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/>
      </w:pPr>
      <w:bookmarkStart w:colFirst="0" w:colLast="0" w:name="_z1xjhi2b0ojn" w:id="0"/>
      <w:bookmarkEnd w:id="0"/>
      <w:r w:rsidDel="00000000" w:rsidR="00000000" w:rsidRPr="00000000">
        <w:rPr>
          <w:rtl w:val="0"/>
        </w:rPr>
        <w:t xml:space="preserve">SI SESSION: GCIS-123</w:t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jc w:val="center"/>
        <w:rPr/>
      </w:pPr>
      <w:bookmarkStart w:colFirst="0" w:colLast="0" w:name="_f3jjloq7ft4a" w:id="1"/>
      <w:bookmarkEnd w:id="1"/>
      <w:r w:rsidDel="00000000" w:rsidR="00000000" w:rsidRPr="00000000">
        <w:rPr>
          <w:rtl w:val="0"/>
        </w:rPr>
        <w:t xml:space="preserve">Units 7-9 Exam Material Review</w:t>
      </w:r>
    </w:p>
    <w:p w:rsidR="00000000" w:rsidDel="00000000" w:rsidP="00000000" w:rsidRDefault="00000000" w:rsidRPr="00000000" w14:paraId="00000003">
      <w:pPr>
        <w:pStyle w:val="Heading1"/>
        <w:widowControl w:val="0"/>
        <w:spacing w:line="240" w:lineRule="auto"/>
        <w:rPr/>
      </w:pPr>
      <w:bookmarkStart w:colFirst="0" w:colLast="0" w:name="_an3tli6tr3zj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line="240" w:lineRule="auto"/>
        <w:rPr/>
      </w:pPr>
      <w:bookmarkStart w:colFirst="0" w:colLast="0" w:name="_rtai05igurol" w:id="3"/>
      <w:bookmarkEnd w:id="3"/>
      <w:r w:rsidDel="00000000" w:rsidR="00000000" w:rsidRPr="00000000">
        <w:rPr>
          <w:rtl w:val="0"/>
        </w:rPr>
        <w:t xml:space="preserve">Unit 7: Sorting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In-place: original destroyed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in-place: makes a copy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rPr/>
      </w:pPr>
      <w:bookmarkStart w:colFirst="0" w:colLast="0" w:name="_mre0foftciwc" w:id="4"/>
      <w:bookmarkEnd w:id="4"/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(begin = time.perf_counter()) - (end = time.perf_counter()) = elapsed time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be used to predict time complexity (number of operations)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line="240" w:lineRule="auto"/>
        <w:ind w:left="144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complexity is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average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time it takes to complete an operation (scalars not important)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10025" cy="2530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3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0"/>
        <w:spacing w:line="240" w:lineRule="auto"/>
        <w:rPr/>
      </w:pPr>
      <w:bookmarkStart w:colFirst="0" w:colLast="0" w:name="_dhkkfot0p5w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spacing w:line="240" w:lineRule="auto"/>
        <w:rPr/>
      </w:pPr>
      <w:bookmarkStart w:colFirst="0" w:colLast="0" w:name="_w8ffjufbdz7m" w:id="6"/>
      <w:bookmarkEnd w:id="6"/>
      <w:r w:rsidDel="00000000" w:rsidR="00000000" w:rsidRPr="00000000">
        <w:rPr>
          <w:rtl w:val="0"/>
        </w:rPr>
        <w:t xml:space="preserve">Insertion Sort (Nieve Sort)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Array split into sorted and unsorted half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each element in unsorted half, move into sorted half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Swap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shift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left until in correct (sorted) position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for entire list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Complexity: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Best Case O(n)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 O(n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Worst Case O(n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2"/>
        <w:widowControl w:val="0"/>
        <w:spacing w:line="240" w:lineRule="auto"/>
        <w:rPr/>
      </w:pPr>
      <w:bookmarkStart w:colFirst="0" w:colLast="0" w:name="_y9nmdkg68uf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spacing w:line="240" w:lineRule="auto"/>
        <w:rPr/>
      </w:pPr>
      <w:bookmarkStart w:colFirst="0" w:colLast="0" w:name="_hx2zkwo4htos" w:id="8"/>
      <w:bookmarkEnd w:id="8"/>
      <w:r w:rsidDel="00000000" w:rsidR="00000000" w:rsidRPr="00000000">
        <w:rPr>
          <w:rtl w:val="0"/>
        </w:rPr>
        <w:t xml:space="preserve">Function Parameters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 a function as an argument into another function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function.__name__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passed without parenthesis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spacing w:line="240" w:lineRule="auto"/>
        <w:rPr/>
      </w:pPr>
      <w:bookmarkStart w:colFirst="0" w:colLast="0" w:name="_648dw5u7vq7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line="240" w:lineRule="auto"/>
        <w:rPr/>
      </w:pPr>
      <w:bookmarkStart w:colFirst="0" w:colLast="0" w:name="_jgg8z1k187i0" w:id="10"/>
      <w:bookmarkEnd w:id="10"/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33638" cy="16224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62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5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00263" cy="14534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453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Return multiple variables by comma-separating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09813" cy="24777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477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5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Divide and conquer algorithm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5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Complexity: O(n log n) </w:t>
      </w:r>
    </w:p>
    <w:p w:rsidR="00000000" w:rsidDel="00000000" w:rsidP="00000000" w:rsidRDefault="00000000" w:rsidRPr="00000000" w14:paraId="00000027">
      <w:pPr>
        <w:pStyle w:val="Heading2"/>
        <w:widowControl w:val="0"/>
        <w:spacing w:line="240" w:lineRule="auto"/>
        <w:rPr/>
      </w:pPr>
      <w:bookmarkStart w:colFirst="0" w:colLast="0" w:name="_ycrrw7pmd6ac" w:id="11"/>
      <w:bookmarkEnd w:id="11"/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00363" cy="15168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516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Complexity: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2"/>
        </w:numPr>
        <w:spacing w:line="240" w:lineRule="auto"/>
        <w:ind w:left="144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 O(n log n) 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2"/>
        </w:numPr>
        <w:spacing w:line="240" w:lineRule="auto"/>
        <w:ind w:left="144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Worst O(n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0"/>
        <w:spacing w:line="240" w:lineRule="auto"/>
        <w:rPr/>
      </w:pPr>
      <w:bookmarkStart w:colFirst="0" w:colLast="0" w:name="_mirvh8qx810s" w:id="12"/>
      <w:bookmarkEnd w:id="12"/>
      <w:r w:rsidDel="00000000" w:rsidR="00000000" w:rsidRPr="00000000">
        <w:rPr>
          <w:rtl w:val="0"/>
        </w:rPr>
        <w:t xml:space="preserve">Unit 8: Lists &amp; Tuples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Sequences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structures that group related elements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len() to find length</w:t>
      </w:r>
    </w:p>
    <w:p w:rsidR="00000000" w:rsidDel="00000000" w:rsidP="00000000" w:rsidRDefault="00000000" w:rsidRPr="00000000" w14:paraId="00000031">
      <w:pPr>
        <w:pStyle w:val="Heading2"/>
        <w:widowControl w:val="0"/>
        <w:rPr/>
      </w:pPr>
      <w:bookmarkStart w:colFirst="0" w:colLast="0" w:name="_65xpekk26evn" w:id="13"/>
      <w:bookmarkEnd w:id="13"/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0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length of any type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0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Immutable, comma separated, iterable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0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tuple(sequence) to create list</w:t>
      </w:r>
    </w:p>
    <w:p w:rsidR="00000000" w:rsidDel="00000000" w:rsidP="00000000" w:rsidRDefault="00000000" w:rsidRPr="00000000" w14:paraId="00000035">
      <w:pPr>
        <w:pStyle w:val="Heading2"/>
        <w:widowControl w:val="0"/>
        <w:rPr/>
      </w:pPr>
      <w:bookmarkStart w:colFirst="0" w:colLast="0" w:name="_j5xmzl19p55t" w:id="14"/>
      <w:bookmarkEnd w:id="14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Dynamically sized array of any type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9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Mutable, comma separated, iterable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9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list(sequence), = [] or [sequence] to create list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9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list.append(value) to add value to the end and increase length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 Types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9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“passing by value”: a copy of a parameter is passed into the function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9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ex. int, float, and bool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 Types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“passing by reference”: parameter where changes in a function persist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ex. list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Concatenation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used to create a new list that contains all of the elements in two other lists (unchanged)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Concatenating a value that is not a a list will cause a TypeError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Extension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+= in-place addition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Original list is modified to include the elements from the other sequence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Popping &amp; Inserting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.pop(index) permanently remove and return the element at the specified index (or last element if not specified), length -= 1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.insert(index, value) insert a value into the specified index, length += 1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3"/>
        </w:numPr>
        <w:spacing w:after="20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destructive, permanent modifications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57500" cy="194924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9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Slicing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[start : stop : step (optional)], to create a new list by selecting specific values from an existing list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Default values of [0 : length : 1]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Sorting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sorted(list): create a sorted copy of the list (non-destructive)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.sort(): in-place sort (destructive)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 second parameter reverse = True/False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 sort key, key = len/str.lower to change behavior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3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pass function with one parameter as the key if it returns some kind of comparable value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Comprehension 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expression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sequence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optional if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conditional)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lists out of sequences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2D Lists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list of lists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 a table storing data in rows and columns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 = list[row][column]</w:t>
      </w:r>
    </w:p>
    <w:p w:rsidR="00000000" w:rsidDel="00000000" w:rsidP="00000000" w:rsidRDefault="00000000" w:rsidRPr="00000000" w14:paraId="0000005B">
      <w:pPr>
        <w:pStyle w:val="Heading1"/>
        <w:widowControl w:val="0"/>
        <w:spacing w:line="240" w:lineRule="auto"/>
        <w:rPr/>
      </w:pPr>
      <w:bookmarkStart w:colFirst="0" w:colLast="0" w:name="_rzgn9inlx4l" w:id="15"/>
      <w:bookmarkEnd w:id="15"/>
      <w:r w:rsidDel="00000000" w:rsidR="00000000" w:rsidRPr="00000000">
        <w:rPr>
          <w:rtl w:val="0"/>
        </w:rPr>
        <w:t xml:space="preserve">Unit 9: Sets &amp; Dictionaries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Structure: grouping of related values</w:t>
      </w:r>
    </w:p>
    <w:p w:rsidR="00000000" w:rsidDel="00000000" w:rsidP="00000000" w:rsidRDefault="00000000" w:rsidRPr="00000000" w14:paraId="0000005D">
      <w:pPr>
        <w:pStyle w:val="Heading2"/>
        <w:widowControl w:val="0"/>
        <w:rPr/>
      </w:pPr>
      <w:bookmarkStart w:colFirst="0" w:colLast="0" w:name="_vz7186nmy9f8" w:id="16"/>
      <w:bookmarkEnd w:id="16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elements are unique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Unordered (cannot access by index)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element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= {}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element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sorted(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Much lower time complexity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Works as a hashing data structure built on top of an array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Hashing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Hash Function: converts arbitrary values into integers (hash codes), which can then be used to find an index in the array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same input will always produce the same output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Collisions: two different values are hashed into the same index in an array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resolve collisions using open addressing and chaining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addressing: search for the next open address in which to store the value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Chaining: elements are stored in a list at each index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Hashing function: fast, consistent, minimizes collisions. 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Index = hashcode % length</w:t>
      </w:r>
    </w:p>
    <w:p w:rsidR="00000000" w:rsidDel="00000000" w:rsidP="00000000" w:rsidRDefault="00000000" w:rsidRPr="00000000" w14:paraId="0000006F">
      <w:pPr>
        <w:pStyle w:val="Heading2"/>
        <w:widowControl w:val="0"/>
        <w:rPr/>
      </w:pPr>
      <w:bookmarkStart w:colFirst="0" w:colLast="0" w:name="_h17dnj59lnu7" w:id="17"/>
      <w:bookmarkEnd w:id="17"/>
      <w:r w:rsidDel="00000000" w:rsidR="00000000" w:rsidRPr="00000000">
        <w:rPr>
          <w:rtl w:val="0"/>
        </w:rPr>
        <w:t xml:space="preserve">Set Theory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∅ is the null or empty set, containing no elements, i.e. ∅ = {}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∈ B: A is an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element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member of B, i.e. set B contains A.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⊂ B: A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subset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B, i.e. set B contains all of the elements of set A.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⊃ B: A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superset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B, i.e. set A contains all of the elements of set B.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∪ B: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sets A and B, contains all of the elements of both A and B.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⋂ B: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Intersection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sets A and B, and is a set that contains only the elements that are in both A and B. </w:t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81288" cy="240486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40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widowControl w:val="0"/>
        <w:rPr/>
      </w:pPr>
      <w:bookmarkStart w:colFirst="0" w:colLast="0" w:name="_bhkty18ywits" w:id="18"/>
      <w:bookmarkEnd w:id="18"/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Hashing data structure to store key : value pairs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dict() function or a pair of empty curly braces {}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key:value pairs, use keys like indexes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key in a_dict: used to check if a key is in a dictionary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Retrieving value using a key that is not in the dictionary raises a KeyError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values replace old values for the same key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dictionaries maintain their keys in insertion order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keys() and sorted() functions to get sorted list of keys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16601" cy="201357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601" cy="2013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widowControl w:val="0"/>
        <w:rPr/>
      </w:pPr>
      <w:bookmarkStart w:colFirst="0" w:colLast="0" w:name="_odvjvc58q8z6" w:id="19"/>
      <w:bookmarkEnd w:id="19"/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Encoding characters as integers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ord(char): translates a character to an integer.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6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chr(code): translates an integer to a character.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color w:val="f2842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Calibri" w:cs="Calibri" w:eastAsia="Calibri" w:hAnsi="Calibri"/>
      <w:b w:val="1"/>
      <w:color w:val="093d6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