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561A0" w14:textId="3561EF6F" w:rsidR="007C3D87" w:rsidRPr="00C14889" w:rsidRDefault="00000000" w:rsidP="00C14889">
      <w:pPr>
        <w:spacing w:before="2000"/>
        <w:jc w:val="center"/>
        <w:rPr>
          <w:b/>
          <w:bCs/>
          <w:sz w:val="52"/>
          <w:szCs w:val="52"/>
          <w:lang w:val="es-VE"/>
        </w:rPr>
      </w:pPr>
      <w:r w:rsidRPr="00C14889">
        <w:rPr>
          <w:b/>
          <w:bCs/>
          <w:sz w:val="52"/>
          <w:szCs w:val="52"/>
          <w:lang w:val="es-VE"/>
        </w:rPr>
        <w:t xml:space="preserve">Sistema </w:t>
      </w:r>
      <w:r w:rsidR="00C14889">
        <w:rPr>
          <w:b/>
          <w:bCs/>
          <w:sz w:val="52"/>
          <w:szCs w:val="52"/>
          <w:lang w:val="es-VE"/>
        </w:rPr>
        <w:t xml:space="preserve">Integrado de </w:t>
      </w:r>
      <w:r w:rsidR="00747F96">
        <w:rPr>
          <w:b/>
          <w:bCs/>
          <w:sz w:val="52"/>
          <w:szCs w:val="52"/>
          <w:lang w:val="es-VE"/>
        </w:rPr>
        <w:t>Administración</w:t>
      </w:r>
      <w:r w:rsidRPr="00C14889">
        <w:rPr>
          <w:b/>
          <w:bCs/>
          <w:sz w:val="52"/>
          <w:szCs w:val="52"/>
          <w:lang w:val="es-VE"/>
        </w:rPr>
        <w:t xml:space="preserve"> (</w:t>
      </w:r>
      <w:r w:rsidR="00C14889">
        <w:rPr>
          <w:b/>
          <w:bCs/>
          <w:sz w:val="52"/>
          <w:szCs w:val="52"/>
          <w:lang w:val="es-VE"/>
        </w:rPr>
        <w:t>CEP</w:t>
      </w:r>
      <w:r w:rsidRPr="00C14889">
        <w:rPr>
          <w:b/>
          <w:bCs/>
          <w:sz w:val="52"/>
          <w:szCs w:val="52"/>
          <w:lang w:val="es-VE"/>
        </w:rPr>
        <w:t>)</w:t>
      </w:r>
    </w:p>
    <w:p w14:paraId="2F7F3588" w14:textId="6AFF5827" w:rsidR="007C3D87" w:rsidRPr="00C14889" w:rsidRDefault="00000000">
      <w:pPr>
        <w:spacing w:before="500"/>
        <w:jc w:val="center"/>
        <w:rPr>
          <w:lang w:val="es-VE"/>
        </w:rPr>
      </w:pPr>
      <w:r w:rsidRPr="00C14889">
        <w:rPr>
          <w:b/>
          <w:bCs/>
          <w:sz w:val="40"/>
          <w:szCs w:val="40"/>
          <w:lang w:val="es-VE"/>
        </w:rPr>
        <w:t>MANUAL TÉCNICO INTEGRAL</w:t>
      </w:r>
    </w:p>
    <w:p w14:paraId="3E35665E" w14:textId="4EF50DB8" w:rsidR="007C3D87" w:rsidRPr="00C14889" w:rsidRDefault="00000000">
      <w:pPr>
        <w:spacing w:before="500"/>
        <w:jc w:val="center"/>
        <w:rPr>
          <w:lang w:val="es-VE"/>
        </w:rPr>
      </w:pPr>
      <w:r w:rsidRPr="00C14889">
        <w:rPr>
          <w:i/>
          <w:iCs/>
          <w:sz w:val="28"/>
          <w:szCs w:val="28"/>
          <w:lang w:val="es-VE"/>
        </w:rPr>
        <w:t>Documentación Completa: Arquitectura, Despliegue y Código</w:t>
      </w:r>
    </w:p>
    <w:p w14:paraId="503DD544" w14:textId="017C8B5C" w:rsidR="007C3D87" w:rsidRPr="00C14889" w:rsidRDefault="00747F96">
      <w:pPr>
        <w:rPr>
          <w:lang w:val="es-VE"/>
        </w:rPr>
      </w:pPr>
      <w:r>
        <w:rPr>
          <w:noProof/>
        </w:rPr>
        <w:drawing>
          <wp:anchor distT="0" distB="0" distL="114300" distR="114300" simplePos="0" relativeHeight="251659264" behindDoc="0" locked="0" layoutInCell="1" allowOverlap="1" wp14:anchorId="7BC8757A" wp14:editId="2F6E63C0">
            <wp:simplePos x="0" y="0"/>
            <wp:positionH relativeFrom="column">
              <wp:posOffset>1543050</wp:posOffset>
            </wp:positionH>
            <wp:positionV relativeFrom="paragraph">
              <wp:posOffset>8890</wp:posOffset>
            </wp:positionV>
            <wp:extent cx="2943225" cy="2626091"/>
            <wp:effectExtent l="0" t="0" r="0" b="0"/>
            <wp:wrapThrough wrapText="bothSides">
              <wp:wrapPolygon edited="0">
                <wp:start x="9507" y="470"/>
                <wp:lineTo x="8388" y="940"/>
                <wp:lineTo x="5313" y="2821"/>
                <wp:lineTo x="4614" y="4388"/>
                <wp:lineTo x="3775" y="5798"/>
                <wp:lineTo x="3216" y="8306"/>
                <wp:lineTo x="3495" y="10813"/>
                <wp:lineTo x="4334" y="13320"/>
                <wp:lineTo x="4334" y="13477"/>
                <wp:lineTo x="6431" y="15828"/>
                <wp:lineTo x="5872" y="18335"/>
                <wp:lineTo x="2656" y="19119"/>
                <wp:lineTo x="1817" y="19432"/>
                <wp:lineTo x="1817" y="20686"/>
                <wp:lineTo x="19992" y="20686"/>
                <wp:lineTo x="20272" y="19746"/>
                <wp:lineTo x="19293" y="19275"/>
                <wp:lineTo x="15798" y="18335"/>
                <wp:lineTo x="15099" y="15828"/>
                <wp:lineTo x="17336" y="13320"/>
                <wp:lineTo x="18175" y="10813"/>
                <wp:lineTo x="18315" y="8306"/>
                <wp:lineTo x="17755" y="5798"/>
                <wp:lineTo x="16637" y="3761"/>
                <wp:lineTo x="16357" y="2821"/>
                <wp:lineTo x="13142" y="940"/>
                <wp:lineTo x="12023" y="470"/>
                <wp:lineTo x="9507" y="470"/>
              </wp:wrapPolygon>
            </wp:wrapThrough>
            <wp:docPr id="1074562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43225" cy="2626091"/>
                    </a:xfrm>
                    <a:prstGeom prst="rect">
                      <a:avLst/>
                    </a:prstGeom>
                    <a:noFill/>
                    <a:ln>
                      <a:noFill/>
                    </a:ln>
                  </pic:spPr>
                </pic:pic>
              </a:graphicData>
            </a:graphic>
            <wp14:sizeRelH relativeFrom="page">
              <wp14:pctWidth>0</wp14:pctWidth>
            </wp14:sizeRelH>
            <wp14:sizeRelV relativeFrom="page">
              <wp14:pctHeight>0</wp14:pctHeight>
            </wp14:sizeRelV>
          </wp:anchor>
        </w:drawing>
      </w:r>
      <w:r w:rsidRPr="00C14889">
        <w:rPr>
          <w:lang w:val="es-VE"/>
        </w:rPr>
        <w:br w:type="page"/>
      </w:r>
    </w:p>
    <w:p w14:paraId="6F2B659F" w14:textId="72FD7BA0" w:rsidR="007C3D87" w:rsidRPr="00C14889" w:rsidRDefault="007C3D87" w:rsidP="00747F96">
      <w:pPr>
        <w:jc w:val="center"/>
        <w:rPr>
          <w:lang w:val="es-VE"/>
        </w:rPr>
        <w:sectPr w:rsidR="007C3D87" w:rsidRPr="00C14889">
          <w:pgSz w:w="11905" w:h="16837"/>
          <w:pgMar w:top="1200" w:right="1200" w:bottom="1200" w:left="1200" w:header="720" w:footer="720" w:gutter="0"/>
          <w:cols w:space="720"/>
        </w:sectPr>
      </w:pPr>
    </w:p>
    <w:p w14:paraId="6EE66F62" w14:textId="77777777" w:rsidR="007C3D87" w:rsidRPr="008B79B2" w:rsidRDefault="00000000">
      <w:pPr>
        <w:pStyle w:val="Ttulo1"/>
        <w:rPr>
          <w:sz w:val="50"/>
          <w:szCs w:val="50"/>
          <w:lang w:val="es-VE"/>
        </w:rPr>
      </w:pPr>
      <w:bookmarkStart w:id="0" w:name="_Toc1"/>
      <w:r w:rsidRPr="008B79B2">
        <w:rPr>
          <w:sz w:val="50"/>
          <w:szCs w:val="50"/>
          <w:lang w:val="es-VE"/>
        </w:rPr>
        <w:lastRenderedPageBreak/>
        <w:t>Índice de Contenidos</w:t>
      </w:r>
      <w:bookmarkEnd w:id="0"/>
    </w:p>
    <w:p w14:paraId="194BEEBA" w14:textId="77777777" w:rsidR="007C3D87" w:rsidRPr="008B79B2" w:rsidRDefault="00000000">
      <w:pPr>
        <w:rPr>
          <w:b/>
          <w:bCs/>
          <w:sz w:val="40"/>
          <w:szCs w:val="40"/>
          <w:lang w:val="es-VE"/>
        </w:rPr>
      </w:pPr>
      <w:r w:rsidRPr="008B79B2">
        <w:rPr>
          <w:b/>
          <w:bCs/>
          <w:sz w:val="40"/>
          <w:szCs w:val="40"/>
          <w:lang w:val="es-VE"/>
        </w:rPr>
        <w:t>Capítulo 1: Arquitectura y Requerimientos Generales</w:t>
      </w:r>
    </w:p>
    <w:p w14:paraId="11120D3F" w14:textId="77777777" w:rsidR="007C3D87" w:rsidRPr="008B79B2" w:rsidRDefault="00000000">
      <w:pPr>
        <w:rPr>
          <w:b/>
          <w:bCs/>
          <w:sz w:val="40"/>
          <w:szCs w:val="40"/>
          <w:lang w:val="es-VE"/>
        </w:rPr>
      </w:pPr>
      <w:r w:rsidRPr="008B79B2">
        <w:rPr>
          <w:b/>
          <w:bCs/>
          <w:sz w:val="40"/>
          <w:szCs w:val="40"/>
          <w:lang w:val="es-VE"/>
        </w:rPr>
        <w:t>Capítulo 2: Base de Datos, Trazabilidad y Aislamiento</w:t>
      </w:r>
    </w:p>
    <w:p w14:paraId="7C92DBC9" w14:textId="77777777" w:rsidR="007C3D87" w:rsidRPr="008B79B2" w:rsidRDefault="00000000">
      <w:pPr>
        <w:rPr>
          <w:b/>
          <w:bCs/>
          <w:sz w:val="40"/>
          <w:szCs w:val="40"/>
          <w:lang w:val="es-VE"/>
        </w:rPr>
      </w:pPr>
      <w:r w:rsidRPr="008B79B2">
        <w:rPr>
          <w:b/>
          <w:bCs/>
          <w:sz w:val="40"/>
          <w:szCs w:val="40"/>
          <w:lang w:val="es-VE"/>
        </w:rPr>
        <w:t>Capítulo 3: Transacciones Financieras y Módulos Complejos</w:t>
      </w:r>
    </w:p>
    <w:p w14:paraId="2906AD2D" w14:textId="77777777" w:rsidR="007C3D87" w:rsidRPr="008B79B2" w:rsidRDefault="00000000">
      <w:pPr>
        <w:rPr>
          <w:b/>
          <w:bCs/>
          <w:sz w:val="40"/>
          <w:szCs w:val="40"/>
          <w:lang w:val="es-VE"/>
        </w:rPr>
      </w:pPr>
      <w:r w:rsidRPr="008B79B2">
        <w:rPr>
          <w:b/>
          <w:bCs/>
          <w:sz w:val="40"/>
          <w:szCs w:val="40"/>
          <w:lang w:val="es-VE"/>
        </w:rPr>
        <w:t>Capítulo 4: Motor de Nómina y Procesamiento en Segundo Plano</w:t>
      </w:r>
    </w:p>
    <w:p w14:paraId="5CAAC00B" w14:textId="293299DF" w:rsidR="008B79B2" w:rsidRPr="008B79B2" w:rsidRDefault="00000000">
      <w:pPr>
        <w:rPr>
          <w:b/>
          <w:bCs/>
          <w:sz w:val="40"/>
          <w:szCs w:val="40"/>
          <w:lang w:val="es-VE"/>
        </w:rPr>
      </w:pPr>
      <w:r w:rsidRPr="008B79B2">
        <w:rPr>
          <w:b/>
          <w:bCs/>
          <w:sz w:val="40"/>
          <w:szCs w:val="40"/>
          <w:lang w:val="es-VE"/>
        </w:rPr>
        <w:t>Capítulo 5: Despliegue y Mantenimiento</w:t>
      </w:r>
    </w:p>
    <w:p w14:paraId="1D96471B" w14:textId="06E82576" w:rsidR="008B79B2" w:rsidRPr="008B79B2" w:rsidRDefault="008B79B2" w:rsidP="008B79B2">
      <w:pPr>
        <w:rPr>
          <w:b/>
          <w:bCs/>
          <w:sz w:val="40"/>
          <w:szCs w:val="40"/>
          <w:lang w:val="es-VE"/>
        </w:rPr>
      </w:pPr>
      <w:r w:rsidRPr="008B79B2">
        <w:rPr>
          <w:b/>
          <w:bCs/>
          <w:sz w:val="40"/>
          <w:szCs w:val="40"/>
          <w:lang w:val="es-VE"/>
        </w:rPr>
        <w:t xml:space="preserve">Capítulo 6: Requerimientos del </w:t>
      </w:r>
      <w:r w:rsidR="00012301">
        <w:rPr>
          <w:b/>
          <w:bCs/>
          <w:sz w:val="40"/>
          <w:szCs w:val="40"/>
          <w:lang w:val="es-VE"/>
        </w:rPr>
        <w:t>S</w:t>
      </w:r>
      <w:r w:rsidRPr="008B79B2">
        <w:rPr>
          <w:b/>
          <w:bCs/>
          <w:sz w:val="40"/>
          <w:szCs w:val="40"/>
          <w:lang w:val="es-VE"/>
        </w:rPr>
        <w:t>istema</w:t>
      </w:r>
    </w:p>
    <w:p w14:paraId="0C638208" w14:textId="174C1412" w:rsidR="007C3D87" w:rsidRPr="00C14889" w:rsidRDefault="00000000">
      <w:pPr>
        <w:rPr>
          <w:lang w:val="es-VE"/>
        </w:rPr>
      </w:pPr>
      <w:r w:rsidRPr="00C14889">
        <w:rPr>
          <w:lang w:val="es-VE"/>
        </w:rPr>
        <w:br w:type="page"/>
      </w:r>
    </w:p>
    <w:p w14:paraId="608031C4" w14:textId="77777777" w:rsidR="007C3D87" w:rsidRPr="00C14889" w:rsidRDefault="007C3D87">
      <w:pPr>
        <w:rPr>
          <w:lang w:val="es-VE"/>
        </w:rPr>
        <w:sectPr w:rsidR="007C3D87" w:rsidRPr="00C14889">
          <w:pgSz w:w="11905" w:h="16837"/>
          <w:pgMar w:top="1200" w:right="1200" w:bottom="1200" w:left="1200" w:header="720" w:footer="720" w:gutter="0"/>
          <w:cols w:space="720"/>
        </w:sectPr>
      </w:pPr>
    </w:p>
    <w:p w14:paraId="310211A6" w14:textId="77777777" w:rsidR="007C3D87" w:rsidRPr="00C14889" w:rsidRDefault="00000000">
      <w:pPr>
        <w:pStyle w:val="Ttulo1"/>
        <w:rPr>
          <w:lang w:val="es-VE"/>
        </w:rPr>
      </w:pPr>
      <w:bookmarkStart w:id="1" w:name="_Toc2"/>
      <w:r w:rsidRPr="00C14889">
        <w:rPr>
          <w:lang w:val="es-VE"/>
        </w:rPr>
        <w:lastRenderedPageBreak/>
        <w:t>Capítulo 1: Arquitectura y Requerimientos Generales</w:t>
      </w:r>
      <w:bookmarkEnd w:id="1"/>
    </w:p>
    <w:p w14:paraId="376BD59D" w14:textId="77777777" w:rsidR="007C3D87" w:rsidRPr="00C14889" w:rsidRDefault="00000000">
      <w:pPr>
        <w:pStyle w:val="Ttulo2"/>
        <w:rPr>
          <w:lang w:val="es-VE"/>
        </w:rPr>
      </w:pPr>
      <w:bookmarkStart w:id="2" w:name="_Toc3"/>
      <w:r w:rsidRPr="00C14889">
        <w:rPr>
          <w:lang w:val="es-VE"/>
        </w:rPr>
        <w:t>1.1 Stack Tecnológico</w:t>
      </w:r>
      <w:bookmarkEnd w:id="2"/>
    </w:p>
    <w:p w14:paraId="3EEEA660" w14:textId="77777777" w:rsidR="007C3D87" w:rsidRPr="00C14889" w:rsidRDefault="00000000">
      <w:pPr>
        <w:rPr>
          <w:lang w:val="es-VE"/>
        </w:rPr>
      </w:pPr>
      <w:r w:rsidRPr="00C14889">
        <w:rPr>
          <w:lang w:val="es-VE"/>
        </w:rPr>
        <w:t>El sistema está desarrollado sobre Laravel (PHP) con las siguientes tecnologías:</w:t>
      </w:r>
    </w:p>
    <w:p w14:paraId="64718F82" w14:textId="77777777" w:rsidR="007C3D87" w:rsidRDefault="00000000">
      <w:pPr>
        <w:numPr>
          <w:ilvl w:val="0"/>
          <w:numId w:val="1"/>
        </w:numPr>
      </w:pPr>
      <w:r>
        <w:t>Backend: PHP 8.x, Framework Laravel 10/11</w:t>
      </w:r>
    </w:p>
    <w:p w14:paraId="739B57DF" w14:textId="77777777" w:rsidR="007C3D87" w:rsidRDefault="00000000">
      <w:pPr>
        <w:numPr>
          <w:ilvl w:val="0"/>
          <w:numId w:val="1"/>
        </w:numPr>
      </w:pPr>
      <w:r>
        <w:t>Base de Datos: MySQL / MariaDB</w:t>
      </w:r>
    </w:p>
    <w:p w14:paraId="29870A90" w14:textId="77777777" w:rsidR="007C3D87" w:rsidRDefault="00000000">
      <w:pPr>
        <w:numPr>
          <w:ilvl w:val="0"/>
          <w:numId w:val="1"/>
        </w:numPr>
      </w:pPr>
      <w:r>
        <w:t>Frontend: Blade Templates, TailwindCSS, Alpine.js</w:t>
      </w:r>
    </w:p>
    <w:p w14:paraId="3CACF63A" w14:textId="77777777" w:rsidR="007C3D87" w:rsidRPr="00C14889" w:rsidRDefault="00000000">
      <w:pPr>
        <w:numPr>
          <w:ilvl w:val="0"/>
          <w:numId w:val="1"/>
        </w:numPr>
        <w:rPr>
          <w:lang w:val="es-VE"/>
        </w:rPr>
      </w:pPr>
      <w:r w:rsidRPr="00C14889">
        <w:rPr>
          <w:lang w:val="es-VE"/>
        </w:rPr>
        <w:t>Dependencias críticas: Spatie Permission (Roles), DomPDF (Generación de Documentos).</w:t>
      </w:r>
    </w:p>
    <w:p w14:paraId="526EE696" w14:textId="77777777" w:rsidR="007C3D87" w:rsidRPr="00C14889" w:rsidRDefault="00000000">
      <w:pPr>
        <w:pStyle w:val="Ttulo2"/>
        <w:rPr>
          <w:lang w:val="es-VE"/>
        </w:rPr>
      </w:pPr>
      <w:bookmarkStart w:id="3" w:name="_Toc4"/>
      <w:r w:rsidRPr="00C14889">
        <w:rPr>
          <w:lang w:val="es-VE"/>
        </w:rPr>
        <w:t>1.2 Patrón MVC y Repository / Service</w:t>
      </w:r>
      <w:bookmarkEnd w:id="3"/>
    </w:p>
    <w:p w14:paraId="0390E854" w14:textId="77777777" w:rsidR="007C3D87" w:rsidRPr="00C14889" w:rsidRDefault="00000000">
      <w:pPr>
        <w:rPr>
          <w:lang w:val="es-VE"/>
        </w:rPr>
      </w:pPr>
      <w:r w:rsidRPr="00C14889">
        <w:rPr>
          <w:lang w:val="es-VE"/>
        </w:rPr>
        <w:t>Se utiliza el patrón MVC (Modelo-Vista-Controlador). Además, el sistema separa las consultas puras a la BD de la lógica de negocio usando Servicios. Por ejemplo, en el catálogo de partidas presupuestarias se emplea la caché.</w:t>
      </w:r>
    </w:p>
    <w:p w14:paraId="692D9E34" w14:textId="77777777" w:rsidR="007C3D87" w:rsidRPr="00C14889" w:rsidRDefault="00000000">
      <w:pPr>
        <w:rPr>
          <w:lang w:val="es-VE"/>
        </w:rPr>
      </w:pPr>
      <w:r w:rsidRPr="00C14889">
        <w:rPr>
          <w:b/>
          <w:bCs/>
          <w:lang w:val="es-VE"/>
        </w:rPr>
        <w:t>Clase CatalogoCache (app/Services/CatalogoCache.php)</w:t>
      </w:r>
    </w:p>
    <w:p w14:paraId="161B19DE" w14:textId="77777777" w:rsidR="007C3D87" w:rsidRPr="00C14889" w:rsidRDefault="00000000">
      <w:pPr>
        <w:rPr>
          <w:lang w:val="es-VE"/>
        </w:rPr>
      </w:pPr>
      <w:r w:rsidRPr="00C14889">
        <w:rPr>
          <w:lang w:val="es-VE"/>
        </w:rPr>
        <w:t>Este servicio almacena en caché las partidas para evitar colapsar la base de datos cada vez que se carga un formulario de creación:</w:t>
      </w:r>
    </w:p>
    <w:p w14:paraId="28BC1F7C" w14:textId="77777777" w:rsidR="007C3D87" w:rsidRPr="00C14889" w:rsidRDefault="00000000">
      <w:pPr>
        <w:pStyle w:val="codeBox"/>
        <w:rPr>
          <w:lang w:val="es-VE"/>
        </w:rPr>
      </w:pPr>
      <w:r w:rsidRPr="00C14889">
        <w:rPr>
          <w:rFonts w:ascii="Consolas" w:eastAsia="Consolas" w:hAnsi="Consolas" w:cs="Consolas"/>
          <w:color w:val="D63384"/>
          <w:lang w:val="es-VE"/>
        </w:rPr>
        <w:t>public static function partidas() {</w:t>
      </w:r>
    </w:p>
    <w:p w14:paraId="5410969C" w14:textId="77777777" w:rsidR="007C3D87" w:rsidRPr="00C14889" w:rsidRDefault="00000000">
      <w:pPr>
        <w:pStyle w:val="codeBox"/>
        <w:rPr>
          <w:lang w:val="es-VE"/>
        </w:rPr>
      </w:pPr>
      <w:r w:rsidRPr="00C14889">
        <w:rPr>
          <w:rFonts w:ascii="Consolas" w:eastAsia="Consolas" w:hAnsi="Consolas" w:cs="Consolas"/>
          <w:color w:val="333333"/>
          <w:lang w:val="es-VE"/>
        </w:rPr>
        <w:t xml:space="preserve">    return Cache::remember("catalogo_partidas_" . session("ejercicio_id"), 3600, function () {</w:t>
      </w:r>
    </w:p>
    <w:p w14:paraId="1B6ED237" w14:textId="77777777" w:rsidR="007C3D87" w:rsidRPr="00C14889" w:rsidRDefault="00000000">
      <w:pPr>
        <w:pStyle w:val="codeBox"/>
        <w:rPr>
          <w:lang w:val="es-VE"/>
        </w:rPr>
      </w:pPr>
      <w:r w:rsidRPr="00C14889">
        <w:rPr>
          <w:rFonts w:ascii="Consolas" w:eastAsia="Consolas" w:hAnsi="Consolas" w:cs="Consolas"/>
          <w:color w:val="333333"/>
          <w:lang w:val="es-VE"/>
        </w:rPr>
        <w:t xml:space="preserve">        return PartidaPresupuestaria::where("ejercicio_fiscal_id", session("ejercicio_id"))-&gt;get();</w:t>
      </w:r>
    </w:p>
    <w:p w14:paraId="05833EE8" w14:textId="77777777" w:rsidR="007C3D87" w:rsidRPr="00C14889" w:rsidRDefault="00000000">
      <w:pPr>
        <w:pStyle w:val="codeBox"/>
        <w:rPr>
          <w:lang w:val="es-VE"/>
        </w:rPr>
      </w:pPr>
      <w:r w:rsidRPr="00C14889">
        <w:rPr>
          <w:rFonts w:ascii="Consolas" w:eastAsia="Consolas" w:hAnsi="Consolas" w:cs="Consolas"/>
          <w:color w:val="333333"/>
          <w:lang w:val="es-VE"/>
        </w:rPr>
        <w:t xml:space="preserve">    });</w:t>
      </w:r>
    </w:p>
    <w:p w14:paraId="1711033B" w14:textId="77777777" w:rsidR="007C3D87" w:rsidRPr="00C14889" w:rsidRDefault="00000000">
      <w:pPr>
        <w:pStyle w:val="codeBox"/>
        <w:rPr>
          <w:lang w:val="es-VE"/>
        </w:rPr>
      </w:pPr>
      <w:r w:rsidRPr="00C14889">
        <w:rPr>
          <w:rFonts w:ascii="Consolas" w:eastAsia="Consolas" w:hAnsi="Consolas" w:cs="Consolas"/>
          <w:color w:val="D63384"/>
          <w:lang w:val="es-VE"/>
        </w:rPr>
        <w:t>}</w:t>
      </w:r>
    </w:p>
    <w:p w14:paraId="02B5A3B6" w14:textId="77777777" w:rsidR="007C3D87" w:rsidRPr="00C14889" w:rsidRDefault="00000000">
      <w:pPr>
        <w:pStyle w:val="Ttulo2"/>
        <w:rPr>
          <w:lang w:val="es-VE"/>
        </w:rPr>
      </w:pPr>
      <w:bookmarkStart w:id="4" w:name="_Toc5"/>
      <w:r w:rsidRPr="00C14889">
        <w:rPr>
          <w:lang w:val="es-VE"/>
        </w:rPr>
        <w:t>1.3 Optimización de Consultas (Eager Loading)</w:t>
      </w:r>
      <w:bookmarkEnd w:id="4"/>
    </w:p>
    <w:p w14:paraId="0D563637" w14:textId="77777777" w:rsidR="007C3D87" w:rsidRPr="00C14889" w:rsidRDefault="00000000">
      <w:pPr>
        <w:rPr>
          <w:lang w:val="es-VE"/>
        </w:rPr>
      </w:pPr>
      <w:r w:rsidRPr="00C14889">
        <w:rPr>
          <w:lang w:val="es-VE"/>
        </w:rPr>
        <w:t>Para resolver problemas críticos de rendimiento (N+1 queries), los controladores obligan a cargar relaciones anidadas usando el método with(). En el modelo Compromiso.php, esto está configurado nativamente:</w:t>
      </w:r>
    </w:p>
    <w:p w14:paraId="3F6A9F32" w14:textId="77777777" w:rsidR="007C3D87" w:rsidRPr="00C14889" w:rsidRDefault="00000000">
      <w:pPr>
        <w:pStyle w:val="codeBox"/>
        <w:rPr>
          <w:lang w:val="es-VE"/>
        </w:rPr>
      </w:pPr>
      <w:r w:rsidRPr="00C14889">
        <w:rPr>
          <w:rFonts w:ascii="Consolas" w:eastAsia="Consolas" w:hAnsi="Consolas" w:cs="Consolas"/>
          <w:color w:val="D63384"/>
          <w:lang w:val="es-VE"/>
        </w:rPr>
        <w:t>protected $with = ["partida"];</w:t>
      </w:r>
    </w:p>
    <w:p w14:paraId="786A0902" w14:textId="77777777" w:rsidR="007C3D87" w:rsidRPr="00C14889" w:rsidRDefault="00000000">
      <w:pPr>
        <w:rPr>
          <w:lang w:val="es-VE"/>
        </w:rPr>
      </w:pPr>
      <w:r w:rsidRPr="00C14889">
        <w:rPr>
          <w:i/>
          <w:iCs/>
          <w:lang w:val="es-VE"/>
        </w:rPr>
        <w:t>Esto asegura que cada vez que se consulte un compromiso, su partida y saldo se anexen en memoria de forma inmediata.</w:t>
      </w:r>
    </w:p>
    <w:p w14:paraId="16E88A10" w14:textId="77777777" w:rsidR="007C3D87" w:rsidRPr="00C14889" w:rsidRDefault="00000000">
      <w:pPr>
        <w:rPr>
          <w:lang w:val="es-VE"/>
        </w:rPr>
      </w:pPr>
      <w:r w:rsidRPr="00C14889">
        <w:rPr>
          <w:lang w:val="es-VE"/>
        </w:rPr>
        <w:br w:type="page"/>
      </w:r>
    </w:p>
    <w:p w14:paraId="720556DC" w14:textId="77777777" w:rsidR="007C3D87" w:rsidRPr="00C14889" w:rsidRDefault="007C3D87">
      <w:pPr>
        <w:rPr>
          <w:lang w:val="es-VE"/>
        </w:rPr>
        <w:sectPr w:rsidR="007C3D87" w:rsidRPr="00C14889">
          <w:pgSz w:w="11905" w:h="16837"/>
          <w:pgMar w:top="1200" w:right="1200" w:bottom="1200" w:left="1200" w:header="720" w:footer="720" w:gutter="0"/>
          <w:cols w:space="720"/>
        </w:sectPr>
      </w:pPr>
    </w:p>
    <w:p w14:paraId="51E227F6" w14:textId="77777777" w:rsidR="007C3D87" w:rsidRPr="00C14889" w:rsidRDefault="00000000">
      <w:pPr>
        <w:pStyle w:val="Ttulo1"/>
        <w:rPr>
          <w:lang w:val="es-VE"/>
        </w:rPr>
      </w:pPr>
      <w:bookmarkStart w:id="5" w:name="_Toc6"/>
      <w:r w:rsidRPr="00C14889">
        <w:rPr>
          <w:lang w:val="es-VE"/>
        </w:rPr>
        <w:lastRenderedPageBreak/>
        <w:t>Capítulo 2: Base de Datos, Trazabilidad y Aislamiento</w:t>
      </w:r>
      <w:bookmarkEnd w:id="5"/>
    </w:p>
    <w:p w14:paraId="6C23F3E3" w14:textId="77777777" w:rsidR="007C3D87" w:rsidRPr="00C14889" w:rsidRDefault="00000000">
      <w:pPr>
        <w:pStyle w:val="Ttulo2"/>
        <w:rPr>
          <w:lang w:val="es-VE"/>
        </w:rPr>
      </w:pPr>
      <w:bookmarkStart w:id="6" w:name="_Toc7"/>
      <w:r w:rsidRPr="00C14889">
        <w:rPr>
          <w:lang w:val="es-VE"/>
        </w:rPr>
        <w:t>2.1 Trazabilidad (Auditoría)</w:t>
      </w:r>
      <w:bookmarkEnd w:id="6"/>
    </w:p>
    <w:p w14:paraId="3A503E68" w14:textId="77777777" w:rsidR="007C3D87" w:rsidRPr="00C14889" w:rsidRDefault="00000000">
      <w:pPr>
        <w:rPr>
          <w:lang w:val="es-VE"/>
        </w:rPr>
      </w:pPr>
      <w:r w:rsidRPr="00C14889">
        <w:rPr>
          <w:lang w:val="es-VE"/>
        </w:rPr>
        <w:t>La mayoría de los modelos críticos implementan el paquete "owen-it/laravel-auditing". Esto permite registrar quién, cuándo y qué campos modificó en un registro (ej. al anular un compromiso).</w:t>
      </w:r>
    </w:p>
    <w:p w14:paraId="3376E7D6" w14:textId="77777777" w:rsidR="007C3D87" w:rsidRPr="00C14889" w:rsidRDefault="00000000">
      <w:pPr>
        <w:pStyle w:val="Ttulo2"/>
        <w:rPr>
          <w:lang w:val="es-VE"/>
        </w:rPr>
      </w:pPr>
      <w:bookmarkStart w:id="7" w:name="_Toc8"/>
      <w:r w:rsidRPr="00C14889">
        <w:rPr>
          <w:lang w:val="es-VE"/>
        </w:rPr>
        <w:t>2.2 Aislamiento de Datos: Trait FiltraPorEjercicio</w:t>
      </w:r>
      <w:bookmarkEnd w:id="7"/>
    </w:p>
    <w:p w14:paraId="73A8BE3A" w14:textId="77777777" w:rsidR="007C3D87" w:rsidRPr="00C14889" w:rsidRDefault="00000000">
      <w:pPr>
        <w:rPr>
          <w:lang w:val="es-VE"/>
        </w:rPr>
      </w:pPr>
      <w:r w:rsidRPr="00C14889">
        <w:rPr>
          <w:lang w:val="es-VE"/>
        </w:rPr>
        <w:t>Para que un usuario trabajando en el Ejercicio Fiscal 2026 no modifique por error datos del 2025, se implementó un Global Scope en app/Traits/FiltraPorEjercicio.php.</w:t>
      </w:r>
    </w:p>
    <w:p w14:paraId="2B96ADD5" w14:textId="77777777" w:rsidR="007C3D87" w:rsidRPr="00C14889" w:rsidRDefault="00000000">
      <w:pPr>
        <w:rPr>
          <w:lang w:val="es-VE"/>
        </w:rPr>
      </w:pPr>
      <w:r w:rsidRPr="00C14889">
        <w:rPr>
          <w:b/>
          <w:bCs/>
          <w:lang w:val="es-VE"/>
        </w:rPr>
        <w:t>Funcionamiento interno:</w:t>
      </w:r>
    </w:p>
    <w:p w14:paraId="4E979A79" w14:textId="77777777" w:rsidR="007C3D87" w:rsidRDefault="00000000">
      <w:r w:rsidRPr="00C14889">
        <w:rPr>
          <w:lang w:val="es-VE"/>
        </w:rPr>
        <w:t xml:space="preserve">Laravel intercepta la consulta SQL a nivel del ORM y añade automáticamente la cláusula WHERE ejercicio_fiscal_id = [ID_SESION] en todos los modelos que importen este Trait (Ej. </w:t>
      </w:r>
      <w:r>
        <w:t>Compromiso, Causacion, Nomina).</w:t>
      </w:r>
    </w:p>
    <w:p w14:paraId="290DE27C" w14:textId="77777777" w:rsidR="007C3D87" w:rsidRDefault="00000000">
      <w:pPr>
        <w:pStyle w:val="codeBox"/>
      </w:pPr>
      <w:r>
        <w:rPr>
          <w:rFonts w:ascii="Consolas" w:eastAsia="Consolas" w:hAnsi="Consolas" w:cs="Consolas"/>
          <w:color w:val="D63384"/>
        </w:rPr>
        <w:t>protected static function bootFiltraPorEjercicio() {</w:t>
      </w:r>
    </w:p>
    <w:p w14:paraId="14B67050" w14:textId="77777777" w:rsidR="007C3D87" w:rsidRDefault="00000000">
      <w:pPr>
        <w:pStyle w:val="codeBox"/>
      </w:pPr>
      <w:r>
        <w:rPr>
          <w:rFonts w:ascii="Consolas" w:eastAsia="Consolas" w:hAnsi="Consolas" w:cs="Consolas"/>
          <w:color w:val="333333"/>
        </w:rPr>
        <w:t xml:space="preserve">    static::addGlobalScope("ejercicio", function (Builder $builder) {</w:t>
      </w:r>
    </w:p>
    <w:p w14:paraId="35FF688E" w14:textId="77777777" w:rsidR="007C3D87" w:rsidRDefault="00000000">
      <w:pPr>
        <w:pStyle w:val="codeBox"/>
      </w:pPr>
      <w:r>
        <w:rPr>
          <w:rFonts w:ascii="Consolas" w:eastAsia="Consolas" w:hAnsi="Consolas" w:cs="Consolas"/>
          <w:color w:val="333333"/>
        </w:rPr>
        <w:t xml:space="preserve">        if (session()-&gt;has("ejercicio_id")) {</w:t>
      </w:r>
    </w:p>
    <w:p w14:paraId="225AF1F8" w14:textId="77777777" w:rsidR="007C3D87" w:rsidRPr="00C14889" w:rsidRDefault="00000000">
      <w:pPr>
        <w:pStyle w:val="codeBox"/>
        <w:rPr>
          <w:lang w:val="es-VE"/>
        </w:rPr>
      </w:pPr>
      <w:r>
        <w:rPr>
          <w:rFonts w:ascii="Consolas" w:eastAsia="Consolas" w:hAnsi="Consolas" w:cs="Consolas"/>
          <w:color w:val="333333"/>
        </w:rPr>
        <w:t xml:space="preserve">            $builder-&gt;where($builder-&gt;getQuery()-&gt;from . </w:t>
      </w:r>
      <w:r w:rsidRPr="00C14889">
        <w:rPr>
          <w:rFonts w:ascii="Consolas" w:eastAsia="Consolas" w:hAnsi="Consolas" w:cs="Consolas"/>
          <w:color w:val="333333"/>
          <w:lang w:val="es-VE"/>
        </w:rPr>
        <w:t>".ejercicio_fiscal_id", session("ejercicio_id"));</w:t>
      </w:r>
    </w:p>
    <w:p w14:paraId="16017D87" w14:textId="77777777" w:rsidR="007C3D87" w:rsidRPr="00C14889" w:rsidRDefault="00000000">
      <w:pPr>
        <w:pStyle w:val="codeBox"/>
        <w:rPr>
          <w:lang w:val="es-VE"/>
        </w:rPr>
      </w:pPr>
      <w:r w:rsidRPr="00C14889">
        <w:rPr>
          <w:rFonts w:ascii="Consolas" w:eastAsia="Consolas" w:hAnsi="Consolas" w:cs="Consolas"/>
          <w:color w:val="333333"/>
          <w:lang w:val="es-VE"/>
        </w:rPr>
        <w:t xml:space="preserve">        }</w:t>
      </w:r>
    </w:p>
    <w:p w14:paraId="523973FE" w14:textId="77777777" w:rsidR="007C3D87" w:rsidRPr="00C14889" w:rsidRDefault="00000000">
      <w:pPr>
        <w:pStyle w:val="codeBox"/>
        <w:rPr>
          <w:lang w:val="es-VE"/>
        </w:rPr>
      </w:pPr>
      <w:r w:rsidRPr="00C14889">
        <w:rPr>
          <w:rFonts w:ascii="Consolas" w:eastAsia="Consolas" w:hAnsi="Consolas" w:cs="Consolas"/>
          <w:color w:val="333333"/>
          <w:lang w:val="es-VE"/>
        </w:rPr>
        <w:t xml:space="preserve">    });</w:t>
      </w:r>
    </w:p>
    <w:p w14:paraId="0123A9D9" w14:textId="77777777" w:rsidR="007C3D87" w:rsidRPr="00C14889" w:rsidRDefault="00000000">
      <w:pPr>
        <w:pStyle w:val="codeBox"/>
        <w:rPr>
          <w:lang w:val="es-VE"/>
        </w:rPr>
      </w:pPr>
      <w:r w:rsidRPr="00C14889">
        <w:rPr>
          <w:rFonts w:ascii="Consolas" w:eastAsia="Consolas" w:hAnsi="Consolas" w:cs="Consolas"/>
          <w:color w:val="D63384"/>
          <w:lang w:val="es-VE"/>
        </w:rPr>
        <w:t>}</w:t>
      </w:r>
    </w:p>
    <w:p w14:paraId="5037A3C0" w14:textId="77777777" w:rsidR="007C3D87" w:rsidRPr="00C14889" w:rsidRDefault="00000000">
      <w:pPr>
        <w:rPr>
          <w:lang w:val="es-VE"/>
        </w:rPr>
      </w:pPr>
      <w:r w:rsidRPr="00C14889">
        <w:rPr>
          <w:lang w:val="es-VE"/>
        </w:rPr>
        <w:br w:type="page"/>
      </w:r>
    </w:p>
    <w:p w14:paraId="0191E641" w14:textId="77777777" w:rsidR="007C3D87" w:rsidRPr="00C14889" w:rsidRDefault="007C3D87">
      <w:pPr>
        <w:rPr>
          <w:lang w:val="es-VE"/>
        </w:rPr>
        <w:sectPr w:rsidR="007C3D87" w:rsidRPr="00C14889">
          <w:pgSz w:w="11905" w:h="16837"/>
          <w:pgMar w:top="1200" w:right="1200" w:bottom="1200" w:left="1200" w:header="720" w:footer="720" w:gutter="0"/>
          <w:cols w:space="720"/>
        </w:sectPr>
      </w:pPr>
    </w:p>
    <w:p w14:paraId="553B00F6" w14:textId="77777777" w:rsidR="007C3D87" w:rsidRPr="00C14889" w:rsidRDefault="00000000">
      <w:pPr>
        <w:pStyle w:val="Ttulo1"/>
        <w:rPr>
          <w:lang w:val="es-VE"/>
        </w:rPr>
      </w:pPr>
      <w:bookmarkStart w:id="8" w:name="_Toc9"/>
      <w:r w:rsidRPr="00C14889">
        <w:rPr>
          <w:lang w:val="es-VE"/>
        </w:rPr>
        <w:lastRenderedPageBreak/>
        <w:t>Capítulo 3: Transacciones Financieras y Módulos Complejos</w:t>
      </w:r>
      <w:bookmarkEnd w:id="8"/>
    </w:p>
    <w:p w14:paraId="53A0C3CB" w14:textId="77777777" w:rsidR="007C3D87" w:rsidRPr="00C14889" w:rsidRDefault="00000000">
      <w:pPr>
        <w:pStyle w:val="Ttulo2"/>
        <w:rPr>
          <w:lang w:val="es-VE"/>
        </w:rPr>
      </w:pPr>
      <w:bookmarkStart w:id="9" w:name="_Toc10"/>
      <w:r w:rsidRPr="00C14889">
        <w:rPr>
          <w:lang w:val="es-VE"/>
        </w:rPr>
        <w:t>3.1 Atomización de los Pagos (Evitando descuadres)</w:t>
      </w:r>
      <w:bookmarkEnd w:id="9"/>
    </w:p>
    <w:p w14:paraId="598433A9" w14:textId="6CD9D99A" w:rsidR="007C3D87" w:rsidRPr="00C14889" w:rsidRDefault="00000000">
      <w:pPr>
        <w:rPr>
          <w:lang w:val="es-VE"/>
        </w:rPr>
      </w:pPr>
      <w:r w:rsidRPr="00C14889">
        <w:rPr>
          <w:lang w:val="es-VE"/>
        </w:rPr>
        <w:t xml:space="preserve">En </w:t>
      </w:r>
      <w:r w:rsidR="00E1163C">
        <w:rPr>
          <w:lang w:val="es-VE"/>
        </w:rPr>
        <w:t>CEP</w:t>
      </w:r>
      <w:r w:rsidRPr="00C14889">
        <w:rPr>
          <w:lang w:val="es-VE"/>
        </w:rPr>
        <w:t>, pagar un Compromiso o una Nómina es un evento altamente crítico. Si se emite el pago pero la base de datos se cuelga antes de descontar el saldo de la Partida Presupuestaria, la institución pierde la cuadratura financiera.</w:t>
      </w:r>
    </w:p>
    <w:p w14:paraId="3FBED055" w14:textId="77777777" w:rsidR="007C3D87" w:rsidRPr="00C14889" w:rsidRDefault="00000000">
      <w:pPr>
        <w:rPr>
          <w:lang w:val="es-VE"/>
        </w:rPr>
      </w:pPr>
      <w:r w:rsidRPr="00C14889">
        <w:rPr>
          <w:lang w:val="es-VE"/>
        </w:rPr>
        <w:t>Solución: Transacciones DB (NominaController.php @ pagar):</w:t>
      </w:r>
    </w:p>
    <w:p w14:paraId="164B22F9" w14:textId="77777777" w:rsidR="007C3D87" w:rsidRDefault="00000000">
      <w:pPr>
        <w:pStyle w:val="codeBox"/>
      </w:pPr>
      <w:r>
        <w:rPr>
          <w:rFonts w:ascii="Consolas" w:eastAsia="Consolas" w:hAnsi="Consolas" w:cs="Consolas"/>
          <w:color w:val="D63384"/>
        </w:rPr>
        <w:t>DB::transaction(function () use ($request, $nomina) {</w:t>
      </w:r>
    </w:p>
    <w:p w14:paraId="5B8978FB" w14:textId="77777777" w:rsidR="007C3D87" w:rsidRPr="00C14889" w:rsidRDefault="00000000">
      <w:pPr>
        <w:pStyle w:val="codeBox"/>
        <w:rPr>
          <w:lang w:val="es-VE"/>
        </w:rPr>
      </w:pPr>
      <w:r>
        <w:rPr>
          <w:rFonts w:ascii="Consolas" w:eastAsia="Consolas" w:hAnsi="Consolas" w:cs="Consolas"/>
          <w:color w:val="333333"/>
        </w:rPr>
        <w:t xml:space="preserve">    </w:t>
      </w:r>
      <w:r w:rsidRPr="00C14889">
        <w:rPr>
          <w:rFonts w:ascii="Consolas" w:eastAsia="Consolas" w:hAnsi="Consolas" w:cs="Consolas"/>
          <w:color w:val="333333"/>
          <w:lang w:val="es-VE"/>
        </w:rPr>
        <w:t>// 1. Obtener la partida</w:t>
      </w:r>
    </w:p>
    <w:p w14:paraId="43F31CCF" w14:textId="77777777" w:rsidR="007C3D87" w:rsidRPr="00C14889" w:rsidRDefault="00000000">
      <w:pPr>
        <w:pStyle w:val="codeBox"/>
        <w:rPr>
          <w:lang w:val="es-VE"/>
        </w:rPr>
      </w:pPr>
      <w:r w:rsidRPr="00C14889">
        <w:rPr>
          <w:rFonts w:ascii="Consolas" w:eastAsia="Consolas" w:hAnsi="Consolas" w:cs="Consolas"/>
          <w:color w:val="333333"/>
          <w:lang w:val="es-VE"/>
        </w:rPr>
        <w:t xml:space="preserve">    $partida = PartidaPresupuestaria::findOrFail($request-&gt;partida_id);</w:t>
      </w:r>
    </w:p>
    <w:p w14:paraId="60A5130E" w14:textId="77777777" w:rsidR="007C3D87" w:rsidRPr="00C14889" w:rsidRDefault="00000000">
      <w:pPr>
        <w:pStyle w:val="codeBox"/>
        <w:rPr>
          <w:lang w:val="es-VE"/>
        </w:rPr>
      </w:pPr>
      <w:r w:rsidRPr="00C14889">
        <w:rPr>
          <w:rFonts w:ascii="Consolas" w:eastAsia="Consolas" w:hAnsi="Consolas" w:cs="Consolas"/>
          <w:color w:val="333333"/>
          <w:lang w:val="es-VE"/>
        </w:rPr>
        <w:t xml:space="preserve">    // 2. Validación estricta</w:t>
      </w:r>
    </w:p>
    <w:p w14:paraId="37D8E278" w14:textId="77777777" w:rsidR="007C3D87" w:rsidRPr="00C14889" w:rsidRDefault="00000000">
      <w:pPr>
        <w:pStyle w:val="codeBox"/>
        <w:rPr>
          <w:lang w:val="es-VE"/>
        </w:rPr>
      </w:pPr>
      <w:r w:rsidRPr="00C14889">
        <w:rPr>
          <w:rFonts w:ascii="Consolas" w:eastAsia="Consolas" w:hAnsi="Consolas" w:cs="Consolas"/>
          <w:color w:val="333333"/>
          <w:lang w:val="es-VE"/>
        </w:rPr>
        <w:t xml:space="preserve">    if ($nomina-&gt;total_neto &gt; $partida-&gt;saldo_actual) { throw new \Exception("Saldo insuficiente"); }</w:t>
      </w:r>
    </w:p>
    <w:p w14:paraId="1674DC07" w14:textId="77777777" w:rsidR="007C3D87" w:rsidRPr="00C14889" w:rsidRDefault="00000000">
      <w:pPr>
        <w:pStyle w:val="codeBox"/>
        <w:rPr>
          <w:lang w:val="es-VE"/>
        </w:rPr>
      </w:pPr>
      <w:r w:rsidRPr="00C14889">
        <w:rPr>
          <w:rFonts w:ascii="Consolas" w:eastAsia="Consolas" w:hAnsi="Consolas" w:cs="Consolas"/>
          <w:color w:val="333333"/>
          <w:lang w:val="es-VE"/>
        </w:rPr>
        <w:t xml:space="preserve">    // 3. Descontar saldo y registrar movimiento en bitácora</w:t>
      </w:r>
    </w:p>
    <w:p w14:paraId="1C29C87E" w14:textId="77777777" w:rsidR="007C3D87" w:rsidRPr="00C14889" w:rsidRDefault="00000000">
      <w:pPr>
        <w:pStyle w:val="codeBox"/>
        <w:rPr>
          <w:lang w:val="es-VE"/>
        </w:rPr>
      </w:pPr>
      <w:r w:rsidRPr="00C14889">
        <w:rPr>
          <w:rFonts w:ascii="Consolas" w:eastAsia="Consolas" w:hAnsi="Consolas" w:cs="Consolas"/>
          <w:color w:val="333333"/>
          <w:lang w:val="es-VE"/>
        </w:rPr>
        <w:t xml:space="preserve">    $partida-&gt;decrement("saldo_actual", $nomina-&gt;total_neto);</w:t>
      </w:r>
    </w:p>
    <w:p w14:paraId="09FD5C59" w14:textId="77777777" w:rsidR="007C3D87" w:rsidRPr="00C14889" w:rsidRDefault="00000000">
      <w:pPr>
        <w:pStyle w:val="codeBox"/>
        <w:rPr>
          <w:lang w:val="es-VE"/>
        </w:rPr>
      </w:pPr>
      <w:r w:rsidRPr="00C14889">
        <w:rPr>
          <w:rFonts w:ascii="Consolas" w:eastAsia="Consolas" w:hAnsi="Consolas" w:cs="Consolas"/>
          <w:color w:val="333333"/>
          <w:lang w:val="es-VE"/>
        </w:rPr>
        <w:t xml:space="preserve">    MovimientoPartida::create([...]);</w:t>
      </w:r>
    </w:p>
    <w:p w14:paraId="57CC7C40" w14:textId="77777777" w:rsidR="007C3D87" w:rsidRPr="00C14889" w:rsidRDefault="00000000">
      <w:pPr>
        <w:pStyle w:val="codeBox"/>
        <w:rPr>
          <w:lang w:val="es-VE"/>
        </w:rPr>
      </w:pPr>
      <w:r w:rsidRPr="00C14889">
        <w:rPr>
          <w:rFonts w:ascii="Consolas" w:eastAsia="Consolas" w:hAnsi="Consolas" w:cs="Consolas"/>
          <w:color w:val="333333"/>
          <w:lang w:val="es-VE"/>
        </w:rPr>
        <w:t xml:space="preserve">    // 4. Marcar pagada</w:t>
      </w:r>
    </w:p>
    <w:p w14:paraId="5AC78CBF" w14:textId="77777777" w:rsidR="007C3D87" w:rsidRPr="00C14889" w:rsidRDefault="00000000">
      <w:pPr>
        <w:pStyle w:val="codeBox"/>
        <w:rPr>
          <w:lang w:val="es-VE"/>
        </w:rPr>
      </w:pPr>
      <w:r w:rsidRPr="00C14889">
        <w:rPr>
          <w:rFonts w:ascii="Consolas" w:eastAsia="Consolas" w:hAnsi="Consolas" w:cs="Consolas"/>
          <w:color w:val="333333"/>
          <w:lang w:val="es-VE"/>
        </w:rPr>
        <w:t xml:space="preserve">    $nomina-&gt;update(["estado" =&gt; "pagada"]);</w:t>
      </w:r>
    </w:p>
    <w:p w14:paraId="346F7200" w14:textId="77777777" w:rsidR="007C3D87" w:rsidRPr="00C14889" w:rsidRDefault="00000000">
      <w:pPr>
        <w:pStyle w:val="codeBox"/>
        <w:rPr>
          <w:lang w:val="es-VE"/>
        </w:rPr>
      </w:pPr>
      <w:r w:rsidRPr="00C14889">
        <w:rPr>
          <w:rFonts w:ascii="Consolas" w:eastAsia="Consolas" w:hAnsi="Consolas" w:cs="Consolas"/>
          <w:color w:val="D63384"/>
          <w:lang w:val="es-VE"/>
        </w:rPr>
        <w:t>});</w:t>
      </w:r>
    </w:p>
    <w:p w14:paraId="32753215" w14:textId="77777777" w:rsidR="007C3D87" w:rsidRPr="00C14889" w:rsidRDefault="00000000">
      <w:pPr>
        <w:rPr>
          <w:lang w:val="es-VE"/>
        </w:rPr>
      </w:pPr>
      <w:r w:rsidRPr="00C14889">
        <w:rPr>
          <w:lang w:val="es-VE"/>
        </w:rPr>
        <w:t>Si cualquiera de estos pasos falla, la transacción se deshace (Rollback), protegiendo la integridad del erario.</w:t>
      </w:r>
    </w:p>
    <w:p w14:paraId="550F1F6D" w14:textId="77777777" w:rsidR="007C3D87" w:rsidRPr="00C14889" w:rsidRDefault="00000000">
      <w:pPr>
        <w:pStyle w:val="Ttulo2"/>
        <w:rPr>
          <w:lang w:val="es-VE"/>
        </w:rPr>
      </w:pPr>
      <w:bookmarkStart w:id="10" w:name="_Toc11"/>
      <w:r w:rsidRPr="00C14889">
        <w:rPr>
          <w:lang w:val="es-VE"/>
        </w:rPr>
        <w:t>3.2 Generación de Secuenciales (Prevención de Duplicidad)</w:t>
      </w:r>
      <w:bookmarkEnd w:id="10"/>
    </w:p>
    <w:p w14:paraId="40358398" w14:textId="77777777" w:rsidR="007C3D87" w:rsidRPr="00C14889" w:rsidRDefault="00000000">
      <w:pPr>
        <w:rPr>
          <w:lang w:val="es-VE"/>
        </w:rPr>
      </w:pPr>
      <w:r w:rsidRPr="00C14889">
        <w:rPr>
          <w:lang w:val="es-VE"/>
        </w:rPr>
        <w:t>Al emitir comprobantes (COM-2026-0001), se requiere evitar que dos usuarios generen el mismo número simultáneamente. Se usa max("id") sobre la base de datos en lugar de hacer loops ineficientes en PHP (Compromiso::generarNumero).</w:t>
      </w:r>
    </w:p>
    <w:p w14:paraId="600646BE" w14:textId="77777777" w:rsidR="007C3D87" w:rsidRPr="00C14889" w:rsidRDefault="00000000">
      <w:pPr>
        <w:pStyle w:val="Ttulo2"/>
        <w:rPr>
          <w:lang w:val="es-VE"/>
        </w:rPr>
      </w:pPr>
      <w:bookmarkStart w:id="11" w:name="_Toc12"/>
      <w:r w:rsidRPr="00C14889">
        <w:rPr>
          <w:lang w:val="es-VE"/>
        </w:rPr>
        <w:t>3.3 Cálculo de Retenciones</w:t>
      </w:r>
      <w:bookmarkEnd w:id="11"/>
    </w:p>
    <w:p w14:paraId="6BD4CFC5" w14:textId="77777777" w:rsidR="007C3D87" w:rsidRPr="00C14889" w:rsidRDefault="00000000">
      <w:pPr>
        <w:rPr>
          <w:lang w:val="es-VE"/>
        </w:rPr>
      </w:pPr>
      <w:r w:rsidRPr="00C14889">
        <w:rPr>
          <w:lang w:val="es-VE"/>
        </w:rPr>
        <w:t>El modelo "Retencion.php" contiene una función dinámica "calcularMonto($totalConIva)". Extrae la base imponible si se trata del IVA, o aplica la tasa porcentual / monto fijo según esté configurado en la base de datos.</w:t>
      </w:r>
    </w:p>
    <w:p w14:paraId="5E33B638" w14:textId="77777777" w:rsidR="007C3D87" w:rsidRPr="00C14889" w:rsidRDefault="00000000">
      <w:pPr>
        <w:pStyle w:val="Ttulo2"/>
        <w:rPr>
          <w:lang w:val="es-VE"/>
        </w:rPr>
      </w:pPr>
      <w:bookmarkStart w:id="12" w:name="_Toc13"/>
      <w:r w:rsidRPr="00C14889">
        <w:rPr>
          <w:lang w:val="es-VE"/>
        </w:rPr>
        <w:t>3.4 Almacén (Manejo de Stock)</w:t>
      </w:r>
      <w:bookmarkEnd w:id="12"/>
    </w:p>
    <w:p w14:paraId="00E273B7" w14:textId="77777777" w:rsidR="007C3D87" w:rsidRPr="00C14889" w:rsidRDefault="00000000">
      <w:pPr>
        <w:rPr>
          <w:lang w:val="es-VE"/>
        </w:rPr>
      </w:pPr>
      <w:r w:rsidRPr="00C14889">
        <w:rPr>
          <w:lang w:val="es-VE"/>
        </w:rPr>
        <w:t>Al aprobar una Recepción, un Observer/Servicio suma las cantidades al inventario central. Los despachos restan de ese stock, asegurando que no se registren valores negativos.</w:t>
      </w:r>
    </w:p>
    <w:p w14:paraId="0A7DE024" w14:textId="77777777" w:rsidR="007C3D87" w:rsidRPr="00C14889" w:rsidRDefault="00000000">
      <w:pPr>
        <w:rPr>
          <w:lang w:val="es-VE"/>
        </w:rPr>
      </w:pPr>
      <w:r w:rsidRPr="00C14889">
        <w:rPr>
          <w:lang w:val="es-VE"/>
        </w:rPr>
        <w:br w:type="page"/>
      </w:r>
    </w:p>
    <w:p w14:paraId="1A0C8273" w14:textId="77777777" w:rsidR="007C3D87" w:rsidRPr="00C14889" w:rsidRDefault="007C3D87">
      <w:pPr>
        <w:rPr>
          <w:lang w:val="es-VE"/>
        </w:rPr>
        <w:sectPr w:rsidR="007C3D87" w:rsidRPr="00C14889">
          <w:pgSz w:w="11905" w:h="16837"/>
          <w:pgMar w:top="1200" w:right="1200" w:bottom="1200" w:left="1200" w:header="720" w:footer="720" w:gutter="0"/>
          <w:cols w:space="720"/>
        </w:sectPr>
      </w:pPr>
    </w:p>
    <w:p w14:paraId="6CF52BB0" w14:textId="77777777" w:rsidR="007C3D87" w:rsidRPr="00C14889" w:rsidRDefault="00000000">
      <w:pPr>
        <w:pStyle w:val="Ttulo1"/>
        <w:rPr>
          <w:lang w:val="es-VE"/>
        </w:rPr>
      </w:pPr>
      <w:bookmarkStart w:id="13" w:name="_Toc14"/>
      <w:r w:rsidRPr="00C14889">
        <w:rPr>
          <w:lang w:val="es-VE"/>
        </w:rPr>
        <w:lastRenderedPageBreak/>
        <w:t>Capítulo 4: Motor de Nómina y Procesamiento Asíncrono</w:t>
      </w:r>
      <w:bookmarkEnd w:id="13"/>
    </w:p>
    <w:p w14:paraId="1499E016" w14:textId="77777777" w:rsidR="007C3D87" w:rsidRPr="00C14889" w:rsidRDefault="00000000">
      <w:pPr>
        <w:pStyle w:val="Ttulo2"/>
        <w:rPr>
          <w:lang w:val="es-VE"/>
        </w:rPr>
      </w:pPr>
      <w:bookmarkStart w:id="14" w:name="_Toc15"/>
      <w:r w:rsidRPr="00C14889">
        <w:rPr>
          <w:lang w:val="es-VE"/>
        </w:rPr>
        <w:t>4.1 Jobs y Queues</w:t>
      </w:r>
      <w:bookmarkEnd w:id="14"/>
    </w:p>
    <w:p w14:paraId="6E365F77" w14:textId="77777777" w:rsidR="007C3D87" w:rsidRPr="00C14889" w:rsidRDefault="00000000">
      <w:pPr>
        <w:rPr>
          <w:lang w:val="es-VE"/>
        </w:rPr>
      </w:pPr>
      <w:r w:rsidRPr="00C14889">
        <w:rPr>
          <w:lang w:val="es-VE"/>
        </w:rPr>
        <w:t>El cálculo de la nómina recorre cientos de empleados, aplicando fórmulas de conceptos y deduciendo retenciones fiscales complejas. Para evitar que el navegador muestre "Timeout", la ejecución matemática se encola.</w:t>
      </w:r>
    </w:p>
    <w:p w14:paraId="36F95044" w14:textId="77777777" w:rsidR="007C3D87" w:rsidRPr="00C14889" w:rsidRDefault="00000000">
      <w:pPr>
        <w:pStyle w:val="codeBox"/>
        <w:rPr>
          <w:lang w:val="es-VE"/>
        </w:rPr>
      </w:pPr>
      <w:r w:rsidRPr="00C14889">
        <w:rPr>
          <w:i/>
          <w:iCs/>
          <w:lang w:val="es-VE"/>
        </w:rPr>
        <w:t>// NominaController.php @ store</w:t>
      </w:r>
    </w:p>
    <w:p w14:paraId="15891A3F" w14:textId="77777777" w:rsidR="007C3D87" w:rsidRPr="00C14889" w:rsidRDefault="00000000">
      <w:pPr>
        <w:pStyle w:val="codeBox"/>
        <w:rPr>
          <w:lang w:val="es-VE"/>
        </w:rPr>
      </w:pPr>
      <w:r w:rsidRPr="00C14889">
        <w:rPr>
          <w:rFonts w:ascii="Consolas" w:eastAsia="Consolas" w:hAnsi="Consolas" w:cs="Consolas"/>
          <w:color w:val="D63384"/>
          <w:lang w:val="es-VE"/>
        </w:rPr>
        <w:t>CalcularNominaJob::dispatch($nomina, $idsRetenciones);</w:t>
      </w:r>
    </w:p>
    <w:p w14:paraId="47C098AF" w14:textId="77777777" w:rsidR="007C3D87" w:rsidRPr="00C14889" w:rsidRDefault="00000000">
      <w:pPr>
        <w:rPr>
          <w:lang w:val="es-VE"/>
        </w:rPr>
      </w:pPr>
      <w:r w:rsidRPr="00C14889">
        <w:rPr>
          <w:lang w:val="es-VE"/>
        </w:rPr>
        <w:t>El usuario es redirigido inmediatamente al panel con un estado de "Borrador/En proceso", mientras en el servidor un "queue:worker" evalúa el Job, iterando el modelo Empleado y generando miles de registros NominaDetalle silenciosamente.</w:t>
      </w:r>
    </w:p>
    <w:p w14:paraId="42AE5B73" w14:textId="77777777" w:rsidR="007C3D87" w:rsidRPr="00C14889" w:rsidRDefault="00000000">
      <w:pPr>
        <w:rPr>
          <w:lang w:val="es-VE"/>
        </w:rPr>
      </w:pPr>
      <w:r w:rsidRPr="00C14889">
        <w:rPr>
          <w:lang w:val="es-VE"/>
        </w:rPr>
        <w:br w:type="page"/>
      </w:r>
    </w:p>
    <w:p w14:paraId="35F71781" w14:textId="77777777" w:rsidR="007C3D87" w:rsidRPr="00C14889" w:rsidRDefault="007C3D87">
      <w:pPr>
        <w:rPr>
          <w:lang w:val="es-VE"/>
        </w:rPr>
        <w:sectPr w:rsidR="007C3D87" w:rsidRPr="00C14889">
          <w:pgSz w:w="11905" w:h="16837"/>
          <w:pgMar w:top="1200" w:right="1200" w:bottom="1200" w:left="1200" w:header="720" w:footer="720" w:gutter="0"/>
          <w:cols w:space="720"/>
        </w:sectPr>
      </w:pPr>
    </w:p>
    <w:p w14:paraId="634D89B3" w14:textId="77777777" w:rsidR="007C3D87" w:rsidRPr="00C14889" w:rsidRDefault="00000000">
      <w:pPr>
        <w:pStyle w:val="Ttulo1"/>
        <w:rPr>
          <w:lang w:val="es-VE"/>
        </w:rPr>
      </w:pPr>
      <w:bookmarkStart w:id="15" w:name="_Toc16"/>
      <w:r w:rsidRPr="00C14889">
        <w:rPr>
          <w:lang w:val="es-VE"/>
        </w:rPr>
        <w:lastRenderedPageBreak/>
        <w:t>Capítulo 5: Despliegue y Mantenimiento</w:t>
      </w:r>
      <w:bookmarkEnd w:id="15"/>
    </w:p>
    <w:p w14:paraId="30A89010" w14:textId="77777777" w:rsidR="007C3D87" w:rsidRPr="00C14889" w:rsidRDefault="00000000">
      <w:pPr>
        <w:pStyle w:val="Ttulo2"/>
        <w:rPr>
          <w:lang w:val="es-VE"/>
        </w:rPr>
      </w:pPr>
      <w:bookmarkStart w:id="16" w:name="_Toc17"/>
      <w:r w:rsidRPr="00C14889">
        <w:rPr>
          <w:lang w:val="es-VE"/>
        </w:rPr>
        <w:t>5.1 Instalación (Deploy)</w:t>
      </w:r>
      <w:bookmarkEnd w:id="16"/>
    </w:p>
    <w:p w14:paraId="4DAB8F34" w14:textId="77777777" w:rsidR="007C3D87" w:rsidRPr="00C14889" w:rsidRDefault="00000000">
      <w:pPr>
        <w:rPr>
          <w:lang w:val="es-VE"/>
        </w:rPr>
      </w:pPr>
      <w:r w:rsidRPr="00C14889">
        <w:rPr>
          <w:lang w:val="es-VE"/>
        </w:rPr>
        <w:t>Comandos típicos para preparar el entorno de producción en el servidor:</w:t>
      </w:r>
    </w:p>
    <w:p w14:paraId="49A18C1E" w14:textId="77777777" w:rsidR="007C3D87" w:rsidRDefault="00000000">
      <w:r>
        <w:t>1. composer install --no-dev --optimize-autoloader</w:t>
      </w:r>
    </w:p>
    <w:p w14:paraId="558926A6" w14:textId="77777777" w:rsidR="007C3D87" w:rsidRDefault="00000000">
      <w:r>
        <w:t>2. npm run build</w:t>
      </w:r>
    </w:p>
    <w:p w14:paraId="265A78C9" w14:textId="77D8719C" w:rsidR="003A11C9" w:rsidRDefault="00000000">
      <w:r w:rsidRPr="003A11C9">
        <w:t>3. php artisan migrate</w:t>
      </w:r>
    </w:p>
    <w:p w14:paraId="1EECF330" w14:textId="47BC7442" w:rsidR="003A11C9" w:rsidRPr="003A11C9" w:rsidRDefault="003A11C9" w:rsidP="003A11C9">
      <w:r>
        <w:t>4.</w:t>
      </w:r>
      <w:r w:rsidRPr="003A11C9">
        <w:t>php artisan db:seed --class=RolesAndPermissionsSeeder</w:t>
      </w:r>
    </w:p>
    <w:p w14:paraId="033A3E5A" w14:textId="608216C8" w:rsidR="003A11C9" w:rsidRPr="003A11C9" w:rsidRDefault="003A11C9" w:rsidP="003A11C9">
      <w:r>
        <w:t>5.</w:t>
      </w:r>
      <w:r w:rsidRPr="003A11C9">
        <w:t>php artisan db:seed --class=DatosBaseSeeder</w:t>
      </w:r>
    </w:p>
    <w:p w14:paraId="11423948" w14:textId="125AD521" w:rsidR="003A11C9" w:rsidRPr="003A11C9" w:rsidRDefault="003A11C9">
      <w:r>
        <w:t>6.</w:t>
      </w:r>
      <w:r w:rsidRPr="003A11C9">
        <w:t>php artisan db:seed --class=PruebaIntegralSeeder</w:t>
      </w:r>
    </w:p>
    <w:p w14:paraId="58CBBAD3" w14:textId="716A027B" w:rsidR="007C3D87" w:rsidRPr="003A11C9" w:rsidRDefault="003A11C9">
      <w:r>
        <w:t>7</w:t>
      </w:r>
      <w:r w:rsidR="00000000" w:rsidRPr="003A11C9">
        <w:t>. php artisan optimize:clear</w:t>
      </w:r>
    </w:p>
    <w:p w14:paraId="7E3ED11D" w14:textId="2956F10C" w:rsidR="00447E43" w:rsidRPr="00C14889" w:rsidRDefault="00447E43" w:rsidP="00447E43">
      <w:pPr>
        <w:pStyle w:val="Ttulo1"/>
        <w:rPr>
          <w:lang w:val="es-VE"/>
        </w:rPr>
      </w:pPr>
      <w:r w:rsidRPr="00C14889">
        <w:rPr>
          <w:lang w:val="es-VE"/>
        </w:rPr>
        <w:t xml:space="preserve">Capítulo </w:t>
      </w:r>
      <w:r>
        <w:rPr>
          <w:lang w:val="es-VE"/>
        </w:rPr>
        <w:t>6</w:t>
      </w:r>
      <w:r w:rsidRPr="00C14889">
        <w:rPr>
          <w:lang w:val="es-VE"/>
        </w:rPr>
        <w:t xml:space="preserve">: </w:t>
      </w:r>
      <w:r>
        <w:rPr>
          <w:lang w:val="es-VE"/>
        </w:rPr>
        <w:t>Requerimientos del sistema</w:t>
      </w:r>
    </w:p>
    <w:p w14:paraId="4183569F" w14:textId="6298A340" w:rsidR="00447E43" w:rsidRPr="00447E43" w:rsidRDefault="00447E43" w:rsidP="00447E43">
      <w:pPr>
        <w:pStyle w:val="Prrafodelista"/>
        <w:numPr>
          <w:ilvl w:val="0"/>
          <w:numId w:val="2"/>
        </w:numPr>
        <w:rPr>
          <w:lang w:val="es-VE"/>
        </w:rPr>
      </w:pPr>
      <w:r w:rsidRPr="00447E43">
        <w:rPr>
          <w:lang w:val="es-VE"/>
        </w:rPr>
        <w:t>Componente</w:t>
      </w:r>
      <w:r w:rsidRPr="00447E43">
        <w:rPr>
          <w:lang w:val="es-VE"/>
        </w:rPr>
        <w:tab/>
      </w:r>
      <w:r>
        <w:rPr>
          <w:lang w:val="es-VE"/>
        </w:rPr>
        <w:t xml:space="preserve"> </w:t>
      </w:r>
      <w:r w:rsidRPr="00447E43">
        <w:rPr>
          <w:lang w:val="es-VE"/>
        </w:rPr>
        <w:t>Versión Mínima</w:t>
      </w:r>
      <w:r w:rsidRPr="00447E43">
        <w:rPr>
          <w:lang w:val="es-VE"/>
        </w:rPr>
        <w:tab/>
        <w:t>Notas</w:t>
      </w:r>
    </w:p>
    <w:p w14:paraId="669EF6FD" w14:textId="04C0A0F2" w:rsidR="00447E43" w:rsidRPr="00447E43" w:rsidRDefault="00447E43" w:rsidP="00447E43">
      <w:pPr>
        <w:pStyle w:val="Prrafodelista"/>
        <w:numPr>
          <w:ilvl w:val="0"/>
          <w:numId w:val="2"/>
        </w:numPr>
      </w:pPr>
      <w:r w:rsidRPr="00447E43">
        <w:t>PHP</w:t>
      </w:r>
      <w:r w:rsidRPr="00447E43">
        <w:tab/>
      </w:r>
      <w:r w:rsidR="008B79B2">
        <w:t xml:space="preserve">              </w:t>
      </w:r>
      <w:r w:rsidRPr="00447E43">
        <w:t>8.3</w:t>
      </w:r>
      <w:r w:rsidRPr="00447E43">
        <w:tab/>
      </w:r>
      <w:r>
        <w:t xml:space="preserve"> </w:t>
      </w:r>
      <w:r w:rsidR="008B79B2">
        <w:t xml:space="preserve">                        </w:t>
      </w:r>
      <w:r w:rsidRPr="00447E43">
        <w:t>Con extensiones:ext-zip, ext-gd, ext-dom, ext-xml, ext-json</w:t>
      </w:r>
    </w:p>
    <w:p w14:paraId="7B7630F5" w14:textId="6A69D49C" w:rsidR="00447E43" w:rsidRPr="00447E43" w:rsidRDefault="00447E43" w:rsidP="00447E43">
      <w:pPr>
        <w:pStyle w:val="Prrafodelista"/>
        <w:numPr>
          <w:ilvl w:val="0"/>
          <w:numId w:val="2"/>
        </w:numPr>
        <w:rPr>
          <w:lang w:val="es-VE"/>
        </w:rPr>
      </w:pPr>
      <w:r w:rsidRPr="00447E43">
        <w:rPr>
          <w:lang w:val="es-VE"/>
        </w:rPr>
        <w:t>Composer</w:t>
      </w:r>
      <w:r w:rsidRPr="00447E43">
        <w:rPr>
          <w:lang w:val="es-VE"/>
        </w:rPr>
        <w:tab/>
      </w:r>
      <w:r>
        <w:rPr>
          <w:lang w:val="es-VE"/>
        </w:rPr>
        <w:t xml:space="preserve"> </w:t>
      </w:r>
      <w:r w:rsidRPr="00447E43">
        <w:rPr>
          <w:lang w:val="es-VE"/>
        </w:rPr>
        <w:t>2.x</w:t>
      </w:r>
      <w:r w:rsidRPr="00447E43">
        <w:rPr>
          <w:lang w:val="es-VE"/>
        </w:rPr>
        <w:tab/>
      </w:r>
      <w:r>
        <w:rPr>
          <w:lang w:val="es-VE"/>
        </w:rPr>
        <w:t xml:space="preserve">                         </w:t>
      </w:r>
      <w:r w:rsidRPr="00447E43">
        <w:rPr>
          <w:lang w:val="es-VE"/>
        </w:rPr>
        <w:t>Gestor de dependencias PHP</w:t>
      </w:r>
    </w:p>
    <w:p w14:paraId="00411A2C" w14:textId="77777777" w:rsidR="00447E43" w:rsidRPr="00447E43" w:rsidRDefault="00447E43" w:rsidP="00447E43">
      <w:pPr>
        <w:pStyle w:val="Prrafodelista"/>
        <w:numPr>
          <w:ilvl w:val="0"/>
          <w:numId w:val="2"/>
        </w:numPr>
        <w:rPr>
          <w:lang w:val="es-VE"/>
        </w:rPr>
      </w:pPr>
      <w:r w:rsidRPr="00447E43">
        <w:rPr>
          <w:lang w:val="es-VE"/>
        </w:rPr>
        <w:t>MySQL / MariaDB</w:t>
      </w:r>
      <w:r w:rsidRPr="00447E43">
        <w:rPr>
          <w:lang w:val="es-VE"/>
        </w:rPr>
        <w:tab/>
        <w:t>8.0 / 10.6</w:t>
      </w:r>
      <w:r w:rsidRPr="00447E43">
        <w:rPr>
          <w:lang w:val="es-VE"/>
        </w:rPr>
        <w:tab/>
        <w:t>Base de datos principal</w:t>
      </w:r>
    </w:p>
    <w:p w14:paraId="5C95C481" w14:textId="59432EE3" w:rsidR="00447E43" w:rsidRPr="00447E43" w:rsidRDefault="00447E43" w:rsidP="00447E43">
      <w:pPr>
        <w:pStyle w:val="Prrafodelista"/>
        <w:numPr>
          <w:ilvl w:val="0"/>
          <w:numId w:val="2"/>
        </w:numPr>
        <w:rPr>
          <w:lang w:val="es-VE"/>
        </w:rPr>
      </w:pPr>
      <w:r w:rsidRPr="00447E43">
        <w:rPr>
          <w:lang w:val="es-VE"/>
        </w:rPr>
        <w:t>Node.js</w:t>
      </w:r>
      <w:r w:rsidRPr="00447E43">
        <w:rPr>
          <w:lang w:val="es-VE"/>
        </w:rPr>
        <w:tab/>
      </w:r>
      <w:r>
        <w:rPr>
          <w:lang w:val="es-VE"/>
        </w:rPr>
        <w:t xml:space="preserve">             </w:t>
      </w:r>
      <w:r w:rsidRPr="00447E43">
        <w:rPr>
          <w:lang w:val="es-VE"/>
        </w:rPr>
        <w:t>18+</w:t>
      </w:r>
      <w:r w:rsidRPr="00447E43">
        <w:rPr>
          <w:lang w:val="es-VE"/>
        </w:rPr>
        <w:tab/>
      </w:r>
      <w:r>
        <w:rPr>
          <w:lang w:val="es-VE"/>
        </w:rPr>
        <w:t xml:space="preserve">                         </w:t>
      </w:r>
      <w:r w:rsidRPr="00447E43">
        <w:rPr>
          <w:lang w:val="es-VE"/>
        </w:rPr>
        <w:t>Para compilar los assets CSS/JS</w:t>
      </w:r>
    </w:p>
    <w:p w14:paraId="78A05D61" w14:textId="70DF2557" w:rsidR="00447E43" w:rsidRPr="00447E43" w:rsidRDefault="00447E43" w:rsidP="00447E43">
      <w:pPr>
        <w:pStyle w:val="Prrafodelista"/>
        <w:numPr>
          <w:ilvl w:val="0"/>
          <w:numId w:val="2"/>
        </w:numPr>
        <w:rPr>
          <w:lang w:val="es-VE"/>
        </w:rPr>
      </w:pPr>
      <w:r w:rsidRPr="00447E43">
        <w:rPr>
          <w:lang w:val="es-VE"/>
        </w:rPr>
        <w:t>npm</w:t>
      </w:r>
      <w:r w:rsidRPr="00447E43">
        <w:rPr>
          <w:lang w:val="es-VE"/>
        </w:rPr>
        <w:tab/>
      </w:r>
      <w:r>
        <w:rPr>
          <w:lang w:val="es-VE"/>
        </w:rPr>
        <w:t xml:space="preserve">              </w:t>
      </w:r>
      <w:r w:rsidRPr="00447E43">
        <w:rPr>
          <w:lang w:val="es-VE"/>
        </w:rPr>
        <w:t>9+</w:t>
      </w:r>
      <w:r w:rsidRPr="00447E43">
        <w:rPr>
          <w:lang w:val="es-VE"/>
        </w:rPr>
        <w:tab/>
      </w:r>
      <w:r>
        <w:rPr>
          <w:lang w:val="es-VE"/>
        </w:rPr>
        <w:t xml:space="preserve">                         </w:t>
      </w:r>
      <w:r w:rsidRPr="00447E43">
        <w:rPr>
          <w:lang w:val="es-VE"/>
        </w:rPr>
        <w:t>Incluido con Node.js</w:t>
      </w:r>
    </w:p>
    <w:p w14:paraId="79923EA0" w14:textId="60F2817B" w:rsidR="007C3D87" w:rsidRDefault="00447E43" w:rsidP="00447E43">
      <w:pPr>
        <w:pStyle w:val="Prrafodelista"/>
        <w:numPr>
          <w:ilvl w:val="0"/>
          <w:numId w:val="2"/>
        </w:numPr>
        <w:rPr>
          <w:lang w:val="es-VE"/>
        </w:rPr>
      </w:pPr>
      <w:r w:rsidRPr="00447E43">
        <w:rPr>
          <w:lang w:val="es-VE"/>
        </w:rPr>
        <w:t>Servidor Web</w:t>
      </w:r>
      <w:r w:rsidRPr="00447E43">
        <w:rPr>
          <w:lang w:val="es-VE"/>
        </w:rPr>
        <w:tab/>
        <w:t>Apache o Nginx</w:t>
      </w:r>
      <w:r w:rsidRPr="00447E43">
        <w:rPr>
          <w:lang w:val="es-VE"/>
        </w:rPr>
        <w:tab/>
        <w:t xml:space="preserve"> </w:t>
      </w:r>
      <w:r>
        <w:rPr>
          <w:lang w:val="es-VE"/>
        </w:rPr>
        <w:t xml:space="preserve">           </w:t>
      </w:r>
      <w:r w:rsidRPr="00447E43">
        <w:rPr>
          <w:lang w:val="es-VE"/>
        </w:rPr>
        <w:t>(Laragon incluye ambos)</w:t>
      </w:r>
    </w:p>
    <w:p w14:paraId="696D6EA2" w14:textId="56A28391" w:rsidR="003A11C9" w:rsidRPr="003A11C9" w:rsidRDefault="003A11C9" w:rsidP="003A11C9">
      <w:pPr>
        <w:ind w:left="360"/>
        <w:rPr>
          <w:lang w:val="es-VE"/>
        </w:rPr>
      </w:pPr>
      <w:r>
        <w:rPr>
          <w:lang w:val="es-VE"/>
        </w:rPr>
        <w:t>(PHP, MySQL, MariaDB, npm, Apache y Nginx Vienen incluidos en el gestor de Base de Datos Laragon)</w:t>
      </w:r>
    </w:p>
    <w:sectPr w:rsidR="003A11C9" w:rsidRPr="003A11C9">
      <w:pgSz w:w="11905" w:h="16837"/>
      <w:pgMar w:top="1200" w:right="1200" w:bottom="1200" w:left="12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422455"/>
    <w:multiLevelType w:val="hybridMultilevel"/>
    <w:tmpl w:val="CCAC922A"/>
    <w:lvl w:ilvl="0" w:tplc="EE969EC4">
      <w:start w:val="1"/>
      <w:numFmt w:val="bullet"/>
      <w:lvlText w:val=""/>
      <w:lvlJc w:val="left"/>
      <w:pPr>
        <w:tabs>
          <w:tab w:val="num" w:pos="720"/>
        </w:tabs>
        <w:ind w:left="720" w:hanging="360"/>
      </w:pPr>
      <w:rPr>
        <w:rFonts w:ascii="Symbol" w:hAnsi="Symbol" w:cs="Symbol" w:hint="default"/>
      </w:rPr>
    </w:lvl>
    <w:lvl w:ilvl="1" w:tplc="5E7E8A54">
      <w:start w:val="1"/>
      <w:numFmt w:val="bullet"/>
      <w:lvlText w:val="o"/>
      <w:lvlJc w:val="left"/>
      <w:pPr>
        <w:tabs>
          <w:tab w:val="num" w:pos="1440"/>
        </w:tabs>
        <w:ind w:left="1440" w:hanging="360"/>
      </w:pPr>
      <w:rPr>
        <w:rFonts w:ascii="Courier New" w:hAnsi="Courier New" w:cs="Courier New" w:hint="default"/>
      </w:rPr>
    </w:lvl>
    <w:lvl w:ilvl="2" w:tplc="20FA746A">
      <w:start w:val="1"/>
      <w:numFmt w:val="bullet"/>
      <w:lvlText w:val=""/>
      <w:lvlJc w:val="left"/>
      <w:pPr>
        <w:tabs>
          <w:tab w:val="num" w:pos="2160"/>
        </w:tabs>
        <w:ind w:left="2160" w:hanging="360"/>
      </w:pPr>
      <w:rPr>
        <w:rFonts w:ascii="Wingdings" w:hAnsi="Wingdings" w:cs="Wingdings" w:hint="default"/>
      </w:rPr>
    </w:lvl>
    <w:lvl w:ilvl="3" w:tplc="72F80C12">
      <w:start w:val="1"/>
      <w:numFmt w:val="bullet"/>
      <w:lvlText w:val=""/>
      <w:lvlJc w:val="left"/>
      <w:pPr>
        <w:tabs>
          <w:tab w:val="num" w:pos="2880"/>
        </w:tabs>
        <w:ind w:left="2880" w:hanging="360"/>
      </w:pPr>
      <w:rPr>
        <w:rFonts w:ascii="Symbol" w:hAnsi="Symbol" w:cs="Symbol" w:hint="default"/>
      </w:rPr>
    </w:lvl>
    <w:lvl w:ilvl="4" w:tplc="50926A6A">
      <w:start w:val="1"/>
      <w:numFmt w:val="bullet"/>
      <w:lvlText w:val="o"/>
      <w:lvlJc w:val="left"/>
      <w:pPr>
        <w:tabs>
          <w:tab w:val="num" w:pos="3600"/>
        </w:tabs>
        <w:ind w:left="3600" w:hanging="360"/>
      </w:pPr>
      <w:rPr>
        <w:rFonts w:ascii="Courier New" w:hAnsi="Courier New" w:cs="Courier New" w:hint="default"/>
      </w:rPr>
    </w:lvl>
    <w:lvl w:ilvl="5" w:tplc="D47E99B0">
      <w:start w:val="1"/>
      <w:numFmt w:val="bullet"/>
      <w:lvlText w:val=""/>
      <w:lvlJc w:val="left"/>
      <w:pPr>
        <w:tabs>
          <w:tab w:val="num" w:pos="4320"/>
        </w:tabs>
        <w:ind w:left="4320" w:hanging="360"/>
      </w:pPr>
      <w:rPr>
        <w:rFonts w:ascii="Wingdings" w:hAnsi="Wingdings" w:cs="Wingdings" w:hint="default"/>
      </w:rPr>
    </w:lvl>
    <w:lvl w:ilvl="6" w:tplc="6ECC20CA">
      <w:start w:val="1"/>
      <w:numFmt w:val="bullet"/>
      <w:lvlText w:val=""/>
      <w:lvlJc w:val="left"/>
      <w:pPr>
        <w:tabs>
          <w:tab w:val="num" w:pos="5040"/>
        </w:tabs>
        <w:ind w:left="5040" w:hanging="360"/>
      </w:pPr>
      <w:rPr>
        <w:rFonts w:ascii="Symbol" w:hAnsi="Symbol" w:cs="Symbol" w:hint="default"/>
      </w:rPr>
    </w:lvl>
    <w:lvl w:ilvl="7" w:tplc="4896F48A">
      <w:start w:val="1"/>
      <w:numFmt w:val="bullet"/>
      <w:lvlText w:val="o"/>
      <w:lvlJc w:val="left"/>
      <w:pPr>
        <w:tabs>
          <w:tab w:val="num" w:pos="5760"/>
        </w:tabs>
        <w:ind w:left="5760" w:hanging="360"/>
      </w:pPr>
      <w:rPr>
        <w:rFonts w:ascii="Courier New" w:hAnsi="Courier New" w:cs="Courier New" w:hint="default"/>
      </w:rPr>
    </w:lvl>
    <w:lvl w:ilvl="8" w:tplc="ECF895E6">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71E3642E"/>
    <w:multiLevelType w:val="hybridMultilevel"/>
    <w:tmpl w:val="234C6F0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749934965">
    <w:abstractNumId w:val="0"/>
  </w:num>
  <w:num w:numId="2" w16cid:durableId="1183545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7C3D87"/>
    <w:rsid w:val="00012301"/>
    <w:rsid w:val="003A11C9"/>
    <w:rsid w:val="00447E43"/>
    <w:rsid w:val="00747F96"/>
    <w:rsid w:val="007C3D87"/>
    <w:rsid w:val="00863711"/>
    <w:rsid w:val="008B79B2"/>
    <w:rsid w:val="00A92B26"/>
    <w:rsid w:val="00C14889"/>
    <w:rsid w:val="00DA0CF2"/>
    <w:rsid w:val="00DB05AC"/>
    <w:rsid w:val="00E116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058F3"/>
  <w15:docId w15:val="{5E2E6B79-7F64-4864-848A-2438E8283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uiPriority w:val="9"/>
    <w:qFormat/>
    <w:pPr>
      <w:spacing w:after="240"/>
      <w:jc w:val="center"/>
      <w:outlineLvl w:val="0"/>
    </w:pPr>
    <w:rPr>
      <w:b/>
      <w:bCs/>
      <w:color w:val="1F4E78"/>
      <w:sz w:val="44"/>
      <w:szCs w:val="44"/>
    </w:rPr>
  </w:style>
  <w:style w:type="paragraph" w:styleId="Ttulo2">
    <w:name w:val="heading 2"/>
    <w:basedOn w:val="Normal"/>
    <w:uiPriority w:val="9"/>
    <w:unhideWhenUsed/>
    <w:qFormat/>
    <w:pPr>
      <w:spacing w:before="240" w:after="120"/>
      <w:outlineLvl w:val="1"/>
    </w:pPr>
    <w:rPr>
      <w:b/>
      <w:bCs/>
      <w:color w:val="2E74B5"/>
      <w:sz w:val="36"/>
      <w:szCs w:val="36"/>
    </w:rPr>
  </w:style>
  <w:style w:type="paragraph" w:styleId="Ttulo3">
    <w:name w:val="heading 3"/>
    <w:basedOn w:val="Normal"/>
    <w:uiPriority w:val="9"/>
    <w:semiHidden/>
    <w:unhideWhenUsed/>
    <w:qFormat/>
    <w:pPr>
      <w:spacing w:before="120" w:after="120"/>
      <w:outlineLvl w:val="2"/>
    </w:pPr>
    <w:rPr>
      <w:b/>
      <w:bCs/>
      <w:color w:val="333333"/>
      <w:sz w:val="28"/>
      <w:szCs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notaalpie">
    <w:name w:val="footnote reference"/>
    <w:semiHidden/>
    <w:unhideWhenUsed/>
    <w:rPr>
      <w:vertAlign w:val="superscript"/>
    </w:rPr>
  </w:style>
  <w:style w:type="paragraph" w:customStyle="1" w:styleId="codeBox">
    <w:name w:val="codeBox"/>
    <w:basedOn w:val="Normal"/>
    <w:pPr>
      <w:spacing w:before="120" w:after="120"/>
    </w:pPr>
  </w:style>
  <w:style w:type="paragraph" w:styleId="Prrafodelista">
    <w:name w:val="List Paragraph"/>
    <w:basedOn w:val="Normal"/>
    <w:uiPriority w:val="34"/>
    <w:qFormat/>
    <w:rsid w:val="00447E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7</Pages>
  <Words>974</Words>
  <Characters>5362</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Carlos E. Hernandez</cp:lastModifiedBy>
  <cp:revision>7</cp:revision>
  <dcterms:created xsi:type="dcterms:W3CDTF">2026-05-18T15:22:00Z</dcterms:created>
  <dcterms:modified xsi:type="dcterms:W3CDTF">2026-06-17T15:18:00Z</dcterms:modified>
  <cp:category/>
</cp:coreProperties>
</file>