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PANDUAN PENGKODEAN S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ANDI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Simulasi Urutan Hasil Pengkodean</w:t>
      </w:r>
    </w:p>
    <w:p>
      <w:pPr>
        <w:keepNext w:val="0"/>
        <w:keepLines w:val="0"/>
        <w:widowControl/>
        <w:suppressLineNumbers w:val="0"/>
        <w:spacing w:line="360" w:lineRule="auto"/>
        <w:ind w:right="274" w:rightChars="137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 xml:space="preserve">AAXX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03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09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4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ab/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 xml:space="preserve">96791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5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06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5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12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14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10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278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20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215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/>
        </w:rPr>
        <w:t>3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0124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3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0134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52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006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6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006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7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95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9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8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333 10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344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20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235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5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049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1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55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035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56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b/>
          <w:bCs/>
          <w:color w:val="00B0F0"/>
          <w:sz w:val="28"/>
          <w:szCs w:val="28"/>
          <w:lang w:val="en-US"/>
        </w:rPr>
        <w:t>0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  <w:lang w:val="en-US"/>
        </w:rPr>
        <w:t>0 58</w:t>
      </w:r>
      <w:r>
        <w:rPr>
          <w:rFonts w:hint="default" w:ascii="Times New Roman" w:hAnsi="Times New Roman" w:eastAsia="SimSun" w:cs="Times New Roman"/>
          <w:b/>
          <w:bCs/>
          <w:color w:val="0070C0"/>
          <w:sz w:val="28"/>
          <w:szCs w:val="28"/>
          <w:lang w:val="en-US"/>
        </w:rPr>
        <w:t xml:space="preserve">003 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8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</w:t>
      </w:r>
      <w:r>
        <w:rPr>
          <w:rFonts w:hint="default" w:ascii="Times New Roman" w:hAnsi="Times New Roman" w:eastAsia="SimSun" w:cs="Times New Roman"/>
          <w:b/>
          <w:bCs/>
          <w:color w:val="FF0000"/>
          <w:sz w:val="28"/>
          <w:szCs w:val="28"/>
        </w:rPr>
        <w:t>9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19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9"/>
        <w:gridCol w:w="5187"/>
        <w:gridCol w:w="8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Pengkodean</w:t>
            </w:r>
          </w:p>
        </w:tc>
        <w:tc>
          <w:tcPr>
            <w:tcW w:w="869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8"/>
                <w:szCs w:val="28"/>
                <w:lang w:val="en-US"/>
              </w:rPr>
              <w:t>SandiPengenal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8"/>
                <w:szCs w:val="28"/>
                <w:lang w:val="en-US"/>
              </w:rPr>
              <w:t>AAXX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8"/>
                <w:szCs w:val="28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Tanggal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B0F0"/>
                <w:sz w:val="24"/>
                <w:szCs w:val="24"/>
                <w:lang w:val="en-US" w:eastAsia="zh-CN"/>
              </w:rPr>
              <w:t>Waktu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P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engenaldataangin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8"/>
                <w:szCs w:val="28"/>
              </w:rPr>
              <w:t>03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09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4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Tanggal = Hanya dimasukan tanggalnyaa saja bulan tahun tidak usah.. misal 16 ditulis 16, sedangkan tanggal 8 ditulis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/>
              </w:rPr>
              <w:t>NomorStasiun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8"/>
                <w:szCs w:val="28"/>
                <w:lang w:val="en-US"/>
              </w:rPr>
              <w:t>(misal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8"/>
                <w:szCs w:val="28"/>
                <w:lang w:val="en-US"/>
              </w:rPr>
              <w:t xml:space="preserve"> 96791)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PengenaldataHujan(iR)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B050"/>
                <w:sz w:val="24"/>
                <w:szCs w:val="24"/>
                <w:lang w:val="en-US"/>
              </w:rPr>
              <w:t>PengenalDataCuaca(ix)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TinggiDasarCL1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PenglihatanMendatar(v)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 xml:space="preserve">(Misal sandinya =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1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1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06</w:t>
            </w:r>
            <w:r>
              <w:rPr>
                <w:rFonts w:hint="default" w:ascii="SimSun" w:hAnsi="SimSun" w:eastAsia="SimSun" w:cs="SimSun"/>
                <w:b/>
                <w:bCs/>
                <w:sz w:val="32"/>
                <w:szCs w:val="32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Bagianlangityangtertutupawan(okta)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B050"/>
                <w:sz w:val="24"/>
                <w:szCs w:val="24"/>
                <w:lang w:val="en-US"/>
              </w:rPr>
              <w:t>ArahAngin(derajat)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KecepatanAngin(Knot)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5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12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14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Note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- Arah angin: Misal arah angin 120 derajat, ditulis dikode hanya angka 12, misal arah angin 70 derajat ditulis 07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- Kecepatan Angin= Ambil hanya angka Bulatns sajah.. misal kec. Angin 13,4 knot.. di sandi ditulis hanya 13,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BolaKering(ºC):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Tahoma" w:cs="Times New Roman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10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278</w:t>
            </w:r>
            <w:r>
              <w:rPr>
                <w:rFonts w:hint="default" w:ascii="SimSun" w:hAnsi="SimSun" w:eastAsia="SimSun" w:cs="SimSun"/>
                <w:b/>
                <w:bCs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Note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10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Misal Bola kering di input 27,5 maka di sandi hanya di tulis 275 (tanpa koma)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20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TitikEmbun(ºC)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Tahoma" w:cs="Times New Roman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20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215</w:t>
            </w:r>
            <w:r>
              <w:rPr>
                <w:rFonts w:hint="default" w:ascii="SimSun" w:hAnsi="SimSun" w:eastAsia="SimSun" w:cs="SimSun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20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Titik embukn misal di input 21,5 maka di sandi ditulis 215 (tanpa koma)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QFE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32"/>
                <w:szCs w:val="32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0124</w:t>
            </w:r>
            <w:r>
              <w:rPr>
                <w:rFonts w:hint="default" w:ascii="SimSun" w:hAnsi="SimSun" w:eastAsia="SimSun" w:cs="SimSun"/>
                <w:b/>
                <w:bCs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SimSun" w:hAnsi="SimSun" w:eastAsia="SimSun" w:cs="SimSu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auto"/>
                <w:sz w:val="24"/>
                <w:szCs w:val="24"/>
                <w:lang w:val="en-US"/>
              </w:rPr>
              <w:t>Note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Misal nilai QFE yg diinput 1012,4 Maka disandi hanya 4 angka belakang menjadi 0124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D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 xml:space="preserve">igabung 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0124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QF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F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0134 )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Misal nilai QFF yg diinput 1013,4 Maka disandi hanya 4 angka belakang menjadi 0134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D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 xml:space="preserve">igabung 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0134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52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PerubahanTekananUdara(3 jam mb):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52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006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52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Misal perubahan tekanan udara diinput 0,6mb MAKA disandi ditulis 006 (3 angka), Digabung menjad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i 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52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006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6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Hujansejak6jamyanglalu(RRR)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1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SimSun" w:hAnsi="SimSun" w:eastAsia="SimSun" w:cs="SimSu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6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006</w:t>
            </w:r>
            <w:r>
              <w:rPr>
                <w:rFonts w:hint="default" w:ascii="SimSun" w:hAnsi="SimSun" w:eastAsia="SimSun" w:cs="SimSun"/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  <w:r>
              <w:rPr>
                <w:rFonts w:hint="default" w:ascii="SimSun" w:hAnsi="SimSun" w:eastAsia="SimSun" w:cs="SimSun"/>
                <w:b/>
                <w:bCs/>
                <w:color w:val="auto"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SimSun" w:hAnsi="SimSun" w:eastAsia="SimSun" w:cs="SimSu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 dan 1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  <w:lang w:val="en-US"/>
              </w:rPr>
              <w:t xml:space="preserve">Misal 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Hujansejak6jamyanglalu(RRR)</w:t>
            </w: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  <w:lang w:val="en-US"/>
              </w:rPr>
              <w:t xml:space="preserve"> diinput 5.8 mm MAKA dikode menjadi 006 (dibulatkan keatas dan 3 angka)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7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KeadaanCuacawaktupengamatan(ww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Keadaan cuaca yang lalu 1 (W1)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Keadaan cuaca yang lalu 2 (W2):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7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95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9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 adalah kode tetap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8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Banyaknya(okta)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NhAwan rendah (jenis)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CLAwan Menengah (jenis)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CM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Awan Tinggi (jenis)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CH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8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3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1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1</w:t>
            </w:r>
            <w:r>
              <w:rPr>
                <w:rFonts w:hint="default" w:ascii="SimSun" w:hAnsi="SimSun" w:eastAsia="SimSun" w:cs="SimSun"/>
                <w:b/>
                <w:bCs/>
                <w:sz w:val="32"/>
                <w:szCs w:val="32"/>
                <w:lang w:val="en-US"/>
              </w:rPr>
              <w:t xml:space="preserve">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 adalah kode tetap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333 10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suhumax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(ºC)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: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333 10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344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</w:rPr>
              <w:t xml:space="preserve">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333 10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Misal suhu max diinput 34,4 makan diSANDI ditulis 344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Jika digabung </w:t>
            </w:r>
            <w:r>
              <w:rPr>
                <w:rFonts w:hint="default" w:ascii="Times New Roman" w:hAnsi="Times New Roman" w:eastAsia="SimSun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  <w:t>333 10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344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suhumin(ºC)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 xml:space="preserve"> 20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235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</w:rPr>
              <w:t>)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 adalah kode tetap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5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Jumlah penguapan selama 24 jam yang lalu (mm)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Pengenal data alat penguapan (iE):</w:t>
            </w:r>
          </w:p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5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049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1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Note misal Jumlam penguapan diinput 4,5 MAKA DISANDI MENJADI 045..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55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Penyinaran Matahari (jam):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 xml:space="preserve">(Misal sandinya =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55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035 )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55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Misal diinput penyinaran matahari 3,5 JAM maka diSANDI menjadi 035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JIKA DIGABUNG mnejadi 55035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5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56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Arah CL1 (derajat)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Arah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awan menengah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(derajat)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 xml:space="preserve">Arah 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awan tinggi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(derajat):</w:t>
            </w:r>
          </w:p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56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</w:rPr>
              <w:t>2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B0F0"/>
                <w:sz w:val="32"/>
                <w:szCs w:val="32"/>
                <w:lang w:val="en-US"/>
              </w:rPr>
              <w:t>0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0)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56 adalah kode tetap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58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24"/>
                <w:szCs w:val="24"/>
                <w:lang w:val="en-US"/>
              </w:rPr>
              <w:t>Selisi QFF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24"/>
                <w:szCs w:val="24"/>
              </w:rPr>
              <w:t xml:space="preserve"> dengan satu hari sebelumnya (24 jam)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  <w:t>(Misal sandinya =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32"/>
                <w:szCs w:val="32"/>
                <w:lang w:val="en-US"/>
              </w:rPr>
              <w:t>58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32"/>
                <w:szCs w:val="32"/>
                <w:lang w:val="en-US"/>
              </w:rPr>
              <w:t>003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32"/>
                <w:szCs w:val="32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58 adalah kode tetap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Misal selisinya diinput 0,3 MAKA siSANDI menjadi 003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Digabung menjadi 58003</w:t>
            </w:r>
          </w:p>
          <w:p>
            <w:pPr>
              <w:spacing w:line="360" w:lineRule="auto"/>
              <w:ind w:left="200" w:leftChars="100" w:right="274" w:rightChars="137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5187" w:type="dxa"/>
            <w:vAlign w:val="center"/>
          </w:tcPr>
          <w:p>
            <w:pPr>
              <w:spacing w:line="360" w:lineRule="auto"/>
              <w:ind w:left="200" w:leftChars="100" w:right="170" w:rightChars="85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Banyaknya (okta) NS1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Jenis C1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Tingginya hshs1</w:t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  <w:lang w:val="en-US"/>
              </w:rPr>
              <w:t xml:space="preserve"> / 30</w:t>
            </w:r>
          </w:p>
        </w:tc>
        <w:tc>
          <w:tcPr>
            <w:tcW w:w="8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right="274" w:rightChars="137"/>
              <w:jc w:val="center"/>
              <w:rPr>
                <w:rFonts w:hint="default" w:ascii="SimSun" w:hAnsi="SimSun" w:eastAsia="SimSun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8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32"/>
                <w:szCs w:val="32"/>
              </w:rPr>
              <w:t>9</w:t>
            </w:r>
            <w:r>
              <w:rPr>
                <w:rFonts w:ascii="SimSun" w:hAnsi="SimSun" w:eastAsia="SimSun" w:cs="SimSun"/>
                <w:b/>
                <w:bCs/>
                <w:sz w:val="32"/>
                <w:szCs w:val="32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right="274" w:rightChars="137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 adalah kode tetap</w:t>
            </w:r>
          </w:p>
        </w:tc>
      </w:tr>
    </w:tbl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sectPr>
      <w:pgSz w:w="16838" w:h="11906" w:orient="landscape"/>
      <w:pgMar w:top="1134" w:right="1134" w:bottom="1134" w:left="113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F6338"/>
    <w:rsid w:val="639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2020-06-27T10:13:00Z</dcterms:created>
  <dc:creator>ASUS</dc:creator>
  <cp:lastModifiedBy>ASUS</cp:lastModifiedBy>
  <dcterms:modified xsi:type="dcterms:W3CDTF">2020-06-27T10:41:07Z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