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Единая инструкция по работе с системой цен и заказов (SK / SS / MT)</w:t>
      </w:r>
    </w:p>
    <w:p>
      <w:pPr>
        <w:jc w:val="center"/>
      </w:pPr>
      <w:r>
        <w:t>Версия 1.0 • Сгенерировано: 11.11.2025</w:t>
      </w:r>
    </w:p>
    <w:p/>
    <w:p>
      <w:pPr>
        <w:pStyle w:val="Heading1"/>
      </w:pPr>
      <w:r>
        <w:t>0. Введение</w:t>
      </w:r>
    </w:p>
    <w:p>
      <w:r>
        <w:t>Цель документа — описать процесс от получения новых бланков заказа до обновления прайса и подготовки заказов/акций/наборов. Инструкция универсальна для трёх проектов (SK, SS, MT) и учитывает бренд‑специфичные отличия. Формат — «паспорт этапа»: входы → действия → выходы → кнопки → что видит пользователь → где смотреть ошибки/логи.</w:t>
      </w:r>
    </w:p>
    <w:p>
      <w:pPr>
        <w:pStyle w:val="Heading2"/>
      </w:pPr>
      <w:r>
        <w:t>Ключевые листы и сущности</w:t>
      </w:r>
    </w:p>
    <w:p>
      <w:pPr>
        <w:pStyle w:val="ListBullet"/>
      </w:pPr>
      <w:r>
        <w:rPr>
          <w:sz w:val="22"/>
        </w:rPr>
        <w:t>«Главная» — центральный справочник, хранит ключевые идентификаторы и реквизиты товаров.</w:t>
      </w:r>
    </w:p>
    <w:p>
      <w:pPr>
        <w:pStyle w:val="ListBullet"/>
      </w:pPr>
      <w:r>
        <w:rPr>
          <w:sz w:val="22"/>
        </w:rPr>
        <w:t>«Заказ» — рабочий лист для подготовки заказа, акций, наборов и формирования прайса.</w:t>
      </w:r>
    </w:p>
    <w:p>
      <w:pPr>
        <w:pStyle w:val="ListBullet"/>
      </w:pPr>
      <w:r>
        <w:rPr>
          <w:sz w:val="22"/>
        </w:rPr>
        <w:t>«Динамика цены» — история цен по годам, служебные столбцы EXW €/₽, коэффициенты и комментарии.</w:t>
      </w:r>
    </w:p>
    <w:p>
      <w:pPr>
        <w:pStyle w:val="ListBullet"/>
      </w:pPr>
      <w:r>
        <w:rPr>
          <w:sz w:val="22"/>
        </w:rPr>
        <w:t>«Расчёт цены» — формулы конечных цен/коэффициентов, используется для проверки и публикации.</w:t>
      </w:r>
    </w:p>
    <w:p>
      <w:pPr>
        <w:pStyle w:val="ListBullet"/>
      </w:pPr>
      <w:r>
        <w:rPr>
          <w:sz w:val="22"/>
        </w:rPr>
        <w:t>«Прайс» — публикуемый прайс-лист, заполняется из «Заказ» по кнопке «Добавить в прайс».</w:t>
      </w:r>
    </w:p>
    <w:p>
      <w:pPr>
        <w:pStyle w:val="ListBullet"/>
      </w:pPr>
      <w:r>
        <w:rPr>
          <w:sz w:val="22"/>
        </w:rPr>
        <w:t>«-Б/З поставщик» (без даты) — входной лист для бланка заказа поставщика.</w:t>
      </w:r>
    </w:p>
    <w:p>
      <w:pPr>
        <w:pStyle w:val="ListBullet"/>
      </w:pPr>
      <w:r>
        <w:rPr>
          <w:sz w:val="22"/>
        </w:rPr>
        <w:t>«-пробники» (без даты) — входной лист для пробников (если применимо к бренду).</w:t>
      </w:r>
    </w:p>
    <w:p>
      <w:pPr>
        <w:pStyle w:val="ListBullet"/>
      </w:pPr>
      <w:r>
        <w:rPr>
          <w:sz w:val="22"/>
        </w:rPr>
        <w:t>«-остатки» — входной лист остатков/сроков годности (СГ1/СГ2/СГ3).</w:t>
      </w:r>
    </w:p>
    <w:p>
      <w:pPr>
        <w:pStyle w:val="Heading2"/>
      </w:pPr>
      <w:r>
        <w:t>Идентификаторы</w:t>
      </w:r>
    </w:p>
    <w:p>
      <w:pPr>
        <w:pStyle w:val="ListBullet"/>
      </w:pPr>
      <w:r>
        <w:rPr>
          <w:sz w:val="22"/>
        </w:rPr>
        <w:t>ID — уникальный товар (основная номенклатурная единица).</w:t>
      </w:r>
    </w:p>
    <w:p>
      <w:pPr>
        <w:pStyle w:val="ListBullet"/>
      </w:pPr>
      <w:r>
        <w:rPr>
          <w:sz w:val="22"/>
        </w:rPr>
        <w:t>ID-P — уникальная позиция/вариант для прайса (проставляется/восстанавливается обработчиками).</w:t>
      </w:r>
    </w:p>
    <w:p>
      <w:pPr>
        <w:pStyle w:val="ListBullet"/>
      </w:pPr>
      <w:r>
        <w:rPr>
          <w:sz w:val="22"/>
        </w:rPr>
        <w:t>ID-G — групповой идентификатор для специфических сценариев (например, пробники).</w:t>
      </w:r>
    </w:p>
    <w:p>
      <w:pPr>
        <w:pStyle w:val="Heading1"/>
      </w:pPr>
      <w:r>
        <w:t>Этап 0. Подготовка исходных данных</w:t>
      </w:r>
    </w:p>
    <w:p>
      <w:pPr>
        <w:pStyle w:val="Heading2"/>
      </w:pPr>
      <w:r>
        <w:t>Входы</w:t>
      </w:r>
    </w:p>
    <w:p>
      <w:pPr>
        <w:pStyle w:val="ListBullet"/>
      </w:pPr>
      <w:r>
        <w:rPr>
          <w:sz w:val="22"/>
        </w:rPr>
        <w:t>Обновлённый бланк заказа поставщика на лист «-Б/З поставщик» (без даты).</w:t>
      </w:r>
    </w:p>
    <w:p>
      <w:pPr>
        <w:pStyle w:val="ListBullet"/>
      </w:pPr>
      <w:r>
        <w:rPr>
          <w:sz w:val="22"/>
        </w:rPr>
        <w:t>При наличии — лист «-пробники» (без даты).</w:t>
      </w:r>
    </w:p>
    <w:p>
      <w:pPr>
        <w:pStyle w:val="ListBullet"/>
      </w:pPr>
      <w:r>
        <w:rPr>
          <w:sz w:val="22"/>
        </w:rPr>
        <w:t>Актуальные остатки/сроки на лист «-остатки» (или во внешнем файле бренда).</w:t>
      </w:r>
    </w:p>
    <w:p>
      <w:pPr>
        <w:pStyle w:val="Heading2"/>
      </w:pPr>
      <w:r>
        <w:t>Действия (что делает система)</w:t>
      </w:r>
    </w:p>
    <w:p>
      <w:pPr>
        <w:pStyle w:val="ListBullet"/>
      </w:pPr>
      <w:r>
        <w:rPr>
          <w:sz w:val="22"/>
        </w:rPr>
        <w:t>Проверка структуры входных листов (заголовки, типы данных).</w:t>
      </w:r>
    </w:p>
    <w:p>
      <w:pPr>
        <w:pStyle w:val="ListBullet"/>
      </w:pPr>
      <w:r>
        <w:rPr>
          <w:sz w:val="22"/>
        </w:rPr>
        <w:t>Фиксация версии входных данных (дата/источник) в комментарии или верхней строке.</w:t>
      </w:r>
    </w:p>
    <w:p>
      <w:pPr>
        <w:pStyle w:val="ListBullet"/>
      </w:pPr>
      <w:r>
        <w:rPr>
          <w:sz w:val="22"/>
        </w:rPr>
        <w:t>Готовность к обработке: листы доступны обработчикам бренда.</w:t>
      </w:r>
    </w:p>
    <w:p>
      <w:pPr>
        <w:pStyle w:val="Heading2"/>
      </w:pPr>
      <w:r>
        <w:t>Выходы (что получаем на выходе)</w:t>
      </w:r>
    </w:p>
    <w:p>
      <w:pPr>
        <w:pStyle w:val="ListBullet"/>
      </w:pPr>
      <w:r>
        <w:rPr>
          <w:sz w:val="22"/>
        </w:rPr>
        <w:t>Исходные листы готовы к прогонам обработки.</w:t>
      </w:r>
    </w:p>
    <w:p>
      <w:pPr>
        <w:pStyle w:val="ListBullet"/>
      </w:pPr>
      <w:r>
        <w:rPr>
          <w:sz w:val="22"/>
        </w:rPr>
        <w:t>Пользователь понимает, какое обновление загружено (дата/поставщик).</w:t>
      </w:r>
    </w:p>
    <w:p>
      <w:pPr>
        <w:pStyle w:val="Heading2"/>
      </w:pPr>
      <w:r>
        <w:t>Кнопки/меню</w:t>
      </w:r>
    </w:p>
    <w:p>
      <w:pPr>
        <w:pStyle w:val="ListBullet"/>
      </w:pPr>
      <w:r>
        <w:rPr>
          <w:sz w:val="22"/>
        </w:rPr>
        <w:t>Нет обязательных кнопок. Подготовка — ручная операция заливки/вставки.</w:t>
      </w:r>
    </w:p>
    <w:p>
      <w:pPr>
        <w:pStyle w:val="Heading2"/>
      </w:pPr>
      <w:r>
        <w:t>Что видит пользователь</w:t>
      </w:r>
    </w:p>
    <w:p>
      <w:pPr>
        <w:pStyle w:val="ListBullet"/>
      </w:pPr>
      <w:r>
        <w:rPr>
          <w:sz w:val="22"/>
        </w:rPr>
        <w:t>В верхних строках входных листов — подсказки по формату (при наличии).</w:t>
      </w:r>
    </w:p>
    <w:p>
      <w:pPr>
        <w:pStyle w:val="ListBullet"/>
      </w:pPr>
      <w:r>
        <w:rPr>
          <w:sz w:val="22"/>
        </w:rPr>
        <w:t>Пустые/неполные строки желательно удалить до запуска обработки.</w:t>
      </w:r>
    </w:p>
    <w:p>
      <w:pPr>
        <w:pStyle w:val="Heading2"/>
      </w:pPr>
      <w:r>
        <w:t>Где смотреть ошибки/логи</w:t>
      </w:r>
    </w:p>
    <w:p>
      <w:pPr>
        <w:pStyle w:val="ListBullet"/>
      </w:pPr>
      <w:r>
        <w:rPr>
          <w:sz w:val="22"/>
        </w:rPr>
        <w:t>Сервис → Журнал выполнения Apps Script (для диагностики ошибок при дальнейших шагах).</w:t>
      </w:r>
    </w:p>
    <w:p>
      <w:pPr>
        <w:pStyle w:val="ListBullet"/>
      </w:pPr>
      <w:r>
        <w:rPr>
          <w:sz w:val="22"/>
        </w:rPr>
        <w:t>Лист уведомлений/статусов (если используется) — появятся записи после шагов обработки.</w:t>
      </w:r>
    </w:p>
    <w:p>
      <w:pPr>
        <w:pStyle w:val="Heading1"/>
      </w:pPr>
      <w:r>
        <w:t>Этап 1. Обработка бланка заказа поставщика</w:t>
      </w:r>
    </w:p>
    <w:p>
      <w:pPr>
        <w:pStyle w:val="Heading2"/>
      </w:pPr>
      <w:r>
        <w:t>Входы</w:t>
      </w:r>
    </w:p>
    <w:p>
      <w:pPr>
        <w:pStyle w:val="ListBullet"/>
      </w:pPr>
      <w:r>
        <w:rPr>
          <w:sz w:val="22"/>
        </w:rPr>
        <w:t>Лист «-Б/З поставщик» (без даты) — актуальный бланк.</w:t>
      </w:r>
    </w:p>
    <w:p>
      <w:pPr>
        <w:pStyle w:val="ListBullet"/>
      </w:pPr>
      <w:r>
        <w:rPr>
          <w:sz w:val="22"/>
        </w:rPr>
        <w:t>Справочник «Главная» с текущими ID/артикулами.</w:t>
      </w:r>
    </w:p>
    <w:p>
      <w:pPr>
        <w:pStyle w:val="Heading2"/>
      </w:pPr>
      <w:r>
        <w:t>Действия (что делает система)</w:t>
      </w:r>
    </w:p>
    <w:p>
      <w:pPr>
        <w:pStyle w:val="ListBullet"/>
      </w:pPr>
      <w:r>
        <w:rPr>
          <w:sz w:val="22"/>
        </w:rPr>
        <w:t>Сопоставление артикулов из бланка с «Главная».</w:t>
      </w:r>
    </w:p>
    <w:p>
      <w:pPr>
        <w:pStyle w:val="ListBullet"/>
      </w:pPr>
      <w:r>
        <w:rPr>
          <w:sz w:val="22"/>
        </w:rPr>
        <w:t>Автосоздание/добавление новых позиций (если артикул новый).</w:t>
      </w:r>
    </w:p>
    <w:p>
      <w:pPr>
        <w:pStyle w:val="ListBullet"/>
      </w:pPr>
      <w:r>
        <w:rPr>
          <w:sz w:val="22"/>
        </w:rPr>
        <w:t>Проставление/восстановление ID-P по всем связанным листам.</w:t>
      </w:r>
    </w:p>
    <w:p>
      <w:pPr>
        <w:pStyle w:val="ListBullet"/>
      </w:pPr>
      <w:r>
        <w:rPr>
          <w:sz w:val="22"/>
        </w:rPr>
        <w:t>Копирование базовых цен EXW из бланка на «Динамика цены» и «Расчёт цены».</w:t>
      </w:r>
    </w:p>
    <w:p>
      <w:pPr>
        <w:pStyle w:val="ListBullet"/>
      </w:pPr>
      <w:r>
        <w:rPr>
          <w:sz w:val="22"/>
        </w:rPr>
        <w:t>Отметка отсутствующих артикулов (уведомления/ТЗ).</w:t>
      </w:r>
    </w:p>
    <w:p>
      <w:pPr>
        <w:pStyle w:val="Heading2"/>
      </w:pPr>
      <w:r>
        <w:t>Выходы (что получаем на выходе)</w:t>
      </w:r>
    </w:p>
    <w:p>
      <w:pPr>
        <w:pStyle w:val="ListBullet"/>
      </w:pPr>
      <w:r>
        <w:rPr>
          <w:sz w:val="22"/>
        </w:rPr>
        <w:t>Главная синхронизирована с бланком; новые артикула заведены.</w:t>
      </w:r>
    </w:p>
    <w:p>
      <w:pPr>
        <w:pStyle w:val="ListBullet"/>
      </w:pPr>
      <w:r>
        <w:rPr>
          <w:sz w:val="22"/>
        </w:rPr>
        <w:t>ID-P в порядке; цены перенесены на рабочие листы.</w:t>
      </w:r>
    </w:p>
    <w:p>
      <w:pPr>
        <w:pStyle w:val="ListBullet"/>
      </w:pPr>
      <w:r>
        <w:rPr>
          <w:sz w:val="22"/>
        </w:rPr>
        <w:t>Сформированы уведомления по отсутствующим артикулам/расхождениям.</w:t>
      </w:r>
    </w:p>
    <w:p>
      <w:pPr>
        <w:pStyle w:val="Heading2"/>
      </w:pPr>
      <w:r>
        <w:t>Кнопки/меню</w:t>
      </w:r>
    </w:p>
    <w:p>
      <w:pPr>
        <w:pStyle w:val="ListBullet"/>
      </w:pPr>
      <w:r>
        <w:rPr>
          <w:sz w:val="22"/>
        </w:rPr>
        <w:t>Меню «Заказ» → «Обработка Б/З поставщик» (вариант кнопки зависит от бренда).</w:t>
      </w:r>
    </w:p>
    <w:p>
      <w:pPr>
        <w:pStyle w:val="ListBullet"/>
      </w:pPr>
      <w:r>
        <w:rPr>
          <w:sz w:val="22"/>
        </w:rPr>
        <w:t>При необходимости — повторный прогон после исправлений.</w:t>
      </w:r>
    </w:p>
    <w:p>
      <w:pPr>
        <w:pStyle w:val="Heading2"/>
      </w:pPr>
      <w:r>
        <w:t>Что видит пользователь</w:t>
      </w:r>
    </w:p>
    <w:p>
      <w:pPr>
        <w:pStyle w:val="ListBullet"/>
      </w:pPr>
      <w:r>
        <w:rPr>
          <w:sz w:val="22"/>
        </w:rPr>
        <w:t>На «Динамика цены» и «Расчёт цены» появляются/обновляются значения цен и формулы.</w:t>
      </w:r>
    </w:p>
    <w:p>
      <w:pPr>
        <w:pStyle w:val="ListBullet"/>
      </w:pPr>
      <w:r>
        <w:rPr>
          <w:sz w:val="22"/>
        </w:rPr>
        <w:t>В «ТЗ/Статусы» — строки с отмеченными проблемами (если обнаружены).</w:t>
      </w:r>
    </w:p>
    <w:p>
      <w:pPr>
        <w:pStyle w:val="Heading2"/>
      </w:pPr>
      <w:r>
        <w:t>Где смотреть ошибки/логи</w:t>
      </w:r>
    </w:p>
    <w:p>
      <w:pPr>
        <w:pStyle w:val="ListBullet"/>
      </w:pPr>
      <w:r>
        <w:rPr>
          <w:sz w:val="22"/>
        </w:rPr>
        <w:t>Журнал выполнения Apps Script — сообщения об ошибках сопоставления.</w:t>
      </w:r>
    </w:p>
    <w:p>
      <w:pPr>
        <w:pStyle w:val="ListBullet"/>
      </w:pPr>
      <w:r>
        <w:rPr>
          <w:sz w:val="22"/>
        </w:rPr>
        <w:t>Лист ТЗ/Статусы — расхождения и «не найден артикул».</w:t>
      </w:r>
    </w:p>
    <w:p>
      <w:pPr>
        <w:pStyle w:val="Heading1"/>
      </w:pPr>
      <w:r>
        <w:t>Этап 2. Обработка пробников (если применимо)</w:t>
      </w:r>
    </w:p>
    <w:p>
      <w:pPr>
        <w:pStyle w:val="Heading2"/>
      </w:pPr>
      <w:r>
        <w:t>Входы</w:t>
      </w:r>
    </w:p>
    <w:p>
      <w:pPr>
        <w:pStyle w:val="ListBullet"/>
      </w:pPr>
      <w:r>
        <w:rPr>
          <w:sz w:val="22"/>
        </w:rPr>
        <w:t>Лист «-пробники» (без даты) — актуальные позиции пробников.</w:t>
      </w:r>
    </w:p>
    <w:p>
      <w:pPr>
        <w:pStyle w:val="ListBullet"/>
      </w:pPr>
      <w:r>
        <w:rPr>
          <w:sz w:val="22"/>
        </w:rPr>
        <w:t>Справочник «Главная».</w:t>
      </w:r>
    </w:p>
    <w:p>
      <w:pPr>
        <w:pStyle w:val="Heading2"/>
      </w:pPr>
      <w:r>
        <w:t>Действия (что делает система)</w:t>
      </w:r>
    </w:p>
    <w:p>
      <w:pPr>
        <w:pStyle w:val="ListBullet"/>
      </w:pPr>
      <w:r>
        <w:rPr>
          <w:sz w:val="22"/>
        </w:rPr>
        <w:t>Сопоставление артикулов пробников, дозаведение новых строк.</w:t>
      </w:r>
    </w:p>
    <w:p>
      <w:pPr>
        <w:pStyle w:val="ListBullet"/>
      </w:pPr>
      <w:r>
        <w:rPr>
          <w:sz w:val="22"/>
        </w:rPr>
        <w:t>Проставление ID-P/ID-G для пробников.</w:t>
      </w:r>
    </w:p>
    <w:p>
      <w:pPr>
        <w:pStyle w:val="ListBullet"/>
      </w:pPr>
      <w:r>
        <w:rPr>
          <w:sz w:val="22"/>
        </w:rPr>
        <w:t>Обновление ценовых полей/формул на «Динамика цены» и «Расчёт цены».</w:t>
      </w:r>
    </w:p>
    <w:p>
      <w:pPr>
        <w:pStyle w:val="ListBullet"/>
      </w:pPr>
      <w:r>
        <w:rPr>
          <w:sz w:val="22"/>
        </w:rPr>
        <w:t>Формирование уведомлений (если артикулы отсутствуют).</w:t>
      </w:r>
    </w:p>
    <w:p>
      <w:pPr>
        <w:pStyle w:val="Heading2"/>
      </w:pPr>
      <w:r>
        <w:t>Выходы (что получаем на выходе)</w:t>
      </w:r>
    </w:p>
    <w:p>
      <w:pPr>
        <w:pStyle w:val="ListBullet"/>
      </w:pPr>
      <w:r>
        <w:rPr>
          <w:sz w:val="22"/>
        </w:rPr>
        <w:t>Пробники заведены/обновлены, со связями и ценами.</w:t>
      </w:r>
    </w:p>
    <w:p>
      <w:pPr>
        <w:pStyle w:val="ListBullet"/>
      </w:pPr>
      <w:r>
        <w:rPr>
          <w:sz w:val="22"/>
        </w:rPr>
        <w:t>Единая логика идентификаторов соблюдена.</w:t>
      </w:r>
    </w:p>
    <w:p>
      <w:pPr>
        <w:pStyle w:val="Heading2"/>
      </w:pPr>
      <w:r>
        <w:t>Кнопки/меню</w:t>
      </w:r>
    </w:p>
    <w:p>
      <w:pPr>
        <w:pStyle w:val="ListBullet"/>
      </w:pPr>
      <w:r>
        <w:rPr>
          <w:sz w:val="22"/>
        </w:rPr>
        <w:t>Меню «Заказ» → «Обработка пробники» (если есть для бренда).</w:t>
      </w:r>
    </w:p>
    <w:p>
      <w:pPr>
        <w:pStyle w:val="Heading2"/>
      </w:pPr>
      <w:r>
        <w:t>Что видит пользователь</w:t>
      </w:r>
    </w:p>
    <w:p>
      <w:pPr>
        <w:pStyle w:val="ListBullet"/>
      </w:pPr>
      <w:r>
        <w:rPr>
          <w:sz w:val="22"/>
        </w:rPr>
        <w:t>На рабочих листах пробники отображаются аналогично основным товарам.</w:t>
      </w:r>
    </w:p>
    <w:p>
      <w:pPr>
        <w:pStyle w:val="ListBullet"/>
      </w:pPr>
      <w:r>
        <w:rPr>
          <w:sz w:val="22"/>
        </w:rPr>
        <w:t>Возможна отдельная группировка/фильтрация по пробникам.</w:t>
      </w:r>
    </w:p>
    <w:p>
      <w:pPr>
        <w:pStyle w:val="Heading2"/>
      </w:pPr>
      <w:r>
        <w:t>Где смотреть ошибки/логи</w:t>
      </w:r>
    </w:p>
    <w:p>
      <w:pPr>
        <w:pStyle w:val="ListBullet"/>
      </w:pPr>
      <w:r>
        <w:rPr>
          <w:sz w:val="22"/>
        </w:rPr>
        <w:t>Журнал выполнения Apps Script.</w:t>
      </w:r>
    </w:p>
    <w:p>
      <w:pPr>
        <w:pStyle w:val="ListBullet"/>
      </w:pPr>
      <w:r>
        <w:rPr>
          <w:sz w:val="22"/>
        </w:rPr>
        <w:t>Лист ТЗ/Статусы — «не найден артикул», «нет цены», и т.п.</w:t>
      </w:r>
    </w:p>
    <w:p>
      <w:pPr>
        <w:pStyle w:val="Heading1"/>
      </w:pPr>
      <w:r>
        <w:t>Этап 3. Загрузка остатков</w:t>
      </w:r>
    </w:p>
    <w:p>
      <w:pPr>
        <w:pStyle w:val="Heading2"/>
      </w:pPr>
      <w:r>
        <w:t>Входы</w:t>
      </w:r>
    </w:p>
    <w:p>
      <w:pPr>
        <w:pStyle w:val="ListBullet"/>
      </w:pPr>
      <w:r>
        <w:rPr>
          <w:sz w:val="22"/>
        </w:rPr>
        <w:t>Лист «-остатки» или внешний файл остатков для бренда.</w:t>
      </w:r>
    </w:p>
    <w:p>
      <w:pPr>
        <w:pStyle w:val="ListBullet"/>
      </w:pPr>
      <w:r>
        <w:rPr>
          <w:sz w:val="22"/>
        </w:rPr>
        <w:t>Лист «Заказ» — для приземления остатков/СГ.</w:t>
      </w:r>
    </w:p>
    <w:p>
      <w:pPr>
        <w:pStyle w:val="Heading2"/>
      </w:pPr>
      <w:r>
        <w:t>Действия (что делает система)</w:t>
      </w:r>
    </w:p>
    <w:p>
      <w:pPr>
        <w:pStyle w:val="ListBullet"/>
      </w:pPr>
      <w:r>
        <w:rPr>
          <w:sz w:val="22"/>
        </w:rPr>
        <w:t>Поиск строк по артикулу/ID, обновление полей Остаток/СГ1/СГ2/СГ3 на «Заказ».</w:t>
      </w:r>
    </w:p>
    <w:p>
      <w:pPr>
        <w:pStyle w:val="ListBullet"/>
      </w:pPr>
      <w:r>
        <w:rPr>
          <w:sz w:val="22"/>
        </w:rPr>
        <w:t>Защита от неверных форматов дат/чисел, нормализация.</w:t>
      </w:r>
    </w:p>
    <w:p>
      <w:pPr>
        <w:pStyle w:val="Heading2"/>
      </w:pPr>
      <w:r>
        <w:t>Выходы (что получаем на выходе)</w:t>
      </w:r>
    </w:p>
    <w:p>
      <w:pPr>
        <w:pStyle w:val="ListBullet"/>
      </w:pPr>
      <w:r>
        <w:rPr>
          <w:sz w:val="22"/>
        </w:rPr>
        <w:t>На «Заказ» актуальные остатки и сроки годности.</w:t>
      </w:r>
    </w:p>
    <w:p>
      <w:pPr>
        <w:pStyle w:val="ListBullet"/>
      </w:pPr>
      <w:r>
        <w:rPr>
          <w:sz w:val="22"/>
        </w:rPr>
        <w:t>Готовность к расчётам «Акции/Набор».</w:t>
      </w:r>
    </w:p>
    <w:p>
      <w:pPr>
        <w:pStyle w:val="Heading2"/>
      </w:pPr>
      <w:r>
        <w:t>Кнопки/меню</w:t>
      </w:r>
    </w:p>
    <w:p>
      <w:pPr>
        <w:pStyle w:val="ListBullet"/>
      </w:pPr>
      <w:r>
        <w:rPr>
          <w:sz w:val="22"/>
        </w:rPr>
        <w:t>Меню «Заказ» → «Загрузить остатки».</w:t>
      </w:r>
    </w:p>
    <w:p>
      <w:pPr>
        <w:pStyle w:val="Heading2"/>
      </w:pPr>
      <w:r>
        <w:t>Что видит пользователь</w:t>
      </w:r>
    </w:p>
    <w:p>
      <w:pPr>
        <w:pStyle w:val="ListBullet"/>
      </w:pPr>
      <w:r>
        <w:rPr>
          <w:sz w:val="22"/>
        </w:rPr>
        <w:t>Столбцы Остаток и СГ* заполняются/обновляются; возможны подсказки о пропусках.</w:t>
      </w:r>
    </w:p>
    <w:p>
      <w:pPr>
        <w:pStyle w:val="ListBullet"/>
      </w:pPr>
      <w:r>
        <w:rPr>
          <w:sz w:val="22"/>
        </w:rPr>
        <w:t>При повторной загрузке обновляются только изменившиеся значения.</w:t>
      </w:r>
    </w:p>
    <w:p>
      <w:pPr>
        <w:pStyle w:val="Heading2"/>
      </w:pPr>
      <w:r>
        <w:t>Где смотреть ошибки/логи</w:t>
      </w:r>
    </w:p>
    <w:p>
      <w:pPr>
        <w:pStyle w:val="ListBullet"/>
      </w:pPr>
      <w:r>
        <w:rPr>
          <w:sz w:val="22"/>
        </w:rPr>
        <w:t>Журнал выполнения — строки с ошибками форматов/поиска соответствий.</w:t>
      </w:r>
    </w:p>
    <w:p>
      <w:pPr>
        <w:pStyle w:val="ListBullet"/>
      </w:pPr>
      <w:r>
        <w:rPr>
          <w:sz w:val="22"/>
        </w:rPr>
        <w:t>Служебные пометки в верхних строках «Заказ» (если предусмотрены).</w:t>
      </w:r>
    </w:p>
    <w:p>
      <w:pPr>
        <w:pStyle w:val="Heading1"/>
      </w:pPr>
      <w:r>
        <w:t>Этап 4. Перевод года для «Динамика цены»</w:t>
      </w:r>
    </w:p>
    <w:p>
      <w:pPr>
        <w:pStyle w:val="Heading2"/>
      </w:pPr>
      <w:r>
        <w:t>Входы</w:t>
      </w:r>
    </w:p>
    <w:p>
      <w:pPr>
        <w:pStyle w:val="ListBullet"/>
      </w:pPr>
      <w:r>
        <w:rPr>
          <w:sz w:val="22"/>
        </w:rPr>
        <w:t>Текущая таблица с заполненным прошлым годом.</w:t>
      </w:r>
    </w:p>
    <w:p>
      <w:pPr>
        <w:pStyle w:val="ListBullet"/>
      </w:pPr>
      <w:r>
        <w:rPr>
          <w:sz w:val="22"/>
        </w:rPr>
        <w:t>Утверждённые курсы/коэффициенты (если используются в формулах нового года).</w:t>
      </w:r>
    </w:p>
    <w:p>
      <w:pPr>
        <w:pStyle w:val="Heading2"/>
      </w:pPr>
      <w:r>
        <w:t>Действия (что делает система)</w:t>
      </w:r>
    </w:p>
    <w:p>
      <w:pPr>
        <w:pStyle w:val="ListBullet"/>
      </w:pPr>
      <w:r>
        <w:rPr>
          <w:sz w:val="22"/>
        </w:rPr>
        <w:t>Сохранение прошлогодних полей (архивация комментариев/значений при необходимости).</w:t>
      </w:r>
    </w:p>
    <w:p>
      <w:pPr>
        <w:pStyle w:val="ListBullet"/>
      </w:pPr>
      <w:r>
        <w:rPr>
          <w:sz w:val="22"/>
        </w:rPr>
        <w:t>Добавление нового блока столбцов года сразу после «Комментарий».</w:t>
      </w:r>
    </w:p>
    <w:p>
      <w:pPr>
        <w:pStyle w:val="ListBullet"/>
      </w:pPr>
      <w:r>
        <w:rPr>
          <w:sz w:val="22"/>
        </w:rPr>
        <w:t>Назначение форматов для валют/процентов/коэффициентов.</w:t>
      </w:r>
    </w:p>
    <w:p>
      <w:pPr>
        <w:pStyle w:val="ListBullet"/>
      </w:pPr>
      <w:r>
        <w:rPr>
          <w:sz w:val="22"/>
        </w:rPr>
        <w:t>Обновление зависимых формул на «Расчёт цены».</w:t>
      </w:r>
    </w:p>
    <w:p>
      <w:pPr>
        <w:pStyle w:val="Heading2"/>
      </w:pPr>
      <w:r>
        <w:t>Выходы (что получаем на выходе)</w:t>
      </w:r>
    </w:p>
    <w:p>
      <w:pPr>
        <w:pStyle w:val="ListBullet"/>
      </w:pPr>
      <w:r>
        <w:rPr>
          <w:sz w:val="22"/>
        </w:rPr>
        <w:t>«Динамика цены» содержит новый год; старые блоки не потеряны.</w:t>
      </w:r>
    </w:p>
    <w:p>
      <w:pPr>
        <w:pStyle w:val="ListBullet"/>
      </w:pPr>
      <w:r>
        <w:rPr>
          <w:sz w:val="22"/>
        </w:rPr>
        <w:t>Формулы на «Расчёт цены» актуализированы.</w:t>
      </w:r>
    </w:p>
    <w:p>
      <w:pPr>
        <w:pStyle w:val="Heading2"/>
      </w:pPr>
      <w:r>
        <w:t>Кнопки/меню</w:t>
      </w:r>
    </w:p>
    <w:p>
      <w:pPr>
        <w:pStyle w:val="ListBullet"/>
      </w:pPr>
      <w:r>
        <w:rPr>
          <w:sz w:val="22"/>
        </w:rPr>
        <w:t>Меню «Заказ» → «New год для динамика».</w:t>
      </w:r>
    </w:p>
    <w:p>
      <w:pPr>
        <w:pStyle w:val="Heading2"/>
      </w:pPr>
      <w:r>
        <w:t>Что видит пользователь</w:t>
      </w:r>
    </w:p>
    <w:p>
      <w:pPr>
        <w:pStyle w:val="ListBullet"/>
      </w:pPr>
      <w:r>
        <w:rPr>
          <w:sz w:val="22"/>
        </w:rPr>
        <w:t>Появляется блок столбцов нового года; форматирование применено автоматически.</w:t>
      </w:r>
    </w:p>
    <w:p>
      <w:pPr>
        <w:pStyle w:val="ListBullet"/>
      </w:pPr>
      <w:r>
        <w:rPr>
          <w:sz w:val="22"/>
        </w:rPr>
        <w:t>Часть обновлений может срабатывать при открытии файла.</w:t>
      </w:r>
    </w:p>
    <w:p>
      <w:pPr>
        <w:pStyle w:val="Heading2"/>
      </w:pPr>
      <w:r>
        <w:t>Где смотреть ошибки/логи</w:t>
      </w:r>
    </w:p>
    <w:p>
      <w:pPr>
        <w:pStyle w:val="ListBullet"/>
      </w:pPr>
      <w:r>
        <w:rPr>
          <w:sz w:val="22"/>
        </w:rPr>
        <w:t>Журнал выполнения — ошибки добавления столбцов/форматов.</w:t>
      </w:r>
    </w:p>
    <w:p>
      <w:pPr>
        <w:pStyle w:val="ListBullet"/>
      </w:pPr>
      <w:r>
        <w:rPr>
          <w:sz w:val="22"/>
        </w:rPr>
        <w:t>Проверка формул на «Расчёт цены» (контрольные выборки).</w:t>
      </w:r>
    </w:p>
    <w:p>
      <w:pPr>
        <w:pStyle w:val="Heading1"/>
      </w:pPr>
      <w:r>
        <w:t>Этап 5. Структурирование рабочих листов</w:t>
      </w:r>
    </w:p>
    <w:p>
      <w:pPr>
        <w:pStyle w:val="Heading2"/>
      </w:pPr>
      <w:r>
        <w:t>Входы</w:t>
      </w:r>
    </w:p>
    <w:p>
      <w:pPr>
        <w:pStyle w:val="ListBullet"/>
      </w:pPr>
      <w:r>
        <w:rPr>
          <w:sz w:val="22"/>
        </w:rPr>
        <w:t>Заполненные листы «Заказ», «Прайс», «Главная» и др.</w:t>
      </w:r>
    </w:p>
    <w:p>
      <w:pPr>
        <w:pStyle w:val="Heading2"/>
      </w:pPr>
      <w:r>
        <w:t>Действия (что делает система)</w:t>
      </w:r>
    </w:p>
    <w:p>
      <w:pPr>
        <w:pStyle w:val="ListBullet"/>
      </w:pPr>
      <w:r>
        <w:rPr>
          <w:sz w:val="22"/>
        </w:rPr>
        <w:t>Групповая перестройка порядков/сортировка по выбранной логике («по прайсу», «по производителю»).</w:t>
      </w:r>
    </w:p>
    <w:p>
      <w:pPr>
        <w:pStyle w:val="ListBullet"/>
      </w:pPr>
      <w:r>
        <w:rPr>
          <w:sz w:val="22"/>
        </w:rPr>
        <w:t>Единое выравнивание структуры столбцов по эталону.</w:t>
      </w:r>
    </w:p>
    <w:p>
      <w:pPr>
        <w:pStyle w:val="Heading2"/>
      </w:pPr>
      <w:r>
        <w:t>Выходы (что получаем на выходе)</w:t>
      </w:r>
    </w:p>
    <w:p>
      <w:pPr>
        <w:pStyle w:val="ListBullet"/>
      </w:pPr>
      <w:r>
        <w:rPr>
          <w:sz w:val="22"/>
        </w:rPr>
        <w:t>Единый и предсказуемый порядок строк/столбцов на рабочих листах.</w:t>
      </w:r>
    </w:p>
    <w:p>
      <w:pPr>
        <w:pStyle w:val="ListBullet"/>
      </w:pPr>
      <w:r>
        <w:rPr>
          <w:sz w:val="22"/>
        </w:rPr>
        <w:t>Упрощённая навигация пользователям.</w:t>
      </w:r>
    </w:p>
    <w:p>
      <w:pPr>
        <w:pStyle w:val="Heading2"/>
      </w:pPr>
      <w:r>
        <w:t>Кнопки/меню</w:t>
      </w:r>
    </w:p>
    <w:p>
      <w:pPr>
        <w:pStyle w:val="ListBullet"/>
      </w:pPr>
      <w:r>
        <w:rPr>
          <w:sz w:val="22"/>
        </w:rPr>
        <w:t>Меню «Сервис/Структура» → «Сортировать по производителю», «Сортировать по прайсу».</w:t>
      </w:r>
    </w:p>
    <w:p>
      <w:pPr>
        <w:pStyle w:val="Heading2"/>
      </w:pPr>
      <w:r>
        <w:t>Что видит пользователь</w:t>
      </w:r>
    </w:p>
    <w:p>
      <w:pPr>
        <w:pStyle w:val="ListBullet"/>
      </w:pPr>
      <w:r>
        <w:rPr>
          <w:sz w:val="22"/>
        </w:rPr>
        <w:t>После запуска сортировки порядок строк меняется сразу на нескольких листах.</w:t>
      </w:r>
    </w:p>
    <w:p>
      <w:pPr>
        <w:pStyle w:val="ListBullet"/>
      </w:pPr>
      <w:r>
        <w:rPr>
          <w:sz w:val="22"/>
        </w:rPr>
        <w:t>Возможны скрытые служебные столбцы (не удалять).</w:t>
      </w:r>
    </w:p>
    <w:p>
      <w:pPr>
        <w:pStyle w:val="Heading2"/>
      </w:pPr>
      <w:r>
        <w:t>Где смотреть ошибки/логи</w:t>
      </w:r>
    </w:p>
    <w:p>
      <w:pPr>
        <w:pStyle w:val="ListBullet"/>
      </w:pPr>
      <w:r>
        <w:rPr>
          <w:sz w:val="22"/>
        </w:rPr>
        <w:t>Журнал выполнения — сообщения о несовпадении заголовков.</w:t>
      </w:r>
    </w:p>
    <w:p>
      <w:pPr>
        <w:pStyle w:val="ListBullet"/>
      </w:pPr>
      <w:r>
        <w:rPr>
          <w:sz w:val="22"/>
        </w:rPr>
        <w:t>Проверить, не зафиксированы ли фильтры, мешающие сортировке.</w:t>
      </w:r>
    </w:p>
    <w:p>
      <w:pPr>
        <w:pStyle w:val="Heading1"/>
      </w:pPr>
      <w:r>
        <w:t>Этап 6. «Стадии по заказ» — режимы листа «Заказ»</w:t>
      </w:r>
    </w:p>
    <w:p>
      <w:pPr>
        <w:pStyle w:val="Heading2"/>
      </w:pPr>
      <w:r>
        <w:t>Входы</w:t>
      </w:r>
    </w:p>
    <w:p>
      <w:pPr>
        <w:pStyle w:val="ListBullet"/>
      </w:pPr>
      <w:r>
        <w:rPr>
          <w:sz w:val="22"/>
        </w:rPr>
        <w:t>Лист «Заказ» с актуальными остатками и ценами.</w:t>
      </w:r>
    </w:p>
    <w:p>
      <w:pPr>
        <w:pStyle w:val="ListBullet"/>
      </w:pPr>
      <w:r>
        <w:rPr>
          <w:sz w:val="22"/>
        </w:rPr>
        <w:t>Столбцы статусов (например, «Снят архив», «Не заказываем»), флаги и категории.</w:t>
      </w:r>
    </w:p>
    <w:p>
      <w:pPr>
        <w:pStyle w:val="Heading2"/>
      </w:pPr>
      <w:r>
        <w:t>Действия (что делает система)</w:t>
      </w:r>
    </w:p>
    <w:p>
      <w:pPr>
        <w:pStyle w:val="ListBullet"/>
      </w:pPr>
      <w:r>
        <w:rPr>
          <w:sz w:val="22"/>
        </w:rPr>
        <w:t>Применение сохранённых фильтров/масок для: «1. Все данные», «2. Заказ», «3. Акции», «4. Набор», «5. Прайс».</w:t>
      </w:r>
    </w:p>
    <w:p>
      <w:pPr>
        <w:pStyle w:val="ListBullet"/>
      </w:pPr>
      <w:r>
        <w:rPr>
          <w:sz w:val="22"/>
        </w:rPr>
        <w:t>Скрытие/отображение строк по статусам и бизнес-правилам.</w:t>
      </w:r>
    </w:p>
    <w:p>
      <w:pPr>
        <w:pStyle w:val="Heading2"/>
      </w:pPr>
      <w:r>
        <w:t>Выходы (что получаем на выходе)</w:t>
      </w:r>
    </w:p>
    <w:p>
      <w:pPr>
        <w:pStyle w:val="ListBullet"/>
      </w:pPr>
      <w:r>
        <w:rPr>
          <w:sz w:val="22"/>
        </w:rPr>
        <w:t>Лист «Заказ» показывает только релевантные строки под задачу пользователя.</w:t>
      </w:r>
    </w:p>
    <w:p>
      <w:pPr>
        <w:pStyle w:val="ListBullet"/>
      </w:pPr>
      <w:r>
        <w:rPr>
          <w:sz w:val="22"/>
        </w:rPr>
        <w:t>Готовность к автозаполнению полей этапа.</w:t>
      </w:r>
    </w:p>
    <w:p>
      <w:pPr>
        <w:pStyle w:val="Heading2"/>
      </w:pPr>
      <w:r>
        <w:t>Кнопки/меню</w:t>
      </w:r>
    </w:p>
    <w:p>
      <w:pPr>
        <w:pStyle w:val="ListBullet"/>
      </w:pPr>
      <w:r>
        <w:rPr>
          <w:sz w:val="22"/>
        </w:rPr>
        <w:t>Меню «📊 Стадии по заказ» → выбрать режим (1–5).</w:t>
      </w:r>
    </w:p>
    <w:p>
      <w:pPr>
        <w:pStyle w:val="Heading2"/>
      </w:pPr>
      <w:r>
        <w:t>Что видит пользователь</w:t>
      </w:r>
    </w:p>
    <w:p>
      <w:pPr>
        <w:pStyle w:val="ListBullet"/>
      </w:pPr>
      <w:r>
        <w:rPr>
          <w:sz w:val="22"/>
        </w:rPr>
        <w:t>В шапке листа остаются одни и те же столбцы; меняется подсет строк.</w:t>
      </w:r>
    </w:p>
    <w:p>
      <w:pPr>
        <w:pStyle w:val="ListBullet"/>
      </w:pPr>
      <w:r>
        <w:rPr>
          <w:sz w:val="22"/>
        </w:rPr>
        <w:t>Снятые режимы можно вернуть, выбрав «1. Все данные».</w:t>
      </w:r>
    </w:p>
    <w:p>
      <w:pPr>
        <w:pStyle w:val="Heading2"/>
      </w:pPr>
      <w:r>
        <w:t>Где смотреть ошибки/логи</w:t>
      </w:r>
    </w:p>
    <w:p>
      <w:pPr>
        <w:pStyle w:val="ListBullet"/>
      </w:pPr>
      <w:r>
        <w:rPr>
          <w:sz w:val="22"/>
        </w:rPr>
        <w:t>Если «ничего не видно» — проверить активные фильтры/режим.</w:t>
      </w:r>
    </w:p>
    <w:p>
      <w:pPr>
        <w:pStyle w:val="ListBullet"/>
      </w:pPr>
      <w:r>
        <w:rPr>
          <w:sz w:val="22"/>
        </w:rPr>
        <w:t>Журнал выполнения — на случай ошибок применения фильтров.</w:t>
      </w:r>
    </w:p>
    <w:p>
      <w:pPr>
        <w:pStyle w:val="Heading1"/>
      </w:pPr>
      <w:r>
        <w:t>Этап 7. Авторасчёты на «Заказ»</w:t>
      </w:r>
    </w:p>
    <w:p>
      <w:pPr>
        <w:pStyle w:val="Heading2"/>
      </w:pPr>
      <w:r>
        <w:t>Входы</w:t>
      </w:r>
    </w:p>
    <w:p>
      <w:pPr>
        <w:pStyle w:val="ListBullet"/>
      </w:pPr>
      <w:r>
        <w:rPr>
          <w:sz w:val="22"/>
        </w:rPr>
        <w:t>Лист «Заказ», режим «3. Акции» или «4. Набор».</w:t>
      </w:r>
    </w:p>
    <w:p>
      <w:pPr>
        <w:pStyle w:val="ListBullet"/>
      </w:pPr>
      <w:r>
        <w:rPr>
          <w:sz w:val="22"/>
        </w:rPr>
        <w:t>Заполненные СГ1/СГ2/СГ3, остатки и цены.</w:t>
      </w:r>
    </w:p>
    <w:p>
      <w:pPr>
        <w:pStyle w:val="Heading2"/>
      </w:pPr>
      <w:r>
        <w:t>Действия (что делает система)</w:t>
      </w:r>
    </w:p>
    <w:p>
      <w:pPr>
        <w:pStyle w:val="ListBullet"/>
      </w:pPr>
      <w:r>
        <w:rPr>
          <w:sz w:val="22"/>
        </w:rPr>
        <w:t>Пересчёт итогов/количеств и парсинг числовых полей.</w:t>
      </w:r>
    </w:p>
    <w:p>
      <w:pPr>
        <w:pStyle w:val="ListBullet"/>
      </w:pPr>
      <w:r>
        <w:rPr>
          <w:sz w:val="22"/>
        </w:rPr>
        <w:t>Автозаполнение «Срок#»/«Срок» по данным СГ* (логика единого правила).</w:t>
      </w:r>
    </w:p>
    <w:p>
      <w:pPr>
        <w:pStyle w:val="Heading2"/>
      </w:pPr>
      <w:r>
        <w:t>Выходы (что получаем на выходе)</w:t>
      </w:r>
    </w:p>
    <w:p>
      <w:pPr>
        <w:pStyle w:val="ListBullet"/>
      </w:pPr>
      <w:r>
        <w:rPr>
          <w:sz w:val="22"/>
        </w:rPr>
        <w:t>Строки имеют корректные итоги и сроки под выбранный сценарий.</w:t>
      </w:r>
    </w:p>
    <w:p>
      <w:pPr>
        <w:pStyle w:val="ListBullet"/>
      </w:pPr>
      <w:r>
        <w:rPr>
          <w:sz w:val="22"/>
        </w:rPr>
        <w:t>Данные готовы к переносу в прайс (если цель — публикация).</w:t>
      </w:r>
    </w:p>
    <w:p>
      <w:pPr>
        <w:pStyle w:val="Heading2"/>
      </w:pPr>
      <w:r>
        <w:t>Кнопки/меню</w:t>
      </w:r>
    </w:p>
    <w:p>
      <w:pPr>
        <w:pStyle w:val="ListBullet"/>
      </w:pPr>
      <w:r>
        <w:rPr>
          <w:sz w:val="22"/>
        </w:rPr>
        <w:t>Меню «Заказ» → «Пересчитать/Авто» (название может отличаться в разных брендах).</w:t>
      </w:r>
    </w:p>
    <w:p>
      <w:pPr>
        <w:pStyle w:val="Heading2"/>
      </w:pPr>
      <w:r>
        <w:t>Что видит пользователь</w:t>
      </w:r>
    </w:p>
    <w:p>
      <w:pPr>
        <w:pStyle w:val="ListBullet"/>
      </w:pPr>
      <w:r>
        <w:rPr>
          <w:sz w:val="22"/>
        </w:rPr>
        <w:t>Поля с итогами/сроками меняются сразу после выполнения.</w:t>
      </w:r>
    </w:p>
    <w:p>
      <w:pPr>
        <w:pStyle w:val="ListBullet"/>
      </w:pPr>
      <w:r>
        <w:rPr>
          <w:sz w:val="22"/>
        </w:rPr>
        <w:t>Следите за ячейками с предупреждениями/ошибками формул.</w:t>
      </w:r>
    </w:p>
    <w:p>
      <w:pPr>
        <w:pStyle w:val="Heading2"/>
      </w:pPr>
      <w:r>
        <w:t>Где смотреть ошибки/логи</w:t>
      </w:r>
    </w:p>
    <w:p>
      <w:pPr>
        <w:pStyle w:val="ListBullet"/>
      </w:pPr>
      <w:r>
        <w:rPr>
          <w:sz w:val="22"/>
        </w:rPr>
        <w:t>Журнал выполнения — ошибки формул/преобразований.</w:t>
      </w:r>
    </w:p>
    <w:p>
      <w:pPr>
        <w:pStyle w:val="ListBullet"/>
      </w:pPr>
      <w:r>
        <w:rPr>
          <w:sz w:val="22"/>
        </w:rPr>
        <w:t>Проверки выборочных строк вручную.</w:t>
      </w:r>
    </w:p>
    <w:p>
      <w:pPr>
        <w:pStyle w:val="Heading1"/>
      </w:pPr>
      <w:r>
        <w:t>Этап 8. Связка «Заказ → Прайс»</w:t>
      </w:r>
    </w:p>
    <w:p>
      <w:pPr>
        <w:pStyle w:val="Heading2"/>
      </w:pPr>
      <w:r>
        <w:t>Входы</w:t>
      </w:r>
    </w:p>
    <w:p>
      <w:pPr>
        <w:pStyle w:val="ListBullet"/>
      </w:pPr>
      <w:r>
        <w:rPr>
          <w:sz w:val="22"/>
        </w:rPr>
        <w:t>Лист «Заказ» — строки со флагом «Добавить» или «Убрать».</w:t>
      </w:r>
    </w:p>
    <w:p>
      <w:pPr>
        <w:pStyle w:val="ListBullet"/>
      </w:pPr>
      <w:r>
        <w:rPr>
          <w:sz w:val="22"/>
        </w:rPr>
        <w:t>Наличие ID в строках и сопоставление с «Главная».</w:t>
      </w:r>
    </w:p>
    <w:p>
      <w:pPr>
        <w:pStyle w:val="Heading2"/>
      </w:pPr>
      <w:r>
        <w:t>Действия (что делает система)</w:t>
      </w:r>
    </w:p>
    <w:p>
      <w:pPr>
        <w:pStyle w:val="ListBullet"/>
      </w:pPr>
      <w:r>
        <w:rPr>
          <w:sz w:val="22"/>
        </w:rPr>
        <w:t>По флагу «Добавить» — перенос строк в «Прайс», возможен «Продублировать» для второй группировки.</w:t>
      </w:r>
    </w:p>
    <w:p>
      <w:pPr>
        <w:pStyle w:val="ListBullet"/>
      </w:pPr>
      <w:r>
        <w:rPr>
          <w:sz w:val="22"/>
        </w:rPr>
        <w:t>По флагу «Убрать» — удаление соответствующих позиций из «Прайса» по ID.</w:t>
      </w:r>
    </w:p>
    <w:p>
      <w:pPr>
        <w:pStyle w:val="Heading2"/>
      </w:pPr>
      <w:r>
        <w:t>Выходы (что получаем на выходе)</w:t>
      </w:r>
    </w:p>
    <w:p>
      <w:pPr>
        <w:pStyle w:val="ListBullet"/>
      </w:pPr>
      <w:r>
        <w:rPr>
          <w:sz w:val="22"/>
        </w:rPr>
        <w:t>«Прайс» обновлён, отражает текущее решение (добавление/исключение/дубли).</w:t>
      </w:r>
    </w:p>
    <w:p>
      <w:pPr>
        <w:pStyle w:val="ListBullet"/>
      </w:pPr>
      <w:r>
        <w:rPr>
          <w:sz w:val="22"/>
        </w:rPr>
        <w:t>Готовность к выгрузке/публикации.</w:t>
      </w:r>
    </w:p>
    <w:p>
      <w:pPr>
        <w:pStyle w:val="Heading2"/>
      </w:pPr>
      <w:r>
        <w:t>Кнопки/меню</w:t>
      </w:r>
    </w:p>
    <w:p>
      <w:pPr>
        <w:pStyle w:val="ListBullet"/>
      </w:pPr>
      <w:r>
        <w:rPr>
          <w:sz w:val="22"/>
        </w:rPr>
        <w:t>Меню «Прайс» → «Добавить в прайс», «Удалить из прайса».</w:t>
      </w:r>
    </w:p>
    <w:p>
      <w:pPr>
        <w:pStyle w:val="Heading2"/>
      </w:pPr>
      <w:r>
        <w:t>Что видит пользователь</w:t>
      </w:r>
    </w:p>
    <w:p>
      <w:pPr>
        <w:pStyle w:val="ListBullet"/>
      </w:pPr>
      <w:r>
        <w:rPr>
          <w:sz w:val="22"/>
        </w:rPr>
        <w:t>При дублировании — появляется вторая строка под альтернативную группировку.</w:t>
      </w:r>
    </w:p>
    <w:p>
      <w:pPr>
        <w:pStyle w:val="ListBullet"/>
      </w:pPr>
      <w:r>
        <w:rPr>
          <w:sz w:val="22"/>
        </w:rPr>
        <w:t>После массовых операций рекомендуется выполнить сортировку «по прайсу».</w:t>
      </w:r>
    </w:p>
    <w:p>
      <w:pPr>
        <w:pStyle w:val="Heading2"/>
      </w:pPr>
      <w:r>
        <w:t>Где смотреть ошибки/логи</w:t>
      </w:r>
    </w:p>
    <w:p>
      <w:pPr>
        <w:pStyle w:val="ListBullet"/>
      </w:pPr>
      <w:r>
        <w:rPr>
          <w:sz w:val="22"/>
        </w:rPr>
        <w:t>Журнал выполнения — строки «ID не найден», «не найдена Главная».</w:t>
      </w:r>
    </w:p>
    <w:p>
      <w:pPr>
        <w:pStyle w:val="ListBullet"/>
      </w:pPr>
      <w:r>
        <w:rPr>
          <w:sz w:val="22"/>
        </w:rPr>
        <w:t>Проверить уникальность ID и корректность флагов в «Заказ».</w:t>
      </w:r>
    </w:p>
    <w:p>
      <w:pPr>
        <w:pStyle w:val="Heading1"/>
      </w:pPr>
      <w:r>
        <w:t>Особенности брендов</w:t>
      </w:r>
    </w:p>
    <w:p>
      <w:pPr>
        <w:pStyle w:val="Heading2"/>
      </w:pPr>
      <w:r>
        <w:t>SK (Skin Clinic)</w:t>
      </w:r>
    </w:p>
    <w:p>
      <w:pPr>
        <w:pStyle w:val="ListBullet"/>
      </w:pPr>
      <w:r>
        <w:rPr>
          <w:sz w:val="22"/>
        </w:rPr>
        <w:t>Автозаполнение скидки 20% на «Динамика цены» при загрузке из бланка поставщика (правило по умолчанию для SK).</w:t>
      </w:r>
    </w:p>
    <w:p>
      <w:pPr>
        <w:pStyle w:val="ListBullet"/>
      </w:pPr>
      <w:r>
        <w:rPr>
          <w:sz w:val="22"/>
        </w:rPr>
        <w:t>Автопроставление ID-G для пробников при отсутствии ID-P.</w:t>
      </w:r>
    </w:p>
    <w:p>
      <w:pPr>
        <w:pStyle w:val="ListBullet"/>
      </w:pPr>
      <w:r>
        <w:rPr>
          <w:sz w:val="22"/>
        </w:rPr>
        <w:t>Набор кнопок обработки может отличаться по количеству, но соответствует общей логике этапов.</w:t>
      </w:r>
    </w:p>
    <w:p>
      <w:pPr>
        <w:pStyle w:val="Heading2"/>
      </w:pPr>
      <w:r>
        <w:t>SS (Soskin)</w:t>
      </w:r>
    </w:p>
    <w:p>
      <w:pPr>
        <w:pStyle w:val="ListBullet"/>
      </w:pPr>
      <w:r>
        <w:rPr>
          <w:sz w:val="22"/>
        </w:rPr>
        <w:t>Стандартная логика обработки Б/З и остатков без специфической скидки «по умолчанию».</w:t>
      </w:r>
    </w:p>
    <w:p>
      <w:pPr>
        <w:pStyle w:val="ListBullet"/>
      </w:pPr>
      <w:r>
        <w:rPr>
          <w:sz w:val="22"/>
        </w:rPr>
        <w:t>Возможны отличия в структуре входного бланка — внимательно проверять заголовки на листе «-Б/З поставщик».</w:t>
      </w:r>
    </w:p>
    <w:p>
      <w:pPr>
        <w:pStyle w:val="Heading2"/>
      </w:pPr>
      <w:r>
        <w:t>MT (Montibello)</w:t>
      </w:r>
    </w:p>
    <w:p>
      <w:pPr>
        <w:pStyle w:val="ListBullet"/>
      </w:pPr>
      <w:r>
        <w:rPr>
          <w:sz w:val="22"/>
        </w:rPr>
        <w:t>Используется модуль управления ценами (PriceManager) для унификации копирования EXW на рабочие листы.</w:t>
      </w:r>
    </w:p>
    <w:p>
      <w:pPr>
        <w:pStyle w:val="ListBullet"/>
      </w:pPr>
      <w:r>
        <w:rPr>
          <w:sz w:val="22"/>
        </w:rPr>
        <w:t>При переводе года особое внимание к блокам комментариев и форматам коэффициентов.</w:t>
      </w:r>
    </w:p>
    <w:p>
      <w:pPr>
        <w:pStyle w:val="Heading1"/>
      </w:pPr>
      <w:r>
        <w:t>Мини‑чеклисты по сценариям</w:t>
      </w:r>
    </w:p>
    <w:p>
      <w:pPr>
        <w:pStyle w:val="Heading2"/>
      </w:pPr>
      <w:r>
        <w:t>Сценарий A: Получили новый бланк заказа</w:t>
      </w:r>
    </w:p>
    <w:p>
      <w:pPr>
        <w:pStyle w:val="ListBullet"/>
      </w:pPr>
      <w:r>
        <w:rPr>
          <w:sz w:val="22"/>
        </w:rPr>
        <w:t>[ ] Вставить актуальные данные на лист «-Б/З поставщик» (без даты).</w:t>
      </w:r>
    </w:p>
    <w:p>
      <w:pPr>
        <w:pStyle w:val="ListBullet"/>
      </w:pPr>
      <w:r>
        <w:rPr>
          <w:sz w:val="22"/>
        </w:rPr>
        <w:t>[ ] Проверить корректность заголовков и типов данных (артикул, валюта, цена).</w:t>
      </w:r>
    </w:p>
    <w:p>
      <w:pPr>
        <w:pStyle w:val="ListBullet"/>
      </w:pPr>
      <w:r>
        <w:rPr>
          <w:sz w:val="22"/>
        </w:rPr>
        <w:t>[ ] Запустить «Обработка Б/З поставщик».</w:t>
      </w:r>
    </w:p>
    <w:p>
      <w:pPr>
        <w:pStyle w:val="ListBullet"/>
      </w:pPr>
      <w:r>
        <w:rPr>
          <w:sz w:val="22"/>
        </w:rPr>
        <w:t>[ ] Проверить уведомления/ТЗ: нет ли «артикул не найден» и пропусков цен.</w:t>
      </w:r>
    </w:p>
    <w:p>
      <w:pPr>
        <w:pStyle w:val="ListBullet"/>
      </w:pPr>
      <w:r>
        <w:rPr>
          <w:sz w:val="22"/>
        </w:rPr>
        <w:t>[ ] При необходимости — исправить и повторить обработку.</w:t>
      </w:r>
    </w:p>
    <w:p>
      <w:pPr>
        <w:pStyle w:val="ListBullet"/>
      </w:pPr>
      <w:r>
        <w:rPr>
          <w:sz w:val="22"/>
        </w:rPr>
        <w:t>[ ] Убедиться, что «Динамика цены» и «Расчёт цены» обновились.</w:t>
      </w:r>
    </w:p>
    <w:p>
      <w:pPr>
        <w:pStyle w:val="Heading2"/>
      </w:pPr>
      <w:r>
        <w:t>Сценарий B: Готовим акцию</w:t>
      </w:r>
    </w:p>
    <w:p>
      <w:pPr>
        <w:pStyle w:val="ListBullet"/>
      </w:pPr>
      <w:r>
        <w:rPr>
          <w:sz w:val="22"/>
        </w:rPr>
        <w:t>[ ] Обновить «-остатки» и выполнить «Загрузить остатки».</w:t>
      </w:r>
    </w:p>
    <w:p>
      <w:pPr>
        <w:pStyle w:val="ListBullet"/>
      </w:pPr>
      <w:r>
        <w:rPr>
          <w:sz w:val="22"/>
        </w:rPr>
        <w:t>[ ] В «Стадии по заказ» выбрать «3. Акции».</w:t>
      </w:r>
    </w:p>
    <w:p>
      <w:pPr>
        <w:pStyle w:val="ListBullet"/>
      </w:pPr>
      <w:r>
        <w:rPr>
          <w:sz w:val="22"/>
        </w:rPr>
        <w:t>[ ] Запустить авторасчёты (итоги, парсинг чисел, Срок#/Срок).</w:t>
      </w:r>
    </w:p>
    <w:p>
      <w:pPr>
        <w:pStyle w:val="ListBullet"/>
      </w:pPr>
      <w:r>
        <w:rPr>
          <w:sz w:val="22"/>
        </w:rPr>
        <w:t>[ ] Проверить набор строк и итоговые значения.</w:t>
      </w:r>
    </w:p>
    <w:p>
      <w:pPr>
        <w:pStyle w:val="ListBullet"/>
      </w:pPr>
      <w:r>
        <w:rPr>
          <w:sz w:val="22"/>
        </w:rPr>
        <w:t>[ ] При необходимости — зафиксировать цены/коэффициенты на «Расчёт цены».</w:t>
      </w:r>
    </w:p>
    <w:p>
      <w:pPr>
        <w:pStyle w:val="Heading2"/>
      </w:pPr>
      <w:r>
        <w:t>Сценарий C: Переводим год</w:t>
      </w:r>
    </w:p>
    <w:p>
      <w:pPr>
        <w:pStyle w:val="ListBullet"/>
      </w:pPr>
      <w:r>
        <w:rPr>
          <w:sz w:val="22"/>
        </w:rPr>
        <w:t>[ ] Убедиться, что прошлогодние данные закрыты и согласованы.</w:t>
      </w:r>
    </w:p>
    <w:p>
      <w:pPr>
        <w:pStyle w:val="ListBullet"/>
      </w:pPr>
      <w:r>
        <w:rPr>
          <w:sz w:val="22"/>
        </w:rPr>
        <w:t>[ ] Запустить «New год для динамика».</w:t>
      </w:r>
    </w:p>
    <w:p>
      <w:pPr>
        <w:pStyle w:val="ListBullet"/>
      </w:pPr>
      <w:r>
        <w:rPr>
          <w:sz w:val="22"/>
        </w:rPr>
        <w:t>[ ] Проверить корректность форматов валют/процентов/коэффициентов.</w:t>
      </w:r>
    </w:p>
    <w:p>
      <w:pPr>
        <w:pStyle w:val="ListBullet"/>
      </w:pPr>
      <w:r>
        <w:rPr>
          <w:sz w:val="22"/>
        </w:rPr>
        <w:t>[ ] Пройтись выборочно по «Расчёт цены» — формулы применились корректно.</w:t>
      </w:r>
    </w:p>
    <w:p>
      <w:pPr>
        <w:pStyle w:val="Heading2"/>
      </w:pPr>
      <w:r>
        <w:t>Сценарий D: Обновляем прайс</w:t>
      </w:r>
    </w:p>
    <w:p>
      <w:pPr>
        <w:pStyle w:val="ListBullet"/>
      </w:pPr>
      <w:r>
        <w:rPr>
          <w:sz w:val="22"/>
        </w:rPr>
        <w:t>[ ] На «Заказ» выставить флаги «Добавить»/«Убрать» и «Продублировать» при необходимости.</w:t>
      </w:r>
    </w:p>
    <w:p>
      <w:pPr>
        <w:pStyle w:val="ListBullet"/>
      </w:pPr>
      <w:r>
        <w:rPr>
          <w:sz w:val="22"/>
        </w:rPr>
        <w:t>[ ] Нажать «Добавить в прайс» (или «Удалить из прайса»).</w:t>
      </w:r>
    </w:p>
    <w:p>
      <w:pPr>
        <w:pStyle w:val="ListBullet"/>
      </w:pPr>
      <w:r>
        <w:rPr>
          <w:sz w:val="22"/>
        </w:rPr>
        <w:t>[ ] Открыть «Прайс» и проверить строки (в т.ч. дубли).</w:t>
      </w:r>
    </w:p>
    <w:p>
      <w:pPr>
        <w:pStyle w:val="ListBullet"/>
      </w:pPr>
      <w:r>
        <w:rPr>
          <w:sz w:val="22"/>
        </w:rPr>
        <w:t>[ ] Выполнить «Сортировать по прайсу».</w:t>
      </w:r>
    </w:p>
    <w:p>
      <w:pPr>
        <w:pStyle w:val="ListBullet"/>
      </w:pPr>
      <w:r>
        <w:rPr>
          <w:sz w:val="22"/>
        </w:rPr>
        <w:t>[ ] Сохранить/выгрузить прайс для публикации.</w:t>
      </w:r>
    </w:p>
    <w:p>
      <w:pPr>
        <w:pStyle w:val="Heading2"/>
      </w:pPr>
      <w:r>
        <w:t>Сценарий E: Сбор набора</w:t>
      </w:r>
    </w:p>
    <w:p>
      <w:pPr>
        <w:pStyle w:val="ListBullet"/>
      </w:pPr>
      <w:r>
        <w:rPr>
          <w:sz w:val="22"/>
        </w:rPr>
        <w:t>[ ] Загрузить остатки (если ещё не загружены).</w:t>
      </w:r>
    </w:p>
    <w:p>
      <w:pPr>
        <w:pStyle w:val="ListBullet"/>
      </w:pPr>
      <w:r>
        <w:rPr>
          <w:sz w:val="22"/>
        </w:rPr>
        <w:t>[ ] В «Стадии по заказ» выбрать «4. Набор».</w:t>
      </w:r>
    </w:p>
    <w:p>
      <w:pPr>
        <w:pStyle w:val="ListBullet"/>
      </w:pPr>
      <w:r>
        <w:rPr>
          <w:sz w:val="22"/>
        </w:rPr>
        <w:t>[ ] Проверить автозаполнение сроков и итогов.</w:t>
      </w:r>
    </w:p>
    <w:p>
      <w:pPr>
        <w:pStyle w:val="ListBullet"/>
      </w:pPr>
      <w:r>
        <w:rPr>
          <w:sz w:val="22"/>
        </w:rPr>
        <w:t>[ ] Зафиксировать состав набора, при необходимости — отправить в прайс.</w:t>
      </w:r>
    </w:p>
    <w:p>
      <w:pPr>
        <w:pStyle w:val="Heading1"/>
      </w:pPr>
      <w:r>
        <w:t>Типовые ошибки и как их решать</w:t>
      </w:r>
    </w:p>
    <w:p>
      <w:pPr>
        <w:pStyle w:val="ListBullet"/>
      </w:pPr>
      <w:r>
        <w:rPr>
          <w:sz w:val="22"/>
        </w:rPr>
        <w:t>Пустой результат в «Стадии по заказ»: проверьте активные фильтры, выберите «1. Все данные».</w:t>
      </w:r>
    </w:p>
    <w:p>
      <w:pPr>
        <w:pStyle w:val="ListBullet"/>
      </w:pPr>
      <w:r>
        <w:rPr>
          <w:sz w:val="22"/>
        </w:rPr>
        <w:t>Не переносятся цены из бланка: проверьте соответствие артикулов и заголовков, валюту и множитель.</w:t>
      </w:r>
    </w:p>
    <w:p>
      <w:pPr>
        <w:pStyle w:val="ListBullet"/>
      </w:pPr>
      <w:r>
        <w:rPr>
          <w:sz w:val="22"/>
        </w:rPr>
        <w:t>Ошибки дат СГ1/СГ2/СГ3: убедитесь в формате даты; повторите «Загрузить остатки».</w:t>
      </w:r>
    </w:p>
    <w:p>
      <w:pPr>
        <w:pStyle w:val="ListBullet"/>
      </w:pPr>
      <w:r>
        <w:rPr>
          <w:sz w:val="22"/>
        </w:rPr>
        <w:t>«ID не найден» при переносе в прайс: проверьте, что строка существует в «Главная» и что заполнен ID.</w:t>
      </w:r>
    </w:p>
    <w:p>
      <w:pPr>
        <w:pStyle w:val="ListBullet"/>
      </w:pPr>
      <w:r>
        <w:rPr>
          <w:sz w:val="22"/>
        </w:rPr>
        <w:t>Формулы не обновились после перевода года: повторно открыть файл (onOpen) и/или запустить сервисный прогон форматов.</w:t>
      </w:r>
    </w:p>
    <w:p>
      <w:r>
        <w:t xml:space="preserve"> </w:t>
      </w:r>
    </w:p>
    <w:p>
      <w:r>
        <w:t>Документ предназначен для сотрудников, работающих с прайсами и заказами в проектах SK / SS / MT. В случае вопросов обращайтесь к администратору таблиц или разработчику скриптов.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