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spacing w:after="300" w:line="276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Informazioni generali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Nome caso d’uso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: Segnalazioni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Portata: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Livello: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Attore primario: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User/Driver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Parti Interessate: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Pre-condizioni: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L’attore deve essere autenticato come User o come Driver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Garanzie di successo o post-condizioni: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La segnalazione viene registrata e inoltrata all’Admin, che la analizzerà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widowControl w:val="0"/>
        <w:spacing w:after="300" w:line="276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490"/>
        <w:gridCol w:w="4455"/>
        <w:tblGridChange w:id="0">
          <w:tblGrid>
            <w:gridCol w:w="570"/>
            <w:gridCol w:w="5490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3znysh7" w:id="2"/>
            <w:bookmarkEnd w:id="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2et92p0" w:id="3"/>
            <w:bookmarkEnd w:id="3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Entra nella sezione Segnalazioni dell’app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Visualizza il menù delle segnalazioni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Seleziona una delle opzioni disponibili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Apre la pagina dedicata a quella selezione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widowControl w:val="0"/>
        <w:spacing w:after="0" w:line="276" w:lineRule="auto"/>
        <w:jc w:val="both"/>
        <w:rPr>
          <w:rFonts w:ascii="Oxygen" w:cs="Oxygen" w:eastAsia="Oxygen" w:hAnsi="Oxygen"/>
          <w:sz w:val="24"/>
          <w:szCs w:val="24"/>
        </w:rPr>
      </w:pPr>
      <w:bookmarkStart w:colFirst="0" w:colLast="0" w:name="_pjsf0pmuw0w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17dp8vu" w:id="5"/>
      <w:bookmarkEnd w:id="5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2a</w:t>
      </w:r>
    </w:p>
    <w:tbl>
      <w:tblPr>
        <w:tblStyle w:val="Table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3rdcrjn" w:id="6"/>
            <w:bookmarkEnd w:id="6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26in1rg" w:id="7"/>
            <w:bookmarkEnd w:id="7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lnxbz9" w:id="8"/>
            <w:bookmarkEnd w:id="8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35nkun2" w:id="9"/>
            <w:bookmarkEnd w:id="9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Selezione l’opzione Segnala per incidente stradale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all’utente se conferma di essere stato coinvolto in un incidente stradale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1ksv4uv" w:id="10"/>
            <w:bookmarkEnd w:id="1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2a.2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L’User o il Driver selezionano l’opzione Conferma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all’utente se desidera allegare una foto dell’accaduto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1ksv4uv" w:id="10"/>
            <w:bookmarkEnd w:id="1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2a.3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L’User o il Driver selezionano l’Opzione Conferma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Farà apparire una schermata che permetterà di caricare o scattare una foto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1ksv4uv" w:id="10"/>
            <w:bookmarkEnd w:id="1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2a.4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L’User o il Driver caricheranno una foto dell’accaduto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all’utente se desidera caricare la foto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1ksv4uv" w:id="10"/>
            <w:bookmarkEnd w:id="1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2a.5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L’utente selezionerà l’opzione Conferma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Caricherà la foto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1ksv4uv" w:id="10"/>
            <w:bookmarkEnd w:id="1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2a.6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 Chiede se si vogliono aggiungere informazioni aggiuntive, come ad esempio una 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1ksv4uv" w:id="10"/>
            <w:bookmarkEnd w:id="1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2a.7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L’utente manderà una descrizione dell’accaduto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se desidera confermare la 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1ksv4uv" w:id="10"/>
            <w:bookmarkEnd w:id="1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2a.8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L’utente selezionerà l’opzione Conferma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se tutte le informazioni sono corrette e se desidera inoltrare la Segnalazione ricevuta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1ksv4uv" w:id="10"/>
            <w:bookmarkEnd w:id="1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2a.9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L’utente selezionerà l’opzione Conferma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Farà apparire la schermata di Segnalazione ricevuta, suggerendo di contattare i soccorsi nel caso in cui sia necessario e invierà una mail all’User e al Driver con tutte le informazioni relative al momento della segnalazione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1ksv4uv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cc0000"/>
          <w:sz w:val="36"/>
          <w:szCs w:val="36"/>
        </w:rPr>
      </w:pPr>
      <w:bookmarkStart w:colFirst="0" w:colLast="0" w:name="_44sinio" w:id="11"/>
      <w:bookmarkEnd w:id="11"/>
      <w:r w:rsidDel="00000000" w:rsidR="00000000" w:rsidRPr="00000000">
        <w:rPr>
          <w:rFonts w:ascii="Bitter" w:cs="Bitter" w:eastAsia="Bitter" w:hAnsi="Bitter"/>
          <w:b w:val="1"/>
          <w:color w:val="cc0000"/>
          <w:sz w:val="36"/>
          <w:szCs w:val="36"/>
          <w:rtl w:val="0"/>
        </w:rPr>
        <w:t xml:space="preserve">Eccezione 2a.2a</w:t>
      </w:r>
    </w:p>
    <w:tbl>
      <w:tblPr>
        <w:tblStyle w:val="Table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2jxsxqh" w:id="12"/>
            <w:bookmarkEnd w:id="1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z337ya" w:id="13"/>
            <w:bookmarkEnd w:id="13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3j2qqm3" w:id="14"/>
            <w:bookmarkEnd w:id="14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</w:rPr>
            </w:pPr>
            <w:bookmarkStart w:colFirst="0" w:colLast="0" w:name="_1y810tw" w:id="15"/>
            <w:bookmarkEnd w:id="15"/>
            <w:r w:rsidDel="00000000" w:rsidR="00000000" w:rsidRPr="00000000"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  <w:rtl w:val="0"/>
              </w:rPr>
              <w:t xml:space="preserve">2a.2a.1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seleziona l’opzione Annulla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Farà visualizzare il menù principale delle segnalazioni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4i7ojhp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cc0000"/>
          <w:sz w:val="36"/>
          <w:szCs w:val="36"/>
        </w:rPr>
      </w:pPr>
      <w:bookmarkStart w:colFirst="0" w:colLast="0" w:name="_9p24xlaazdyr" w:id="17"/>
      <w:bookmarkEnd w:id="17"/>
      <w:r w:rsidDel="00000000" w:rsidR="00000000" w:rsidRPr="00000000">
        <w:rPr>
          <w:rFonts w:ascii="Bitter" w:cs="Bitter" w:eastAsia="Bitter" w:hAnsi="Bitter"/>
          <w:b w:val="1"/>
          <w:color w:val="cc0000"/>
          <w:sz w:val="36"/>
          <w:szCs w:val="36"/>
          <w:rtl w:val="0"/>
        </w:rPr>
        <w:t xml:space="preserve">Eccezione 2a.3a</w:t>
      </w:r>
    </w:p>
    <w:tbl>
      <w:tblPr>
        <w:tblStyle w:val="Table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jc4zj3fngngr" w:id="18"/>
            <w:bookmarkEnd w:id="18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qakz6lf5aw9o" w:id="19"/>
            <w:bookmarkEnd w:id="19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9p8m3290ic5w" w:id="20"/>
            <w:bookmarkEnd w:id="20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</w:rPr>
            </w:pPr>
            <w:bookmarkStart w:colFirst="0" w:colLast="0" w:name="_64rvjm6gmxiy" w:id="21"/>
            <w:bookmarkEnd w:id="21"/>
            <w:r w:rsidDel="00000000" w:rsidR="00000000" w:rsidRPr="00000000"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  <w:rtl w:val="0"/>
              </w:rPr>
              <w:t xml:space="preserve">2a.3a.1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seleziona l’opzione Annulla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Torna al punto 2a.6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d9zbwmkc9uah" w:id="22"/>
            <w:bookmarkEnd w:id="2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cc0000"/>
          <w:sz w:val="36"/>
          <w:szCs w:val="36"/>
        </w:rPr>
      </w:pPr>
      <w:bookmarkStart w:colFirst="0" w:colLast="0" w:name="_bfbmwytwwbf0" w:id="23"/>
      <w:bookmarkEnd w:id="23"/>
      <w:r w:rsidDel="00000000" w:rsidR="00000000" w:rsidRPr="00000000">
        <w:rPr>
          <w:rFonts w:ascii="Bitter" w:cs="Bitter" w:eastAsia="Bitter" w:hAnsi="Bitter"/>
          <w:b w:val="1"/>
          <w:color w:val="cc0000"/>
          <w:sz w:val="36"/>
          <w:szCs w:val="36"/>
          <w:rtl w:val="0"/>
        </w:rPr>
        <w:t xml:space="preserve">Eccezione 2a.7a</w:t>
      </w:r>
    </w:p>
    <w:tbl>
      <w:tblPr>
        <w:tblStyle w:val="Table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cbqp3aibmi8t" w:id="24"/>
            <w:bookmarkEnd w:id="24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br7nbnopt5ti" w:id="25"/>
            <w:bookmarkEnd w:id="25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9xut4qtvnl4" w:id="26"/>
            <w:bookmarkEnd w:id="26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</w:rPr>
            </w:pPr>
            <w:bookmarkStart w:colFirst="0" w:colLast="0" w:name="_v1067iyy4pp" w:id="27"/>
            <w:bookmarkEnd w:id="27"/>
            <w:r w:rsidDel="00000000" w:rsidR="00000000" w:rsidRPr="00000000"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  <w:rtl w:val="0"/>
              </w:rPr>
              <w:t xml:space="preserve">2a.7a.1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seleziona l’opzione Annulla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Torna al punto 2a.8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8c9i3tyekgph" w:id="28"/>
            <w:bookmarkEnd w:id="2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cc0000"/>
          <w:sz w:val="36"/>
          <w:szCs w:val="36"/>
        </w:rPr>
      </w:pPr>
      <w:bookmarkStart w:colFirst="0" w:colLast="0" w:name="_66aiiwh2w2yf" w:id="29"/>
      <w:bookmarkEnd w:id="29"/>
      <w:r w:rsidDel="00000000" w:rsidR="00000000" w:rsidRPr="00000000">
        <w:rPr>
          <w:rFonts w:ascii="Bitter" w:cs="Bitter" w:eastAsia="Bitter" w:hAnsi="Bitter"/>
          <w:b w:val="1"/>
          <w:color w:val="cc0000"/>
          <w:sz w:val="36"/>
          <w:szCs w:val="36"/>
          <w:rtl w:val="0"/>
        </w:rPr>
        <w:t xml:space="preserve">Eccezione 2a.9a</w:t>
      </w:r>
    </w:p>
    <w:tbl>
      <w:tblPr>
        <w:tblStyle w:val="Table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jktpq940so4g" w:id="30"/>
            <w:bookmarkEnd w:id="30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i4urewct7by0" w:id="31"/>
            <w:bookmarkEnd w:id="31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kin9qu396m9a" w:id="32"/>
            <w:bookmarkEnd w:id="3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</w:rPr>
            </w:pPr>
            <w:bookmarkStart w:colFirst="0" w:colLast="0" w:name="_1n9b33fzjej" w:id="33"/>
            <w:bookmarkEnd w:id="33"/>
            <w:r w:rsidDel="00000000" w:rsidR="00000000" w:rsidRPr="00000000"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  <w:rtl w:val="0"/>
              </w:rPr>
              <w:t xml:space="preserve">2a.7a.1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seleziona l’opzione Annulla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Farà apparire la schermata principale del menù delle segnalazioni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q36ozjfkkwte" w:id="34"/>
            <w:bookmarkEnd w:id="3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9q66u5ls9hjn" w:id="35"/>
      <w:bookmarkEnd w:id="35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2b</w:t>
      </w:r>
    </w:p>
    <w:tbl>
      <w:tblPr>
        <w:tblStyle w:val="Table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3p06w584t7q8" w:id="36"/>
            <w:bookmarkEnd w:id="36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q45arry5mnqw" w:id="37"/>
            <w:bookmarkEnd w:id="37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t904hvw2makl" w:id="38"/>
            <w:bookmarkEnd w:id="38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v9a1zjwcr0a1" w:id="39"/>
            <w:bookmarkEnd w:id="39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Selezione l’opzione Segnala utente per atteggiamento sospetto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all’utente se conferma di aver avuto delle problematiche con l’User o con il Driver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1ksv4uv" w:id="10"/>
            <w:bookmarkEnd w:id="1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2b.2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L’utente seleziona l’opzione Conferma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all’utente se desidera fornire una descrizione dell’accaduto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1ksv4uv" w:id="10"/>
            <w:bookmarkEnd w:id="1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2b.3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L’utente manderà una descrizione dell’accaduto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se tutte le informazioni sono corrette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5wlttsxldtqz" w:id="40"/>
            <w:bookmarkEnd w:id="4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2b.4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L’utente selezionerà l’opzione Conferma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31.2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se desidera inoltrare la Segnalazione ricevuta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xjdv58bzuvgz" w:id="41"/>
            <w:bookmarkEnd w:id="41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2b.5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L’utente selezionerà l’opzione Conferma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Farà apparire la schermata di Segnalazione ricevuta, suggerendo di contattare i soccorsi nel caso in cui sia necessario, inoltrando la segnalazione all’Admin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254mibd93jcy" w:id="42"/>
            <w:bookmarkEnd w:id="4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1"/>
        <w:widowControl w:val="0"/>
        <w:spacing w:after="0" w:line="276" w:lineRule="auto"/>
        <w:jc w:val="both"/>
        <w:rPr/>
      </w:pPr>
      <w:bookmarkStart w:colFirst="0" w:colLast="0" w:name="_955aw13m0y9n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cc0000"/>
          <w:sz w:val="36"/>
          <w:szCs w:val="36"/>
        </w:rPr>
      </w:pPr>
      <w:bookmarkStart w:colFirst="0" w:colLast="0" w:name="_v5u8hyds250z" w:id="44"/>
      <w:bookmarkEnd w:id="44"/>
      <w:r w:rsidDel="00000000" w:rsidR="00000000" w:rsidRPr="00000000">
        <w:rPr>
          <w:rFonts w:ascii="Bitter" w:cs="Bitter" w:eastAsia="Bitter" w:hAnsi="Bitter"/>
          <w:b w:val="1"/>
          <w:color w:val="cc0000"/>
          <w:sz w:val="36"/>
          <w:szCs w:val="36"/>
          <w:rtl w:val="0"/>
        </w:rPr>
        <w:t xml:space="preserve">Eccezione 2b.2a</w:t>
      </w:r>
    </w:p>
    <w:tbl>
      <w:tblPr>
        <w:tblStyle w:val="Table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nit3d4whg9fx" w:id="45"/>
            <w:bookmarkEnd w:id="45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nprauqc6a2oo" w:id="46"/>
            <w:bookmarkEnd w:id="46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lhiqt86wzzst" w:id="47"/>
            <w:bookmarkEnd w:id="47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</w:rPr>
            </w:pPr>
            <w:bookmarkStart w:colFirst="0" w:colLast="0" w:name="_m72nanjk45yb" w:id="48"/>
            <w:bookmarkEnd w:id="48"/>
            <w:r w:rsidDel="00000000" w:rsidR="00000000" w:rsidRPr="00000000"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  <w:rtl w:val="0"/>
              </w:rPr>
              <w:t xml:space="preserve">2b.2a.1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seleziona l’opzione Annulla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Farà apparire la schermata principale del menù delle segnalazioni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xg5709jxhqlv" w:id="49"/>
            <w:bookmarkEnd w:id="4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cc0000"/>
          <w:sz w:val="36"/>
          <w:szCs w:val="36"/>
        </w:rPr>
      </w:pPr>
      <w:bookmarkStart w:colFirst="0" w:colLast="0" w:name="_ehtyi6gu23q0" w:id="50"/>
      <w:bookmarkEnd w:id="50"/>
      <w:r w:rsidDel="00000000" w:rsidR="00000000" w:rsidRPr="00000000">
        <w:rPr>
          <w:rFonts w:ascii="Bitter" w:cs="Bitter" w:eastAsia="Bitter" w:hAnsi="Bitter"/>
          <w:b w:val="1"/>
          <w:color w:val="cc0000"/>
          <w:sz w:val="36"/>
          <w:szCs w:val="36"/>
          <w:rtl w:val="0"/>
        </w:rPr>
        <w:t xml:space="preserve">Eccezione 2b.3a</w:t>
      </w:r>
    </w:p>
    <w:tbl>
      <w:tblPr>
        <w:tblStyle w:val="Table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nc142qz1h238" w:id="51"/>
            <w:bookmarkEnd w:id="51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czexxue6lyyi" w:id="52"/>
            <w:bookmarkEnd w:id="5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yqj53ubmhjjm" w:id="53"/>
            <w:bookmarkEnd w:id="53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</w:rPr>
            </w:pPr>
            <w:bookmarkStart w:colFirst="0" w:colLast="0" w:name="_6h6wv0ddd3hg" w:id="54"/>
            <w:bookmarkEnd w:id="54"/>
            <w:r w:rsidDel="00000000" w:rsidR="00000000" w:rsidRPr="00000000"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  <w:rtl w:val="0"/>
              </w:rPr>
              <w:t xml:space="preserve">2b.3a.1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seleziona l’opzione Annulla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Salterà al punto 2b.4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ucr45rr0bb6" w:id="55"/>
            <w:bookmarkEnd w:id="5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cc0000"/>
          <w:sz w:val="36"/>
          <w:szCs w:val="36"/>
        </w:rPr>
      </w:pPr>
      <w:bookmarkStart w:colFirst="0" w:colLast="0" w:name="_ku7e8099x9mz" w:id="56"/>
      <w:bookmarkEnd w:id="56"/>
      <w:r w:rsidDel="00000000" w:rsidR="00000000" w:rsidRPr="00000000">
        <w:rPr>
          <w:rFonts w:ascii="Bitter" w:cs="Bitter" w:eastAsia="Bitter" w:hAnsi="Bitter"/>
          <w:b w:val="1"/>
          <w:color w:val="cc0000"/>
          <w:sz w:val="36"/>
          <w:szCs w:val="36"/>
          <w:rtl w:val="0"/>
        </w:rPr>
        <w:t xml:space="preserve">Eccezione 2b.4a</w:t>
      </w:r>
    </w:p>
    <w:tbl>
      <w:tblPr>
        <w:tblStyle w:val="Table10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2p7wyk9w7uf4" w:id="57"/>
            <w:bookmarkEnd w:id="57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nvqmcjknxivr" w:id="58"/>
            <w:bookmarkEnd w:id="58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rmcdyccwduw7" w:id="59"/>
            <w:bookmarkEnd w:id="59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</w:rPr>
            </w:pPr>
            <w:bookmarkStart w:colFirst="0" w:colLast="0" w:name="_xsc5kjpop5fk" w:id="60"/>
            <w:bookmarkEnd w:id="60"/>
            <w:r w:rsidDel="00000000" w:rsidR="00000000" w:rsidRPr="00000000"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  <w:rtl w:val="0"/>
              </w:rPr>
              <w:t xml:space="preserve">2b.4a.1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seleziona l’opzione Annulla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Farà apparire la schermata principale del menù delle segnalazioni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cz2xcc5pflut" w:id="61"/>
            <w:bookmarkEnd w:id="6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3x0s19pmj9ou" w:id="62"/>
      <w:bookmarkEnd w:id="62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2c</w:t>
      </w:r>
    </w:p>
    <w:tbl>
      <w:tblPr>
        <w:tblStyle w:val="Table1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kd3okj2phcwv" w:id="63"/>
            <w:bookmarkEnd w:id="63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ycg08d6w842d" w:id="64"/>
            <w:bookmarkEnd w:id="64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lciryc268gyv" w:id="65"/>
            <w:bookmarkEnd w:id="65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y0bsqglgr676" w:id="66"/>
            <w:bookmarkEnd w:id="66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Selezione l’opzione Segnala anomalie nel pagamento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all’utente se conferma di aver avuto problematiche nel pagamento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1ksv4uv" w:id="10"/>
            <w:bookmarkEnd w:id="1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2c.2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L’utente seleziona l’opzione Conferma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all’utente di selezionare la corsa con la quale ha avuto delle problematiche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1ksv4uv" w:id="10"/>
            <w:bookmarkEnd w:id="1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2c.3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L’utente selezionerà la corsa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di inoltrare una descrizione del problema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jpyq451iyszq" w:id="67"/>
            <w:bookmarkEnd w:id="67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2c.4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L’utente allegherà una descrizione del problema con il pagamento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331.2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se desidera confermare la 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9v2655qcktkh" w:id="68"/>
            <w:bookmarkEnd w:id="68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2c.5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L’utente selezionerà l’opzione Conferma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se desidera inoltrare la Segnalazione all’Admin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d0cb245701vp" w:id="69"/>
            <w:bookmarkEnd w:id="69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2c.6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L’utente seleziona l’opzione Conferma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Farà apparire la schermata di Segnalazione ricevuta, inoltrando la segnalazione all’Admin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d0cb245701vp" w:id="69"/>
            <w:bookmarkEnd w:id="6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yx5h5b5arnpo" w:id="70"/>
            <w:bookmarkEnd w:id="7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Oxygen" w:cs="Oxygen" w:eastAsia="Oxygen" w:hAnsi="Oxygen"/>
                <w:i w:val="1"/>
                <w:color w:val="000000"/>
                <w:sz w:val="24"/>
                <w:szCs w:val="24"/>
                <w:rtl w:val="0"/>
              </w:rPr>
              <w:t xml:space="preserve">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cc0000"/>
          <w:sz w:val="36"/>
          <w:szCs w:val="36"/>
        </w:rPr>
      </w:pPr>
      <w:bookmarkStart w:colFirst="0" w:colLast="0" w:name="_g5kvkf11arze" w:id="71"/>
      <w:bookmarkEnd w:id="71"/>
      <w:r w:rsidDel="00000000" w:rsidR="00000000" w:rsidRPr="00000000">
        <w:rPr>
          <w:rFonts w:ascii="Bitter" w:cs="Bitter" w:eastAsia="Bitter" w:hAnsi="Bitter"/>
          <w:b w:val="1"/>
          <w:color w:val="cc0000"/>
          <w:sz w:val="36"/>
          <w:szCs w:val="36"/>
          <w:rtl w:val="0"/>
        </w:rPr>
        <w:t xml:space="preserve">Eccezione 2c.2a</w:t>
      </w:r>
    </w:p>
    <w:tbl>
      <w:tblPr>
        <w:tblStyle w:val="Table1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xmhja2o989lr" w:id="72"/>
            <w:bookmarkEnd w:id="7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ixehmoq2xmfn" w:id="73"/>
            <w:bookmarkEnd w:id="73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qs82w913cdgz" w:id="74"/>
            <w:bookmarkEnd w:id="74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</w:rPr>
            </w:pPr>
            <w:bookmarkStart w:colFirst="0" w:colLast="0" w:name="_lptukhunrabu" w:id="75"/>
            <w:bookmarkEnd w:id="75"/>
            <w:r w:rsidDel="00000000" w:rsidR="00000000" w:rsidRPr="00000000"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  <w:rtl w:val="0"/>
              </w:rPr>
              <w:t xml:space="preserve">2c.2a.1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seleziona l’opzione Annulla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Farà apparire la schermata principale del menù delle segnalazioni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x09gxjpyzjk5" w:id="76"/>
            <w:bookmarkEnd w:id="7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cc0000"/>
          <w:sz w:val="36"/>
          <w:szCs w:val="36"/>
        </w:rPr>
      </w:pPr>
      <w:bookmarkStart w:colFirst="0" w:colLast="0" w:name="_cgq2odnvfrzp" w:id="77"/>
      <w:bookmarkEnd w:id="77"/>
      <w:r w:rsidDel="00000000" w:rsidR="00000000" w:rsidRPr="00000000">
        <w:rPr>
          <w:rFonts w:ascii="Bitter" w:cs="Bitter" w:eastAsia="Bitter" w:hAnsi="Bitter"/>
          <w:b w:val="1"/>
          <w:color w:val="cc0000"/>
          <w:sz w:val="36"/>
          <w:szCs w:val="36"/>
          <w:rtl w:val="0"/>
        </w:rPr>
        <w:t xml:space="preserve">Eccezione 2c.3a</w:t>
      </w:r>
    </w:p>
    <w:tbl>
      <w:tblPr>
        <w:tblStyle w:val="Table1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6xghwf5jawq8" w:id="78"/>
            <w:bookmarkEnd w:id="78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2neo2m2nkdrn" w:id="79"/>
            <w:bookmarkEnd w:id="79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enhooilyvsdu" w:id="80"/>
            <w:bookmarkEnd w:id="80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</w:rPr>
            </w:pPr>
            <w:bookmarkStart w:colFirst="0" w:colLast="0" w:name="_d99k37t3yufa" w:id="81"/>
            <w:bookmarkEnd w:id="81"/>
            <w:r w:rsidDel="00000000" w:rsidR="00000000" w:rsidRPr="00000000"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  <w:rtl w:val="0"/>
              </w:rPr>
              <w:t xml:space="preserve">2c.3a.1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seleziona l’opzione Altra problematica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Tornerà al punto 2c.3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af9fhatfp2ho" w:id="82"/>
            <w:bookmarkEnd w:id="8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cc0000"/>
          <w:sz w:val="36"/>
          <w:szCs w:val="36"/>
        </w:rPr>
      </w:pPr>
      <w:bookmarkStart w:colFirst="0" w:colLast="0" w:name="_dzw11z13ppze" w:id="83"/>
      <w:bookmarkEnd w:id="83"/>
      <w:r w:rsidDel="00000000" w:rsidR="00000000" w:rsidRPr="00000000">
        <w:rPr>
          <w:rFonts w:ascii="Bitter" w:cs="Bitter" w:eastAsia="Bitter" w:hAnsi="Bitter"/>
          <w:b w:val="1"/>
          <w:color w:val="cc0000"/>
          <w:sz w:val="36"/>
          <w:szCs w:val="36"/>
          <w:rtl w:val="0"/>
        </w:rPr>
        <w:t xml:space="preserve">Eccezione 2c.4a</w:t>
      </w:r>
    </w:p>
    <w:tbl>
      <w:tblPr>
        <w:tblStyle w:val="Table1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4ro6wp6z175" w:id="84"/>
            <w:bookmarkEnd w:id="84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fe5gu8m8z9qy" w:id="85"/>
            <w:bookmarkEnd w:id="85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6u6m5g2eqokj" w:id="86"/>
            <w:bookmarkEnd w:id="86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</w:rPr>
            </w:pPr>
            <w:bookmarkStart w:colFirst="0" w:colLast="0" w:name="_sf0cs73mc5nq" w:id="87"/>
            <w:bookmarkEnd w:id="87"/>
            <w:r w:rsidDel="00000000" w:rsidR="00000000" w:rsidRPr="00000000"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  <w:rtl w:val="0"/>
              </w:rPr>
              <w:t xml:space="preserve">2c.4a.1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seleziona l’opzione Annulla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Comunicherà all’utente che senza una descrizione del problema non può inviare la richiesta, tornando alla schermata generale delle segnalazioni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dkuei44obcjd" w:id="88"/>
            <w:bookmarkEnd w:id="8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cc0000"/>
          <w:sz w:val="36"/>
          <w:szCs w:val="36"/>
        </w:rPr>
      </w:pPr>
      <w:bookmarkStart w:colFirst="0" w:colLast="0" w:name="_3llwkj9dgltg" w:id="89"/>
      <w:bookmarkEnd w:id="89"/>
      <w:r w:rsidDel="00000000" w:rsidR="00000000" w:rsidRPr="00000000">
        <w:rPr>
          <w:rFonts w:ascii="Bitter" w:cs="Bitter" w:eastAsia="Bitter" w:hAnsi="Bitter"/>
          <w:b w:val="1"/>
          <w:color w:val="cc0000"/>
          <w:sz w:val="36"/>
          <w:szCs w:val="36"/>
          <w:rtl w:val="0"/>
        </w:rPr>
        <w:t xml:space="preserve">Eccezione 2c.5a</w:t>
      </w:r>
    </w:p>
    <w:tbl>
      <w:tblPr>
        <w:tblStyle w:val="Table1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6z8303gwljy3" w:id="90"/>
            <w:bookmarkEnd w:id="90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i3q5ci4w91bf" w:id="91"/>
            <w:bookmarkEnd w:id="91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ws8avqnt279z" w:id="92"/>
            <w:bookmarkEnd w:id="9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</w:rPr>
            </w:pPr>
            <w:bookmarkStart w:colFirst="0" w:colLast="0" w:name="_42s0sh46vmhn" w:id="93"/>
            <w:bookmarkEnd w:id="93"/>
            <w:r w:rsidDel="00000000" w:rsidR="00000000" w:rsidRPr="00000000"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  <w:rtl w:val="0"/>
              </w:rPr>
              <w:t xml:space="preserve">2c.5a.1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seleziona l’opzione Annulla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Torna al punto 2c.3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twvr0v47g6p2" w:id="94"/>
            <w:bookmarkEnd w:id="9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cc0000"/>
          <w:sz w:val="36"/>
          <w:szCs w:val="36"/>
        </w:rPr>
      </w:pPr>
      <w:bookmarkStart w:colFirst="0" w:colLast="0" w:name="_o6bhszjz8gga" w:id="95"/>
      <w:bookmarkEnd w:id="95"/>
      <w:r w:rsidDel="00000000" w:rsidR="00000000" w:rsidRPr="00000000">
        <w:rPr>
          <w:rFonts w:ascii="Bitter" w:cs="Bitter" w:eastAsia="Bitter" w:hAnsi="Bitter"/>
          <w:b w:val="1"/>
          <w:color w:val="cc0000"/>
          <w:sz w:val="36"/>
          <w:szCs w:val="36"/>
          <w:rtl w:val="0"/>
        </w:rPr>
        <w:t xml:space="preserve">Eccezione 2c.6a</w:t>
      </w:r>
    </w:p>
    <w:tbl>
      <w:tblPr>
        <w:tblStyle w:val="Table1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wzskamvqgn6h" w:id="96"/>
            <w:bookmarkEnd w:id="96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13mqfpbut9iw" w:id="97"/>
            <w:bookmarkEnd w:id="97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3ui2vmtg6p98" w:id="98"/>
            <w:bookmarkEnd w:id="98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</w:rPr>
            </w:pPr>
            <w:bookmarkStart w:colFirst="0" w:colLast="0" w:name="_lyc2yyqfjigm" w:id="99"/>
            <w:bookmarkEnd w:id="99"/>
            <w:r w:rsidDel="00000000" w:rsidR="00000000" w:rsidRPr="00000000"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  <w:rtl w:val="0"/>
              </w:rPr>
              <w:t xml:space="preserve">2c.6a.1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seleziona l’opzione Annulla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Torna alla schermata generale delle segnalazioni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bz77zhr1enl8" w:id="100"/>
            <w:bookmarkEnd w:id="10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bldciks8trly" w:id="101"/>
      <w:bookmarkEnd w:id="101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2d</w:t>
      </w:r>
    </w:p>
    <w:tbl>
      <w:tblPr>
        <w:tblStyle w:val="Table1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6oh243tk4mod" w:id="102"/>
            <w:bookmarkEnd w:id="10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tyfc6h3nyznf" w:id="103"/>
            <w:bookmarkEnd w:id="103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1dmmcfmjk3f8" w:id="104"/>
            <w:bookmarkEnd w:id="104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i6sak316xpsc" w:id="105"/>
            <w:bookmarkEnd w:id="105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Selezione l’opzione Segnala per multa ricevuta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all’utente se conferma di aver ricevuto una multa a carico di terzi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1ksv4uv" w:id="10"/>
            <w:bookmarkEnd w:id="1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2d.2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L’utente seleziona l’opzione Conferma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all’utente di caricare una foto della multa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gygzismzg485" w:id="106"/>
            <w:bookmarkEnd w:id="106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2d.3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L’User seleziona l’Opzione Conferma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Farà apparire una schermata che permetterà di caricare o scattare una foto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6aq32pnlevxx" w:id="107"/>
            <w:bookmarkEnd w:id="107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2d.4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L’User caricherà una foto dell’accaduto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all’utente se desidera caricare la foto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cny5bju3m34m" w:id="108"/>
            <w:bookmarkEnd w:id="108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2d.5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L’utente selezionerà l’opzione Conferma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Caricherà la foto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b1trvc191w" w:id="109"/>
            <w:bookmarkEnd w:id="109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2d.6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se si vogliono aggiungere informazioni aggiuntive, come ad esempio una 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fz8gcic2q5ne" w:id="110"/>
            <w:bookmarkEnd w:id="11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2d.7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L’utente manderà una descrizione dell’accaduto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Chiede se desidera confermare la 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fz8gcic2q5ne" w:id="110"/>
            <w:bookmarkEnd w:id="11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2d.8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L’utente selezionerà l’opzione Conferma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Farà apparire la schermata di Segnalazione ricevuta, inoltrando la segnalazione all’Admin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fz8gcic2q5ne" w:id="110"/>
            <w:bookmarkEnd w:id="1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cc0000"/>
          <w:sz w:val="36"/>
          <w:szCs w:val="36"/>
        </w:rPr>
      </w:pPr>
      <w:bookmarkStart w:colFirst="0" w:colLast="0" w:name="_quab259avab3" w:id="111"/>
      <w:bookmarkEnd w:id="111"/>
      <w:r w:rsidDel="00000000" w:rsidR="00000000" w:rsidRPr="00000000">
        <w:rPr>
          <w:rFonts w:ascii="Bitter" w:cs="Bitter" w:eastAsia="Bitter" w:hAnsi="Bitter"/>
          <w:b w:val="1"/>
          <w:color w:val="cc0000"/>
          <w:sz w:val="36"/>
          <w:szCs w:val="36"/>
          <w:rtl w:val="0"/>
        </w:rPr>
        <w:t xml:space="preserve">Eccezione 2d.2a</w:t>
      </w:r>
    </w:p>
    <w:tbl>
      <w:tblPr>
        <w:tblStyle w:val="Table1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6vzarsvkbsge" w:id="112"/>
            <w:bookmarkEnd w:id="11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g3zkzhitq69l" w:id="113"/>
            <w:bookmarkEnd w:id="113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9zc7any0sl5q" w:id="114"/>
            <w:bookmarkEnd w:id="114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</w:rPr>
            </w:pPr>
            <w:bookmarkStart w:colFirst="0" w:colLast="0" w:name="_d8k912y5bcz9" w:id="115"/>
            <w:bookmarkEnd w:id="115"/>
            <w:r w:rsidDel="00000000" w:rsidR="00000000" w:rsidRPr="00000000"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  <w:rtl w:val="0"/>
              </w:rPr>
              <w:t xml:space="preserve">2c.2a.1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seleziona l’opzione Annulla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Tornerà alla schermata generale delle segnalazioni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574b13yo2y2r" w:id="116"/>
            <w:bookmarkEnd w:id="1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cc0000"/>
          <w:sz w:val="36"/>
          <w:szCs w:val="36"/>
        </w:rPr>
      </w:pPr>
      <w:bookmarkStart w:colFirst="0" w:colLast="0" w:name="_81wjjoqidh1b" w:id="117"/>
      <w:bookmarkEnd w:id="117"/>
      <w:r w:rsidDel="00000000" w:rsidR="00000000" w:rsidRPr="00000000">
        <w:rPr>
          <w:rFonts w:ascii="Bitter" w:cs="Bitter" w:eastAsia="Bitter" w:hAnsi="Bitter"/>
          <w:b w:val="1"/>
          <w:color w:val="cc0000"/>
          <w:sz w:val="36"/>
          <w:szCs w:val="36"/>
          <w:rtl w:val="0"/>
        </w:rPr>
        <w:t xml:space="preserve">Eccezione 2d.3a</w:t>
      </w:r>
    </w:p>
    <w:tbl>
      <w:tblPr>
        <w:tblStyle w:val="Table1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4gn01qvq8xas" w:id="118"/>
            <w:bookmarkEnd w:id="118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b8b6j3ysa36v" w:id="119"/>
            <w:bookmarkEnd w:id="119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w80c9ld04hpk" w:id="120"/>
            <w:bookmarkEnd w:id="120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</w:rPr>
            </w:pPr>
            <w:bookmarkStart w:colFirst="0" w:colLast="0" w:name="_owdw0t42jrq4" w:id="121"/>
            <w:bookmarkEnd w:id="121"/>
            <w:r w:rsidDel="00000000" w:rsidR="00000000" w:rsidRPr="00000000"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  <w:rtl w:val="0"/>
              </w:rPr>
              <w:t xml:space="preserve">2c.3a.1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seleziona l’opzione Annulla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Comunicherà all’utente che senza una foto della multa non può inviare la richiesta, tornando alla schermata generale delle segnalazioni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pllv4maoi1d" w:id="122"/>
            <w:bookmarkEnd w:id="12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cc0000"/>
          <w:sz w:val="36"/>
          <w:szCs w:val="36"/>
        </w:rPr>
      </w:pPr>
      <w:bookmarkStart w:colFirst="0" w:colLast="0" w:name="_gs3mhjgc8hn" w:id="123"/>
      <w:bookmarkEnd w:id="123"/>
      <w:r w:rsidDel="00000000" w:rsidR="00000000" w:rsidRPr="00000000">
        <w:rPr>
          <w:rFonts w:ascii="Bitter" w:cs="Bitter" w:eastAsia="Bitter" w:hAnsi="Bitter"/>
          <w:b w:val="1"/>
          <w:color w:val="cc0000"/>
          <w:sz w:val="36"/>
          <w:szCs w:val="36"/>
          <w:rtl w:val="0"/>
        </w:rPr>
        <w:t xml:space="preserve">Eccezione 2d.7a</w:t>
      </w:r>
    </w:p>
    <w:tbl>
      <w:tblPr>
        <w:tblStyle w:val="Table20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dzuedgvkdjuc" w:id="124"/>
            <w:bookmarkEnd w:id="124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uwonwim44v4m" w:id="125"/>
            <w:bookmarkEnd w:id="125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27gro5t4ta47" w:id="126"/>
            <w:bookmarkEnd w:id="126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</w:rPr>
            </w:pPr>
            <w:bookmarkStart w:colFirst="0" w:colLast="0" w:name="_i2pkhzwv2jk9" w:id="127"/>
            <w:bookmarkEnd w:id="127"/>
            <w:r w:rsidDel="00000000" w:rsidR="00000000" w:rsidRPr="00000000">
              <w:rPr>
                <w:rFonts w:ascii="Bitter" w:cs="Bitter" w:eastAsia="Bitter" w:hAnsi="Bitter"/>
                <w:b w:val="1"/>
                <w:color w:val="cc0000"/>
                <w:sz w:val="24"/>
                <w:szCs w:val="24"/>
                <w:rtl w:val="0"/>
              </w:rPr>
              <w:t xml:space="preserve">2c.3a.1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L’user seleziona l’opzione Annulla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Torna al punto 2d.8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xijydgjrqffp" w:id="128"/>
            <w:bookmarkEnd w:id="12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Bitt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