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300" w:line="276" w:lineRule="auto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: Sospensione Driver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User, Driver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L’Admin ha analizzato una multa e ritiene che il Driver debba prendersene le responsabilità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b w:val="1"/>
          <w:sz w:val="24"/>
          <w:szCs w:val="24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Il Driver inoltra i documenti relativi al pagamento della multa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after="300" w:line="276" w:lineRule="auto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3znysh7" w:id="2"/>
            <w:bookmarkEnd w:id="2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L’Admin ritiene che la multa analizzata debba essere a carico del Driver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Manda una notifica e una mail al Driver con tutte le informazioni necessarie e gli sospende l’account, specificando che potrà usufruire nuovamente del servizio nel momento in cui il Driver invierà per email tutti i documenti relativi al pagamento della multa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2et92p0" w:id="3"/>
            <w:bookmarkEnd w:id="3"/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Driver invia i documenti necessari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Sblocca l’account del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line="276" w:lineRule="auto"/>
        <w:jc w:val="both"/>
        <w:rPr>
          <w:rFonts w:ascii="Bitter" w:cs="Bitter" w:eastAsia="Bitter" w:hAnsi="Bitter"/>
          <w:b w:val="1"/>
          <w:color w:val="cc0000"/>
          <w:sz w:val="36"/>
          <w:szCs w:val="36"/>
        </w:rPr>
      </w:pPr>
      <w:bookmarkStart w:colFirst="0" w:colLast="0" w:name="_81wjjoqidh1b" w:id="4"/>
      <w:bookmarkEnd w:id="4"/>
      <w:r w:rsidDel="00000000" w:rsidR="00000000" w:rsidRPr="00000000">
        <w:rPr>
          <w:rFonts w:ascii="Bitter" w:cs="Bitter" w:eastAsia="Bitter" w:hAnsi="Bitter"/>
          <w:b w:val="1"/>
          <w:color w:val="cc0000"/>
          <w:sz w:val="36"/>
          <w:szCs w:val="36"/>
          <w:rtl w:val="0"/>
        </w:rPr>
        <w:t xml:space="preserve">Estensione 2a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widowControl w:val="0"/>
              <w:spacing w:after="0" w:before="0" w:line="240" w:lineRule="auto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4gn01qvq8xas" w:id="5"/>
            <w:bookmarkEnd w:id="5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b8b6j3ysa36v" w:id="6"/>
            <w:bookmarkEnd w:id="6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spacing w:after="0" w:before="0" w:line="240" w:lineRule="auto"/>
              <w:ind w:left="100" w:firstLine="0"/>
              <w:jc w:val="center"/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</w:rPr>
            </w:pPr>
            <w:bookmarkStart w:colFirst="0" w:colLast="0" w:name="_w80c9ld04hpk" w:id="7"/>
            <w:bookmarkEnd w:id="7"/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00000"/>
                <w:sz w:val="24"/>
                <w:szCs w:val="24"/>
              </w:rPr>
            </w:pPr>
            <w:bookmarkStart w:colFirst="0" w:colLast="0" w:name="_owdw0t42jrq4" w:id="8"/>
            <w:bookmarkEnd w:id="8"/>
            <w:r w:rsidDel="00000000" w:rsidR="00000000" w:rsidRPr="00000000">
              <w:rPr>
                <w:rFonts w:ascii="Bitter" w:cs="Bitter" w:eastAsia="Bitter" w:hAnsi="Bitter"/>
                <w:b w:val="1"/>
                <w:color w:val="000000"/>
                <w:sz w:val="24"/>
                <w:szCs w:val="24"/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Il Driver non invia i documenti necessari e sono passati 30 giorni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Chiuderà il profilo del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widowControl w:val="0"/>
              <w:spacing w:after="0" w:before="0" w:line="276" w:lineRule="auto"/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</w:rPr>
            </w:pPr>
            <w:bookmarkStart w:colFirst="0" w:colLast="0" w:name="_pllv4maoi1d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Oxygen" w:cs="Oxygen" w:eastAsia="Oxygen" w:hAnsi="Oxyge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sz w:val="24"/>
                <w:szCs w:val="24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Oxygen" w:cs="Oxygen" w:eastAsia="Oxygen" w:hAnsi="Oxyge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Bitt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