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1695450</wp:posOffset>
            </wp:positionH>
            <wp:positionV relativeFrom="paragraph">
              <wp:posOffset>0</wp:posOffset>
            </wp:positionV>
            <wp:extent cx="2144078" cy="1457325"/>
            <wp:effectExtent b="0" l="0" r="0" t="0"/>
            <wp:wrapSquare wrapText="bothSides" distB="0" distT="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4078" cy="145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UC - Log</w:t>
      </w:r>
      <w:r w:rsidDel="00000000" w:rsidR="00000000" w:rsidRPr="00000000">
        <w:rPr>
          <w:b w:val="1"/>
          <w:sz w:val="32"/>
          <w:szCs w:val="32"/>
          <w:rtl w:val="0"/>
        </w:rPr>
        <w:t xml:space="preserve">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Histórico da Revisão</w:t>
      </w:r>
      <w:r w:rsidDel="00000000" w:rsidR="00000000" w:rsidRPr="00000000">
        <w:rPr>
          <w:rtl w:val="0"/>
        </w:rPr>
      </w:r>
    </w:p>
    <w:tbl>
      <w:tblPr>
        <w:tblStyle w:val="Table1"/>
        <w:tblW w:w="8787.0" w:type="dxa"/>
        <w:jc w:val="left"/>
        <w:tblInd w:w="-117.0" w:type="dxa"/>
        <w:tblLayout w:type="fixed"/>
        <w:tblLook w:val="0000"/>
      </w:tblPr>
      <w:tblGrid>
        <w:gridCol w:w="1419"/>
        <w:gridCol w:w="1275"/>
        <w:gridCol w:w="1843"/>
        <w:gridCol w:w="4250"/>
        <w:tblGridChange w:id="0">
          <w:tblGrid>
            <w:gridCol w:w="1419"/>
            <w:gridCol w:w="1275"/>
            <w:gridCol w:w="1843"/>
            <w:gridCol w:w="425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11/03/2020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 Inicial</w:t>
            </w:r>
          </w:p>
        </w:tc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Antônio Davi Melo Timbó – DBA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Letícia Albuquerque Rodrigues – Gerente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Maiara Liberato– Analista de Sistema 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Nágela Carvalho – suporte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Thalita Vasconcelos Nobre – Testadora e programadora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Thallyso Matias Magalhães - Designer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Índice Analítico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1.</w:t>
        <w:tab/>
        <w:t xml:space="preserve">Objetivo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2.</w:t>
        <w:tab/>
        <w:t xml:space="preserve">Tipo do Caso de Uso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3.</w:t>
        <w:tab/>
        <w:t xml:space="preserve">Atores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4.</w:t>
        <w:tab/>
        <w:t xml:space="preserve">Cenários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5.</w:t>
        <w:tab/>
        <w:t xml:space="preserve">Pré-Condição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</w:t>
        <w:tab/>
        <w:t xml:space="preserve">Detalhamento do Fluxo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100"/>
          <w:tab w:val="right" w:pos="8714"/>
        </w:tabs>
        <w:spacing w:after="100" w:before="0" w:line="240" w:lineRule="auto"/>
        <w:ind w:left="2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0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7.</w:t>
        <w:tab/>
        <w:t xml:space="preserve">Pós - Condição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UC – LOGAR NO SISTEMA</w:t>
      </w:r>
      <w:bookmarkStart w:colFirst="0" w:colLast="0" w:name="bookmark=id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Objetivo</w:t>
      </w:r>
      <w:r w:rsidDel="00000000" w:rsidR="00000000" w:rsidRPr="00000000">
        <w:rPr>
          <w:rtl w:val="0"/>
        </w:rPr>
      </w:r>
    </w:p>
    <w:bookmarkStart w:colFirst="0" w:colLast="0" w:name="bookmark=id.30j0zll" w:id="1"/>
    <w:bookmarkEnd w:id="1"/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login no sistema Alfa Questions.</w:t>
      </w:r>
    </w:p>
    <w:bookmarkStart w:colFirst="0" w:colLast="0" w:name="bookmark=id.1fob9te" w:id="2"/>
    <w:bookmarkEnd w:id="2"/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Tipo do Caso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tipo de Caso de uso se apresenta de forma Concreta.</w:t>
      </w:r>
    </w:p>
    <w:bookmarkStart w:colFirst="0" w:colLast="0" w:name="bookmark=id.3znysh7" w:id="3"/>
    <w:bookmarkEnd w:id="3"/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Atores</w:t>
      </w:r>
      <w:r w:rsidDel="00000000" w:rsidR="00000000" w:rsidRPr="00000000">
        <w:rPr>
          <w:rtl w:val="0"/>
        </w:rPr>
      </w:r>
    </w:p>
    <w:tbl>
      <w:tblPr>
        <w:tblStyle w:val="Table2"/>
        <w:tblW w:w="7879.0" w:type="dxa"/>
        <w:jc w:val="left"/>
        <w:tblInd w:w="45.0" w:type="dxa"/>
        <w:tblLayout w:type="fixed"/>
        <w:tblLook w:val="0000"/>
      </w:tblPr>
      <w:tblGrid>
        <w:gridCol w:w="1253"/>
        <w:gridCol w:w="6626"/>
        <w:tblGridChange w:id="0">
          <w:tblGrid>
            <w:gridCol w:w="1253"/>
            <w:gridCol w:w="662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Atores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Usuário</w:t>
            </w:r>
          </w:p>
        </w:tc>
      </w:tr>
    </w:tbl>
    <w:bookmarkStart w:colFirst="0" w:colLast="0" w:name="bookmark=id.2et92p0" w:id="4"/>
    <w:bookmarkEnd w:id="4"/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Cenários</w:t>
      </w:r>
      <w:bookmarkStart w:colFirst="0" w:colLast="0" w:name="bookmark=id.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Fazer login no sistema;</w:t>
      </w:r>
    </w:p>
    <w:bookmarkStart w:colFirst="0" w:colLast="0" w:name="bookmark=id.3dy6vkm" w:id="6"/>
    <w:bookmarkEnd w:id="6"/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Pré-Condição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Estar na página principal do Alfa Questions.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Usuário estar cadastrado no sistema Alfa Questions.</w:t>
      </w:r>
    </w:p>
    <w:bookmarkStart w:colFirst="0" w:colLast="0" w:name="bookmark=id.1t3h5sf" w:id="7"/>
    <w:bookmarkEnd w:id="7"/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Detalhamento do Fluxo</w:t>
      </w:r>
      <w:bookmarkStart w:colFirst="0" w:colLast="0" w:name="bookmark=id.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92" w:right="0" w:hanging="7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Fluxo principal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Logar no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P1.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caso de uso se inicia, ao entrar no sistema da Alfa Questions.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P2.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solicitada é aberta está conterá informações sobre o Banco de Questões.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P3.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ator clica no botão: ”fazer login” que se encontra na parte superior esquerda.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P4.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Página de login é solicitada e será aberto o modo administrador, no qual contém dois campos a serem preenchido pelo usuário com seu login e senha.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P5.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Após a identificação de login e senha o ator seleciona ENTRAR.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P6.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o login estiver correto. Encera-se o caso de uso.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P7.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Se o login estiver errado o sistema voltará para o P4.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7dp8vu" w:id="10"/>
    <w:bookmarkEnd w:id="10"/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120" w:line="240" w:lineRule="auto"/>
        <w:ind w:left="36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Pós - Condição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terminar logado depois do finalizar.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no meio do caso falte internet.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1072"/>
        </w:tabs>
        <w:spacing w:after="0" w:before="0" w:line="240" w:lineRule="auto"/>
        <w:ind w:left="352" w:right="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Pode parar antes do final, caso o usuário não saiba a senha ou não saiba o usuário ou os ambos.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highlight w:val="white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b w:val="0"/>
        <w:i w:val="0"/>
        <w:smallCaps w:val="0"/>
        <w:strike w:val="0"/>
        <w:color w:val="000000"/>
        <w:sz w:val="20"/>
        <w:szCs w:val="20"/>
        <w:highlight w:val="white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b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0" w:right="0" w:leftChars="-1" w:rightChars="0" w:firstLine="567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3">
    <w:name w:val="Título 3"/>
    <w:basedOn w:val="Normal"/>
    <w:next w:val="Título3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="700" w:right="0" w:leftChars="-1" w:rightChars="0" w:firstLine="0" w:firstLineChars="-1"/>
      <w:textDirection w:val="btLr"/>
      <w:textAlignment w:val="baseline"/>
      <w:outlineLvl w:val="0"/>
    </w:pPr>
    <w:rPr>
      <w:rFonts w:ascii="Trebuchet MS" w:cs="Trebuchet MS" w:eastAsia="Trebuchet MS" w:hAnsi="Trebuchet MS"/>
      <w:b w:val="1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4">
    <w:name w:val="Título 4"/>
    <w:basedOn w:val="Normal"/>
    <w:next w:val="Título4"/>
    <w:autoRedefine w:val="0"/>
    <w:hidden w:val="0"/>
    <w:qFormat w:val="0"/>
    <w:pPr>
      <w:keepNext w:val="1"/>
      <w:keepLines w:val="1"/>
      <w:suppressAutoHyphens w:val="0"/>
      <w:autoSpaceDN w:val="0"/>
      <w:spacing w:after="60" w:before="120" w:line="240" w:lineRule="auto"/>
      <w:ind w:leftChars="-1" w:rightChars="0" w:firstLineChars="-1"/>
      <w:textDirection w:val="btLr"/>
      <w:textAlignment w:val="baseline"/>
      <w:outlineLvl w:val="0"/>
    </w:pPr>
    <w:rPr>
      <w:rFonts w:ascii="Arial" w:cs="Arial" w:eastAsia="Arial" w:hAnsi="Arial"/>
      <w:w w:val="100"/>
      <w:kern w:val="3"/>
      <w:position w:val="-1"/>
      <w:sz w:val="20"/>
      <w:szCs w:val="20"/>
      <w:effect w:val="none"/>
      <w:vertAlign w:val="baseline"/>
      <w:cs w:val="0"/>
      <w:em w:val="none"/>
      <w:lang w:bidi="hi-IN" w:eastAsia="zh-CN" w:val="pt-BR"/>
    </w:rPr>
  </w:style>
  <w:style w:type="paragraph" w:styleId="Título5">
    <w:name w:val="Título 5"/>
    <w:basedOn w:val="Normal"/>
    <w:next w:val="Título5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6">
    <w:name w:val="Título 6"/>
    <w:basedOn w:val="Normal"/>
    <w:next w:val="Título6"/>
    <w:autoRedefine w:val="0"/>
    <w:hidden w:val="0"/>
    <w:qFormat w:val="0"/>
    <w:pPr>
      <w:keepNext w:val="1"/>
      <w:keepLines w:val="1"/>
      <w:suppressAutoHyphens w:val="0"/>
      <w:autoSpaceDN w:val="0"/>
      <w:spacing w:after="60" w:before="240" w:line="240" w:lineRule="auto"/>
      <w:ind w:left="2880" w:right="0" w:leftChars="-1" w:rightChars="0" w:firstLine="0" w:firstLineChars="-1"/>
      <w:textDirection w:val="btLr"/>
      <w:textAlignment w:val="baseline"/>
      <w:outlineLvl w:val="0"/>
    </w:pPr>
    <w:rPr>
      <w:i w:val="1"/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Fonteparág.padrão">
    <w:name w:val="Fonte parág. padrão"/>
    <w:next w:val="Fonteparág.padrão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tandard">
    <w:name w:val="Standard"/>
    <w:next w:val="Standard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Heading">
    <w:name w:val="Heading"/>
    <w:basedOn w:val="Standard"/>
    <w:next w:val="Textbody"/>
    <w:autoRedefine w:val="0"/>
    <w:hidden w:val="0"/>
    <w:qFormat w:val="0"/>
    <w:pPr>
      <w:keepNext w:val="1"/>
      <w:widowControl w:val="0"/>
      <w:suppressAutoHyphens w:val="0"/>
      <w:autoSpaceDN w:val="0"/>
      <w:spacing w:after="120" w:before="240" w:line="1" w:lineRule="atLeast"/>
      <w:ind w:leftChars="-1" w:rightChars="0" w:firstLineChars="-1"/>
      <w:textDirection w:val="btLr"/>
      <w:textAlignment w:val="baseline"/>
      <w:outlineLvl w:val="0"/>
    </w:pPr>
    <w:rPr>
      <w:rFonts w:ascii="Arial" w:cs="Lohit Hindi" w:eastAsia="WenQuanYi Zen Hei" w:hAnsi="Arial"/>
      <w:w w:val="100"/>
      <w:kern w:val="3"/>
      <w:position w:val="-1"/>
      <w:sz w:val="28"/>
      <w:szCs w:val="28"/>
      <w:effect w:val="none"/>
      <w:vertAlign w:val="baseline"/>
      <w:cs w:val="0"/>
      <w:em w:val="none"/>
      <w:lang w:bidi="hi-IN" w:eastAsia="zh-CN" w:val="pt-BR"/>
    </w:rPr>
  </w:style>
  <w:style w:type="paragraph" w:styleId="Textbody">
    <w:name w:val="Text body"/>
    <w:basedOn w:val="Standard"/>
    <w:next w:val="Textbody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ista">
    <w:name w:val="Lista"/>
    <w:basedOn w:val="Textbody"/>
    <w:next w:val="Lista"/>
    <w:autoRedefine w:val="0"/>
    <w:hidden w:val="0"/>
    <w:qFormat w:val="0"/>
    <w:pPr>
      <w:widowControl w:val="0"/>
      <w:suppressAutoHyphens w:val="0"/>
      <w:autoSpaceDN w:val="0"/>
      <w:spacing w:after="120" w:before="0"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Legenda">
    <w:name w:val="Legenda"/>
    <w:basedOn w:val="Standard"/>
    <w:next w:val="Legenda"/>
    <w:autoRedefine w:val="0"/>
    <w:hidden w:val="0"/>
    <w:qFormat w:val="0"/>
    <w:pPr>
      <w:widowControl w:val="0"/>
      <w:suppressLineNumbers w:val="1"/>
      <w:suppressAutoHyphens w:val="0"/>
      <w:autoSpaceDN w:val="0"/>
      <w:spacing w:after="120" w:before="120" w:line="1" w:lineRule="atLeast"/>
      <w:ind w:leftChars="-1" w:rightChars="0" w:firstLineChars="-1"/>
      <w:textDirection w:val="btLr"/>
      <w:textAlignment w:val="baseline"/>
      <w:outlineLvl w:val="0"/>
    </w:pPr>
    <w:rPr>
      <w:i w:val="1"/>
      <w:iCs w:val="1"/>
      <w:w w:val="100"/>
      <w:kern w:val="3"/>
      <w:position w:val="-1"/>
      <w:sz w:val="24"/>
      <w:szCs w:val="24"/>
      <w:effect w:val="none"/>
      <w:vertAlign w:val="baseline"/>
      <w:cs w:val="0"/>
      <w:em w:val="none"/>
      <w:lang w:bidi="hi-IN" w:eastAsia="zh-CN" w:val="pt-BR"/>
    </w:rPr>
  </w:style>
  <w:style w:type="paragraph" w:styleId="Index">
    <w:name w:val="Index"/>
    <w:basedOn w:val="Standard"/>
    <w:next w:val="Index"/>
    <w:autoRedefine w:val="0"/>
    <w:hidden w:val="0"/>
    <w:qFormat w:val="0"/>
    <w:pPr>
      <w:widowControl w:val="0"/>
      <w:suppressLineNumbers w:val="1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4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ítulo">
    <w:name w:val="Título"/>
    <w:basedOn w:val="Normal"/>
    <w:next w:val="Título"/>
    <w:autoRedefine w:val="0"/>
    <w:hidden w:val="0"/>
    <w:qFormat w:val="0"/>
    <w:pPr>
      <w:keepNext w:val="1"/>
      <w:keepLines w:val="1"/>
      <w:suppressAutoHyphens w:val="0"/>
      <w:autoSpaceDN w:val="0"/>
      <w:spacing w:after="120" w:before="480" w:line="240" w:lineRule="auto"/>
      <w:ind w:leftChars="-1" w:rightChars="0" w:firstLineChars="-1"/>
      <w:textDirection w:val="btLr"/>
      <w:textAlignment w:val="baseline"/>
      <w:outlineLvl w:val="0"/>
    </w:pPr>
    <w:rPr>
      <w:b w:val="1"/>
      <w:w w:val="100"/>
      <w:kern w:val="3"/>
      <w:position w:val="-1"/>
      <w:sz w:val="72"/>
      <w:szCs w:val="72"/>
      <w:effect w:val="none"/>
      <w:vertAlign w:val="baseline"/>
      <w:cs w:val="0"/>
      <w:em w:val="none"/>
      <w:lang w:bidi="hi-IN" w:eastAsia="zh-CN" w:val="pt-BR"/>
    </w:rPr>
  </w:style>
  <w:style w:type="paragraph" w:styleId="Subtítulo">
    <w:name w:val="Subtítulo"/>
    <w:basedOn w:val="Normal"/>
    <w:next w:val="Subtítulo"/>
    <w:autoRedefine w:val="0"/>
    <w:hidden w:val="0"/>
    <w:qFormat w:val="0"/>
    <w:pPr>
      <w:keepNext w:val="1"/>
      <w:keepLines w:val="1"/>
      <w:suppressAutoHyphens w:val="0"/>
      <w:autoSpaceDN w:val="0"/>
      <w:spacing w:after="80" w:before="360" w:line="240" w:lineRule="auto"/>
      <w:ind w:leftChars="-1" w:rightChars="0" w:firstLineChars="-1"/>
      <w:textDirection w:val="btLr"/>
      <w:textAlignment w:val="baseline"/>
      <w:outlineLvl w:val="0"/>
    </w:pPr>
    <w:rPr>
      <w:rFonts w:ascii="Georgia" w:cs="Georgia" w:eastAsia="Georgia" w:hAnsi="Georgia"/>
      <w:i w:val="1"/>
      <w:color w:val="666666"/>
      <w:w w:val="100"/>
      <w:kern w:val="3"/>
      <w:position w:val="-1"/>
      <w:sz w:val="48"/>
      <w:szCs w:val="48"/>
      <w:effect w:val="none"/>
      <w:vertAlign w:val="baseline"/>
      <w:cs w:val="0"/>
      <w:em w:val="none"/>
      <w:lang w:bidi="hi-IN" w:eastAsia="zh-CN" w:val="pt-BR"/>
    </w:rPr>
  </w:style>
  <w:style w:type="paragraph" w:styleId="Cabeçalho">
    <w:name w:val="Cabeçalho"/>
    <w:basedOn w:val="Standard"/>
    <w:next w:val="Cabeçalho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paragraph" w:styleId="TableContents">
    <w:name w:val="Table Contents"/>
    <w:basedOn w:val="Standard"/>
    <w:next w:val="TableContents"/>
    <w:autoRedefine w:val="0"/>
    <w:hidden w:val="0"/>
    <w:qFormat w:val="0"/>
    <w:pPr>
      <w:widowControl w:val="0"/>
      <w:suppressAutoHyphens w:val="0"/>
      <w:autoSpaceDN w:val="0"/>
      <w:spacing w:line="1" w:lineRule="atLeast"/>
      <w:ind w:leftChars="-1" w:rightChars="0" w:firstLineChars="-1"/>
      <w:textDirection w:val="btLr"/>
      <w:textAlignment w:val="baseline"/>
      <w:outlineLvl w:val="0"/>
    </w:pPr>
    <w:rPr>
      <w:w w:val="100"/>
      <w:kern w:val="3"/>
      <w:position w:val="-1"/>
      <w:sz w:val="22"/>
      <w:szCs w:val="22"/>
      <w:effect w:val="none"/>
      <w:vertAlign w:val="baseline"/>
      <w:cs w:val="0"/>
      <w:em w:val="none"/>
      <w:lang w:bidi="hi-IN" w:eastAsia="zh-CN" w:val="pt-BR"/>
    </w:rPr>
  </w:style>
  <w:style w:type="character" w:styleId="ListLabel1">
    <w:name w:val="ListLabel 1"/>
    <w:next w:val="ListLabel1"/>
    <w:autoRedefine w:val="0"/>
    <w:hidden w:val="0"/>
    <w:qFormat w:val="0"/>
    <w:rPr>
      <w:dstrike w:val="0"/>
      <w:color w:val="000000"/>
      <w:w w:val="100"/>
      <w:position w:val="0"/>
      <w:sz w:val="20"/>
      <w:szCs w:val="20"/>
      <w:u w:color="auto" w:val="none"/>
      <w:effect w:val="none"/>
      <w:shd w:color="auto" w:fill="ffffff" w:val="clear"/>
      <w:vertAlign w:val="baseline"/>
      <w:cs w:val="0"/>
      <w:em w:val="none"/>
      <w:lang/>
    </w:rPr>
  </w:style>
  <w:style w:type="numbering" w:styleId="WWNum1">
    <w:name w:val="WWNum1"/>
    <w:basedOn w:val="Semlista"/>
    <w:next w:val="WWNum1"/>
    <w:autoRedefine w:val="0"/>
    <w:hidden w:val="0"/>
    <w:qFormat w:val="0"/>
    <w:pPr>
      <w:numPr>
        <w:ilvl w:val="0"/>
        <w:numId w:val="1"/>
      </w:num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JgS9TP8prmqmu8rhv4sfECaU0g==">AMUW2mVZG4BnMEWG7Pi4q70hhJLby+WWQrTETnkDMq2Pn6NIs3oVIg4vdCVFQKzLzBNUc1oDiw7HiHxEpGrmoxSPyP1/uYdYHrqQCjblJbaphAIVvZGVUr9WW2IrNbpeDTC4gsi4s6GWka4ZYeAoxDpCLYWxfMnAvoXtMWv0hZeRq1Y/dER4Tgpnc/3vssZhTCxXwxVnHn96XdfiMSRbe9RQTs9ffueMtDELStennbY9iZksGE3S5CXz1ccZ4RlIVtJ4m8lGM1IovjCcrtNo+DwZ3jYaDJZw1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2020-03-12T00:29:00Z</dcterms:created>
  <dc:creator>Liliane</dc:creator>
</cp:coreProperties>
</file>