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Cyprus Office Expansion</w:t>
      </w:r>
    </w:p>
    <w:p>
      <w:r>
        <w:t>Opening the Limassol engineering hub</w:t>
      </w:r>
    </w:p>
    <w:p>
      <w:pPr>
        <w:pStyle w:val="Heading1"/>
      </w:pPr>
      <w:r>
        <w:t>Background</w:t>
      </w:r>
    </w:p>
    <w:p>
      <w:r>
        <w:t>Filex is opening an engineering office in Limassol, Cyprus, in September 2026. The office will host the search and storage teams and act as the base for customers in Greece, Cyprus and the Middle East.</w:t>
      </w:r>
    </w:p>
    <w:p>
      <w:pPr>
        <w:pStyle w:val="Heading1"/>
      </w:pPr>
      <w:r>
        <w:t>Plan</w:t>
      </w:r>
    </w:p>
    <w:p>
      <w:r>
        <w:t>Lease a 300 square metre office in the Limassol marina district, hire eight engineers in the first year and relocate two team leads from Berlin. Cyprus company registration completes in August.</w:t>
      </w:r>
    </w:p>
    <w:p>
      <w:pPr>
        <w:pStyle w:val="Heading1"/>
      </w:pPr>
      <w:r>
        <w:t>Budget</w:t>
      </w:r>
    </w:p>
    <w:p>
      <w:r>
        <w:t>Fit-out and first-year lease are estimated at 260 thousand. Salaries and relocation add 780 thousand in the first year. The Cyprus IP box regime is expected to offset part of the cost.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Cyprus Office Expansion</dc:title>
  <dc:subject/>
  <dc:creator>Filex Demo Workspace</dc:creator>
  <cp:keywords/>
  <dc:description>generated by python-docx</dc:description>
  <cp:lastModifiedBy/>
  <cp:revision>1</cp:revision>
  <dcterms:created xsi:type="dcterms:W3CDTF">2013-12-23T23:15:00Z</dcterms:created>
  <dcterms:modified xsi:type="dcterms:W3CDTF">2013-12-23T23:15:00Z</dcterms:modified>
  <cp:category/>
</cp:coreProperties>
</file>