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6C8B7" w14:textId="77777777" w:rsidR="00AA3D71" w:rsidRDefault="00000000">
      <w:pPr>
        <w:shd w:val="clear" w:color="auto" w:fill="F97316"/>
        <w:spacing w:after="0"/>
      </w:pPr>
      <w:r>
        <w:rPr>
          <w:sz w:val="4"/>
        </w:rPr>
        <w:t xml:space="preserve">                                                                                                                        </w:t>
      </w:r>
    </w:p>
    <w:p w14:paraId="567EFE6E" w14:textId="77777777" w:rsidR="00AA3D71" w:rsidRDefault="00AA3D71">
      <w:pPr>
        <w:spacing w:after="1200"/>
      </w:pPr>
    </w:p>
    <w:p w14:paraId="3B854ECC" w14:textId="69073E87" w:rsidR="00AA3D71" w:rsidRDefault="00000000" w:rsidP="005E6589">
      <w:pPr>
        <w:jc w:val="center"/>
      </w:pPr>
      <w:r>
        <w:rPr>
          <w:rFonts w:ascii="Calibri Light" w:hAnsi="Calibri Light"/>
          <w:b/>
          <w:color w:val="F97316"/>
          <w:sz w:val="80"/>
        </w:rPr>
        <w:t>ALFAYTRI</w:t>
      </w:r>
    </w:p>
    <w:p w14:paraId="042CBE0E" w14:textId="77777777" w:rsidR="00AA3D71" w:rsidRDefault="00AA3D71">
      <w:pPr>
        <w:pBdr>
          <w:bottom w:val="single" w:sz="12" w:space="1" w:color="F97316"/>
        </w:pBdr>
        <w:jc w:val="center"/>
      </w:pPr>
    </w:p>
    <w:p w14:paraId="4383DFAD" w14:textId="77777777" w:rsidR="00AA3D71" w:rsidRDefault="00AA3D71">
      <w:pPr>
        <w:spacing w:after="400"/>
      </w:pPr>
    </w:p>
    <w:p w14:paraId="3528B95A" w14:textId="77777777" w:rsidR="00AA3D71" w:rsidRDefault="00000000">
      <w:pPr>
        <w:jc w:val="center"/>
      </w:pPr>
      <w:r>
        <w:rPr>
          <w:rFonts w:ascii="Calibri Light" w:hAnsi="Calibri Light"/>
          <w:b/>
          <w:sz w:val="56"/>
        </w:rPr>
        <w:t>System Requirements Specification</w:t>
      </w:r>
    </w:p>
    <w:p w14:paraId="765B92CD" w14:textId="77777777" w:rsidR="00AA3D71" w:rsidRDefault="00AA3D71"/>
    <w:tbl>
      <w:tblPr>
        <w:tblW w:w="0" w:type="auto"/>
        <w:jc w:val="center"/>
        <w:tblLook w:val="04A0" w:firstRow="1" w:lastRow="0" w:firstColumn="1" w:lastColumn="0" w:noHBand="0" w:noVBand="1"/>
      </w:tblPr>
      <w:tblGrid>
        <w:gridCol w:w="2880"/>
        <w:gridCol w:w="2880"/>
      </w:tblGrid>
      <w:tr w:rsidR="00AA3D71" w14:paraId="58D240D0" w14:textId="77777777">
        <w:trPr>
          <w:jc w:val="center"/>
        </w:trPr>
        <w:tc>
          <w:tcPr>
            <w:tcW w:w="2880" w:type="dxa"/>
            <w:shd w:val="clear" w:color="auto" w:fill="F9FAFB"/>
          </w:tcPr>
          <w:p w14:paraId="321BABE6" w14:textId="77777777" w:rsidR="00AA3D71" w:rsidRDefault="00000000">
            <w:pPr>
              <w:jc w:val="right"/>
            </w:pPr>
            <w:r>
              <w:rPr>
                <w:b/>
                <w:color w:val="6B7280"/>
              </w:rPr>
              <w:t>Document Version</w:t>
            </w:r>
          </w:p>
        </w:tc>
        <w:tc>
          <w:tcPr>
            <w:tcW w:w="2880" w:type="dxa"/>
            <w:shd w:val="clear" w:color="auto" w:fill="FFFFFF"/>
          </w:tcPr>
          <w:p w14:paraId="6A9E5FE8" w14:textId="77777777" w:rsidR="00AA3D71" w:rsidRDefault="00000000">
            <w:r>
              <w:t>1.0</w:t>
            </w:r>
          </w:p>
        </w:tc>
      </w:tr>
      <w:tr w:rsidR="00AA3D71" w14:paraId="6FCD9EF9" w14:textId="77777777">
        <w:trPr>
          <w:jc w:val="center"/>
        </w:trPr>
        <w:tc>
          <w:tcPr>
            <w:tcW w:w="2880" w:type="dxa"/>
            <w:shd w:val="clear" w:color="auto" w:fill="F9FAFB"/>
          </w:tcPr>
          <w:p w14:paraId="150D5D3B" w14:textId="77777777" w:rsidR="00AA3D71" w:rsidRDefault="00000000">
            <w:pPr>
              <w:jc w:val="right"/>
            </w:pPr>
            <w:r>
              <w:rPr>
                <w:b/>
                <w:color w:val="6B7280"/>
              </w:rPr>
              <w:t>Date</w:t>
            </w:r>
          </w:p>
        </w:tc>
        <w:tc>
          <w:tcPr>
            <w:tcW w:w="2880" w:type="dxa"/>
            <w:shd w:val="clear" w:color="auto" w:fill="FFFFFF"/>
          </w:tcPr>
          <w:p w14:paraId="3CBE68F7" w14:textId="77777777" w:rsidR="00AA3D71" w:rsidRDefault="00000000">
            <w:r>
              <w:t>May 2026</w:t>
            </w:r>
          </w:p>
        </w:tc>
      </w:tr>
      <w:tr w:rsidR="00AA3D71" w14:paraId="5BABB559" w14:textId="77777777">
        <w:trPr>
          <w:jc w:val="center"/>
        </w:trPr>
        <w:tc>
          <w:tcPr>
            <w:tcW w:w="2880" w:type="dxa"/>
            <w:shd w:val="clear" w:color="auto" w:fill="F9FAFB"/>
          </w:tcPr>
          <w:p w14:paraId="3E58AF18" w14:textId="77777777" w:rsidR="00AA3D71" w:rsidRDefault="00000000">
            <w:pPr>
              <w:jc w:val="right"/>
            </w:pPr>
            <w:r>
              <w:rPr>
                <w:b/>
                <w:color w:val="6B7280"/>
              </w:rPr>
              <w:t>Status</w:t>
            </w:r>
          </w:p>
        </w:tc>
        <w:tc>
          <w:tcPr>
            <w:tcW w:w="2880" w:type="dxa"/>
            <w:shd w:val="clear" w:color="auto" w:fill="FFFFFF"/>
          </w:tcPr>
          <w:p w14:paraId="6B41F047" w14:textId="77777777" w:rsidR="00AA3D71" w:rsidRDefault="00000000">
            <w:r>
              <w:t>Living Document</w:t>
            </w:r>
          </w:p>
        </w:tc>
      </w:tr>
    </w:tbl>
    <w:p w14:paraId="6559045A" w14:textId="77777777" w:rsidR="00AA3D71" w:rsidRDefault="00000000">
      <w:r>
        <w:br w:type="page"/>
      </w:r>
    </w:p>
    <w:p w14:paraId="2308D58D" w14:textId="77777777" w:rsidR="00AA3D71" w:rsidRDefault="00000000">
      <w:pPr>
        <w:spacing w:before="280" w:after="80"/>
      </w:pPr>
      <w:r>
        <w:rPr>
          <w:rFonts w:ascii="Calibri Light" w:hAnsi="Calibri Light"/>
          <w:b/>
          <w:sz w:val="36"/>
        </w:rPr>
        <w:lastRenderedPageBreak/>
        <w:t>Table of Contents</w:t>
      </w:r>
    </w:p>
    <w:p w14:paraId="24F5486F" w14:textId="77777777" w:rsidR="00AA3D71" w:rsidRDefault="00AA3D71">
      <w:pPr>
        <w:pBdr>
          <w:bottom w:val="single" w:sz="6" w:space="1" w:color="F97316"/>
        </w:pBdr>
        <w:spacing w:after="120"/>
      </w:pPr>
    </w:p>
    <w:p w14:paraId="70E8855D" w14:textId="77777777" w:rsidR="00AA3D71" w:rsidRDefault="00000000">
      <w:pPr>
        <w:spacing w:after="40"/>
      </w:pPr>
      <w:r>
        <w:rPr>
          <w:b/>
          <w:color w:val="F97316"/>
        </w:rPr>
        <w:t xml:space="preserve">1.  </w:t>
      </w:r>
      <w:r>
        <w:rPr>
          <w:b/>
        </w:rPr>
        <w:t>Introduction</w:t>
      </w:r>
    </w:p>
    <w:p w14:paraId="23514616" w14:textId="77777777" w:rsidR="00AA3D71" w:rsidRDefault="00000000">
      <w:pPr>
        <w:spacing w:after="20"/>
        <w:ind w:left="567"/>
      </w:pPr>
      <w:r>
        <w:rPr>
          <w:color w:val="6B7280"/>
          <w:sz w:val="19"/>
        </w:rPr>
        <w:t>1.1  Purpose</w:t>
      </w:r>
    </w:p>
    <w:p w14:paraId="7FFA72DC" w14:textId="77777777" w:rsidR="00AA3D71" w:rsidRDefault="00000000">
      <w:pPr>
        <w:spacing w:after="20"/>
        <w:ind w:left="567"/>
      </w:pPr>
      <w:r>
        <w:rPr>
          <w:color w:val="6B7280"/>
          <w:sz w:val="19"/>
        </w:rPr>
        <w:t>1.2  Scope</w:t>
      </w:r>
    </w:p>
    <w:p w14:paraId="46155CF4" w14:textId="77777777" w:rsidR="00AA3D71" w:rsidRDefault="00000000">
      <w:pPr>
        <w:spacing w:after="20"/>
        <w:ind w:left="567"/>
      </w:pPr>
      <w:r>
        <w:rPr>
          <w:color w:val="6B7280"/>
          <w:sz w:val="19"/>
        </w:rPr>
        <w:t>1.3  Companies in Scope</w:t>
      </w:r>
    </w:p>
    <w:p w14:paraId="3C9BE05F" w14:textId="77777777" w:rsidR="00AA3D71" w:rsidRDefault="00000000">
      <w:pPr>
        <w:spacing w:after="20"/>
        <w:ind w:left="567"/>
      </w:pPr>
      <w:r>
        <w:rPr>
          <w:color w:val="6B7280"/>
          <w:sz w:val="19"/>
        </w:rPr>
        <w:t>1.4  Operating Countries</w:t>
      </w:r>
    </w:p>
    <w:p w14:paraId="42FB6D49" w14:textId="77777777" w:rsidR="00AA3D71" w:rsidRDefault="00000000">
      <w:pPr>
        <w:spacing w:after="40"/>
      </w:pPr>
      <w:r>
        <w:rPr>
          <w:b/>
          <w:color w:val="F97316"/>
        </w:rPr>
        <w:t xml:space="preserve">2.  </w:t>
      </w:r>
      <w:r>
        <w:rPr>
          <w:b/>
        </w:rPr>
        <w:t>System Overview</w:t>
      </w:r>
    </w:p>
    <w:p w14:paraId="429C5C04" w14:textId="77777777" w:rsidR="00AA3D71" w:rsidRDefault="00000000">
      <w:pPr>
        <w:spacing w:after="20"/>
        <w:ind w:left="567"/>
      </w:pPr>
      <w:r>
        <w:rPr>
          <w:color w:val="6B7280"/>
          <w:sz w:val="19"/>
        </w:rPr>
        <w:t>2.1  High-Level Description</w:t>
      </w:r>
    </w:p>
    <w:p w14:paraId="0382DEC6" w14:textId="77777777" w:rsidR="00AA3D71" w:rsidRDefault="00000000">
      <w:pPr>
        <w:spacing w:after="20"/>
        <w:ind w:left="567"/>
      </w:pPr>
      <w:r>
        <w:rPr>
          <w:color w:val="6B7280"/>
          <w:sz w:val="19"/>
        </w:rPr>
        <w:t>2.2  Key Capabilities Summary</w:t>
      </w:r>
    </w:p>
    <w:p w14:paraId="4EA8F2D3" w14:textId="77777777" w:rsidR="00AA3D71" w:rsidRDefault="00000000">
      <w:pPr>
        <w:spacing w:after="40"/>
      </w:pPr>
      <w:r>
        <w:rPr>
          <w:b/>
          <w:color w:val="F97316"/>
        </w:rPr>
        <w:t xml:space="preserve">3.  </w:t>
      </w:r>
      <w:r>
        <w:rPr>
          <w:b/>
        </w:rPr>
        <w:t>User Roles</w:t>
      </w:r>
    </w:p>
    <w:p w14:paraId="42785887" w14:textId="77777777" w:rsidR="00AA3D71" w:rsidRDefault="00000000">
      <w:pPr>
        <w:spacing w:after="20"/>
        <w:ind w:left="567"/>
      </w:pPr>
      <w:r>
        <w:rPr>
          <w:color w:val="6B7280"/>
          <w:sz w:val="19"/>
        </w:rPr>
        <w:t>3.1  User Roles</w:t>
      </w:r>
    </w:p>
    <w:p w14:paraId="1DE8FEA6" w14:textId="77777777" w:rsidR="00AA3D71" w:rsidRDefault="00000000">
      <w:pPr>
        <w:spacing w:after="20"/>
        <w:ind w:left="567"/>
      </w:pPr>
      <w:r>
        <w:rPr>
          <w:color w:val="6B7280"/>
          <w:sz w:val="19"/>
        </w:rPr>
        <w:t>3.2  Permission Flags</w:t>
      </w:r>
    </w:p>
    <w:p w14:paraId="0E7DE459" w14:textId="77777777" w:rsidR="00AA3D71" w:rsidRDefault="00000000">
      <w:pPr>
        <w:spacing w:after="20"/>
        <w:ind w:left="567"/>
      </w:pPr>
      <w:r>
        <w:rPr>
          <w:color w:val="6B7280"/>
          <w:sz w:val="19"/>
        </w:rPr>
        <w:t>3.3  Division Scoping</w:t>
      </w:r>
    </w:p>
    <w:p w14:paraId="0EADED19" w14:textId="77777777" w:rsidR="00AA3D71" w:rsidRDefault="00000000">
      <w:pPr>
        <w:spacing w:after="40"/>
      </w:pPr>
      <w:r>
        <w:rPr>
          <w:b/>
          <w:color w:val="F97316"/>
        </w:rPr>
        <w:t xml:space="preserve">4.  </w:t>
      </w:r>
      <w:r>
        <w:rPr>
          <w:b/>
        </w:rPr>
        <w:t>Business Divisions</w:t>
      </w:r>
    </w:p>
    <w:p w14:paraId="416D857D" w14:textId="77777777" w:rsidR="00AA3D71" w:rsidRDefault="00000000">
      <w:pPr>
        <w:spacing w:after="20"/>
        <w:ind w:left="567"/>
      </w:pPr>
      <w:r>
        <w:rPr>
          <w:color w:val="6B7280"/>
          <w:sz w:val="19"/>
        </w:rPr>
        <w:t>4.1  Division Taxonomy</w:t>
      </w:r>
    </w:p>
    <w:p w14:paraId="21A6E919" w14:textId="77777777" w:rsidR="00AA3D71" w:rsidRDefault="00000000">
      <w:pPr>
        <w:spacing w:after="20"/>
        <w:ind w:left="567"/>
      </w:pPr>
      <w:r>
        <w:rPr>
          <w:color w:val="6B7280"/>
          <w:sz w:val="19"/>
        </w:rPr>
        <w:t>4.2  Division Isolation Rules</w:t>
      </w:r>
    </w:p>
    <w:p w14:paraId="1B493203" w14:textId="77777777" w:rsidR="00AA3D71" w:rsidRDefault="00000000">
      <w:pPr>
        <w:spacing w:after="40"/>
      </w:pPr>
      <w:r>
        <w:rPr>
          <w:b/>
          <w:color w:val="F97316"/>
        </w:rPr>
        <w:t xml:space="preserve">5.  </w:t>
      </w:r>
      <w:r>
        <w:rPr>
          <w:b/>
        </w:rPr>
        <w:t>Functional Requirements</w:t>
      </w:r>
    </w:p>
    <w:p w14:paraId="62104CF8" w14:textId="77777777" w:rsidR="00AA3D71" w:rsidRDefault="00000000">
      <w:pPr>
        <w:spacing w:after="20"/>
        <w:ind w:left="567"/>
      </w:pPr>
      <w:r>
        <w:rPr>
          <w:color w:val="6B7280"/>
          <w:sz w:val="19"/>
        </w:rPr>
        <w:t>5.1  Authentication &amp; Authorization</w:t>
      </w:r>
    </w:p>
    <w:p w14:paraId="2665A28F" w14:textId="77777777" w:rsidR="00AA3D71" w:rsidRDefault="00000000">
      <w:pPr>
        <w:spacing w:after="20"/>
        <w:ind w:left="567"/>
      </w:pPr>
      <w:r>
        <w:rPr>
          <w:color w:val="6B7280"/>
          <w:sz w:val="19"/>
        </w:rPr>
        <w:t>5.2  Master Data — Teams &amp; Employees</w:t>
      </w:r>
    </w:p>
    <w:p w14:paraId="241A00F9" w14:textId="77777777" w:rsidR="00AA3D71" w:rsidRDefault="00000000">
      <w:pPr>
        <w:spacing w:after="20"/>
        <w:ind w:left="567"/>
      </w:pPr>
      <w:r>
        <w:rPr>
          <w:color w:val="6B7280"/>
          <w:sz w:val="19"/>
        </w:rPr>
        <w:t>5.3  Master Data — Services</w:t>
      </w:r>
    </w:p>
    <w:p w14:paraId="14A40CB4" w14:textId="77777777" w:rsidR="00AA3D71" w:rsidRDefault="00000000">
      <w:pPr>
        <w:spacing w:after="20"/>
        <w:ind w:left="567"/>
      </w:pPr>
      <w:r>
        <w:rPr>
          <w:color w:val="6B7280"/>
          <w:sz w:val="19"/>
        </w:rPr>
        <w:t>5.4  Master Data — Suppliers &amp; Customers</w:t>
      </w:r>
    </w:p>
    <w:p w14:paraId="74880A5D" w14:textId="77777777" w:rsidR="00AA3D71" w:rsidRDefault="00000000">
      <w:pPr>
        <w:spacing w:after="20"/>
        <w:ind w:left="567"/>
      </w:pPr>
      <w:r>
        <w:rPr>
          <w:color w:val="6B7280"/>
          <w:sz w:val="19"/>
        </w:rPr>
        <w:t>5.5  Master Data — Inventory &amp; Tools</w:t>
      </w:r>
    </w:p>
    <w:p w14:paraId="22027BBC" w14:textId="77777777" w:rsidR="00AA3D71" w:rsidRDefault="00000000">
      <w:pPr>
        <w:spacing w:after="20"/>
        <w:ind w:left="567"/>
      </w:pPr>
      <w:r>
        <w:rPr>
          <w:color w:val="6B7280"/>
          <w:sz w:val="19"/>
        </w:rPr>
        <w:t>5.6  Purchase Module</w:t>
      </w:r>
    </w:p>
    <w:p w14:paraId="5451AF24" w14:textId="77777777" w:rsidR="00AA3D71" w:rsidRDefault="00000000">
      <w:pPr>
        <w:spacing w:after="20"/>
        <w:ind w:left="567"/>
      </w:pPr>
      <w:r>
        <w:rPr>
          <w:color w:val="6B7280"/>
          <w:sz w:val="19"/>
        </w:rPr>
        <w:t>5.7  Sales Module</w:t>
      </w:r>
    </w:p>
    <w:p w14:paraId="5CB8DBBB" w14:textId="77777777" w:rsidR="00AA3D71" w:rsidRDefault="00000000">
      <w:pPr>
        <w:spacing w:after="20"/>
        <w:ind w:left="567"/>
      </w:pPr>
      <w:r>
        <w:rPr>
          <w:color w:val="6B7280"/>
          <w:sz w:val="19"/>
        </w:rPr>
        <w:t>5.8  Contracts Module</w:t>
      </w:r>
    </w:p>
    <w:p w14:paraId="3AD2851A" w14:textId="77777777" w:rsidR="00AA3D71" w:rsidRDefault="00000000">
      <w:pPr>
        <w:spacing w:after="20"/>
        <w:ind w:left="567"/>
      </w:pPr>
      <w:r>
        <w:rPr>
          <w:color w:val="6B7280"/>
          <w:sz w:val="19"/>
        </w:rPr>
        <w:t>5.9  Notifications</w:t>
      </w:r>
    </w:p>
    <w:p w14:paraId="39490D10" w14:textId="77777777" w:rsidR="00AA3D71" w:rsidRDefault="00000000">
      <w:pPr>
        <w:spacing w:after="20"/>
        <w:ind w:left="567"/>
      </w:pPr>
      <w:r>
        <w:rPr>
          <w:color w:val="6B7280"/>
          <w:sz w:val="19"/>
        </w:rPr>
        <w:t>5.10  Audit Trail &amp; Activity Logging</w:t>
      </w:r>
    </w:p>
    <w:p w14:paraId="4286F7C1" w14:textId="77777777" w:rsidR="00AA3D71" w:rsidRDefault="00000000">
      <w:pPr>
        <w:spacing w:after="20"/>
        <w:ind w:left="567"/>
      </w:pPr>
      <w:r>
        <w:rPr>
          <w:color w:val="6B7280"/>
          <w:sz w:val="19"/>
        </w:rPr>
        <w:t>5.11  Administration</w:t>
      </w:r>
    </w:p>
    <w:p w14:paraId="4EDB71E4" w14:textId="77777777" w:rsidR="00AA3D71" w:rsidRDefault="00000000">
      <w:pPr>
        <w:spacing w:after="40"/>
      </w:pPr>
      <w:r>
        <w:rPr>
          <w:b/>
          <w:color w:val="F97316"/>
        </w:rPr>
        <w:t xml:space="preserve">6.  </w:t>
      </w:r>
      <w:r>
        <w:rPr>
          <w:b/>
        </w:rPr>
        <w:t>Non-Functional Requirements</w:t>
      </w:r>
    </w:p>
    <w:p w14:paraId="53AD1C4E" w14:textId="77777777" w:rsidR="00AA3D71" w:rsidRDefault="00000000">
      <w:pPr>
        <w:spacing w:after="40"/>
      </w:pPr>
      <w:r>
        <w:rPr>
          <w:b/>
          <w:color w:val="F97316"/>
        </w:rPr>
        <w:t xml:space="preserve">7.  </w:t>
      </w:r>
      <w:r>
        <w:rPr>
          <w:b/>
        </w:rPr>
        <w:t>Technical Architecture</w:t>
      </w:r>
    </w:p>
    <w:p w14:paraId="3323CC6E" w14:textId="77777777" w:rsidR="00AA3D71" w:rsidRDefault="00000000">
      <w:pPr>
        <w:spacing w:after="40"/>
      </w:pPr>
      <w:r>
        <w:rPr>
          <w:b/>
          <w:color w:val="F97316"/>
        </w:rPr>
        <w:t xml:space="preserve">8.  </w:t>
      </w:r>
      <w:r>
        <w:rPr>
          <w:b/>
        </w:rPr>
        <w:t>Data Architecture</w:t>
      </w:r>
    </w:p>
    <w:p w14:paraId="7F66679B" w14:textId="77777777" w:rsidR="00AA3D71" w:rsidRDefault="00000000">
      <w:pPr>
        <w:spacing w:after="40"/>
      </w:pPr>
      <w:r>
        <w:rPr>
          <w:b/>
          <w:color w:val="F97316"/>
        </w:rPr>
        <w:t xml:space="preserve">9.  </w:t>
      </w:r>
      <w:r>
        <w:rPr>
          <w:b/>
        </w:rPr>
        <w:t>Integrations</w:t>
      </w:r>
    </w:p>
    <w:p w14:paraId="16A1A8BC" w14:textId="77777777" w:rsidR="00AA3D71" w:rsidRDefault="00000000">
      <w:pPr>
        <w:spacing w:after="40"/>
      </w:pPr>
      <w:r>
        <w:rPr>
          <w:b/>
          <w:color w:val="F97316"/>
        </w:rPr>
        <w:t xml:space="preserve">10.  </w:t>
      </w:r>
      <w:r>
        <w:rPr>
          <w:b/>
        </w:rPr>
        <w:t>Design System</w:t>
      </w:r>
    </w:p>
    <w:p w14:paraId="52D2FEDA" w14:textId="77777777" w:rsidR="00AA3D71" w:rsidRDefault="00000000">
      <w:pPr>
        <w:spacing w:after="40"/>
      </w:pPr>
      <w:r>
        <w:rPr>
          <w:b/>
          <w:color w:val="F97316"/>
        </w:rPr>
        <w:t xml:space="preserve">11.  </w:t>
      </w:r>
      <w:r>
        <w:rPr>
          <w:b/>
        </w:rPr>
        <w:t>Deployment</w:t>
      </w:r>
    </w:p>
    <w:p w14:paraId="0387C0C6" w14:textId="77777777" w:rsidR="00AA3D71" w:rsidRDefault="00000000">
      <w:r>
        <w:br w:type="page"/>
      </w:r>
    </w:p>
    <w:p w14:paraId="09FB1BAA" w14:textId="77777777" w:rsidR="00AA3D71" w:rsidRDefault="00000000">
      <w:pPr>
        <w:spacing w:before="280" w:after="80"/>
      </w:pPr>
      <w:r>
        <w:rPr>
          <w:rFonts w:ascii="Calibri Light" w:hAnsi="Calibri Light"/>
          <w:b/>
          <w:sz w:val="36"/>
        </w:rPr>
        <w:lastRenderedPageBreak/>
        <w:t>1. Introduction</w:t>
      </w:r>
    </w:p>
    <w:p w14:paraId="0160F0EC" w14:textId="77777777" w:rsidR="00AA3D71" w:rsidRDefault="00AA3D71">
      <w:pPr>
        <w:pBdr>
          <w:bottom w:val="single" w:sz="6" w:space="1" w:color="F97316"/>
        </w:pBdr>
        <w:spacing w:after="120"/>
      </w:pPr>
    </w:p>
    <w:p w14:paraId="7F074EFE" w14:textId="77777777" w:rsidR="00AA3D71" w:rsidRDefault="00000000">
      <w:pPr>
        <w:spacing w:before="200" w:after="80"/>
      </w:pPr>
      <w:r>
        <w:rPr>
          <w:b/>
          <w:color w:val="F97316"/>
          <w:sz w:val="26"/>
        </w:rPr>
        <w:t>1.1  Purpose</w:t>
      </w:r>
    </w:p>
    <w:p w14:paraId="566E6E7E" w14:textId="77777777" w:rsidR="00AA3D71" w:rsidRDefault="00000000">
      <w:pPr>
        <w:spacing w:after="80"/>
      </w:pPr>
      <w:r>
        <w:t xml:space="preserve">This document specifies the functional and non-functional requirements for the </w:t>
      </w:r>
      <w:r>
        <w:rPr>
          <w:b/>
        </w:rPr>
        <w:t>Alfaytri System</w:t>
      </w:r>
      <w:r>
        <w:t xml:space="preserve"> (internally codenamed MMS — Maintenance Management System). It serves as the authoritative reference for development, testing, and stakeholder alignment.</w:t>
      </w:r>
    </w:p>
    <w:p w14:paraId="6591C5B1" w14:textId="77777777" w:rsidR="00AA3D71" w:rsidRDefault="00000000">
      <w:pPr>
        <w:spacing w:before="200" w:after="80"/>
      </w:pPr>
      <w:r>
        <w:rPr>
          <w:b/>
          <w:color w:val="F97316"/>
          <w:sz w:val="26"/>
        </w:rPr>
        <w:t>1.2  Scope</w:t>
      </w:r>
    </w:p>
    <w:p w14:paraId="245A030D" w14:textId="77777777" w:rsidR="00AA3D71" w:rsidRDefault="00000000">
      <w:pPr>
        <w:spacing w:after="80"/>
      </w:pPr>
      <w:r>
        <w:t>The Alfaytri System is a multi-division enterprise web application for managing field operations, procurement, sales, and workforce across Alfaytri's companies in the Gulf Cooperation Council (GCC) region. The system centralises team scheduling, asset tracking, purchase and sales order flows, inventory accounting, and service management.</w:t>
      </w:r>
    </w:p>
    <w:p w14:paraId="2C33C4D8" w14:textId="77777777" w:rsidR="00AA3D71" w:rsidRDefault="00000000">
      <w:pPr>
        <w:spacing w:before="200" w:after="80"/>
      </w:pPr>
      <w:r>
        <w:rPr>
          <w:b/>
          <w:color w:val="F97316"/>
          <w:sz w:val="26"/>
        </w:rPr>
        <w:t>1.3  Companies in Scope</w:t>
      </w:r>
    </w:p>
    <w:tbl>
      <w:tblPr>
        <w:tblStyle w:val="TableGrid"/>
        <w:tblW w:w="0" w:type="auto"/>
        <w:tblLook w:val="04A0" w:firstRow="1" w:lastRow="0" w:firstColumn="1" w:lastColumn="0" w:noHBand="0" w:noVBand="1"/>
      </w:tblPr>
      <w:tblGrid>
        <w:gridCol w:w="2911"/>
        <w:gridCol w:w="2911"/>
        <w:gridCol w:w="2911"/>
      </w:tblGrid>
      <w:tr w:rsidR="00AA3D71" w14:paraId="33A719F9" w14:textId="77777777">
        <w:tc>
          <w:tcPr>
            <w:tcW w:w="2911" w:type="dxa"/>
            <w:shd w:val="clear" w:color="auto" w:fill="F97316"/>
          </w:tcPr>
          <w:p w14:paraId="59135202" w14:textId="77777777" w:rsidR="00AA3D71" w:rsidRDefault="00000000">
            <w:pPr>
              <w:spacing w:before="80" w:after="80"/>
            </w:pPr>
            <w:r>
              <w:rPr>
                <w:b/>
                <w:color w:val="FFFFFF"/>
                <w:sz w:val="19"/>
              </w:rPr>
              <w:t>Company</w:t>
            </w:r>
          </w:p>
        </w:tc>
        <w:tc>
          <w:tcPr>
            <w:tcW w:w="2911" w:type="dxa"/>
            <w:shd w:val="clear" w:color="auto" w:fill="F97316"/>
          </w:tcPr>
          <w:p w14:paraId="553DF1C3" w14:textId="77777777" w:rsidR="00AA3D71" w:rsidRDefault="00000000">
            <w:pPr>
              <w:spacing w:before="80" w:after="80"/>
            </w:pPr>
            <w:r>
              <w:rPr>
                <w:b/>
                <w:color w:val="FFFFFF"/>
                <w:sz w:val="19"/>
              </w:rPr>
              <w:t>Division Slug</w:t>
            </w:r>
          </w:p>
        </w:tc>
        <w:tc>
          <w:tcPr>
            <w:tcW w:w="2911" w:type="dxa"/>
            <w:shd w:val="clear" w:color="auto" w:fill="F97316"/>
          </w:tcPr>
          <w:p w14:paraId="4470BA47" w14:textId="77777777" w:rsidR="00AA3D71" w:rsidRDefault="00000000">
            <w:pPr>
              <w:spacing w:before="80" w:after="80"/>
            </w:pPr>
            <w:r>
              <w:rPr>
                <w:b/>
                <w:color w:val="FFFFFF"/>
                <w:sz w:val="19"/>
              </w:rPr>
              <w:t>Primary Activity</w:t>
            </w:r>
          </w:p>
        </w:tc>
      </w:tr>
      <w:tr w:rsidR="00AA3D71" w14:paraId="0AF658E2" w14:textId="77777777">
        <w:tc>
          <w:tcPr>
            <w:tcW w:w="2911" w:type="dxa"/>
            <w:shd w:val="clear" w:color="auto" w:fill="FDF4ED"/>
          </w:tcPr>
          <w:p w14:paraId="2C9C39AE" w14:textId="77777777" w:rsidR="00AA3D71" w:rsidRDefault="00000000">
            <w:pPr>
              <w:spacing w:before="60" w:after="60"/>
            </w:pPr>
            <w:r>
              <w:t>Alfaytri Maintenance</w:t>
            </w:r>
          </w:p>
        </w:tc>
        <w:tc>
          <w:tcPr>
            <w:tcW w:w="2911" w:type="dxa"/>
            <w:shd w:val="clear" w:color="auto" w:fill="FDF4ED"/>
          </w:tcPr>
          <w:p w14:paraId="005D81FC" w14:textId="77777777" w:rsidR="00AA3D71" w:rsidRDefault="00000000">
            <w:pPr>
              <w:spacing w:before="60" w:after="60"/>
            </w:pPr>
            <w:r>
              <w:t>alfaytri-maintenance</w:t>
            </w:r>
          </w:p>
        </w:tc>
        <w:tc>
          <w:tcPr>
            <w:tcW w:w="2911" w:type="dxa"/>
            <w:shd w:val="clear" w:color="auto" w:fill="FDF4ED"/>
          </w:tcPr>
          <w:p w14:paraId="1E5055C0" w14:textId="77777777" w:rsidR="00AA3D71" w:rsidRDefault="00000000">
            <w:pPr>
              <w:spacing w:before="60" w:after="60"/>
            </w:pPr>
            <w:r>
              <w:t>HVAC, Plumbing, Electrical Maintenance</w:t>
            </w:r>
          </w:p>
        </w:tc>
      </w:tr>
      <w:tr w:rsidR="00AA3D71" w14:paraId="07EE5058" w14:textId="77777777">
        <w:tc>
          <w:tcPr>
            <w:tcW w:w="2911" w:type="dxa"/>
            <w:shd w:val="clear" w:color="auto" w:fill="FFFFFF"/>
          </w:tcPr>
          <w:p w14:paraId="27BC8575" w14:textId="77777777" w:rsidR="00AA3D71" w:rsidRDefault="00000000">
            <w:pPr>
              <w:spacing w:before="60" w:after="60"/>
            </w:pPr>
            <w:r>
              <w:t>Alfaytri Kitchen</w:t>
            </w:r>
          </w:p>
        </w:tc>
        <w:tc>
          <w:tcPr>
            <w:tcW w:w="2911" w:type="dxa"/>
            <w:shd w:val="clear" w:color="auto" w:fill="FFFFFF"/>
          </w:tcPr>
          <w:p w14:paraId="0658AB8E" w14:textId="77777777" w:rsidR="00AA3D71" w:rsidRDefault="00000000">
            <w:pPr>
              <w:spacing w:before="60" w:after="60"/>
            </w:pPr>
            <w:r>
              <w:t>alfaytri-kitchen</w:t>
            </w:r>
          </w:p>
        </w:tc>
        <w:tc>
          <w:tcPr>
            <w:tcW w:w="2911" w:type="dxa"/>
            <w:shd w:val="clear" w:color="auto" w:fill="FFFFFF"/>
          </w:tcPr>
          <w:p w14:paraId="12BA1618" w14:textId="77777777" w:rsidR="00AA3D71" w:rsidRDefault="00000000">
            <w:pPr>
              <w:spacing w:before="60" w:after="60"/>
            </w:pPr>
            <w:r>
              <w:t>Commercial Kitchen Equipment Services</w:t>
            </w:r>
          </w:p>
        </w:tc>
      </w:tr>
      <w:tr w:rsidR="00AA3D71" w14:paraId="287DFBC7" w14:textId="77777777">
        <w:tc>
          <w:tcPr>
            <w:tcW w:w="2911" w:type="dxa"/>
            <w:shd w:val="clear" w:color="auto" w:fill="FDF4ED"/>
          </w:tcPr>
          <w:p w14:paraId="5C8CE73B" w14:textId="77777777" w:rsidR="00AA3D71" w:rsidRDefault="00000000">
            <w:pPr>
              <w:spacing w:before="60" w:after="60"/>
            </w:pPr>
            <w:r>
              <w:t>RSH</w:t>
            </w:r>
          </w:p>
        </w:tc>
        <w:tc>
          <w:tcPr>
            <w:tcW w:w="2911" w:type="dxa"/>
            <w:shd w:val="clear" w:color="auto" w:fill="FDF4ED"/>
          </w:tcPr>
          <w:p w14:paraId="248FA32B" w14:textId="77777777" w:rsidR="00AA3D71" w:rsidRDefault="00000000">
            <w:pPr>
              <w:spacing w:before="60" w:after="60"/>
            </w:pPr>
            <w:r>
              <w:t>rsh</w:t>
            </w:r>
          </w:p>
        </w:tc>
        <w:tc>
          <w:tcPr>
            <w:tcW w:w="2911" w:type="dxa"/>
            <w:shd w:val="clear" w:color="auto" w:fill="FDF4ED"/>
          </w:tcPr>
          <w:p w14:paraId="35736F34" w14:textId="77777777" w:rsidR="00AA3D71" w:rsidRDefault="00000000">
            <w:pPr>
              <w:spacing w:before="60" w:after="60"/>
            </w:pPr>
            <w:r>
              <w:t>Cleaning &amp; Pest Control Services</w:t>
            </w:r>
          </w:p>
        </w:tc>
      </w:tr>
    </w:tbl>
    <w:p w14:paraId="0430CBA0" w14:textId="77777777" w:rsidR="00AA3D71" w:rsidRDefault="00AA3D71">
      <w:pPr>
        <w:spacing w:after="80"/>
      </w:pPr>
    </w:p>
    <w:p w14:paraId="5F0073CB" w14:textId="77777777" w:rsidR="00AA3D71" w:rsidRDefault="00000000">
      <w:pPr>
        <w:spacing w:before="200" w:after="80"/>
      </w:pPr>
      <w:r>
        <w:rPr>
          <w:b/>
          <w:color w:val="F97316"/>
          <w:sz w:val="26"/>
        </w:rPr>
        <w:t>1.4  Operating Countries</w:t>
      </w:r>
    </w:p>
    <w:p w14:paraId="2F671534" w14:textId="77777777" w:rsidR="00AA3D71" w:rsidRDefault="00000000">
      <w:pPr>
        <w:spacing w:after="80"/>
      </w:pPr>
      <w:r>
        <w:t>Qatar (primary), Saudi Arabia, UAE, Kuwait, Bahrain, Oman, Egypt, Pakistan, India, Bangladesh.</w:t>
      </w:r>
    </w:p>
    <w:p w14:paraId="20A5394B" w14:textId="77777777" w:rsidR="00AA3D71" w:rsidRDefault="00000000">
      <w:pPr>
        <w:spacing w:before="280" w:after="80"/>
      </w:pPr>
      <w:r>
        <w:rPr>
          <w:rFonts w:ascii="Calibri Light" w:hAnsi="Calibri Light"/>
          <w:b/>
          <w:sz w:val="36"/>
        </w:rPr>
        <w:t>2. System Overview</w:t>
      </w:r>
    </w:p>
    <w:p w14:paraId="7D93BE12" w14:textId="77777777" w:rsidR="00AA3D71" w:rsidRDefault="00AA3D71">
      <w:pPr>
        <w:pBdr>
          <w:bottom w:val="single" w:sz="6" w:space="1" w:color="F97316"/>
        </w:pBdr>
        <w:spacing w:after="120"/>
      </w:pPr>
    </w:p>
    <w:p w14:paraId="27EFB1DA" w14:textId="77777777" w:rsidR="00AA3D71" w:rsidRDefault="00000000">
      <w:pPr>
        <w:spacing w:before="200" w:after="80"/>
      </w:pPr>
      <w:r>
        <w:rPr>
          <w:b/>
          <w:color w:val="F97316"/>
          <w:sz w:val="26"/>
        </w:rPr>
        <w:t>2.1  High-Level Description</w:t>
      </w:r>
    </w:p>
    <w:p w14:paraId="3186AEAB" w14:textId="77777777" w:rsidR="00AA3D71" w:rsidRDefault="00000000">
      <w:pPr>
        <w:spacing w:after="80"/>
      </w:pPr>
      <w:r>
        <w:t xml:space="preserve">The Alfaytri System is a web application built on </w:t>
      </w:r>
      <w:r>
        <w:rPr>
          <w:b/>
        </w:rPr>
        <w:t>Next.js 15</w:t>
      </w:r>
      <w:r>
        <w:t xml:space="preserve"> (App Router), backed by a managed </w:t>
      </w:r>
      <w:r>
        <w:rPr>
          <w:b/>
        </w:rPr>
        <w:t>PostgreSQL</w:t>
      </w:r>
      <w:r>
        <w:t xml:space="preserve"> database via </w:t>
      </w:r>
      <w:r>
        <w:rPr>
          <w:b/>
        </w:rPr>
        <w:t>Supabase</w:t>
      </w:r>
      <w:r>
        <w:t>. It exposes a dashboard-style interface organised into the following top-level modules:</w:t>
      </w:r>
    </w:p>
    <w:p w14:paraId="16E7B1FC" w14:textId="77777777" w:rsidR="00AA3D71" w:rsidRDefault="00000000">
      <w:pPr>
        <w:pStyle w:val="ListBullet"/>
        <w:spacing w:after="40"/>
        <w:ind w:left="283"/>
      </w:pPr>
      <w:r>
        <w:rPr>
          <w:b/>
        </w:rPr>
        <w:t>Master Data</w:t>
      </w:r>
      <w:r>
        <w:t xml:space="preserve"> — foundational reference data (teams, services, suppliers, customers, users)</w:t>
      </w:r>
    </w:p>
    <w:p w14:paraId="51A3DE8C" w14:textId="77777777" w:rsidR="00AA3D71" w:rsidRDefault="00000000">
      <w:pPr>
        <w:pStyle w:val="ListBullet"/>
        <w:spacing w:after="40"/>
        <w:ind w:left="283"/>
      </w:pPr>
      <w:r>
        <w:rPr>
          <w:b/>
        </w:rPr>
        <w:t>Purchase &amp; Sales</w:t>
      </w:r>
      <w:r>
        <w:t xml:space="preserve"> — procurement and revenue order flows with approval chains</w:t>
      </w:r>
    </w:p>
    <w:p w14:paraId="169D7E13" w14:textId="77777777" w:rsidR="00AA3D71" w:rsidRDefault="00000000">
      <w:pPr>
        <w:pStyle w:val="ListBullet"/>
        <w:spacing w:after="40"/>
        <w:ind w:left="283"/>
      </w:pPr>
      <w:r>
        <w:rPr>
          <w:b/>
        </w:rPr>
        <w:t>Contracts</w:t>
      </w:r>
      <w:r>
        <w:t xml:space="preserve"> — long-term service agreements</w:t>
      </w:r>
    </w:p>
    <w:p w14:paraId="32FA50E1" w14:textId="77777777" w:rsidR="00AA3D71" w:rsidRDefault="00000000">
      <w:pPr>
        <w:pStyle w:val="ListBullet"/>
        <w:spacing w:after="40"/>
        <w:ind w:left="283"/>
      </w:pPr>
      <w:r>
        <w:rPr>
          <w:b/>
        </w:rPr>
        <w:t>Teams</w:t>
      </w:r>
      <w:r>
        <w:t xml:space="preserve"> — field workforce and vehicle management</w:t>
      </w:r>
    </w:p>
    <w:p w14:paraId="47FDA77F" w14:textId="77777777" w:rsidR="00AA3D71" w:rsidRDefault="00000000">
      <w:pPr>
        <w:spacing w:before="200" w:after="80"/>
      </w:pPr>
      <w:r>
        <w:rPr>
          <w:b/>
          <w:color w:val="F97316"/>
          <w:sz w:val="26"/>
        </w:rPr>
        <w:t>2.2  Key Capabilities Summary</w:t>
      </w:r>
    </w:p>
    <w:tbl>
      <w:tblPr>
        <w:tblStyle w:val="TableGrid"/>
        <w:tblW w:w="0" w:type="auto"/>
        <w:tblLook w:val="04A0" w:firstRow="1" w:lastRow="0" w:firstColumn="1" w:lastColumn="0" w:noHBand="0" w:noVBand="1"/>
      </w:tblPr>
      <w:tblGrid>
        <w:gridCol w:w="4366"/>
        <w:gridCol w:w="4366"/>
      </w:tblGrid>
      <w:tr w:rsidR="00AA3D71" w14:paraId="05E5C383" w14:textId="77777777">
        <w:tc>
          <w:tcPr>
            <w:tcW w:w="4366" w:type="dxa"/>
            <w:shd w:val="clear" w:color="auto" w:fill="F97316"/>
          </w:tcPr>
          <w:p w14:paraId="690F9238" w14:textId="77777777" w:rsidR="00AA3D71" w:rsidRDefault="00000000">
            <w:pPr>
              <w:spacing w:before="80" w:after="80"/>
            </w:pPr>
            <w:r>
              <w:rPr>
                <w:b/>
                <w:color w:val="FFFFFF"/>
                <w:sz w:val="19"/>
              </w:rPr>
              <w:t>Capability</w:t>
            </w:r>
          </w:p>
        </w:tc>
        <w:tc>
          <w:tcPr>
            <w:tcW w:w="4366" w:type="dxa"/>
            <w:shd w:val="clear" w:color="auto" w:fill="F97316"/>
          </w:tcPr>
          <w:p w14:paraId="15695B71" w14:textId="77777777" w:rsidR="00AA3D71" w:rsidRDefault="00000000">
            <w:pPr>
              <w:spacing w:before="80" w:after="80"/>
            </w:pPr>
            <w:r>
              <w:rPr>
                <w:b/>
                <w:color w:val="FFFFFF"/>
                <w:sz w:val="19"/>
              </w:rPr>
              <w:t>Description</w:t>
            </w:r>
          </w:p>
        </w:tc>
      </w:tr>
      <w:tr w:rsidR="00AA3D71" w14:paraId="242B5BE7" w14:textId="77777777">
        <w:tc>
          <w:tcPr>
            <w:tcW w:w="4366" w:type="dxa"/>
            <w:shd w:val="clear" w:color="auto" w:fill="FDF4ED"/>
          </w:tcPr>
          <w:p w14:paraId="5A8A3AAD" w14:textId="77777777" w:rsidR="00AA3D71" w:rsidRDefault="00000000">
            <w:pPr>
              <w:spacing w:before="60" w:after="60"/>
            </w:pPr>
            <w:r>
              <w:t>Multi-company, multi-division</w:t>
            </w:r>
          </w:p>
        </w:tc>
        <w:tc>
          <w:tcPr>
            <w:tcW w:w="4366" w:type="dxa"/>
            <w:shd w:val="clear" w:color="auto" w:fill="FDF4ED"/>
          </w:tcPr>
          <w:p w14:paraId="03F9E0A2" w14:textId="77777777" w:rsidR="00AA3D71" w:rsidRDefault="00000000">
            <w:pPr>
              <w:spacing w:before="60" w:after="60"/>
            </w:pPr>
            <w:r>
              <w:t>Data is scoped per division; users are assigned to one or more divisions</w:t>
            </w:r>
          </w:p>
        </w:tc>
      </w:tr>
      <w:tr w:rsidR="00AA3D71" w14:paraId="12163381" w14:textId="77777777">
        <w:tc>
          <w:tcPr>
            <w:tcW w:w="4366" w:type="dxa"/>
            <w:shd w:val="clear" w:color="auto" w:fill="FFFFFF"/>
          </w:tcPr>
          <w:p w14:paraId="2E717779" w14:textId="77777777" w:rsidR="00AA3D71" w:rsidRDefault="00000000">
            <w:pPr>
              <w:spacing w:before="60" w:after="60"/>
            </w:pPr>
            <w:r>
              <w:t>Role-based access control</w:t>
            </w:r>
          </w:p>
        </w:tc>
        <w:tc>
          <w:tcPr>
            <w:tcW w:w="4366" w:type="dxa"/>
            <w:shd w:val="clear" w:color="auto" w:fill="FFFFFF"/>
          </w:tcPr>
          <w:p w14:paraId="52012C88" w14:textId="77777777" w:rsidR="00AA3D71" w:rsidRDefault="00000000">
            <w:pPr>
              <w:spacing w:before="60" w:after="60"/>
            </w:pPr>
            <w:r>
              <w:t>Four user roles with granular permission flags</w:t>
            </w:r>
          </w:p>
        </w:tc>
      </w:tr>
      <w:tr w:rsidR="00AA3D71" w14:paraId="63CADDC4" w14:textId="77777777">
        <w:tc>
          <w:tcPr>
            <w:tcW w:w="4366" w:type="dxa"/>
            <w:shd w:val="clear" w:color="auto" w:fill="FDF4ED"/>
          </w:tcPr>
          <w:p w14:paraId="78C28406" w14:textId="77777777" w:rsidR="00AA3D71" w:rsidRDefault="00000000">
            <w:pPr>
              <w:spacing w:before="60" w:after="60"/>
            </w:pPr>
            <w:r>
              <w:lastRenderedPageBreak/>
              <w:t>Real-time drag-and-drop team builder</w:t>
            </w:r>
          </w:p>
        </w:tc>
        <w:tc>
          <w:tcPr>
            <w:tcW w:w="4366" w:type="dxa"/>
            <w:shd w:val="clear" w:color="auto" w:fill="FDF4ED"/>
          </w:tcPr>
          <w:p w14:paraId="594FC1CE" w14:textId="77777777" w:rsidR="00AA3D71" w:rsidRDefault="00000000">
            <w:pPr>
              <w:spacing w:before="60" w:after="60"/>
            </w:pPr>
            <w:r>
              <w:t>Assign employees and vehicles to teams via drag-and-drop</w:t>
            </w:r>
          </w:p>
        </w:tc>
      </w:tr>
      <w:tr w:rsidR="00AA3D71" w14:paraId="5DDB65F4" w14:textId="77777777">
        <w:tc>
          <w:tcPr>
            <w:tcW w:w="4366" w:type="dxa"/>
            <w:shd w:val="clear" w:color="auto" w:fill="FFFFFF"/>
          </w:tcPr>
          <w:p w14:paraId="78AA918D" w14:textId="77777777" w:rsidR="00AA3D71" w:rsidRDefault="00000000">
            <w:pPr>
              <w:spacing w:before="60" w:after="60"/>
            </w:pPr>
            <w:r>
              <w:t>Purchase approval chain</w:t>
            </w:r>
          </w:p>
        </w:tc>
        <w:tc>
          <w:tcPr>
            <w:tcW w:w="4366" w:type="dxa"/>
            <w:shd w:val="clear" w:color="auto" w:fill="FFFFFF"/>
          </w:tcPr>
          <w:p w14:paraId="429EB6E6" w14:textId="77777777" w:rsidR="00AA3D71" w:rsidRDefault="00000000">
            <w:pPr>
              <w:spacing w:before="60" w:after="60"/>
            </w:pPr>
            <w:r>
              <w:t>Configurable multi-step PO approval workflow</w:t>
            </w:r>
          </w:p>
        </w:tc>
      </w:tr>
      <w:tr w:rsidR="00AA3D71" w14:paraId="072CD707" w14:textId="77777777">
        <w:tc>
          <w:tcPr>
            <w:tcW w:w="4366" w:type="dxa"/>
            <w:shd w:val="clear" w:color="auto" w:fill="FDF4ED"/>
          </w:tcPr>
          <w:p w14:paraId="44E317A9" w14:textId="77777777" w:rsidR="00AA3D71" w:rsidRDefault="00000000">
            <w:pPr>
              <w:spacing w:before="60" w:after="60"/>
            </w:pPr>
            <w:r>
              <w:t>Inventory &amp; FIFO costing</w:t>
            </w:r>
          </w:p>
        </w:tc>
        <w:tc>
          <w:tcPr>
            <w:tcW w:w="4366" w:type="dxa"/>
            <w:shd w:val="clear" w:color="auto" w:fill="FDF4ED"/>
          </w:tcPr>
          <w:p w14:paraId="570F75F3" w14:textId="77777777" w:rsidR="00AA3D71" w:rsidRDefault="00000000">
            <w:pPr>
              <w:spacing w:before="60" w:after="60"/>
            </w:pPr>
            <w:r>
              <w:t>Warehouse-level stock tracking with FIFO cost accounting</w:t>
            </w:r>
          </w:p>
        </w:tc>
      </w:tr>
      <w:tr w:rsidR="00AA3D71" w14:paraId="680565A5" w14:textId="77777777">
        <w:tc>
          <w:tcPr>
            <w:tcW w:w="4366" w:type="dxa"/>
            <w:shd w:val="clear" w:color="auto" w:fill="FFFFFF"/>
          </w:tcPr>
          <w:p w14:paraId="5E41E2A9" w14:textId="77777777" w:rsidR="00AA3D71" w:rsidRDefault="00000000">
            <w:pPr>
              <w:spacing w:before="60" w:after="60"/>
            </w:pPr>
            <w:r>
              <w:t>Activity audit trail</w:t>
            </w:r>
          </w:p>
        </w:tc>
        <w:tc>
          <w:tcPr>
            <w:tcW w:w="4366" w:type="dxa"/>
            <w:shd w:val="clear" w:color="auto" w:fill="FFFFFF"/>
          </w:tcPr>
          <w:p w14:paraId="20A1534D" w14:textId="77777777" w:rsidR="00AA3D71" w:rsidRDefault="00000000">
            <w:pPr>
              <w:spacing w:before="60" w:after="60"/>
            </w:pPr>
            <w:r>
              <w:t>Every entity change logged with actor, timestamp, before/after data</w:t>
            </w:r>
          </w:p>
        </w:tc>
      </w:tr>
      <w:tr w:rsidR="00AA3D71" w14:paraId="78500D16" w14:textId="77777777">
        <w:tc>
          <w:tcPr>
            <w:tcW w:w="4366" w:type="dxa"/>
            <w:shd w:val="clear" w:color="auto" w:fill="FDF4ED"/>
          </w:tcPr>
          <w:p w14:paraId="32195F62" w14:textId="77777777" w:rsidR="00AA3D71" w:rsidRDefault="00000000">
            <w:pPr>
              <w:spacing w:before="60" w:after="60"/>
            </w:pPr>
            <w:r>
              <w:t>QR code support</w:t>
            </w:r>
          </w:p>
        </w:tc>
        <w:tc>
          <w:tcPr>
            <w:tcW w:w="4366" w:type="dxa"/>
            <w:shd w:val="clear" w:color="auto" w:fill="FDF4ED"/>
          </w:tcPr>
          <w:p w14:paraId="126CF06C" w14:textId="77777777" w:rsidR="00AA3D71" w:rsidRDefault="00000000">
            <w:pPr>
              <w:spacing w:before="60" w:after="60"/>
            </w:pPr>
            <w:r>
              <w:t>Asset and inventory items generate scannable QR codes</w:t>
            </w:r>
          </w:p>
        </w:tc>
      </w:tr>
      <w:tr w:rsidR="00AA3D71" w14:paraId="3B0529D2" w14:textId="77777777">
        <w:tc>
          <w:tcPr>
            <w:tcW w:w="4366" w:type="dxa"/>
            <w:shd w:val="clear" w:color="auto" w:fill="FFFFFF"/>
          </w:tcPr>
          <w:p w14:paraId="32130B7D" w14:textId="77777777" w:rsidR="00AA3D71" w:rsidRDefault="00000000">
            <w:pPr>
              <w:spacing w:before="60" w:after="60"/>
            </w:pPr>
            <w:r>
              <w:t>CSV import</w:t>
            </w:r>
          </w:p>
        </w:tc>
        <w:tc>
          <w:tcPr>
            <w:tcW w:w="4366" w:type="dxa"/>
            <w:shd w:val="clear" w:color="auto" w:fill="FFFFFF"/>
          </w:tcPr>
          <w:p w14:paraId="1FAC960D" w14:textId="77777777" w:rsidR="00AA3D71" w:rsidRDefault="00000000">
            <w:pPr>
              <w:spacing w:before="60" w:after="60"/>
            </w:pPr>
            <w:r>
              <w:t>Bulk data import for inventory and master data</w:t>
            </w:r>
          </w:p>
        </w:tc>
      </w:tr>
      <w:tr w:rsidR="00AA3D71" w14:paraId="32F347CE" w14:textId="77777777">
        <w:tc>
          <w:tcPr>
            <w:tcW w:w="4366" w:type="dxa"/>
            <w:shd w:val="clear" w:color="auto" w:fill="FDF4ED"/>
          </w:tcPr>
          <w:p w14:paraId="50222080" w14:textId="77777777" w:rsidR="00AA3D71" w:rsidRDefault="00000000">
            <w:pPr>
              <w:spacing w:before="60" w:after="60"/>
            </w:pPr>
            <w:r>
              <w:t>Responsive design</w:t>
            </w:r>
          </w:p>
        </w:tc>
        <w:tc>
          <w:tcPr>
            <w:tcW w:w="4366" w:type="dxa"/>
            <w:shd w:val="clear" w:color="auto" w:fill="FDF4ED"/>
          </w:tcPr>
          <w:p w14:paraId="4845A5B7" w14:textId="77777777" w:rsidR="00AA3D71" w:rsidRDefault="00000000">
            <w:pPr>
              <w:spacing w:before="60" w:after="60"/>
            </w:pPr>
            <w:r>
              <w:t>Full support from mobile (320 px) to 4K displays</w:t>
            </w:r>
          </w:p>
        </w:tc>
      </w:tr>
    </w:tbl>
    <w:p w14:paraId="3A167A03" w14:textId="77777777" w:rsidR="00AA3D71" w:rsidRDefault="00AA3D71">
      <w:pPr>
        <w:spacing w:after="80"/>
      </w:pPr>
    </w:p>
    <w:p w14:paraId="0B538635" w14:textId="77777777" w:rsidR="00AA3D71" w:rsidRDefault="00000000">
      <w:pPr>
        <w:spacing w:before="280" w:after="80"/>
      </w:pPr>
      <w:r>
        <w:rPr>
          <w:rFonts w:ascii="Calibri Light" w:hAnsi="Calibri Light"/>
          <w:b/>
          <w:sz w:val="36"/>
        </w:rPr>
        <w:t>3. User Roles</w:t>
      </w:r>
    </w:p>
    <w:p w14:paraId="1E504CD0" w14:textId="77777777" w:rsidR="00AA3D71" w:rsidRDefault="00AA3D71">
      <w:pPr>
        <w:pBdr>
          <w:bottom w:val="single" w:sz="6" w:space="1" w:color="F97316"/>
        </w:pBdr>
        <w:spacing w:after="120"/>
      </w:pPr>
    </w:p>
    <w:p w14:paraId="099F8BD3" w14:textId="77777777" w:rsidR="00AA3D71" w:rsidRDefault="00000000">
      <w:pPr>
        <w:spacing w:before="200" w:after="80"/>
      </w:pPr>
      <w:r>
        <w:rPr>
          <w:b/>
          <w:color w:val="F97316"/>
          <w:sz w:val="26"/>
        </w:rPr>
        <w:t>3.1  Role Definitions</w:t>
      </w:r>
    </w:p>
    <w:tbl>
      <w:tblPr>
        <w:tblStyle w:val="TableGrid"/>
        <w:tblW w:w="0" w:type="auto"/>
        <w:tblLook w:val="04A0" w:firstRow="1" w:lastRow="0" w:firstColumn="1" w:lastColumn="0" w:noHBand="0" w:noVBand="1"/>
      </w:tblPr>
      <w:tblGrid>
        <w:gridCol w:w="2911"/>
        <w:gridCol w:w="2911"/>
        <w:gridCol w:w="2911"/>
      </w:tblGrid>
      <w:tr w:rsidR="00AA3D71" w14:paraId="49053A84" w14:textId="77777777">
        <w:tc>
          <w:tcPr>
            <w:tcW w:w="2911" w:type="dxa"/>
            <w:shd w:val="clear" w:color="auto" w:fill="F97316"/>
          </w:tcPr>
          <w:p w14:paraId="48C3E356" w14:textId="77777777" w:rsidR="00AA3D71" w:rsidRDefault="00000000">
            <w:pPr>
              <w:spacing w:before="80" w:after="80"/>
            </w:pPr>
            <w:r>
              <w:rPr>
                <w:b/>
                <w:color w:val="FFFFFF"/>
                <w:sz w:val="19"/>
              </w:rPr>
              <w:t>Role</w:t>
            </w:r>
          </w:p>
        </w:tc>
        <w:tc>
          <w:tcPr>
            <w:tcW w:w="2911" w:type="dxa"/>
            <w:shd w:val="clear" w:color="auto" w:fill="F97316"/>
          </w:tcPr>
          <w:p w14:paraId="1DF5313D" w14:textId="77777777" w:rsidR="00AA3D71" w:rsidRDefault="00000000">
            <w:pPr>
              <w:spacing w:before="80" w:after="80"/>
            </w:pPr>
            <w:r>
              <w:rPr>
                <w:b/>
                <w:color w:val="FFFFFF"/>
                <w:sz w:val="19"/>
              </w:rPr>
              <w:t>Code</w:t>
            </w:r>
          </w:p>
        </w:tc>
        <w:tc>
          <w:tcPr>
            <w:tcW w:w="2911" w:type="dxa"/>
            <w:shd w:val="clear" w:color="auto" w:fill="F97316"/>
          </w:tcPr>
          <w:p w14:paraId="626EA037" w14:textId="77777777" w:rsidR="00AA3D71" w:rsidRDefault="00000000">
            <w:pPr>
              <w:spacing w:before="80" w:after="80"/>
            </w:pPr>
            <w:r>
              <w:rPr>
                <w:b/>
                <w:color w:val="FFFFFF"/>
                <w:sz w:val="19"/>
              </w:rPr>
              <w:t>Description</w:t>
            </w:r>
          </w:p>
        </w:tc>
      </w:tr>
      <w:tr w:rsidR="00AA3D71" w14:paraId="58EAA86D" w14:textId="77777777">
        <w:tc>
          <w:tcPr>
            <w:tcW w:w="2911" w:type="dxa"/>
            <w:shd w:val="clear" w:color="auto" w:fill="FDF4ED"/>
          </w:tcPr>
          <w:p w14:paraId="68A2C04E" w14:textId="77777777" w:rsidR="00AA3D71" w:rsidRDefault="00000000">
            <w:pPr>
              <w:spacing w:before="60" w:after="60"/>
            </w:pPr>
            <w:r>
              <w:t>Owner</w:t>
            </w:r>
          </w:p>
        </w:tc>
        <w:tc>
          <w:tcPr>
            <w:tcW w:w="2911" w:type="dxa"/>
            <w:shd w:val="clear" w:color="auto" w:fill="FDF4ED"/>
          </w:tcPr>
          <w:p w14:paraId="46B84ED2" w14:textId="77777777" w:rsidR="00AA3D71" w:rsidRDefault="00000000">
            <w:pPr>
              <w:spacing w:before="60" w:after="60"/>
            </w:pPr>
            <w:r>
              <w:rPr>
                <w:rFonts w:ascii="Courier New" w:hAnsi="Courier New"/>
                <w:color w:val="C0392B"/>
                <w:sz w:val="19"/>
              </w:rPr>
              <w:t>owner</w:t>
            </w:r>
          </w:p>
        </w:tc>
        <w:tc>
          <w:tcPr>
            <w:tcW w:w="2911" w:type="dxa"/>
            <w:shd w:val="clear" w:color="auto" w:fill="FDF4ED"/>
          </w:tcPr>
          <w:p w14:paraId="27B4AA01" w14:textId="77777777" w:rsidR="00AA3D71" w:rsidRDefault="00000000">
            <w:pPr>
              <w:spacing w:before="60" w:after="60"/>
            </w:pPr>
            <w:r>
              <w:t>Full access to all modules and companies; bypasses division scoping</w:t>
            </w:r>
          </w:p>
        </w:tc>
      </w:tr>
      <w:tr w:rsidR="00AA3D71" w14:paraId="047E6038" w14:textId="77777777">
        <w:tc>
          <w:tcPr>
            <w:tcW w:w="2911" w:type="dxa"/>
            <w:shd w:val="clear" w:color="auto" w:fill="FFFFFF"/>
          </w:tcPr>
          <w:p w14:paraId="3D4C430D" w14:textId="77777777" w:rsidR="00AA3D71" w:rsidRDefault="00000000">
            <w:pPr>
              <w:spacing w:before="60" w:after="60"/>
            </w:pPr>
            <w:r>
              <w:t>Accountant</w:t>
            </w:r>
          </w:p>
        </w:tc>
        <w:tc>
          <w:tcPr>
            <w:tcW w:w="2911" w:type="dxa"/>
            <w:shd w:val="clear" w:color="auto" w:fill="FFFFFF"/>
          </w:tcPr>
          <w:p w14:paraId="31B52151" w14:textId="77777777" w:rsidR="00AA3D71" w:rsidRDefault="00000000">
            <w:pPr>
              <w:spacing w:before="60" w:after="60"/>
            </w:pPr>
            <w:r>
              <w:rPr>
                <w:rFonts w:ascii="Courier New" w:hAnsi="Courier New"/>
                <w:color w:val="C0392B"/>
                <w:sz w:val="19"/>
              </w:rPr>
              <w:t>accountant</w:t>
            </w:r>
          </w:p>
        </w:tc>
        <w:tc>
          <w:tcPr>
            <w:tcW w:w="2911" w:type="dxa"/>
            <w:shd w:val="clear" w:color="auto" w:fill="FFFFFF"/>
          </w:tcPr>
          <w:p w14:paraId="0CCBE0DE" w14:textId="77777777" w:rsidR="00AA3D71" w:rsidRDefault="00000000">
            <w:pPr>
              <w:spacing w:before="60" w:after="60"/>
            </w:pPr>
            <w:r>
              <w:t>Financial view access (invoices, payments, credit notes); global viewer</w:t>
            </w:r>
          </w:p>
        </w:tc>
      </w:tr>
      <w:tr w:rsidR="00AA3D71" w14:paraId="00CCDC8D" w14:textId="77777777">
        <w:tc>
          <w:tcPr>
            <w:tcW w:w="2911" w:type="dxa"/>
            <w:shd w:val="clear" w:color="auto" w:fill="FDF4ED"/>
          </w:tcPr>
          <w:p w14:paraId="7F3E0753" w14:textId="77777777" w:rsidR="00AA3D71" w:rsidRDefault="00000000">
            <w:pPr>
              <w:spacing w:before="60" w:after="60"/>
            </w:pPr>
            <w:r>
              <w:t>Purchase Manager</w:t>
            </w:r>
          </w:p>
        </w:tc>
        <w:tc>
          <w:tcPr>
            <w:tcW w:w="2911" w:type="dxa"/>
            <w:shd w:val="clear" w:color="auto" w:fill="FDF4ED"/>
          </w:tcPr>
          <w:p w14:paraId="09AC0A32" w14:textId="77777777" w:rsidR="00AA3D71" w:rsidRDefault="00000000">
            <w:pPr>
              <w:spacing w:before="60" w:after="60"/>
            </w:pPr>
            <w:r>
              <w:rPr>
                <w:rFonts w:ascii="Courier New" w:hAnsi="Courier New"/>
                <w:color w:val="C0392B"/>
                <w:sz w:val="19"/>
              </w:rPr>
              <w:t>purchase_manager</w:t>
            </w:r>
          </w:p>
        </w:tc>
        <w:tc>
          <w:tcPr>
            <w:tcW w:w="2911" w:type="dxa"/>
            <w:shd w:val="clear" w:color="auto" w:fill="FDF4ED"/>
          </w:tcPr>
          <w:p w14:paraId="280FCA33" w14:textId="77777777" w:rsidR="00AA3D71" w:rsidRDefault="00000000">
            <w:pPr>
              <w:spacing w:before="60" w:after="60"/>
            </w:pPr>
            <w:r>
              <w:t>Manages purchase orders, approvals, shipments, receivals</w:t>
            </w:r>
          </w:p>
        </w:tc>
      </w:tr>
      <w:tr w:rsidR="00AA3D71" w14:paraId="704A31FB" w14:textId="77777777">
        <w:tc>
          <w:tcPr>
            <w:tcW w:w="2911" w:type="dxa"/>
            <w:shd w:val="clear" w:color="auto" w:fill="FFFFFF"/>
          </w:tcPr>
          <w:p w14:paraId="4E35AE6A" w14:textId="77777777" w:rsidR="00AA3D71" w:rsidRDefault="00000000">
            <w:pPr>
              <w:spacing w:before="60" w:after="60"/>
            </w:pPr>
            <w:r>
              <w:t>Employee</w:t>
            </w:r>
          </w:p>
        </w:tc>
        <w:tc>
          <w:tcPr>
            <w:tcW w:w="2911" w:type="dxa"/>
            <w:shd w:val="clear" w:color="auto" w:fill="FFFFFF"/>
          </w:tcPr>
          <w:p w14:paraId="7C710441" w14:textId="77777777" w:rsidR="00AA3D71" w:rsidRDefault="00000000">
            <w:pPr>
              <w:spacing w:before="60" w:after="60"/>
            </w:pPr>
            <w:r>
              <w:rPr>
                <w:rFonts w:ascii="Courier New" w:hAnsi="Courier New"/>
                <w:color w:val="C0392B"/>
                <w:sz w:val="19"/>
              </w:rPr>
              <w:t>employee</w:t>
            </w:r>
          </w:p>
        </w:tc>
        <w:tc>
          <w:tcPr>
            <w:tcW w:w="2911" w:type="dxa"/>
            <w:shd w:val="clear" w:color="auto" w:fill="FFFFFF"/>
          </w:tcPr>
          <w:p w14:paraId="16BD1E90" w14:textId="77777777" w:rsidR="00AA3D71" w:rsidRDefault="00000000">
            <w:pPr>
              <w:spacing w:before="60" w:after="60"/>
            </w:pPr>
            <w:r>
              <w:t>Scoped to their assigned division; limited read/write based on granted permissions</w:t>
            </w:r>
          </w:p>
        </w:tc>
      </w:tr>
    </w:tbl>
    <w:p w14:paraId="696C68CF" w14:textId="77777777" w:rsidR="00AA3D71" w:rsidRDefault="00AA3D71">
      <w:pPr>
        <w:spacing w:after="80"/>
      </w:pPr>
    </w:p>
    <w:p w14:paraId="7EFDCC80" w14:textId="77777777" w:rsidR="00AA3D71" w:rsidRDefault="00000000">
      <w:pPr>
        <w:spacing w:before="200" w:after="80"/>
      </w:pPr>
      <w:r>
        <w:rPr>
          <w:b/>
          <w:color w:val="F97316"/>
          <w:sz w:val="26"/>
        </w:rPr>
        <w:t>3.2  Permission Flags</w:t>
      </w:r>
    </w:p>
    <w:p w14:paraId="699B3BA4" w14:textId="77777777" w:rsidR="00AA3D71" w:rsidRDefault="00000000">
      <w:pPr>
        <w:spacing w:after="80"/>
      </w:pPr>
      <w:r>
        <w:t xml:space="preserve">Beyond roles, individual feature flags can be granted per user via </w:t>
      </w:r>
      <w:r>
        <w:rPr>
          <w:b/>
        </w:rPr>
        <w:t>Custom Roles</w:t>
      </w:r>
      <w:r>
        <w:t>. Examples include:</w:t>
      </w:r>
    </w:p>
    <w:p w14:paraId="034BE736" w14:textId="77777777" w:rsidR="00AA3D71" w:rsidRDefault="00000000">
      <w:pPr>
        <w:pStyle w:val="ListBullet"/>
        <w:spacing w:after="40"/>
        <w:ind w:left="283"/>
      </w:pPr>
      <w:r>
        <w:rPr>
          <w:rFonts w:ascii="Courier New" w:hAnsi="Courier New"/>
          <w:color w:val="C0392B"/>
          <w:sz w:val="19"/>
        </w:rPr>
        <w:t>master_data.teams.view</w:t>
      </w:r>
      <w:r>
        <w:t xml:space="preserve"> / </w:t>
      </w:r>
      <w:r>
        <w:rPr>
          <w:rFonts w:ascii="Courier New" w:hAnsi="Courier New"/>
          <w:color w:val="C0392B"/>
          <w:sz w:val="19"/>
        </w:rPr>
        <w:t>manage</w:t>
      </w:r>
    </w:p>
    <w:p w14:paraId="11F1B3EC" w14:textId="77777777" w:rsidR="00AA3D71" w:rsidRDefault="00000000">
      <w:pPr>
        <w:pStyle w:val="ListBullet"/>
        <w:spacing w:after="40"/>
        <w:ind w:left="283"/>
      </w:pPr>
      <w:r>
        <w:rPr>
          <w:rFonts w:ascii="Courier New" w:hAnsi="Courier New"/>
          <w:color w:val="C0392B"/>
          <w:sz w:val="19"/>
        </w:rPr>
        <w:t>master_data.services.view</w:t>
      </w:r>
      <w:r>
        <w:t xml:space="preserve"> / </w:t>
      </w:r>
      <w:r>
        <w:rPr>
          <w:rFonts w:ascii="Courier New" w:hAnsi="Courier New"/>
          <w:color w:val="C0392B"/>
          <w:sz w:val="19"/>
        </w:rPr>
        <w:t>manage</w:t>
      </w:r>
    </w:p>
    <w:p w14:paraId="00902C26" w14:textId="77777777" w:rsidR="00AA3D71" w:rsidRDefault="00000000">
      <w:pPr>
        <w:pStyle w:val="ListBullet"/>
        <w:spacing w:after="40"/>
        <w:ind w:left="283"/>
      </w:pPr>
      <w:r>
        <w:rPr>
          <w:rFonts w:ascii="Courier New" w:hAnsi="Courier New"/>
          <w:color w:val="C0392B"/>
          <w:sz w:val="19"/>
        </w:rPr>
        <w:t>master_data.suppliers.view</w:t>
      </w:r>
      <w:r>
        <w:t xml:space="preserve"> / </w:t>
      </w:r>
      <w:r>
        <w:rPr>
          <w:rFonts w:ascii="Courier New" w:hAnsi="Courier New"/>
          <w:color w:val="C0392B"/>
          <w:sz w:val="19"/>
        </w:rPr>
        <w:t>manage</w:t>
      </w:r>
    </w:p>
    <w:p w14:paraId="35FA55E4" w14:textId="77777777" w:rsidR="00AA3D71" w:rsidRDefault="00000000">
      <w:pPr>
        <w:pStyle w:val="ListBullet"/>
        <w:spacing w:after="40"/>
        <w:ind w:left="283"/>
      </w:pPr>
      <w:r>
        <w:rPr>
          <w:rFonts w:ascii="Courier New" w:hAnsi="Courier New"/>
          <w:color w:val="C0392B"/>
          <w:sz w:val="19"/>
        </w:rPr>
        <w:t>master_data.customers.view</w:t>
      </w:r>
      <w:r>
        <w:t xml:space="preserve"> / </w:t>
      </w:r>
      <w:r>
        <w:rPr>
          <w:rFonts w:ascii="Courier New" w:hAnsi="Courier New"/>
          <w:color w:val="C0392B"/>
          <w:sz w:val="19"/>
        </w:rPr>
        <w:t>manage</w:t>
      </w:r>
    </w:p>
    <w:p w14:paraId="5FBDEC7C" w14:textId="77777777" w:rsidR="00AA3D71" w:rsidRDefault="00000000">
      <w:pPr>
        <w:pStyle w:val="ListBullet"/>
        <w:spacing w:after="40"/>
        <w:ind w:left="283"/>
      </w:pPr>
      <w:r>
        <w:rPr>
          <w:rFonts w:ascii="Courier New" w:hAnsi="Courier New"/>
          <w:color w:val="C0392B"/>
          <w:sz w:val="19"/>
        </w:rPr>
        <w:t>master_data.users.view</w:t>
      </w:r>
      <w:r>
        <w:t xml:space="preserve"> / </w:t>
      </w:r>
      <w:r>
        <w:rPr>
          <w:rFonts w:ascii="Courier New" w:hAnsi="Courier New"/>
          <w:color w:val="C0392B"/>
          <w:sz w:val="19"/>
        </w:rPr>
        <w:t>manage</w:t>
      </w:r>
    </w:p>
    <w:p w14:paraId="1426427E" w14:textId="77777777" w:rsidR="00AA3D71" w:rsidRDefault="00000000">
      <w:pPr>
        <w:pStyle w:val="ListBullet"/>
        <w:spacing w:after="40"/>
        <w:ind w:left="283"/>
      </w:pPr>
      <w:r>
        <w:rPr>
          <w:rFonts w:ascii="Courier New" w:hAnsi="Courier New"/>
          <w:color w:val="C0392B"/>
          <w:sz w:val="19"/>
        </w:rPr>
        <w:t>master_data.divisions.view</w:t>
      </w:r>
      <w:r>
        <w:t xml:space="preserve"> / </w:t>
      </w:r>
      <w:r>
        <w:rPr>
          <w:rFonts w:ascii="Courier New" w:hAnsi="Courier New"/>
          <w:color w:val="C0392B"/>
          <w:sz w:val="19"/>
        </w:rPr>
        <w:t>manage</w:t>
      </w:r>
    </w:p>
    <w:p w14:paraId="1AD18F67" w14:textId="77777777" w:rsidR="00AA3D71" w:rsidRDefault="00000000">
      <w:pPr>
        <w:pStyle w:val="ListBullet"/>
        <w:spacing w:after="40"/>
        <w:ind w:left="283"/>
      </w:pPr>
      <w:r>
        <w:rPr>
          <w:rFonts w:ascii="Courier New" w:hAnsi="Courier New"/>
          <w:color w:val="C0392B"/>
          <w:sz w:val="19"/>
        </w:rPr>
        <w:t>purchase.orders.view</w:t>
      </w:r>
      <w:r>
        <w:t xml:space="preserve"> / </w:t>
      </w:r>
      <w:r>
        <w:rPr>
          <w:rFonts w:ascii="Courier New" w:hAnsi="Courier New"/>
          <w:color w:val="C0392B"/>
          <w:sz w:val="19"/>
        </w:rPr>
        <w:t>manage</w:t>
      </w:r>
      <w:r>
        <w:t xml:space="preserve"> / </w:t>
      </w:r>
      <w:r>
        <w:rPr>
          <w:rFonts w:ascii="Courier New" w:hAnsi="Courier New"/>
          <w:color w:val="C0392B"/>
          <w:sz w:val="19"/>
        </w:rPr>
        <w:t>approve</w:t>
      </w:r>
    </w:p>
    <w:p w14:paraId="74771BA9" w14:textId="77777777" w:rsidR="00AA3D71" w:rsidRDefault="00000000">
      <w:pPr>
        <w:pStyle w:val="ListBullet"/>
        <w:spacing w:after="40"/>
        <w:ind w:left="283"/>
      </w:pPr>
      <w:r>
        <w:rPr>
          <w:rFonts w:ascii="Courier New" w:hAnsi="Courier New"/>
          <w:color w:val="C0392B"/>
          <w:sz w:val="19"/>
        </w:rPr>
        <w:t>sales.orders.view</w:t>
      </w:r>
      <w:r>
        <w:t xml:space="preserve"> / </w:t>
      </w:r>
      <w:r>
        <w:rPr>
          <w:rFonts w:ascii="Courier New" w:hAnsi="Courier New"/>
          <w:color w:val="C0392B"/>
          <w:sz w:val="19"/>
        </w:rPr>
        <w:t>manage</w:t>
      </w:r>
    </w:p>
    <w:p w14:paraId="186D19E8" w14:textId="77777777" w:rsidR="00AA3D71" w:rsidRDefault="00000000">
      <w:pPr>
        <w:spacing w:before="200" w:after="80"/>
      </w:pPr>
      <w:r>
        <w:rPr>
          <w:b/>
          <w:color w:val="F97316"/>
          <w:sz w:val="26"/>
        </w:rPr>
        <w:t>3.3  Division Scoping</w:t>
      </w:r>
    </w:p>
    <w:p w14:paraId="2C87A855" w14:textId="77777777" w:rsidR="00AA3D71" w:rsidRDefault="00000000">
      <w:pPr>
        <w:spacing w:after="80"/>
      </w:pPr>
      <w:r>
        <w:lastRenderedPageBreak/>
        <w:t xml:space="preserve">Non-owner/accountant users see only records belonging to their assigned division(s). Division membership is stored in the </w:t>
      </w:r>
      <w:r>
        <w:rPr>
          <w:rFonts w:ascii="Courier New" w:hAnsi="Courier New"/>
          <w:color w:val="C0392B"/>
          <w:sz w:val="19"/>
        </w:rPr>
        <w:t>user_divisions</w:t>
      </w:r>
      <w:r>
        <w:t xml:space="preserve"> junction table and encoded into the Supabase JWT at login time via a custom claims hook.</w:t>
      </w:r>
    </w:p>
    <w:p w14:paraId="6B51908E" w14:textId="77777777" w:rsidR="00AA3D71" w:rsidRDefault="00000000">
      <w:pPr>
        <w:spacing w:before="280" w:after="80"/>
      </w:pPr>
      <w:r>
        <w:rPr>
          <w:rFonts w:ascii="Calibri Light" w:hAnsi="Calibri Light"/>
          <w:b/>
          <w:sz w:val="36"/>
        </w:rPr>
        <w:t>4. Business Divisions</w:t>
      </w:r>
    </w:p>
    <w:p w14:paraId="332382F6" w14:textId="77777777" w:rsidR="00AA3D71" w:rsidRDefault="00AA3D71">
      <w:pPr>
        <w:pBdr>
          <w:bottom w:val="single" w:sz="6" w:space="1" w:color="F97316"/>
        </w:pBdr>
        <w:spacing w:after="120"/>
      </w:pPr>
    </w:p>
    <w:p w14:paraId="7463D614" w14:textId="77777777" w:rsidR="00AA3D71" w:rsidRDefault="00000000">
      <w:pPr>
        <w:spacing w:before="200" w:after="80"/>
      </w:pPr>
      <w:r>
        <w:rPr>
          <w:b/>
          <w:color w:val="F97316"/>
          <w:sz w:val="26"/>
        </w:rPr>
        <w:t>4.1  Division Taxonomy</w:t>
      </w:r>
    </w:p>
    <w:p w14:paraId="3518BEBE" w14:textId="77777777" w:rsidR="00AA3D71" w:rsidRDefault="00000000">
      <w:pPr>
        <w:spacing w:after="80"/>
      </w:pPr>
      <w:r>
        <w:t>The system uses two parallel division concepts:</w:t>
      </w:r>
    </w:p>
    <w:tbl>
      <w:tblPr>
        <w:tblStyle w:val="TableGrid"/>
        <w:tblW w:w="0" w:type="auto"/>
        <w:tblLook w:val="04A0" w:firstRow="1" w:lastRow="0" w:firstColumn="1" w:lastColumn="0" w:noHBand="0" w:noVBand="1"/>
      </w:tblPr>
      <w:tblGrid>
        <w:gridCol w:w="2911"/>
        <w:gridCol w:w="2911"/>
        <w:gridCol w:w="2911"/>
      </w:tblGrid>
      <w:tr w:rsidR="00AA3D71" w14:paraId="097092F1" w14:textId="77777777">
        <w:tc>
          <w:tcPr>
            <w:tcW w:w="2911" w:type="dxa"/>
            <w:shd w:val="clear" w:color="auto" w:fill="F97316"/>
          </w:tcPr>
          <w:p w14:paraId="115A5412" w14:textId="77777777" w:rsidR="00AA3D71" w:rsidRDefault="00000000">
            <w:pPr>
              <w:spacing w:before="80" w:after="80"/>
            </w:pPr>
            <w:r>
              <w:rPr>
                <w:b/>
                <w:color w:val="FFFFFF"/>
                <w:sz w:val="19"/>
              </w:rPr>
              <w:t>Concept</w:t>
            </w:r>
          </w:p>
        </w:tc>
        <w:tc>
          <w:tcPr>
            <w:tcW w:w="2911" w:type="dxa"/>
            <w:shd w:val="clear" w:color="auto" w:fill="F97316"/>
          </w:tcPr>
          <w:p w14:paraId="5157F03C" w14:textId="77777777" w:rsidR="00AA3D71" w:rsidRDefault="00000000">
            <w:pPr>
              <w:spacing w:before="80" w:after="80"/>
            </w:pPr>
            <w:r>
              <w:rPr>
                <w:b/>
                <w:color w:val="FFFFFF"/>
                <w:sz w:val="19"/>
              </w:rPr>
              <w:t>Purpose</w:t>
            </w:r>
          </w:p>
        </w:tc>
        <w:tc>
          <w:tcPr>
            <w:tcW w:w="2911" w:type="dxa"/>
            <w:shd w:val="clear" w:color="auto" w:fill="F97316"/>
          </w:tcPr>
          <w:p w14:paraId="35A80264" w14:textId="77777777" w:rsidR="00AA3D71" w:rsidRDefault="00000000">
            <w:pPr>
              <w:spacing w:before="80" w:after="80"/>
            </w:pPr>
            <w:r>
              <w:rPr>
                <w:b/>
                <w:color w:val="FFFFFF"/>
                <w:sz w:val="19"/>
              </w:rPr>
              <w:t>Examples</w:t>
            </w:r>
          </w:p>
        </w:tc>
      </w:tr>
      <w:tr w:rsidR="00AA3D71" w14:paraId="375A6F75" w14:textId="77777777">
        <w:tc>
          <w:tcPr>
            <w:tcW w:w="2911" w:type="dxa"/>
            <w:shd w:val="clear" w:color="auto" w:fill="FDF4ED"/>
          </w:tcPr>
          <w:p w14:paraId="3EC1EE82" w14:textId="77777777" w:rsidR="00AA3D71" w:rsidRDefault="00000000">
            <w:pPr>
              <w:spacing w:before="60" w:after="60"/>
            </w:pPr>
            <w:r>
              <w:rPr>
                <w:rFonts w:ascii="Courier New" w:hAnsi="Courier New"/>
                <w:color w:val="C0392B"/>
                <w:sz w:val="19"/>
              </w:rPr>
              <w:t>team_division</w:t>
            </w:r>
            <w:r>
              <w:t xml:space="preserve"> enum</w:t>
            </w:r>
          </w:p>
        </w:tc>
        <w:tc>
          <w:tcPr>
            <w:tcW w:w="2911" w:type="dxa"/>
            <w:shd w:val="clear" w:color="auto" w:fill="FDF4ED"/>
          </w:tcPr>
          <w:p w14:paraId="30E7CB97" w14:textId="77777777" w:rsidR="00AA3D71" w:rsidRDefault="00000000">
            <w:pPr>
              <w:spacing w:before="60" w:after="60"/>
            </w:pPr>
            <w:r>
              <w:t xml:space="preserve">Identifies which company a </w:t>
            </w:r>
            <w:r>
              <w:rPr>
                <w:b/>
              </w:rPr>
              <w:t>team</w:t>
            </w:r>
            <w:r>
              <w:t xml:space="preserve"> belongs to</w:t>
            </w:r>
          </w:p>
        </w:tc>
        <w:tc>
          <w:tcPr>
            <w:tcW w:w="2911" w:type="dxa"/>
            <w:shd w:val="clear" w:color="auto" w:fill="FDF4ED"/>
          </w:tcPr>
          <w:p w14:paraId="477A3BF1" w14:textId="77777777" w:rsidR="00AA3D71" w:rsidRDefault="00000000">
            <w:pPr>
              <w:spacing w:before="60" w:after="60"/>
            </w:pPr>
            <w:r>
              <w:t>alfaytri-maintenance, alfaytri-kitchen, rsh</w:t>
            </w:r>
          </w:p>
        </w:tc>
      </w:tr>
      <w:tr w:rsidR="00AA3D71" w14:paraId="30D9EDFD" w14:textId="77777777">
        <w:tc>
          <w:tcPr>
            <w:tcW w:w="2911" w:type="dxa"/>
            <w:shd w:val="clear" w:color="auto" w:fill="FFFFFF"/>
          </w:tcPr>
          <w:p w14:paraId="2372AC5B" w14:textId="77777777" w:rsidR="00AA3D71" w:rsidRDefault="00000000">
            <w:pPr>
              <w:spacing w:before="60" w:after="60"/>
            </w:pPr>
            <w:r>
              <w:rPr>
                <w:rFonts w:ascii="Courier New" w:hAnsi="Courier New"/>
                <w:color w:val="C0392B"/>
                <w:sz w:val="19"/>
              </w:rPr>
              <w:t>divisions</w:t>
            </w:r>
            <w:r>
              <w:t xml:space="preserve"> table</w:t>
            </w:r>
          </w:p>
        </w:tc>
        <w:tc>
          <w:tcPr>
            <w:tcW w:w="2911" w:type="dxa"/>
            <w:shd w:val="clear" w:color="auto" w:fill="FFFFFF"/>
          </w:tcPr>
          <w:p w14:paraId="014AD22A" w14:textId="77777777" w:rsidR="00AA3D71" w:rsidRDefault="00000000">
            <w:pPr>
              <w:spacing w:before="60" w:after="60"/>
            </w:pPr>
            <w:r>
              <w:t>UUID-based records used for procurement, sales, and user scoping</w:t>
            </w:r>
          </w:p>
        </w:tc>
        <w:tc>
          <w:tcPr>
            <w:tcW w:w="2911" w:type="dxa"/>
            <w:shd w:val="clear" w:color="auto" w:fill="FFFFFF"/>
          </w:tcPr>
          <w:p w14:paraId="2E6D4417" w14:textId="77777777" w:rsidR="00AA3D71" w:rsidRDefault="00000000">
            <w:pPr>
              <w:spacing w:before="60" w:after="60"/>
            </w:pPr>
            <w:r>
              <w:t>Maintenance, Kitchen, Cleaning, Pest Control</w:t>
            </w:r>
          </w:p>
        </w:tc>
      </w:tr>
    </w:tbl>
    <w:p w14:paraId="338BDAC4" w14:textId="77777777" w:rsidR="00AA3D71" w:rsidRDefault="00AA3D71">
      <w:pPr>
        <w:spacing w:after="80"/>
      </w:pPr>
    </w:p>
    <w:p w14:paraId="175456DA" w14:textId="77777777" w:rsidR="00AA3D71" w:rsidRDefault="00000000">
      <w:pPr>
        <w:spacing w:before="200" w:after="80"/>
      </w:pPr>
      <w:r>
        <w:rPr>
          <w:b/>
          <w:color w:val="F97316"/>
          <w:sz w:val="26"/>
        </w:rPr>
        <w:t>4.2  Division Isolation Rules</w:t>
      </w:r>
    </w:p>
    <w:p w14:paraId="1994A986" w14:textId="77777777" w:rsidR="00AA3D71" w:rsidRDefault="00000000">
      <w:pPr>
        <w:pStyle w:val="ListBullet"/>
        <w:spacing w:after="40"/>
        <w:ind w:left="283"/>
      </w:pPr>
      <w:r>
        <w:t xml:space="preserve">Purchase Orders and Sale Orders carry a </w:t>
      </w:r>
      <w:r>
        <w:rPr>
          <w:rFonts w:ascii="Courier New" w:hAnsi="Courier New"/>
          <w:color w:val="C0392B"/>
          <w:sz w:val="19"/>
        </w:rPr>
        <w:t>division_id</w:t>
      </w:r>
      <w:r>
        <w:t xml:space="preserve"> (UUID) foreign key.</w:t>
      </w:r>
    </w:p>
    <w:p w14:paraId="77383DF9" w14:textId="77777777" w:rsidR="00AA3D71" w:rsidRDefault="00000000">
      <w:pPr>
        <w:pStyle w:val="ListBullet"/>
        <w:spacing w:after="40"/>
        <w:ind w:left="283"/>
      </w:pPr>
      <w:r>
        <w:t xml:space="preserve">RLS policies on PO/SO tables use a PostgreSQL function </w:t>
      </w:r>
      <w:r>
        <w:rPr>
          <w:rFonts w:ascii="Courier New" w:hAnsi="Courier New"/>
          <w:color w:val="C0392B"/>
          <w:sz w:val="19"/>
        </w:rPr>
        <w:t>is_division_visible(division_id)</w:t>
      </w:r>
      <w:r>
        <w:t xml:space="preserve"> that checks the JWT claims.</w:t>
      </w:r>
    </w:p>
    <w:p w14:paraId="43AE7C2B" w14:textId="77777777" w:rsidR="00AA3D71" w:rsidRDefault="00000000">
      <w:pPr>
        <w:pStyle w:val="ListBullet"/>
        <w:spacing w:after="40"/>
        <w:ind w:left="283"/>
      </w:pPr>
      <w:r>
        <w:t>Owners and Accountants bypass division filtering (super-viewer access).</w:t>
      </w:r>
    </w:p>
    <w:p w14:paraId="17DE65D9" w14:textId="77777777" w:rsidR="00AA3D71" w:rsidRDefault="00000000">
      <w:pPr>
        <w:pStyle w:val="ListBullet"/>
        <w:spacing w:after="40"/>
        <w:ind w:left="283"/>
      </w:pPr>
      <w:r>
        <w:t xml:space="preserve">All other roles see only rows where </w:t>
      </w:r>
      <w:r>
        <w:rPr>
          <w:rFonts w:ascii="Courier New" w:hAnsi="Courier New"/>
          <w:color w:val="C0392B"/>
          <w:sz w:val="19"/>
        </w:rPr>
        <w:t>division_id = ANY(jwt.division_ids)</w:t>
      </w:r>
      <w:r>
        <w:t>.</w:t>
      </w:r>
    </w:p>
    <w:p w14:paraId="49F602B5" w14:textId="77777777" w:rsidR="00AA3D71" w:rsidRDefault="00000000">
      <w:pPr>
        <w:spacing w:before="280" w:after="80"/>
      </w:pPr>
      <w:r>
        <w:rPr>
          <w:rFonts w:ascii="Calibri Light" w:hAnsi="Calibri Light"/>
          <w:b/>
          <w:sz w:val="36"/>
        </w:rPr>
        <w:t>5. Functional Requirements</w:t>
      </w:r>
    </w:p>
    <w:p w14:paraId="7DD2C187" w14:textId="77777777" w:rsidR="00AA3D71" w:rsidRDefault="00AA3D71">
      <w:pPr>
        <w:pBdr>
          <w:bottom w:val="single" w:sz="6" w:space="1" w:color="F97316"/>
        </w:pBdr>
        <w:spacing w:after="120"/>
      </w:pPr>
    </w:p>
    <w:p w14:paraId="195747D7" w14:textId="77777777" w:rsidR="00AA3D71" w:rsidRDefault="00000000">
      <w:pPr>
        <w:spacing w:before="200" w:after="80"/>
      </w:pPr>
      <w:r>
        <w:rPr>
          <w:b/>
          <w:color w:val="F97316"/>
          <w:sz w:val="26"/>
        </w:rPr>
        <w:t>5.1  Authentication &amp; Authorization</w:t>
      </w:r>
    </w:p>
    <w:tbl>
      <w:tblPr>
        <w:tblStyle w:val="TableGrid"/>
        <w:tblW w:w="0" w:type="auto"/>
        <w:tblLook w:val="04A0" w:firstRow="1" w:lastRow="0" w:firstColumn="1" w:lastColumn="0" w:noHBand="0" w:noVBand="1"/>
      </w:tblPr>
      <w:tblGrid>
        <w:gridCol w:w="4366"/>
        <w:gridCol w:w="4366"/>
      </w:tblGrid>
      <w:tr w:rsidR="00AA3D71" w14:paraId="6F77906C" w14:textId="77777777">
        <w:tc>
          <w:tcPr>
            <w:tcW w:w="4366" w:type="dxa"/>
            <w:shd w:val="clear" w:color="auto" w:fill="F97316"/>
          </w:tcPr>
          <w:p w14:paraId="446BB6E2" w14:textId="77777777" w:rsidR="00AA3D71" w:rsidRDefault="00000000">
            <w:pPr>
              <w:spacing w:before="80" w:after="80"/>
            </w:pPr>
            <w:r>
              <w:rPr>
                <w:b/>
                <w:color w:val="FFFFFF"/>
                <w:sz w:val="19"/>
              </w:rPr>
              <w:t>ID</w:t>
            </w:r>
          </w:p>
        </w:tc>
        <w:tc>
          <w:tcPr>
            <w:tcW w:w="4366" w:type="dxa"/>
            <w:shd w:val="clear" w:color="auto" w:fill="F97316"/>
          </w:tcPr>
          <w:p w14:paraId="7353C348" w14:textId="77777777" w:rsidR="00AA3D71" w:rsidRDefault="00000000">
            <w:pPr>
              <w:spacing w:before="80" w:after="80"/>
            </w:pPr>
            <w:r>
              <w:rPr>
                <w:b/>
                <w:color w:val="FFFFFF"/>
                <w:sz w:val="19"/>
              </w:rPr>
              <w:t>Requirement</w:t>
            </w:r>
          </w:p>
        </w:tc>
      </w:tr>
      <w:tr w:rsidR="00AA3D71" w14:paraId="4D51BE55" w14:textId="77777777">
        <w:tc>
          <w:tcPr>
            <w:tcW w:w="4366" w:type="dxa"/>
            <w:shd w:val="clear" w:color="auto" w:fill="FDF4ED"/>
          </w:tcPr>
          <w:p w14:paraId="58EC7565" w14:textId="77777777" w:rsidR="00AA3D71" w:rsidRDefault="00000000">
            <w:pPr>
              <w:spacing w:before="60" w:after="60"/>
            </w:pPr>
            <w:r>
              <w:t>AUTH-01</w:t>
            </w:r>
          </w:p>
        </w:tc>
        <w:tc>
          <w:tcPr>
            <w:tcW w:w="4366" w:type="dxa"/>
            <w:shd w:val="clear" w:color="auto" w:fill="FDF4ED"/>
          </w:tcPr>
          <w:p w14:paraId="02608EC5" w14:textId="22747708" w:rsidR="00AA3D71" w:rsidRDefault="00000000">
            <w:pPr>
              <w:spacing w:before="60" w:after="60"/>
            </w:pPr>
            <w:r>
              <w:t>The system MUST authenticate users via Supabase Auth (</w:t>
            </w:r>
            <w:r w:rsidR="005E6589">
              <w:t>Name</w:t>
            </w:r>
            <w:r>
              <w:t xml:space="preserve"> + password).</w:t>
            </w:r>
          </w:p>
        </w:tc>
      </w:tr>
      <w:tr w:rsidR="00AA3D71" w14:paraId="109079E6" w14:textId="77777777">
        <w:tc>
          <w:tcPr>
            <w:tcW w:w="4366" w:type="dxa"/>
            <w:shd w:val="clear" w:color="auto" w:fill="FFFFFF"/>
          </w:tcPr>
          <w:p w14:paraId="53FFA782" w14:textId="77777777" w:rsidR="00AA3D71" w:rsidRDefault="00000000">
            <w:pPr>
              <w:spacing w:before="60" w:after="60"/>
            </w:pPr>
            <w:r>
              <w:t>AUTH-02</w:t>
            </w:r>
          </w:p>
        </w:tc>
        <w:tc>
          <w:tcPr>
            <w:tcW w:w="4366" w:type="dxa"/>
            <w:shd w:val="clear" w:color="auto" w:fill="FFFFFF"/>
          </w:tcPr>
          <w:p w14:paraId="11CA14E6" w14:textId="77777777" w:rsidR="00AA3D71" w:rsidRDefault="00000000">
            <w:pPr>
              <w:spacing w:before="60" w:after="60"/>
            </w:pPr>
            <w:r>
              <w:t xml:space="preserve">Session tokens MUST be stored in HTTP-only cookies managed by </w:t>
            </w:r>
            <w:r>
              <w:rPr>
                <w:rFonts w:ascii="Courier New" w:hAnsi="Courier New"/>
                <w:color w:val="C0392B"/>
                <w:sz w:val="19"/>
              </w:rPr>
              <w:t>@supabase/ssr</w:t>
            </w:r>
            <w:r>
              <w:t>.</w:t>
            </w:r>
          </w:p>
        </w:tc>
      </w:tr>
      <w:tr w:rsidR="00AA3D71" w14:paraId="418F1428" w14:textId="77777777">
        <w:tc>
          <w:tcPr>
            <w:tcW w:w="4366" w:type="dxa"/>
            <w:shd w:val="clear" w:color="auto" w:fill="FDF4ED"/>
          </w:tcPr>
          <w:p w14:paraId="11A124D4" w14:textId="77777777" w:rsidR="00AA3D71" w:rsidRDefault="00000000">
            <w:pPr>
              <w:spacing w:before="60" w:after="60"/>
            </w:pPr>
            <w:r>
              <w:t>AUTH-03</w:t>
            </w:r>
          </w:p>
        </w:tc>
        <w:tc>
          <w:tcPr>
            <w:tcW w:w="4366" w:type="dxa"/>
            <w:shd w:val="clear" w:color="auto" w:fill="FDF4ED"/>
          </w:tcPr>
          <w:p w14:paraId="6E0E9C4C" w14:textId="77777777" w:rsidR="00AA3D71" w:rsidRDefault="00000000">
            <w:pPr>
              <w:spacing w:before="60" w:after="60"/>
            </w:pPr>
            <w:r>
              <w:t>The system MUST inject division_ids and user_type into the Supabase JWT via a custom claims hook.</w:t>
            </w:r>
          </w:p>
        </w:tc>
      </w:tr>
      <w:tr w:rsidR="00AA3D71" w14:paraId="5853A050" w14:textId="77777777">
        <w:tc>
          <w:tcPr>
            <w:tcW w:w="4366" w:type="dxa"/>
            <w:shd w:val="clear" w:color="auto" w:fill="FFFFFF"/>
          </w:tcPr>
          <w:p w14:paraId="290528CF" w14:textId="77777777" w:rsidR="00AA3D71" w:rsidRDefault="00000000">
            <w:pPr>
              <w:spacing w:before="60" w:after="60"/>
            </w:pPr>
            <w:r>
              <w:t>AUTH-04</w:t>
            </w:r>
          </w:p>
        </w:tc>
        <w:tc>
          <w:tcPr>
            <w:tcW w:w="4366" w:type="dxa"/>
            <w:shd w:val="clear" w:color="auto" w:fill="FFFFFF"/>
          </w:tcPr>
          <w:p w14:paraId="45FB64B7" w14:textId="77777777" w:rsidR="00AA3D71" w:rsidRDefault="00000000">
            <w:pPr>
              <w:spacing w:before="60" w:after="60"/>
            </w:pPr>
            <w:r>
              <w:t>All database tables with user-facing data MUST have Row Level Security (RLS) enabled.</w:t>
            </w:r>
          </w:p>
        </w:tc>
      </w:tr>
      <w:tr w:rsidR="00AA3D71" w14:paraId="71CE5F6C" w14:textId="77777777">
        <w:tc>
          <w:tcPr>
            <w:tcW w:w="4366" w:type="dxa"/>
            <w:shd w:val="clear" w:color="auto" w:fill="FDF4ED"/>
          </w:tcPr>
          <w:p w14:paraId="1B3A031E" w14:textId="77777777" w:rsidR="00AA3D71" w:rsidRDefault="00000000">
            <w:pPr>
              <w:spacing w:before="60" w:after="60"/>
            </w:pPr>
            <w:r>
              <w:t>AUTH-05</w:t>
            </w:r>
          </w:p>
        </w:tc>
        <w:tc>
          <w:tcPr>
            <w:tcW w:w="4366" w:type="dxa"/>
            <w:shd w:val="clear" w:color="auto" w:fill="FDF4ED"/>
          </w:tcPr>
          <w:p w14:paraId="1B965883" w14:textId="77777777" w:rsidR="00AA3D71" w:rsidRDefault="00000000">
            <w:pPr>
              <w:spacing w:before="60" w:after="60"/>
            </w:pPr>
            <w:r>
              <w:t xml:space="preserve">Unauthenticated requests to any dashboard route MUST redirect to </w:t>
            </w:r>
            <w:r>
              <w:rPr>
                <w:rFonts w:ascii="Courier New" w:hAnsi="Courier New"/>
                <w:color w:val="C0392B"/>
                <w:sz w:val="19"/>
              </w:rPr>
              <w:t>/login</w:t>
            </w:r>
            <w:r>
              <w:t>.</w:t>
            </w:r>
          </w:p>
        </w:tc>
      </w:tr>
      <w:tr w:rsidR="00AA3D71" w14:paraId="3478A67B" w14:textId="77777777">
        <w:tc>
          <w:tcPr>
            <w:tcW w:w="4366" w:type="dxa"/>
            <w:shd w:val="clear" w:color="auto" w:fill="FFFFFF"/>
          </w:tcPr>
          <w:p w14:paraId="152F972A" w14:textId="77777777" w:rsidR="00AA3D71" w:rsidRDefault="00000000">
            <w:pPr>
              <w:spacing w:before="60" w:after="60"/>
            </w:pPr>
            <w:r>
              <w:t>AUTH-06</w:t>
            </w:r>
          </w:p>
        </w:tc>
        <w:tc>
          <w:tcPr>
            <w:tcW w:w="4366" w:type="dxa"/>
            <w:shd w:val="clear" w:color="auto" w:fill="FFFFFF"/>
          </w:tcPr>
          <w:p w14:paraId="5DC6F382" w14:textId="77777777" w:rsidR="00AA3D71" w:rsidRDefault="00000000">
            <w:pPr>
              <w:spacing w:before="60" w:after="60"/>
            </w:pPr>
            <w:r>
              <w:t>Role-based navigation: menu items invisible to unauthorised users are hidden, not just disabled.</w:t>
            </w:r>
          </w:p>
        </w:tc>
      </w:tr>
      <w:tr w:rsidR="00AA3D71" w14:paraId="4EE81C1E" w14:textId="77777777">
        <w:tc>
          <w:tcPr>
            <w:tcW w:w="4366" w:type="dxa"/>
            <w:shd w:val="clear" w:color="auto" w:fill="FDF4ED"/>
          </w:tcPr>
          <w:p w14:paraId="139797E0" w14:textId="77777777" w:rsidR="00AA3D71" w:rsidRDefault="00000000">
            <w:pPr>
              <w:spacing w:before="60" w:after="60"/>
            </w:pPr>
            <w:r>
              <w:t>AUTH-07</w:t>
            </w:r>
          </w:p>
        </w:tc>
        <w:tc>
          <w:tcPr>
            <w:tcW w:w="4366" w:type="dxa"/>
            <w:shd w:val="clear" w:color="auto" w:fill="FDF4ED"/>
          </w:tcPr>
          <w:p w14:paraId="39AA2206" w14:textId="77777777" w:rsidR="00AA3D71" w:rsidRDefault="00000000">
            <w:pPr>
              <w:spacing w:before="60" w:after="60"/>
            </w:pPr>
            <w:r>
              <w:t xml:space="preserve">Admin users MUST be bootstrapped via the </w:t>
            </w:r>
            <w:r>
              <w:rPr>
                <w:rFonts w:ascii="Courier New" w:hAnsi="Courier New"/>
                <w:color w:val="C0392B"/>
                <w:sz w:val="19"/>
              </w:rPr>
              <w:lastRenderedPageBreak/>
              <w:t>ADMIN_BOOTSTRAP_EMAIL</w:t>
            </w:r>
            <w:r>
              <w:t xml:space="preserve"> environment variable.</w:t>
            </w:r>
          </w:p>
        </w:tc>
      </w:tr>
    </w:tbl>
    <w:p w14:paraId="398B7FDE" w14:textId="77777777" w:rsidR="00AA3D71" w:rsidRDefault="00AA3D71">
      <w:pPr>
        <w:spacing w:after="80"/>
      </w:pPr>
    </w:p>
    <w:p w14:paraId="37B540BD" w14:textId="77777777" w:rsidR="00AA3D71" w:rsidRDefault="00000000">
      <w:pPr>
        <w:spacing w:before="200" w:after="80"/>
      </w:pPr>
      <w:r>
        <w:rPr>
          <w:b/>
          <w:color w:val="F97316"/>
          <w:sz w:val="26"/>
        </w:rPr>
        <w:t>5.2  Master Data — Teams &amp; Employees</w:t>
      </w:r>
    </w:p>
    <w:p w14:paraId="3F816B60" w14:textId="77777777" w:rsidR="00AA3D71" w:rsidRDefault="00000000">
      <w:pPr>
        <w:spacing w:before="120" w:after="80"/>
      </w:pPr>
      <w:r>
        <w:rPr>
          <w:b/>
          <w:sz w:val="22"/>
        </w:rPr>
        <w:t>5.2.1  Teams</w:t>
      </w:r>
    </w:p>
    <w:tbl>
      <w:tblPr>
        <w:tblStyle w:val="TableGrid"/>
        <w:tblW w:w="0" w:type="auto"/>
        <w:tblLook w:val="04A0" w:firstRow="1" w:lastRow="0" w:firstColumn="1" w:lastColumn="0" w:noHBand="0" w:noVBand="1"/>
      </w:tblPr>
      <w:tblGrid>
        <w:gridCol w:w="4366"/>
        <w:gridCol w:w="4366"/>
      </w:tblGrid>
      <w:tr w:rsidR="00AA3D71" w14:paraId="6C7FA70E" w14:textId="77777777">
        <w:tc>
          <w:tcPr>
            <w:tcW w:w="4366" w:type="dxa"/>
            <w:shd w:val="clear" w:color="auto" w:fill="F97316"/>
          </w:tcPr>
          <w:p w14:paraId="63011E1C" w14:textId="77777777" w:rsidR="00AA3D71" w:rsidRDefault="00000000">
            <w:pPr>
              <w:spacing w:before="80" w:after="80"/>
            </w:pPr>
            <w:r>
              <w:rPr>
                <w:b/>
                <w:color w:val="FFFFFF"/>
                <w:sz w:val="19"/>
              </w:rPr>
              <w:t>ID</w:t>
            </w:r>
          </w:p>
        </w:tc>
        <w:tc>
          <w:tcPr>
            <w:tcW w:w="4366" w:type="dxa"/>
            <w:shd w:val="clear" w:color="auto" w:fill="F97316"/>
          </w:tcPr>
          <w:p w14:paraId="3CED0904" w14:textId="77777777" w:rsidR="00AA3D71" w:rsidRDefault="00000000">
            <w:pPr>
              <w:spacing w:before="80" w:after="80"/>
            </w:pPr>
            <w:r>
              <w:rPr>
                <w:b/>
                <w:color w:val="FFFFFF"/>
                <w:sz w:val="19"/>
              </w:rPr>
              <w:t>Requirement</w:t>
            </w:r>
          </w:p>
        </w:tc>
      </w:tr>
      <w:tr w:rsidR="00AA3D71" w14:paraId="2FE75E81" w14:textId="77777777">
        <w:tc>
          <w:tcPr>
            <w:tcW w:w="4366" w:type="dxa"/>
            <w:shd w:val="clear" w:color="auto" w:fill="FDF4ED"/>
          </w:tcPr>
          <w:p w14:paraId="7838C4A9" w14:textId="77777777" w:rsidR="00AA3D71" w:rsidRDefault="00000000">
            <w:pPr>
              <w:spacing w:before="60" w:after="60"/>
            </w:pPr>
            <w:r>
              <w:t>TEAM-01</w:t>
            </w:r>
          </w:p>
        </w:tc>
        <w:tc>
          <w:tcPr>
            <w:tcW w:w="4366" w:type="dxa"/>
            <w:shd w:val="clear" w:color="auto" w:fill="FDF4ED"/>
          </w:tcPr>
          <w:p w14:paraId="34DD7BE9" w14:textId="77777777" w:rsidR="00AA3D71" w:rsidRDefault="00000000">
            <w:pPr>
              <w:spacing w:before="60" w:after="60"/>
            </w:pPr>
            <w:r>
              <w:t>Each team belongs to exactly one company division (alfaytri-maintenance, alfaytri-kitchen, or rsh).</w:t>
            </w:r>
          </w:p>
        </w:tc>
      </w:tr>
      <w:tr w:rsidR="00AA3D71" w14:paraId="7BA7A43E" w14:textId="77777777">
        <w:tc>
          <w:tcPr>
            <w:tcW w:w="4366" w:type="dxa"/>
            <w:shd w:val="clear" w:color="auto" w:fill="FFFFFF"/>
          </w:tcPr>
          <w:p w14:paraId="5A2151EE" w14:textId="77777777" w:rsidR="00AA3D71" w:rsidRDefault="00000000">
            <w:pPr>
              <w:spacing w:before="60" w:after="60"/>
            </w:pPr>
            <w:r>
              <w:t>TEAM-02</w:t>
            </w:r>
          </w:p>
        </w:tc>
        <w:tc>
          <w:tcPr>
            <w:tcW w:w="4366" w:type="dxa"/>
            <w:shd w:val="clear" w:color="auto" w:fill="FFFFFF"/>
          </w:tcPr>
          <w:p w14:paraId="4B50F3D9" w14:textId="77777777" w:rsidR="00AA3D71" w:rsidRDefault="00000000">
            <w:pPr>
              <w:spacing w:before="60" w:after="60"/>
            </w:pPr>
            <w:r>
              <w:t>A team has: English name, Arabic name (optional), phone, type (Normal / QC / Emergency), site-visit flags, Traccar GPS device ID.</w:t>
            </w:r>
          </w:p>
        </w:tc>
      </w:tr>
      <w:tr w:rsidR="00AA3D71" w14:paraId="17FEC3FB" w14:textId="77777777">
        <w:tc>
          <w:tcPr>
            <w:tcW w:w="4366" w:type="dxa"/>
            <w:shd w:val="clear" w:color="auto" w:fill="FDF4ED"/>
          </w:tcPr>
          <w:p w14:paraId="6954EB9C" w14:textId="77777777" w:rsidR="00AA3D71" w:rsidRDefault="00000000">
            <w:pPr>
              <w:spacing w:before="60" w:after="60"/>
            </w:pPr>
            <w:r>
              <w:t>TEAM-03</w:t>
            </w:r>
          </w:p>
        </w:tc>
        <w:tc>
          <w:tcPr>
            <w:tcW w:w="4366" w:type="dxa"/>
            <w:shd w:val="clear" w:color="auto" w:fill="FDF4ED"/>
          </w:tcPr>
          <w:p w14:paraId="79DFC112" w14:textId="77777777" w:rsidR="00AA3D71" w:rsidRDefault="00000000">
            <w:pPr>
              <w:spacing w:before="60" w:after="60"/>
            </w:pPr>
            <w:r>
              <w:t xml:space="preserve">Teams can be soft-deleted (archived) via </w:t>
            </w:r>
            <w:r>
              <w:rPr>
                <w:rFonts w:ascii="Courier New" w:hAnsi="Courier New"/>
                <w:color w:val="C0392B"/>
                <w:sz w:val="19"/>
              </w:rPr>
              <w:t>deleted_at</w:t>
            </w:r>
            <w:r>
              <w:t>. Archived teams do not appear in active lists.</w:t>
            </w:r>
          </w:p>
        </w:tc>
      </w:tr>
      <w:tr w:rsidR="00AA3D71" w14:paraId="58CD5E42" w14:textId="77777777">
        <w:tc>
          <w:tcPr>
            <w:tcW w:w="4366" w:type="dxa"/>
            <w:shd w:val="clear" w:color="auto" w:fill="FFFFFF"/>
          </w:tcPr>
          <w:p w14:paraId="23B13227" w14:textId="77777777" w:rsidR="00AA3D71" w:rsidRDefault="00000000">
            <w:pPr>
              <w:spacing w:before="60" w:after="60"/>
            </w:pPr>
            <w:r>
              <w:t>TEAM-04</w:t>
            </w:r>
          </w:p>
        </w:tc>
        <w:tc>
          <w:tcPr>
            <w:tcW w:w="4366" w:type="dxa"/>
            <w:shd w:val="clear" w:color="auto" w:fill="FFFFFF"/>
          </w:tcPr>
          <w:p w14:paraId="5FDDBDF6" w14:textId="77777777" w:rsidR="00AA3D71" w:rsidRDefault="00000000">
            <w:pPr>
              <w:spacing w:before="60" w:after="60"/>
            </w:pPr>
            <w:r>
              <w:t>The team grid supports two density modes: Card and List.</w:t>
            </w:r>
          </w:p>
        </w:tc>
      </w:tr>
      <w:tr w:rsidR="00AA3D71" w14:paraId="77485F5C" w14:textId="77777777">
        <w:tc>
          <w:tcPr>
            <w:tcW w:w="4366" w:type="dxa"/>
            <w:shd w:val="clear" w:color="auto" w:fill="FDF4ED"/>
          </w:tcPr>
          <w:p w14:paraId="59A5E649" w14:textId="77777777" w:rsidR="00AA3D71" w:rsidRDefault="00000000">
            <w:pPr>
              <w:spacing w:before="60" w:after="60"/>
            </w:pPr>
            <w:r>
              <w:t>TEAM-05</w:t>
            </w:r>
          </w:p>
        </w:tc>
        <w:tc>
          <w:tcPr>
            <w:tcW w:w="4366" w:type="dxa"/>
            <w:shd w:val="clear" w:color="auto" w:fill="FDF4ED"/>
          </w:tcPr>
          <w:p w14:paraId="4C807654" w14:textId="77777777" w:rsidR="00AA3D71" w:rsidRDefault="00000000">
            <w:pPr>
              <w:spacing w:before="60" w:after="60"/>
            </w:pPr>
            <w:r>
              <w:t>The team grid MUST be filterable by division and searchable by team name.</w:t>
            </w:r>
          </w:p>
        </w:tc>
      </w:tr>
      <w:tr w:rsidR="00AA3D71" w14:paraId="6D7CD946" w14:textId="77777777">
        <w:tc>
          <w:tcPr>
            <w:tcW w:w="4366" w:type="dxa"/>
            <w:shd w:val="clear" w:color="auto" w:fill="FFFFFF"/>
          </w:tcPr>
          <w:p w14:paraId="2E7F4D60" w14:textId="77777777" w:rsidR="00AA3D71" w:rsidRDefault="00000000">
            <w:pPr>
              <w:spacing w:before="60" w:after="60"/>
            </w:pPr>
            <w:r>
              <w:t>TEAM-06</w:t>
            </w:r>
          </w:p>
        </w:tc>
        <w:tc>
          <w:tcPr>
            <w:tcW w:w="4366" w:type="dxa"/>
            <w:shd w:val="clear" w:color="auto" w:fill="FFFFFF"/>
          </w:tcPr>
          <w:p w14:paraId="64C82694" w14:textId="77777777" w:rsidR="00AA3D71" w:rsidRDefault="00000000">
            <w:pPr>
              <w:spacing w:before="60" w:after="60"/>
            </w:pPr>
            <w:r>
              <w:t>All team changes MUST be written to the activity log with actor, timestamp, and before/after data.</w:t>
            </w:r>
          </w:p>
        </w:tc>
      </w:tr>
    </w:tbl>
    <w:p w14:paraId="69A846A4" w14:textId="77777777" w:rsidR="00AA3D71" w:rsidRDefault="00AA3D71">
      <w:pPr>
        <w:spacing w:after="80"/>
      </w:pPr>
    </w:p>
    <w:p w14:paraId="77AAF74A" w14:textId="77777777" w:rsidR="00AA3D71" w:rsidRDefault="00000000">
      <w:pPr>
        <w:spacing w:before="120" w:after="80"/>
      </w:pPr>
      <w:r>
        <w:rPr>
          <w:b/>
          <w:sz w:val="22"/>
        </w:rPr>
        <w:t>5.2.2  Employees</w:t>
      </w:r>
    </w:p>
    <w:tbl>
      <w:tblPr>
        <w:tblStyle w:val="TableGrid"/>
        <w:tblW w:w="0" w:type="auto"/>
        <w:tblLook w:val="04A0" w:firstRow="1" w:lastRow="0" w:firstColumn="1" w:lastColumn="0" w:noHBand="0" w:noVBand="1"/>
      </w:tblPr>
      <w:tblGrid>
        <w:gridCol w:w="4366"/>
        <w:gridCol w:w="4366"/>
      </w:tblGrid>
      <w:tr w:rsidR="00AA3D71" w14:paraId="500A67EF" w14:textId="77777777">
        <w:tc>
          <w:tcPr>
            <w:tcW w:w="4366" w:type="dxa"/>
            <w:shd w:val="clear" w:color="auto" w:fill="F97316"/>
          </w:tcPr>
          <w:p w14:paraId="74DDB96E" w14:textId="77777777" w:rsidR="00AA3D71" w:rsidRDefault="00000000">
            <w:pPr>
              <w:spacing w:before="80" w:after="80"/>
            </w:pPr>
            <w:r>
              <w:rPr>
                <w:b/>
                <w:color w:val="FFFFFF"/>
                <w:sz w:val="19"/>
              </w:rPr>
              <w:t>ID</w:t>
            </w:r>
          </w:p>
        </w:tc>
        <w:tc>
          <w:tcPr>
            <w:tcW w:w="4366" w:type="dxa"/>
            <w:shd w:val="clear" w:color="auto" w:fill="F97316"/>
          </w:tcPr>
          <w:p w14:paraId="791FB25C" w14:textId="77777777" w:rsidR="00AA3D71" w:rsidRDefault="00000000">
            <w:pPr>
              <w:spacing w:before="80" w:after="80"/>
            </w:pPr>
            <w:r>
              <w:rPr>
                <w:b/>
                <w:color w:val="FFFFFF"/>
                <w:sz w:val="19"/>
              </w:rPr>
              <w:t>Requirement</w:t>
            </w:r>
          </w:p>
        </w:tc>
      </w:tr>
      <w:tr w:rsidR="00AA3D71" w14:paraId="495C07FC" w14:textId="77777777">
        <w:tc>
          <w:tcPr>
            <w:tcW w:w="4366" w:type="dxa"/>
            <w:shd w:val="clear" w:color="auto" w:fill="FDF4ED"/>
          </w:tcPr>
          <w:p w14:paraId="3A42270C" w14:textId="77777777" w:rsidR="00AA3D71" w:rsidRDefault="00000000">
            <w:pPr>
              <w:spacing w:before="60" w:after="60"/>
            </w:pPr>
            <w:r>
              <w:t>EMP-01</w:t>
            </w:r>
          </w:p>
        </w:tc>
        <w:tc>
          <w:tcPr>
            <w:tcW w:w="4366" w:type="dxa"/>
            <w:shd w:val="clear" w:color="auto" w:fill="FDF4ED"/>
          </w:tcPr>
          <w:p w14:paraId="16E0CE6E" w14:textId="77777777" w:rsidR="00AA3D71" w:rsidRDefault="00000000">
            <w:pPr>
              <w:spacing w:before="60" w:after="60"/>
            </w:pPr>
            <w:r>
              <w:t>Employee record: full name, Arabic name, phone (with country-code selector), nationality, join date, avatar, status, assigned team.</w:t>
            </w:r>
          </w:p>
        </w:tc>
      </w:tr>
      <w:tr w:rsidR="00AA3D71" w14:paraId="54AB7DAE" w14:textId="77777777">
        <w:tc>
          <w:tcPr>
            <w:tcW w:w="4366" w:type="dxa"/>
            <w:shd w:val="clear" w:color="auto" w:fill="FFFFFF"/>
          </w:tcPr>
          <w:p w14:paraId="6AAB26F6" w14:textId="77777777" w:rsidR="00AA3D71" w:rsidRDefault="00000000">
            <w:pPr>
              <w:spacing w:before="60" w:after="60"/>
            </w:pPr>
            <w:r>
              <w:t>EMP-02</w:t>
            </w:r>
          </w:p>
        </w:tc>
        <w:tc>
          <w:tcPr>
            <w:tcW w:w="4366" w:type="dxa"/>
            <w:shd w:val="clear" w:color="auto" w:fill="FFFFFF"/>
          </w:tcPr>
          <w:p w14:paraId="43029218" w14:textId="77777777" w:rsidR="00AA3D71" w:rsidRDefault="00000000">
            <w:pPr>
              <w:spacing w:before="60" w:after="60"/>
            </w:pPr>
            <w:r>
              <w:t>Employee statuses: active, unassigned, vacation, on-task, archived.</w:t>
            </w:r>
          </w:p>
        </w:tc>
      </w:tr>
      <w:tr w:rsidR="00AA3D71" w14:paraId="062C1570" w14:textId="77777777">
        <w:tc>
          <w:tcPr>
            <w:tcW w:w="4366" w:type="dxa"/>
            <w:shd w:val="clear" w:color="auto" w:fill="FDF4ED"/>
          </w:tcPr>
          <w:p w14:paraId="520169AE" w14:textId="77777777" w:rsidR="00AA3D71" w:rsidRDefault="00000000">
            <w:pPr>
              <w:spacing w:before="60" w:after="60"/>
            </w:pPr>
            <w:r>
              <w:t>EMP-03</w:t>
            </w:r>
          </w:p>
        </w:tc>
        <w:tc>
          <w:tcPr>
            <w:tcW w:w="4366" w:type="dxa"/>
            <w:shd w:val="clear" w:color="auto" w:fill="FDF4ED"/>
          </w:tcPr>
          <w:p w14:paraId="1B402084" w14:textId="77777777" w:rsidR="00AA3D71" w:rsidRDefault="00000000">
            <w:pPr>
              <w:spacing w:before="60" w:after="60"/>
            </w:pPr>
            <w:r>
              <w:t>Employees can be assigned skills via a hierarchical Service Tree (category → service → sub-service).</w:t>
            </w:r>
          </w:p>
        </w:tc>
      </w:tr>
      <w:tr w:rsidR="00AA3D71" w14:paraId="2648A487" w14:textId="77777777">
        <w:tc>
          <w:tcPr>
            <w:tcW w:w="4366" w:type="dxa"/>
            <w:shd w:val="clear" w:color="auto" w:fill="FFFFFF"/>
          </w:tcPr>
          <w:p w14:paraId="643F26FA" w14:textId="77777777" w:rsidR="00AA3D71" w:rsidRDefault="00000000">
            <w:pPr>
              <w:spacing w:before="60" w:after="60"/>
            </w:pPr>
            <w:r>
              <w:t>EMP-04</w:t>
            </w:r>
          </w:p>
        </w:tc>
        <w:tc>
          <w:tcPr>
            <w:tcW w:w="4366" w:type="dxa"/>
            <w:shd w:val="clear" w:color="auto" w:fill="FFFFFF"/>
          </w:tcPr>
          <w:p w14:paraId="65C734FC" w14:textId="77777777" w:rsidR="00AA3D71" w:rsidRDefault="00000000">
            <w:pPr>
              <w:spacing w:before="60" w:after="60"/>
            </w:pPr>
            <w:r>
              <w:t>Employees can be assigned to a team via drag-and-drop from the Pool Sidebar or via the Edit Dialog.</w:t>
            </w:r>
          </w:p>
        </w:tc>
      </w:tr>
      <w:tr w:rsidR="00AA3D71" w14:paraId="0E1509A2" w14:textId="77777777">
        <w:tc>
          <w:tcPr>
            <w:tcW w:w="4366" w:type="dxa"/>
            <w:shd w:val="clear" w:color="auto" w:fill="FDF4ED"/>
          </w:tcPr>
          <w:p w14:paraId="4BDCA7FC" w14:textId="77777777" w:rsidR="00AA3D71" w:rsidRDefault="00000000">
            <w:pPr>
              <w:spacing w:before="60" w:after="60"/>
            </w:pPr>
            <w:r>
              <w:t>EMP-05</w:t>
            </w:r>
          </w:p>
        </w:tc>
        <w:tc>
          <w:tcPr>
            <w:tcW w:w="4366" w:type="dxa"/>
            <w:shd w:val="clear" w:color="auto" w:fill="FDF4ED"/>
          </w:tcPr>
          <w:p w14:paraId="6B253953" w14:textId="77777777" w:rsidR="00AA3D71" w:rsidRDefault="00000000">
            <w:pPr>
              <w:spacing w:before="60" w:after="60"/>
            </w:pPr>
            <w:r>
              <w:t>One employee per team can be designated as Leader (shown with a crown icon).</w:t>
            </w:r>
          </w:p>
        </w:tc>
      </w:tr>
      <w:tr w:rsidR="00AA3D71" w14:paraId="59C18D3E" w14:textId="77777777">
        <w:tc>
          <w:tcPr>
            <w:tcW w:w="4366" w:type="dxa"/>
            <w:shd w:val="clear" w:color="auto" w:fill="FFFFFF"/>
          </w:tcPr>
          <w:p w14:paraId="581F55A8" w14:textId="77777777" w:rsidR="00AA3D71" w:rsidRDefault="00000000">
            <w:pPr>
              <w:spacing w:before="60" w:after="60"/>
            </w:pPr>
            <w:r>
              <w:t>EMP-06</w:t>
            </w:r>
          </w:p>
        </w:tc>
        <w:tc>
          <w:tcPr>
            <w:tcW w:w="4366" w:type="dxa"/>
            <w:shd w:val="clear" w:color="auto" w:fill="FFFFFF"/>
          </w:tcPr>
          <w:p w14:paraId="4525E4A6" w14:textId="77777777" w:rsidR="00AA3D71" w:rsidRDefault="00000000">
            <w:pPr>
              <w:spacing w:before="60" w:after="60"/>
            </w:pPr>
            <w:r>
              <w:t>Employees can be Disabled or Re-enabled without losing history.</w:t>
            </w:r>
          </w:p>
        </w:tc>
      </w:tr>
      <w:tr w:rsidR="00AA3D71" w14:paraId="0AED27F8" w14:textId="77777777">
        <w:tc>
          <w:tcPr>
            <w:tcW w:w="4366" w:type="dxa"/>
            <w:shd w:val="clear" w:color="auto" w:fill="FDF4ED"/>
          </w:tcPr>
          <w:p w14:paraId="715474AA" w14:textId="77777777" w:rsidR="00AA3D71" w:rsidRDefault="00000000">
            <w:pPr>
              <w:spacing w:before="60" w:after="60"/>
            </w:pPr>
            <w:r>
              <w:t>EMP-07</w:t>
            </w:r>
          </w:p>
        </w:tc>
        <w:tc>
          <w:tcPr>
            <w:tcW w:w="4366" w:type="dxa"/>
            <w:shd w:val="clear" w:color="auto" w:fill="FDF4ED"/>
          </w:tcPr>
          <w:p w14:paraId="500C823C" w14:textId="77777777" w:rsidR="00AA3D71" w:rsidRDefault="00000000">
            <w:pPr>
              <w:spacing w:before="60" w:after="60"/>
            </w:pPr>
            <w:r>
              <w:t>An employee can be Removed from their current team (team_id set to null).</w:t>
            </w:r>
          </w:p>
        </w:tc>
      </w:tr>
      <w:tr w:rsidR="00AA3D71" w14:paraId="46C44835" w14:textId="77777777">
        <w:tc>
          <w:tcPr>
            <w:tcW w:w="4366" w:type="dxa"/>
            <w:shd w:val="clear" w:color="auto" w:fill="FFFFFF"/>
          </w:tcPr>
          <w:p w14:paraId="47230559" w14:textId="77777777" w:rsidR="00AA3D71" w:rsidRDefault="00000000">
            <w:pPr>
              <w:spacing w:before="60" w:after="60"/>
            </w:pPr>
            <w:r>
              <w:t>EMP-08</w:t>
            </w:r>
          </w:p>
        </w:tc>
        <w:tc>
          <w:tcPr>
            <w:tcW w:w="4366" w:type="dxa"/>
            <w:shd w:val="clear" w:color="auto" w:fill="FFFFFF"/>
          </w:tcPr>
          <w:p w14:paraId="25910046" w14:textId="77777777" w:rsidR="00AA3D71" w:rsidRDefault="00000000">
            <w:pPr>
              <w:spacing w:before="60" w:after="60"/>
            </w:pPr>
            <w:r>
              <w:t>Employee photos MUST be stored in a Supabase Storage bucket.</w:t>
            </w:r>
          </w:p>
        </w:tc>
      </w:tr>
      <w:tr w:rsidR="00AA3D71" w14:paraId="2F24DF31" w14:textId="77777777">
        <w:tc>
          <w:tcPr>
            <w:tcW w:w="4366" w:type="dxa"/>
            <w:shd w:val="clear" w:color="auto" w:fill="FDF4ED"/>
          </w:tcPr>
          <w:p w14:paraId="7312FDBB" w14:textId="77777777" w:rsidR="00AA3D71" w:rsidRDefault="00000000">
            <w:pPr>
              <w:spacing w:before="60" w:after="60"/>
            </w:pPr>
            <w:r>
              <w:t>EMP-09</w:t>
            </w:r>
          </w:p>
        </w:tc>
        <w:tc>
          <w:tcPr>
            <w:tcW w:w="4366" w:type="dxa"/>
            <w:shd w:val="clear" w:color="auto" w:fill="FDF4ED"/>
          </w:tcPr>
          <w:p w14:paraId="3A9CDF07" w14:textId="77777777" w:rsidR="00AA3D71" w:rsidRDefault="00000000">
            <w:pPr>
              <w:spacing w:before="60" w:after="60"/>
            </w:pPr>
            <w:r>
              <w:t xml:space="preserve">The employee pool sidebar MUST filter by status </w:t>
            </w:r>
            <w:r>
              <w:lastRenderedPageBreak/>
              <w:t>tab (All, Active, Unassigned, Vacation, On Task).</w:t>
            </w:r>
          </w:p>
        </w:tc>
      </w:tr>
      <w:tr w:rsidR="00AA3D71" w14:paraId="4B75BEF0" w14:textId="77777777">
        <w:tc>
          <w:tcPr>
            <w:tcW w:w="4366" w:type="dxa"/>
            <w:shd w:val="clear" w:color="auto" w:fill="FFFFFF"/>
          </w:tcPr>
          <w:p w14:paraId="349337DD" w14:textId="77777777" w:rsidR="00AA3D71" w:rsidRDefault="00000000">
            <w:pPr>
              <w:spacing w:before="60" w:after="60"/>
            </w:pPr>
            <w:r>
              <w:lastRenderedPageBreak/>
              <w:t>EMP-10</w:t>
            </w:r>
          </w:p>
        </w:tc>
        <w:tc>
          <w:tcPr>
            <w:tcW w:w="4366" w:type="dxa"/>
            <w:shd w:val="clear" w:color="auto" w:fill="FFFFFF"/>
          </w:tcPr>
          <w:p w14:paraId="0ED2E3B1" w14:textId="77777777" w:rsidR="00AA3D71" w:rsidRDefault="00000000">
            <w:pPr>
              <w:spacing w:before="60" w:after="60"/>
            </w:pPr>
            <w:r>
              <w:t>All employee changes MUST be logged to team_activity_log.</w:t>
            </w:r>
          </w:p>
        </w:tc>
      </w:tr>
    </w:tbl>
    <w:p w14:paraId="7F2ADB85" w14:textId="77777777" w:rsidR="00AA3D71" w:rsidRDefault="00AA3D71">
      <w:pPr>
        <w:spacing w:after="80"/>
      </w:pPr>
    </w:p>
    <w:p w14:paraId="2A347175" w14:textId="77777777" w:rsidR="00AA3D71" w:rsidRDefault="00000000">
      <w:pPr>
        <w:spacing w:before="120" w:after="80"/>
      </w:pPr>
      <w:r>
        <w:rPr>
          <w:b/>
          <w:sz w:val="22"/>
        </w:rPr>
        <w:t>5.2.3  Vehicles</w:t>
      </w:r>
    </w:p>
    <w:tbl>
      <w:tblPr>
        <w:tblStyle w:val="TableGrid"/>
        <w:tblW w:w="0" w:type="auto"/>
        <w:tblLook w:val="04A0" w:firstRow="1" w:lastRow="0" w:firstColumn="1" w:lastColumn="0" w:noHBand="0" w:noVBand="1"/>
      </w:tblPr>
      <w:tblGrid>
        <w:gridCol w:w="4366"/>
        <w:gridCol w:w="4366"/>
      </w:tblGrid>
      <w:tr w:rsidR="00AA3D71" w14:paraId="2570FA56" w14:textId="77777777">
        <w:tc>
          <w:tcPr>
            <w:tcW w:w="4366" w:type="dxa"/>
            <w:shd w:val="clear" w:color="auto" w:fill="F97316"/>
          </w:tcPr>
          <w:p w14:paraId="38F15DF6" w14:textId="77777777" w:rsidR="00AA3D71" w:rsidRDefault="00000000">
            <w:pPr>
              <w:spacing w:before="80" w:after="80"/>
            </w:pPr>
            <w:r>
              <w:rPr>
                <w:b/>
                <w:color w:val="FFFFFF"/>
                <w:sz w:val="19"/>
              </w:rPr>
              <w:t>ID</w:t>
            </w:r>
          </w:p>
        </w:tc>
        <w:tc>
          <w:tcPr>
            <w:tcW w:w="4366" w:type="dxa"/>
            <w:shd w:val="clear" w:color="auto" w:fill="F97316"/>
          </w:tcPr>
          <w:p w14:paraId="1EAE72A6" w14:textId="77777777" w:rsidR="00AA3D71" w:rsidRDefault="00000000">
            <w:pPr>
              <w:spacing w:before="80" w:after="80"/>
            </w:pPr>
            <w:r>
              <w:rPr>
                <w:b/>
                <w:color w:val="FFFFFF"/>
                <w:sz w:val="19"/>
              </w:rPr>
              <w:t>Requirement</w:t>
            </w:r>
          </w:p>
        </w:tc>
      </w:tr>
      <w:tr w:rsidR="00AA3D71" w14:paraId="4BC80741" w14:textId="77777777">
        <w:tc>
          <w:tcPr>
            <w:tcW w:w="4366" w:type="dxa"/>
            <w:shd w:val="clear" w:color="auto" w:fill="FDF4ED"/>
          </w:tcPr>
          <w:p w14:paraId="7A407946" w14:textId="77777777" w:rsidR="00AA3D71" w:rsidRDefault="00000000">
            <w:pPr>
              <w:spacing w:before="60" w:after="60"/>
            </w:pPr>
            <w:r>
              <w:t>VEH-01</w:t>
            </w:r>
          </w:p>
        </w:tc>
        <w:tc>
          <w:tcPr>
            <w:tcW w:w="4366" w:type="dxa"/>
            <w:shd w:val="clear" w:color="auto" w:fill="FDF4ED"/>
          </w:tcPr>
          <w:p w14:paraId="16796FF0" w14:textId="77777777" w:rsidR="00AA3D71" w:rsidRDefault="00000000">
            <w:pPr>
              <w:spacing w:before="60" w:after="60"/>
            </w:pPr>
            <w:r>
              <w:t>Vehicle record: licence plate, type, Traccar GPS device ID (optional).</w:t>
            </w:r>
          </w:p>
        </w:tc>
      </w:tr>
      <w:tr w:rsidR="00AA3D71" w14:paraId="408819E0" w14:textId="77777777">
        <w:tc>
          <w:tcPr>
            <w:tcW w:w="4366" w:type="dxa"/>
            <w:shd w:val="clear" w:color="auto" w:fill="FFFFFF"/>
          </w:tcPr>
          <w:p w14:paraId="53CB23E0" w14:textId="77777777" w:rsidR="00AA3D71" w:rsidRDefault="00000000">
            <w:pPr>
              <w:spacing w:before="60" w:after="60"/>
            </w:pPr>
            <w:r>
              <w:t>VEH-02</w:t>
            </w:r>
          </w:p>
        </w:tc>
        <w:tc>
          <w:tcPr>
            <w:tcW w:w="4366" w:type="dxa"/>
            <w:shd w:val="clear" w:color="auto" w:fill="FFFFFF"/>
          </w:tcPr>
          <w:p w14:paraId="332C2B5B" w14:textId="77777777" w:rsidR="00AA3D71" w:rsidRDefault="00000000">
            <w:pPr>
              <w:spacing w:before="60" w:after="60"/>
            </w:pPr>
            <w:r>
              <w:t>Vehicles can be assigned to teams via drag-and-drop from the Pool Sidebar.</w:t>
            </w:r>
          </w:p>
        </w:tc>
      </w:tr>
      <w:tr w:rsidR="00AA3D71" w14:paraId="5C27019E" w14:textId="77777777">
        <w:tc>
          <w:tcPr>
            <w:tcW w:w="4366" w:type="dxa"/>
            <w:shd w:val="clear" w:color="auto" w:fill="FDF4ED"/>
          </w:tcPr>
          <w:p w14:paraId="40557BB8" w14:textId="77777777" w:rsidR="00AA3D71" w:rsidRDefault="00000000">
            <w:pPr>
              <w:spacing w:before="60" w:after="60"/>
            </w:pPr>
            <w:r>
              <w:t>VEH-03</w:t>
            </w:r>
          </w:p>
        </w:tc>
        <w:tc>
          <w:tcPr>
            <w:tcW w:w="4366" w:type="dxa"/>
            <w:shd w:val="clear" w:color="auto" w:fill="FDF4ED"/>
          </w:tcPr>
          <w:p w14:paraId="2A78176A" w14:textId="77777777" w:rsidR="00AA3D71" w:rsidRDefault="00000000">
            <w:pPr>
              <w:spacing w:before="60" w:after="60"/>
            </w:pPr>
            <w:r>
              <w:t>Each team can have at most one vehicle assigned at a time.</w:t>
            </w:r>
          </w:p>
        </w:tc>
      </w:tr>
      <w:tr w:rsidR="00AA3D71" w14:paraId="5B165D89" w14:textId="77777777">
        <w:tc>
          <w:tcPr>
            <w:tcW w:w="4366" w:type="dxa"/>
            <w:shd w:val="clear" w:color="auto" w:fill="FFFFFF"/>
          </w:tcPr>
          <w:p w14:paraId="5F75E882" w14:textId="77777777" w:rsidR="00AA3D71" w:rsidRDefault="00000000">
            <w:pPr>
              <w:spacing w:before="60" w:after="60"/>
            </w:pPr>
            <w:r>
              <w:t>VEH-04</w:t>
            </w:r>
          </w:p>
        </w:tc>
        <w:tc>
          <w:tcPr>
            <w:tcW w:w="4366" w:type="dxa"/>
            <w:shd w:val="clear" w:color="auto" w:fill="FFFFFF"/>
          </w:tcPr>
          <w:p w14:paraId="4965A276" w14:textId="77777777" w:rsidR="00AA3D71" w:rsidRDefault="00000000">
            <w:pPr>
              <w:spacing w:before="60" w:after="60"/>
            </w:pPr>
            <w:r>
              <w:t>Vehicles support soft-delete; a soft-deleted vehicle's plate may be re-used.</w:t>
            </w:r>
          </w:p>
        </w:tc>
      </w:tr>
      <w:tr w:rsidR="00AA3D71" w14:paraId="0E57F326" w14:textId="77777777">
        <w:tc>
          <w:tcPr>
            <w:tcW w:w="4366" w:type="dxa"/>
            <w:shd w:val="clear" w:color="auto" w:fill="FDF4ED"/>
          </w:tcPr>
          <w:p w14:paraId="040F345A" w14:textId="77777777" w:rsidR="00AA3D71" w:rsidRDefault="00000000">
            <w:pPr>
              <w:spacing w:before="60" w:after="60"/>
            </w:pPr>
            <w:r>
              <w:t>VEH-05</w:t>
            </w:r>
          </w:p>
        </w:tc>
        <w:tc>
          <w:tcPr>
            <w:tcW w:w="4366" w:type="dxa"/>
            <w:shd w:val="clear" w:color="auto" w:fill="FDF4ED"/>
          </w:tcPr>
          <w:p w14:paraId="56582388" w14:textId="77777777" w:rsidR="00AA3D71" w:rsidRDefault="00000000">
            <w:pPr>
              <w:spacing w:before="60" w:after="60"/>
            </w:pPr>
            <w:r>
              <w:t>Duplicate plate validation MUST exclude soft-deleted records.</w:t>
            </w:r>
          </w:p>
        </w:tc>
      </w:tr>
      <w:tr w:rsidR="00AA3D71" w14:paraId="18A6F144" w14:textId="77777777">
        <w:tc>
          <w:tcPr>
            <w:tcW w:w="4366" w:type="dxa"/>
            <w:shd w:val="clear" w:color="auto" w:fill="FFFFFF"/>
          </w:tcPr>
          <w:p w14:paraId="5F17AB01" w14:textId="77777777" w:rsidR="00AA3D71" w:rsidRDefault="00000000">
            <w:pPr>
              <w:spacing w:before="60" w:after="60"/>
            </w:pPr>
            <w:r>
              <w:t>VEH-06</w:t>
            </w:r>
          </w:p>
        </w:tc>
        <w:tc>
          <w:tcPr>
            <w:tcW w:w="4366" w:type="dxa"/>
            <w:shd w:val="clear" w:color="auto" w:fill="FFFFFF"/>
          </w:tcPr>
          <w:p w14:paraId="2A083A07" w14:textId="77777777" w:rsidR="00AA3D71" w:rsidRDefault="00000000">
            <w:pPr>
              <w:spacing w:before="60" w:after="60"/>
            </w:pPr>
            <w:r>
              <w:t>All vehicle changes MUST be logged to team_activity_log.</w:t>
            </w:r>
          </w:p>
        </w:tc>
      </w:tr>
    </w:tbl>
    <w:p w14:paraId="5782858F" w14:textId="77777777" w:rsidR="00AA3D71" w:rsidRDefault="00AA3D71">
      <w:pPr>
        <w:spacing w:after="80"/>
      </w:pPr>
    </w:p>
    <w:p w14:paraId="454AA035" w14:textId="77777777" w:rsidR="00AA3D71" w:rsidRDefault="00000000">
      <w:pPr>
        <w:spacing w:before="120" w:after="80"/>
      </w:pPr>
      <w:r>
        <w:rPr>
          <w:b/>
          <w:sz w:val="22"/>
        </w:rPr>
        <w:t>5.2.4  Schedules</w:t>
      </w:r>
    </w:p>
    <w:tbl>
      <w:tblPr>
        <w:tblStyle w:val="TableGrid"/>
        <w:tblW w:w="0" w:type="auto"/>
        <w:tblLook w:val="04A0" w:firstRow="1" w:lastRow="0" w:firstColumn="1" w:lastColumn="0" w:noHBand="0" w:noVBand="1"/>
      </w:tblPr>
      <w:tblGrid>
        <w:gridCol w:w="4366"/>
        <w:gridCol w:w="4366"/>
      </w:tblGrid>
      <w:tr w:rsidR="00AA3D71" w14:paraId="25010B9F" w14:textId="77777777">
        <w:tc>
          <w:tcPr>
            <w:tcW w:w="4366" w:type="dxa"/>
            <w:shd w:val="clear" w:color="auto" w:fill="F97316"/>
          </w:tcPr>
          <w:p w14:paraId="5AF0E240" w14:textId="77777777" w:rsidR="00AA3D71" w:rsidRDefault="00000000">
            <w:pPr>
              <w:spacing w:before="80" w:after="80"/>
            </w:pPr>
            <w:r>
              <w:rPr>
                <w:b/>
                <w:color w:val="FFFFFF"/>
                <w:sz w:val="19"/>
              </w:rPr>
              <w:t>ID</w:t>
            </w:r>
          </w:p>
        </w:tc>
        <w:tc>
          <w:tcPr>
            <w:tcW w:w="4366" w:type="dxa"/>
            <w:shd w:val="clear" w:color="auto" w:fill="F97316"/>
          </w:tcPr>
          <w:p w14:paraId="662498A6" w14:textId="77777777" w:rsidR="00AA3D71" w:rsidRDefault="00000000">
            <w:pPr>
              <w:spacing w:before="80" w:after="80"/>
            </w:pPr>
            <w:r>
              <w:rPr>
                <w:b/>
                <w:color w:val="FFFFFF"/>
                <w:sz w:val="19"/>
              </w:rPr>
              <w:t>Requirement</w:t>
            </w:r>
          </w:p>
        </w:tc>
      </w:tr>
      <w:tr w:rsidR="00AA3D71" w14:paraId="7E386343" w14:textId="77777777">
        <w:tc>
          <w:tcPr>
            <w:tcW w:w="4366" w:type="dxa"/>
            <w:shd w:val="clear" w:color="auto" w:fill="FDF4ED"/>
          </w:tcPr>
          <w:p w14:paraId="34279B25" w14:textId="77777777" w:rsidR="00AA3D71" w:rsidRDefault="00000000">
            <w:pPr>
              <w:spacing w:before="60" w:after="60"/>
            </w:pPr>
            <w:r>
              <w:t>SCH-01</w:t>
            </w:r>
          </w:p>
        </w:tc>
        <w:tc>
          <w:tcPr>
            <w:tcW w:w="4366" w:type="dxa"/>
            <w:shd w:val="clear" w:color="auto" w:fill="FDF4ED"/>
          </w:tcPr>
          <w:p w14:paraId="6E779FBF" w14:textId="77777777" w:rsidR="00AA3D71" w:rsidRDefault="00000000">
            <w:pPr>
              <w:spacing w:before="60" w:after="60"/>
            </w:pPr>
            <w:r>
              <w:t>Schedules define working days (Sun–Sat), shift start/end times, break start time, and break duration in minutes.</w:t>
            </w:r>
          </w:p>
        </w:tc>
      </w:tr>
      <w:tr w:rsidR="00AA3D71" w14:paraId="4E73D23F" w14:textId="77777777">
        <w:tc>
          <w:tcPr>
            <w:tcW w:w="4366" w:type="dxa"/>
            <w:shd w:val="clear" w:color="auto" w:fill="FFFFFF"/>
          </w:tcPr>
          <w:p w14:paraId="5444EB5D" w14:textId="77777777" w:rsidR="00AA3D71" w:rsidRDefault="00000000">
            <w:pPr>
              <w:spacing w:before="60" w:after="60"/>
            </w:pPr>
            <w:r>
              <w:t>SCH-02</w:t>
            </w:r>
          </w:p>
        </w:tc>
        <w:tc>
          <w:tcPr>
            <w:tcW w:w="4366" w:type="dxa"/>
            <w:shd w:val="clear" w:color="auto" w:fill="FFFFFF"/>
          </w:tcPr>
          <w:p w14:paraId="73062985" w14:textId="77777777" w:rsidR="00AA3D71" w:rsidRDefault="00000000">
            <w:pPr>
              <w:spacing w:before="60" w:after="60"/>
            </w:pPr>
            <w:r>
              <w:t>A schedule can be assigned to one or more teams.</w:t>
            </w:r>
          </w:p>
        </w:tc>
      </w:tr>
      <w:tr w:rsidR="00AA3D71" w14:paraId="12CAC589" w14:textId="77777777">
        <w:tc>
          <w:tcPr>
            <w:tcW w:w="4366" w:type="dxa"/>
            <w:shd w:val="clear" w:color="auto" w:fill="FDF4ED"/>
          </w:tcPr>
          <w:p w14:paraId="4C558956" w14:textId="77777777" w:rsidR="00AA3D71" w:rsidRDefault="00000000">
            <w:pPr>
              <w:spacing w:before="60" w:after="60"/>
            </w:pPr>
            <w:r>
              <w:t>SCH-03</w:t>
            </w:r>
          </w:p>
        </w:tc>
        <w:tc>
          <w:tcPr>
            <w:tcW w:w="4366" w:type="dxa"/>
            <w:shd w:val="clear" w:color="auto" w:fill="FDF4ED"/>
          </w:tcPr>
          <w:p w14:paraId="088288E7" w14:textId="77777777" w:rsidR="00AA3D71" w:rsidRDefault="00000000">
            <w:pPr>
              <w:spacing w:before="60" w:after="60"/>
            </w:pPr>
            <w:r>
              <w:t>Schedules support a View (read-only) mode in addition to Edit mode.</w:t>
            </w:r>
          </w:p>
        </w:tc>
      </w:tr>
      <w:tr w:rsidR="00AA3D71" w14:paraId="3583836C" w14:textId="77777777">
        <w:tc>
          <w:tcPr>
            <w:tcW w:w="4366" w:type="dxa"/>
            <w:shd w:val="clear" w:color="auto" w:fill="FFFFFF"/>
          </w:tcPr>
          <w:p w14:paraId="0808D46B" w14:textId="77777777" w:rsidR="00AA3D71" w:rsidRDefault="00000000">
            <w:pPr>
              <w:spacing w:before="60" w:after="60"/>
            </w:pPr>
            <w:r>
              <w:t>SCH-04</w:t>
            </w:r>
          </w:p>
        </w:tc>
        <w:tc>
          <w:tcPr>
            <w:tcW w:w="4366" w:type="dxa"/>
            <w:shd w:val="clear" w:color="auto" w:fill="FFFFFF"/>
          </w:tcPr>
          <w:p w14:paraId="55C9B076" w14:textId="77777777" w:rsidR="00AA3D71" w:rsidRDefault="00000000">
            <w:pPr>
              <w:spacing w:before="60" w:after="60"/>
            </w:pPr>
            <w:r>
              <w:t>Schedules support soft-delete.</w:t>
            </w:r>
          </w:p>
        </w:tc>
      </w:tr>
    </w:tbl>
    <w:p w14:paraId="115596EF" w14:textId="77777777" w:rsidR="00AA3D71" w:rsidRDefault="00AA3D71">
      <w:pPr>
        <w:spacing w:after="80"/>
      </w:pPr>
    </w:p>
    <w:p w14:paraId="1B8C1A5B" w14:textId="77777777" w:rsidR="00AA3D71" w:rsidRDefault="00000000">
      <w:pPr>
        <w:spacing w:before="120" w:after="80"/>
      </w:pPr>
      <w:r>
        <w:rPr>
          <w:b/>
          <w:sz w:val="22"/>
        </w:rPr>
        <w:t>5.2.5  Tool Assignment (Teams)</w:t>
      </w:r>
    </w:p>
    <w:tbl>
      <w:tblPr>
        <w:tblStyle w:val="TableGrid"/>
        <w:tblW w:w="0" w:type="auto"/>
        <w:tblLook w:val="04A0" w:firstRow="1" w:lastRow="0" w:firstColumn="1" w:lastColumn="0" w:noHBand="0" w:noVBand="1"/>
      </w:tblPr>
      <w:tblGrid>
        <w:gridCol w:w="4366"/>
        <w:gridCol w:w="4366"/>
      </w:tblGrid>
      <w:tr w:rsidR="00AA3D71" w14:paraId="65DD0031" w14:textId="77777777">
        <w:tc>
          <w:tcPr>
            <w:tcW w:w="4366" w:type="dxa"/>
            <w:shd w:val="clear" w:color="auto" w:fill="F97316"/>
          </w:tcPr>
          <w:p w14:paraId="68DBCC21" w14:textId="77777777" w:rsidR="00AA3D71" w:rsidRDefault="00000000">
            <w:pPr>
              <w:spacing w:before="80" w:after="80"/>
            </w:pPr>
            <w:r>
              <w:rPr>
                <w:b/>
                <w:color w:val="FFFFFF"/>
                <w:sz w:val="19"/>
              </w:rPr>
              <w:t>ID</w:t>
            </w:r>
          </w:p>
        </w:tc>
        <w:tc>
          <w:tcPr>
            <w:tcW w:w="4366" w:type="dxa"/>
            <w:shd w:val="clear" w:color="auto" w:fill="F97316"/>
          </w:tcPr>
          <w:p w14:paraId="5332FB3C" w14:textId="77777777" w:rsidR="00AA3D71" w:rsidRDefault="00000000">
            <w:pPr>
              <w:spacing w:before="80" w:after="80"/>
            </w:pPr>
            <w:r>
              <w:rPr>
                <w:b/>
                <w:color w:val="FFFFFF"/>
                <w:sz w:val="19"/>
              </w:rPr>
              <w:t>Requirement</w:t>
            </w:r>
          </w:p>
        </w:tc>
      </w:tr>
      <w:tr w:rsidR="00AA3D71" w14:paraId="0163C35A" w14:textId="77777777">
        <w:tc>
          <w:tcPr>
            <w:tcW w:w="4366" w:type="dxa"/>
            <w:shd w:val="clear" w:color="auto" w:fill="FDF4ED"/>
          </w:tcPr>
          <w:p w14:paraId="6A5D3802" w14:textId="77777777" w:rsidR="00AA3D71" w:rsidRDefault="00000000">
            <w:pPr>
              <w:spacing w:before="60" w:after="60"/>
            </w:pPr>
            <w:r>
              <w:t>TOOL-01</w:t>
            </w:r>
          </w:p>
        </w:tc>
        <w:tc>
          <w:tcPr>
            <w:tcW w:w="4366" w:type="dxa"/>
            <w:shd w:val="clear" w:color="auto" w:fill="FDF4ED"/>
          </w:tcPr>
          <w:p w14:paraId="153A8743" w14:textId="77777777" w:rsidR="00AA3D71" w:rsidRDefault="00000000">
            <w:pPr>
              <w:spacing w:before="60" w:after="60"/>
            </w:pPr>
            <w:r>
              <w:t>Tool units from the Tools &amp; Assets catalogue can be assigned to teams via the Team Tools Sheet.</w:t>
            </w:r>
          </w:p>
        </w:tc>
      </w:tr>
      <w:tr w:rsidR="00AA3D71" w14:paraId="31839C6C" w14:textId="77777777">
        <w:tc>
          <w:tcPr>
            <w:tcW w:w="4366" w:type="dxa"/>
            <w:shd w:val="clear" w:color="auto" w:fill="FFFFFF"/>
          </w:tcPr>
          <w:p w14:paraId="6B49F509" w14:textId="77777777" w:rsidR="00AA3D71" w:rsidRDefault="00000000">
            <w:pPr>
              <w:spacing w:before="60" w:after="60"/>
            </w:pPr>
            <w:r>
              <w:t>TOOL-02</w:t>
            </w:r>
          </w:p>
        </w:tc>
        <w:tc>
          <w:tcPr>
            <w:tcW w:w="4366" w:type="dxa"/>
            <w:shd w:val="clear" w:color="auto" w:fill="FFFFFF"/>
          </w:tcPr>
          <w:p w14:paraId="0F4A53F5" w14:textId="77777777" w:rsidR="00AA3D71" w:rsidRDefault="00000000">
            <w:pPr>
              <w:spacing w:before="60" w:after="60"/>
            </w:pPr>
            <w:r>
              <w:t>The Tools Sheet shows assigned units with: tool name, serial number, brand, and condition badge.</w:t>
            </w:r>
          </w:p>
        </w:tc>
      </w:tr>
      <w:tr w:rsidR="00AA3D71" w14:paraId="254DE89C" w14:textId="77777777">
        <w:tc>
          <w:tcPr>
            <w:tcW w:w="4366" w:type="dxa"/>
            <w:shd w:val="clear" w:color="auto" w:fill="FDF4ED"/>
          </w:tcPr>
          <w:p w14:paraId="21149A7A" w14:textId="77777777" w:rsidR="00AA3D71" w:rsidRDefault="00000000">
            <w:pPr>
              <w:spacing w:before="60" w:after="60"/>
            </w:pPr>
            <w:r>
              <w:t>TOOL-03</w:t>
            </w:r>
          </w:p>
        </w:tc>
        <w:tc>
          <w:tcPr>
            <w:tcW w:w="4366" w:type="dxa"/>
            <w:shd w:val="clear" w:color="auto" w:fill="FDF4ED"/>
          </w:tcPr>
          <w:p w14:paraId="2E76F97C" w14:textId="77777777" w:rsidR="00AA3D71" w:rsidRDefault="00000000">
            <w:pPr>
              <w:spacing w:before="60" w:after="60"/>
            </w:pPr>
            <w:r>
              <w:t>Adding a tool requires: select tool type → select available unit → confirm. Only units with status = available are shown.</w:t>
            </w:r>
          </w:p>
        </w:tc>
      </w:tr>
      <w:tr w:rsidR="00AA3D71" w14:paraId="329CC3CF" w14:textId="77777777">
        <w:tc>
          <w:tcPr>
            <w:tcW w:w="4366" w:type="dxa"/>
            <w:shd w:val="clear" w:color="auto" w:fill="FFFFFF"/>
          </w:tcPr>
          <w:p w14:paraId="38E164FD" w14:textId="77777777" w:rsidR="00AA3D71" w:rsidRDefault="00000000">
            <w:pPr>
              <w:spacing w:before="60" w:after="60"/>
            </w:pPr>
            <w:r>
              <w:t>TOOL-04</w:t>
            </w:r>
          </w:p>
        </w:tc>
        <w:tc>
          <w:tcPr>
            <w:tcW w:w="4366" w:type="dxa"/>
            <w:shd w:val="clear" w:color="auto" w:fill="FFFFFF"/>
          </w:tcPr>
          <w:p w14:paraId="39EC2037" w14:textId="77777777" w:rsidR="00AA3D71" w:rsidRDefault="00000000">
            <w:pPr>
              <w:spacing w:before="60" w:after="60"/>
            </w:pPr>
            <w:r>
              <w:t>Removing a tool unit from a team deletes the tool_assignments record.</w:t>
            </w:r>
          </w:p>
        </w:tc>
      </w:tr>
      <w:tr w:rsidR="00AA3D71" w14:paraId="2CA10325" w14:textId="77777777">
        <w:tc>
          <w:tcPr>
            <w:tcW w:w="4366" w:type="dxa"/>
            <w:shd w:val="clear" w:color="auto" w:fill="FDF4ED"/>
          </w:tcPr>
          <w:p w14:paraId="4310B045" w14:textId="77777777" w:rsidR="00AA3D71" w:rsidRDefault="00000000">
            <w:pPr>
              <w:spacing w:before="60" w:after="60"/>
            </w:pPr>
            <w:r>
              <w:t>TOOL-05</w:t>
            </w:r>
          </w:p>
        </w:tc>
        <w:tc>
          <w:tcPr>
            <w:tcW w:w="4366" w:type="dxa"/>
            <w:shd w:val="clear" w:color="auto" w:fill="FDF4ED"/>
          </w:tcPr>
          <w:p w14:paraId="72471943" w14:textId="77777777" w:rsidR="00AA3D71" w:rsidRDefault="00000000">
            <w:pPr>
              <w:spacing w:before="60" w:after="60"/>
            </w:pPr>
            <w:r>
              <w:t>Team cards display a wrench icon with a count of assigned tool units.</w:t>
            </w:r>
          </w:p>
        </w:tc>
      </w:tr>
    </w:tbl>
    <w:p w14:paraId="38027A2F" w14:textId="77777777" w:rsidR="00AA3D71" w:rsidRDefault="00AA3D71">
      <w:pPr>
        <w:spacing w:after="80"/>
      </w:pPr>
    </w:p>
    <w:p w14:paraId="52162B73" w14:textId="77777777" w:rsidR="00AA3D71" w:rsidRDefault="00000000">
      <w:pPr>
        <w:spacing w:before="120" w:after="80"/>
      </w:pPr>
      <w:r>
        <w:rPr>
          <w:b/>
          <w:sz w:val="22"/>
        </w:rPr>
        <w:t>5.2.6  Activity Log</w:t>
      </w:r>
    </w:p>
    <w:tbl>
      <w:tblPr>
        <w:tblStyle w:val="TableGrid"/>
        <w:tblW w:w="0" w:type="auto"/>
        <w:tblLook w:val="04A0" w:firstRow="1" w:lastRow="0" w:firstColumn="1" w:lastColumn="0" w:noHBand="0" w:noVBand="1"/>
      </w:tblPr>
      <w:tblGrid>
        <w:gridCol w:w="4366"/>
        <w:gridCol w:w="4366"/>
      </w:tblGrid>
      <w:tr w:rsidR="00AA3D71" w14:paraId="0DC52F27" w14:textId="77777777">
        <w:tc>
          <w:tcPr>
            <w:tcW w:w="4366" w:type="dxa"/>
            <w:shd w:val="clear" w:color="auto" w:fill="F97316"/>
          </w:tcPr>
          <w:p w14:paraId="378DB478" w14:textId="77777777" w:rsidR="00AA3D71" w:rsidRDefault="00000000">
            <w:pPr>
              <w:spacing w:before="80" w:after="80"/>
            </w:pPr>
            <w:r>
              <w:rPr>
                <w:b/>
                <w:color w:val="FFFFFF"/>
                <w:sz w:val="19"/>
              </w:rPr>
              <w:t>ID</w:t>
            </w:r>
          </w:p>
        </w:tc>
        <w:tc>
          <w:tcPr>
            <w:tcW w:w="4366" w:type="dxa"/>
            <w:shd w:val="clear" w:color="auto" w:fill="F97316"/>
          </w:tcPr>
          <w:p w14:paraId="52512354" w14:textId="77777777" w:rsidR="00AA3D71" w:rsidRDefault="00000000">
            <w:pPr>
              <w:spacing w:before="80" w:after="80"/>
            </w:pPr>
            <w:r>
              <w:rPr>
                <w:b/>
                <w:color w:val="FFFFFF"/>
                <w:sz w:val="19"/>
              </w:rPr>
              <w:t>Requirement</w:t>
            </w:r>
          </w:p>
        </w:tc>
      </w:tr>
      <w:tr w:rsidR="00AA3D71" w14:paraId="2CC7AD77" w14:textId="77777777">
        <w:tc>
          <w:tcPr>
            <w:tcW w:w="4366" w:type="dxa"/>
            <w:shd w:val="clear" w:color="auto" w:fill="FDF4ED"/>
          </w:tcPr>
          <w:p w14:paraId="60AE9247" w14:textId="77777777" w:rsidR="00AA3D71" w:rsidRDefault="00000000">
            <w:pPr>
              <w:spacing w:before="60" w:after="60"/>
            </w:pPr>
            <w:r>
              <w:t>LOG-01</w:t>
            </w:r>
          </w:p>
        </w:tc>
        <w:tc>
          <w:tcPr>
            <w:tcW w:w="4366" w:type="dxa"/>
            <w:shd w:val="clear" w:color="auto" w:fill="FDF4ED"/>
          </w:tcPr>
          <w:p w14:paraId="242EA6F4" w14:textId="77777777" w:rsidR="00AA3D71" w:rsidRDefault="00000000">
            <w:pPr>
              <w:spacing w:before="60" w:after="60"/>
            </w:pPr>
            <w:r>
              <w:t>The Activity Log Panel is a right-side sheet accessible from any team, employee, or vehicle.</w:t>
            </w:r>
          </w:p>
        </w:tc>
      </w:tr>
      <w:tr w:rsidR="00AA3D71" w14:paraId="2AC2E033" w14:textId="77777777">
        <w:tc>
          <w:tcPr>
            <w:tcW w:w="4366" w:type="dxa"/>
            <w:shd w:val="clear" w:color="auto" w:fill="FFFFFF"/>
          </w:tcPr>
          <w:p w14:paraId="03568B5F" w14:textId="77777777" w:rsidR="00AA3D71" w:rsidRDefault="00000000">
            <w:pPr>
              <w:spacing w:before="60" w:after="60"/>
            </w:pPr>
            <w:r>
              <w:t>LOG-02</w:t>
            </w:r>
          </w:p>
        </w:tc>
        <w:tc>
          <w:tcPr>
            <w:tcW w:w="4366" w:type="dxa"/>
            <w:shd w:val="clear" w:color="auto" w:fill="FFFFFF"/>
          </w:tcPr>
          <w:p w14:paraId="2A2D6686" w14:textId="77777777" w:rsidR="00AA3D71" w:rsidRDefault="00000000">
            <w:pPr>
              <w:spacing w:before="60" w:after="60"/>
            </w:pPr>
            <w:r>
              <w:t>Log entries display: human-readable action label, entity type badge, actor full name, and clickable timestamp.</w:t>
            </w:r>
          </w:p>
        </w:tc>
      </w:tr>
      <w:tr w:rsidR="00AA3D71" w14:paraId="0034A58E" w14:textId="77777777">
        <w:tc>
          <w:tcPr>
            <w:tcW w:w="4366" w:type="dxa"/>
            <w:shd w:val="clear" w:color="auto" w:fill="FDF4ED"/>
          </w:tcPr>
          <w:p w14:paraId="111FBCE0" w14:textId="77777777" w:rsidR="00AA3D71" w:rsidRDefault="00000000">
            <w:pPr>
              <w:spacing w:before="60" w:after="60"/>
            </w:pPr>
            <w:r>
              <w:t>LOG-03</w:t>
            </w:r>
          </w:p>
        </w:tc>
        <w:tc>
          <w:tcPr>
            <w:tcW w:w="4366" w:type="dxa"/>
            <w:shd w:val="clear" w:color="auto" w:fill="FDF4ED"/>
          </w:tcPr>
          <w:p w14:paraId="099DA7A2" w14:textId="77777777" w:rsidR="00AA3D71" w:rsidRDefault="00000000">
            <w:pPr>
              <w:spacing w:before="60" w:after="60"/>
            </w:pPr>
            <w:r>
              <w:t>Clicking the timestamp toggles between relative time ("8 minutes ago") and exact time ("May 4, 2026 · 10:30 AM").</w:t>
            </w:r>
          </w:p>
        </w:tc>
      </w:tr>
      <w:tr w:rsidR="00AA3D71" w14:paraId="367F153C" w14:textId="77777777">
        <w:tc>
          <w:tcPr>
            <w:tcW w:w="4366" w:type="dxa"/>
            <w:shd w:val="clear" w:color="auto" w:fill="FFFFFF"/>
          </w:tcPr>
          <w:p w14:paraId="7EBFF8CC" w14:textId="77777777" w:rsidR="00AA3D71" w:rsidRDefault="00000000">
            <w:pPr>
              <w:spacing w:before="60" w:after="60"/>
            </w:pPr>
            <w:r>
              <w:t>LOG-04</w:t>
            </w:r>
          </w:p>
        </w:tc>
        <w:tc>
          <w:tcPr>
            <w:tcW w:w="4366" w:type="dxa"/>
            <w:shd w:val="clear" w:color="auto" w:fill="FFFFFF"/>
          </w:tcPr>
          <w:p w14:paraId="25B89D81" w14:textId="77777777" w:rsidR="00AA3D71" w:rsidRDefault="00000000">
            <w:pPr>
              <w:spacing w:before="60" w:after="60"/>
            </w:pPr>
            <w:r>
              <w:t>Data summaries MUST NOT display raw UUIDs or _id fields.</w:t>
            </w:r>
          </w:p>
        </w:tc>
      </w:tr>
      <w:tr w:rsidR="00AA3D71" w14:paraId="3669D4D8" w14:textId="77777777">
        <w:tc>
          <w:tcPr>
            <w:tcW w:w="4366" w:type="dxa"/>
            <w:shd w:val="clear" w:color="auto" w:fill="FDF4ED"/>
          </w:tcPr>
          <w:p w14:paraId="445E818D" w14:textId="77777777" w:rsidR="00AA3D71" w:rsidRDefault="00000000">
            <w:pPr>
              <w:spacing w:before="60" w:after="60"/>
            </w:pPr>
            <w:r>
              <w:t>LOG-05</w:t>
            </w:r>
          </w:p>
        </w:tc>
        <w:tc>
          <w:tcPr>
            <w:tcW w:w="4366" w:type="dxa"/>
            <w:shd w:val="clear" w:color="auto" w:fill="FDF4ED"/>
          </w:tcPr>
          <w:p w14:paraId="789CE77E" w14:textId="77777777" w:rsidR="00AA3D71" w:rsidRDefault="00000000">
            <w:pPr>
              <w:spacing w:before="60" w:after="60"/>
            </w:pPr>
            <w:r>
              <w:t>Logs are filterable by entity type (All, Team, Employee, Vehicle, Schedule).</w:t>
            </w:r>
          </w:p>
        </w:tc>
      </w:tr>
      <w:tr w:rsidR="00AA3D71" w14:paraId="12BC71C7" w14:textId="77777777">
        <w:tc>
          <w:tcPr>
            <w:tcW w:w="4366" w:type="dxa"/>
            <w:shd w:val="clear" w:color="auto" w:fill="FFFFFF"/>
          </w:tcPr>
          <w:p w14:paraId="151736EA" w14:textId="77777777" w:rsidR="00AA3D71" w:rsidRDefault="00000000">
            <w:pPr>
              <w:spacing w:before="60" w:after="60"/>
            </w:pPr>
            <w:r>
              <w:t>LOG-06</w:t>
            </w:r>
          </w:p>
        </w:tc>
        <w:tc>
          <w:tcPr>
            <w:tcW w:w="4366" w:type="dxa"/>
            <w:shd w:val="clear" w:color="auto" w:fill="FFFFFF"/>
          </w:tcPr>
          <w:p w14:paraId="36A27DAF" w14:textId="77777777" w:rsidR="00AA3D71" w:rsidRDefault="00000000">
            <w:pPr>
              <w:spacing w:before="60" w:after="60"/>
            </w:pPr>
            <w:r>
              <w:t>Every logActivity call MUST capture the authenticated user's ID as actor_id.</w:t>
            </w:r>
          </w:p>
        </w:tc>
      </w:tr>
    </w:tbl>
    <w:p w14:paraId="6265928B" w14:textId="77777777" w:rsidR="00AA3D71" w:rsidRDefault="00AA3D71">
      <w:pPr>
        <w:spacing w:after="80"/>
      </w:pPr>
    </w:p>
    <w:p w14:paraId="6DB3C1A0" w14:textId="77777777" w:rsidR="00AA3D71" w:rsidRDefault="00000000">
      <w:pPr>
        <w:spacing w:before="200" w:after="80"/>
      </w:pPr>
      <w:r>
        <w:rPr>
          <w:b/>
          <w:color w:val="F97316"/>
          <w:sz w:val="26"/>
        </w:rPr>
        <w:t>5.3  Master Data — Services</w:t>
      </w:r>
    </w:p>
    <w:tbl>
      <w:tblPr>
        <w:tblStyle w:val="TableGrid"/>
        <w:tblW w:w="0" w:type="auto"/>
        <w:tblLook w:val="04A0" w:firstRow="1" w:lastRow="0" w:firstColumn="1" w:lastColumn="0" w:noHBand="0" w:noVBand="1"/>
      </w:tblPr>
      <w:tblGrid>
        <w:gridCol w:w="4366"/>
        <w:gridCol w:w="4366"/>
      </w:tblGrid>
      <w:tr w:rsidR="00AA3D71" w14:paraId="72919E29" w14:textId="77777777">
        <w:tc>
          <w:tcPr>
            <w:tcW w:w="4366" w:type="dxa"/>
            <w:shd w:val="clear" w:color="auto" w:fill="F97316"/>
          </w:tcPr>
          <w:p w14:paraId="2417FCE1" w14:textId="77777777" w:rsidR="00AA3D71" w:rsidRDefault="00000000">
            <w:pPr>
              <w:spacing w:before="80" w:after="80"/>
            </w:pPr>
            <w:r>
              <w:rPr>
                <w:b/>
                <w:color w:val="FFFFFF"/>
                <w:sz w:val="19"/>
              </w:rPr>
              <w:t>ID</w:t>
            </w:r>
          </w:p>
        </w:tc>
        <w:tc>
          <w:tcPr>
            <w:tcW w:w="4366" w:type="dxa"/>
            <w:shd w:val="clear" w:color="auto" w:fill="F97316"/>
          </w:tcPr>
          <w:p w14:paraId="474D10FD" w14:textId="77777777" w:rsidR="00AA3D71" w:rsidRDefault="00000000">
            <w:pPr>
              <w:spacing w:before="80" w:after="80"/>
            </w:pPr>
            <w:r>
              <w:rPr>
                <w:b/>
                <w:color w:val="FFFFFF"/>
                <w:sz w:val="19"/>
              </w:rPr>
              <w:t>Requirement</w:t>
            </w:r>
          </w:p>
        </w:tc>
      </w:tr>
      <w:tr w:rsidR="00AA3D71" w14:paraId="60258A67" w14:textId="77777777">
        <w:tc>
          <w:tcPr>
            <w:tcW w:w="4366" w:type="dxa"/>
            <w:shd w:val="clear" w:color="auto" w:fill="FDF4ED"/>
          </w:tcPr>
          <w:p w14:paraId="576D8C72" w14:textId="77777777" w:rsidR="00AA3D71" w:rsidRDefault="00000000">
            <w:pPr>
              <w:spacing w:before="60" w:after="60"/>
            </w:pPr>
            <w:r>
              <w:t>SVC-01</w:t>
            </w:r>
          </w:p>
        </w:tc>
        <w:tc>
          <w:tcPr>
            <w:tcW w:w="4366" w:type="dxa"/>
            <w:shd w:val="clear" w:color="auto" w:fill="FDF4ED"/>
          </w:tcPr>
          <w:p w14:paraId="20B1CD81" w14:textId="77777777" w:rsidR="00AA3D71" w:rsidRDefault="00000000">
            <w:pPr>
              <w:spacing w:before="60" w:after="60"/>
            </w:pPr>
            <w:r>
              <w:t>Services are organised in a tree: Category → Service → Sub-service (unlimited depth).</w:t>
            </w:r>
          </w:p>
        </w:tc>
      </w:tr>
      <w:tr w:rsidR="00AA3D71" w14:paraId="41BBA2D6" w14:textId="77777777">
        <w:tc>
          <w:tcPr>
            <w:tcW w:w="4366" w:type="dxa"/>
            <w:shd w:val="clear" w:color="auto" w:fill="FFFFFF"/>
          </w:tcPr>
          <w:p w14:paraId="1B3B88A2" w14:textId="77777777" w:rsidR="00AA3D71" w:rsidRDefault="00000000">
            <w:pPr>
              <w:spacing w:before="60" w:after="60"/>
            </w:pPr>
            <w:r>
              <w:t>SVC-02</w:t>
            </w:r>
          </w:p>
        </w:tc>
        <w:tc>
          <w:tcPr>
            <w:tcW w:w="4366" w:type="dxa"/>
            <w:shd w:val="clear" w:color="auto" w:fill="FFFFFF"/>
          </w:tcPr>
          <w:p w14:paraId="55F561F4" w14:textId="77777777" w:rsidR="00AA3D71" w:rsidRDefault="00000000">
            <w:pPr>
              <w:spacing w:before="60" w:after="60"/>
            </w:pPr>
            <w:r>
              <w:t>Each service node has: English name, Arabic name, division(s), photo requirement flag, description.</w:t>
            </w:r>
          </w:p>
        </w:tc>
      </w:tr>
      <w:tr w:rsidR="00AA3D71" w14:paraId="3B952C6E" w14:textId="77777777">
        <w:tc>
          <w:tcPr>
            <w:tcW w:w="4366" w:type="dxa"/>
            <w:shd w:val="clear" w:color="auto" w:fill="FDF4ED"/>
          </w:tcPr>
          <w:p w14:paraId="5662B35F" w14:textId="77777777" w:rsidR="00AA3D71" w:rsidRDefault="00000000">
            <w:pPr>
              <w:spacing w:before="60" w:after="60"/>
            </w:pPr>
            <w:r>
              <w:t>SVC-03</w:t>
            </w:r>
          </w:p>
        </w:tc>
        <w:tc>
          <w:tcPr>
            <w:tcW w:w="4366" w:type="dxa"/>
            <w:shd w:val="clear" w:color="auto" w:fill="FDF4ED"/>
          </w:tcPr>
          <w:p w14:paraId="2388363B" w14:textId="77777777" w:rsidR="00AA3D71" w:rsidRDefault="00000000">
            <w:pPr>
              <w:spacing w:before="60" w:after="60"/>
            </w:pPr>
            <w:r>
              <w:t>Services support display tabs: Normal, Contract, Mobile, Notifications, Instructions, Inventory, Promotions.</w:t>
            </w:r>
          </w:p>
        </w:tc>
      </w:tr>
      <w:tr w:rsidR="00AA3D71" w14:paraId="471AC9AE" w14:textId="77777777">
        <w:tc>
          <w:tcPr>
            <w:tcW w:w="4366" w:type="dxa"/>
            <w:shd w:val="clear" w:color="auto" w:fill="FFFFFF"/>
          </w:tcPr>
          <w:p w14:paraId="64D65E3C" w14:textId="77777777" w:rsidR="00AA3D71" w:rsidRDefault="00000000">
            <w:pPr>
              <w:spacing w:before="60" w:after="60"/>
            </w:pPr>
            <w:r>
              <w:t>SVC-04</w:t>
            </w:r>
          </w:p>
        </w:tc>
        <w:tc>
          <w:tcPr>
            <w:tcW w:w="4366" w:type="dxa"/>
            <w:shd w:val="clear" w:color="auto" w:fill="FFFFFF"/>
          </w:tcPr>
          <w:p w14:paraId="0EEA21AE" w14:textId="77777777" w:rsidR="00AA3D71" w:rsidRDefault="00000000">
            <w:pPr>
              <w:spacing w:before="60" w:after="60"/>
            </w:pPr>
            <w:r>
              <w:t>The Tools &amp; Assets tab manages the tool catalogue: items (name, category) and units (serial number, brand, condition, status, expiry).</w:t>
            </w:r>
          </w:p>
        </w:tc>
      </w:tr>
      <w:tr w:rsidR="00AA3D71" w14:paraId="347D9E43" w14:textId="77777777">
        <w:tc>
          <w:tcPr>
            <w:tcW w:w="4366" w:type="dxa"/>
            <w:shd w:val="clear" w:color="auto" w:fill="FDF4ED"/>
          </w:tcPr>
          <w:p w14:paraId="69B7FE43" w14:textId="77777777" w:rsidR="00AA3D71" w:rsidRDefault="00000000">
            <w:pPr>
              <w:spacing w:before="60" w:after="60"/>
            </w:pPr>
            <w:r>
              <w:t>SVC-05</w:t>
            </w:r>
          </w:p>
        </w:tc>
        <w:tc>
          <w:tcPr>
            <w:tcW w:w="4366" w:type="dxa"/>
            <w:shd w:val="clear" w:color="auto" w:fill="FDF4ED"/>
          </w:tcPr>
          <w:p w14:paraId="52A23950" w14:textId="77777777" w:rsidR="00AA3D71" w:rsidRDefault="00000000">
            <w:pPr>
              <w:spacing w:before="60" w:after="60"/>
            </w:pPr>
            <w:r>
              <w:t>The Service Links tab manages relationships between services and external resources.</w:t>
            </w:r>
          </w:p>
        </w:tc>
      </w:tr>
      <w:tr w:rsidR="00AA3D71" w14:paraId="3D5B30CA" w14:textId="77777777">
        <w:tc>
          <w:tcPr>
            <w:tcW w:w="4366" w:type="dxa"/>
            <w:shd w:val="clear" w:color="auto" w:fill="FFFFFF"/>
          </w:tcPr>
          <w:p w14:paraId="522D2EE7" w14:textId="77777777" w:rsidR="00AA3D71" w:rsidRDefault="00000000">
            <w:pPr>
              <w:spacing w:before="60" w:after="60"/>
            </w:pPr>
            <w:r>
              <w:t>SVC-06</w:t>
            </w:r>
          </w:p>
        </w:tc>
        <w:tc>
          <w:tcPr>
            <w:tcW w:w="4366" w:type="dxa"/>
            <w:shd w:val="clear" w:color="auto" w:fill="FFFFFF"/>
          </w:tcPr>
          <w:p w14:paraId="2A6D4776" w14:textId="77777777" w:rsidR="00AA3D71" w:rsidRDefault="00000000">
            <w:pPr>
              <w:spacing w:before="60" w:after="60"/>
            </w:pPr>
            <w:r>
              <w:t>Services support soft-delete and restore.</w:t>
            </w:r>
          </w:p>
        </w:tc>
      </w:tr>
      <w:tr w:rsidR="00AA3D71" w14:paraId="5BA047B8" w14:textId="77777777">
        <w:tc>
          <w:tcPr>
            <w:tcW w:w="4366" w:type="dxa"/>
            <w:shd w:val="clear" w:color="auto" w:fill="FDF4ED"/>
          </w:tcPr>
          <w:p w14:paraId="6E6B94B0" w14:textId="77777777" w:rsidR="00AA3D71" w:rsidRDefault="00000000">
            <w:pPr>
              <w:spacing w:before="60" w:after="60"/>
            </w:pPr>
            <w:r>
              <w:t>SVC-07</w:t>
            </w:r>
          </w:p>
        </w:tc>
        <w:tc>
          <w:tcPr>
            <w:tcW w:w="4366" w:type="dxa"/>
            <w:shd w:val="clear" w:color="auto" w:fill="FDF4ED"/>
          </w:tcPr>
          <w:p w14:paraId="303425F0" w14:textId="77777777" w:rsidR="00AA3D71" w:rsidRDefault="00000000">
            <w:pPr>
              <w:spacing w:before="60" w:after="60"/>
            </w:pPr>
            <w:r>
              <w:t>Service trees support bulk selection with "Select all" / "Deselect all" at each level.</w:t>
            </w:r>
          </w:p>
        </w:tc>
      </w:tr>
    </w:tbl>
    <w:p w14:paraId="2EEC4E63" w14:textId="77777777" w:rsidR="00AA3D71" w:rsidRDefault="00AA3D71">
      <w:pPr>
        <w:spacing w:after="80"/>
      </w:pPr>
    </w:p>
    <w:p w14:paraId="3A87FF10" w14:textId="77777777" w:rsidR="00AA3D71" w:rsidRDefault="00000000">
      <w:pPr>
        <w:spacing w:before="200" w:after="80"/>
      </w:pPr>
      <w:r>
        <w:rPr>
          <w:b/>
          <w:color w:val="F97316"/>
          <w:sz w:val="26"/>
        </w:rPr>
        <w:t>5.4  Master Data — Suppliers &amp; Customers</w:t>
      </w:r>
    </w:p>
    <w:tbl>
      <w:tblPr>
        <w:tblStyle w:val="TableGrid"/>
        <w:tblW w:w="0" w:type="auto"/>
        <w:tblLook w:val="04A0" w:firstRow="1" w:lastRow="0" w:firstColumn="1" w:lastColumn="0" w:noHBand="0" w:noVBand="1"/>
      </w:tblPr>
      <w:tblGrid>
        <w:gridCol w:w="4366"/>
        <w:gridCol w:w="4366"/>
      </w:tblGrid>
      <w:tr w:rsidR="00AA3D71" w14:paraId="07541661" w14:textId="77777777">
        <w:tc>
          <w:tcPr>
            <w:tcW w:w="4366" w:type="dxa"/>
            <w:shd w:val="clear" w:color="auto" w:fill="F97316"/>
          </w:tcPr>
          <w:p w14:paraId="0E50CD27" w14:textId="77777777" w:rsidR="00AA3D71" w:rsidRDefault="00000000">
            <w:pPr>
              <w:spacing w:before="80" w:after="80"/>
            </w:pPr>
            <w:r>
              <w:rPr>
                <w:b/>
                <w:color w:val="FFFFFF"/>
                <w:sz w:val="19"/>
              </w:rPr>
              <w:t>ID</w:t>
            </w:r>
          </w:p>
        </w:tc>
        <w:tc>
          <w:tcPr>
            <w:tcW w:w="4366" w:type="dxa"/>
            <w:shd w:val="clear" w:color="auto" w:fill="F97316"/>
          </w:tcPr>
          <w:p w14:paraId="4CDAF775" w14:textId="77777777" w:rsidR="00AA3D71" w:rsidRDefault="00000000">
            <w:pPr>
              <w:spacing w:before="80" w:after="80"/>
            </w:pPr>
            <w:r>
              <w:rPr>
                <w:b/>
                <w:color w:val="FFFFFF"/>
                <w:sz w:val="19"/>
              </w:rPr>
              <w:t>Requirement</w:t>
            </w:r>
          </w:p>
        </w:tc>
      </w:tr>
      <w:tr w:rsidR="00AA3D71" w14:paraId="4E8D6B76" w14:textId="77777777">
        <w:tc>
          <w:tcPr>
            <w:tcW w:w="4366" w:type="dxa"/>
            <w:shd w:val="clear" w:color="auto" w:fill="FDF4ED"/>
          </w:tcPr>
          <w:p w14:paraId="3FEB36AB" w14:textId="77777777" w:rsidR="00AA3D71" w:rsidRDefault="00000000">
            <w:pPr>
              <w:spacing w:before="60" w:after="60"/>
            </w:pPr>
            <w:r>
              <w:t>SUP-01</w:t>
            </w:r>
          </w:p>
        </w:tc>
        <w:tc>
          <w:tcPr>
            <w:tcW w:w="4366" w:type="dxa"/>
            <w:shd w:val="clear" w:color="auto" w:fill="FDF4ED"/>
          </w:tcPr>
          <w:p w14:paraId="3D9D1723" w14:textId="77777777" w:rsidR="00AA3D71" w:rsidRDefault="00000000">
            <w:pPr>
              <w:spacing w:before="60" w:after="60"/>
            </w:pPr>
            <w:r>
              <w:t>Supplier records: name, country, VAT number, credit terms, contact details.</w:t>
            </w:r>
          </w:p>
        </w:tc>
      </w:tr>
      <w:tr w:rsidR="00AA3D71" w14:paraId="630F9779" w14:textId="77777777">
        <w:tc>
          <w:tcPr>
            <w:tcW w:w="4366" w:type="dxa"/>
            <w:shd w:val="clear" w:color="auto" w:fill="FFFFFF"/>
          </w:tcPr>
          <w:p w14:paraId="22606E3A" w14:textId="77777777" w:rsidR="00AA3D71" w:rsidRDefault="00000000">
            <w:pPr>
              <w:spacing w:before="60" w:after="60"/>
            </w:pPr>
            <w:r>
              <w:t>SUP-02</w:t>
            </w:r>
          </w:p>
        </w:tc>
        <w:tc>
          <w:tcPr>
            <w:tcW w:w="4366" w:type="dxa"/>
            <w:shd w:val="clear" w:color="auto" w:fill="FFFFFF"/>
          </w:tcPr>
          <w:p w14:paraId="6871712C" w14:textId="77777777" w:rsidR="00AA3D71" w:rsidRDefault="00000000">
            <w:pPr>
              <w:spacing w:before="60" w:after="60"/>
            </w:pPr>
            <w:r>
              <w:t>Both suppliers and customers support CSV bulk import.</w:t>
            </w:r>
          </w:p>
        </w:tc>
      </w:tr>
      <w:tr w:rsidR="00AA3D71" w14:paraId="098BA06F" w14:textId="77777777">
        <w:tc>
          <w:tcPr>
            <w:tcW w:w="4366" w:type="dxa"/>
            <w:shd w:val="clear" w:color="auto" w:fill="FDF4ED"/>
          </w:tcPr>
          <w:p w14:paraId="6832EBC6" w14:textId="77777777" w:rsidR="00AA3D71" w:rsidRDefault="00000000">
            <w:pPr>
              <w:spacing w:before="60" w:after="60"/>
            </w:pPr>
            <w:r>
              <w:lastRenderedPageBreak/>
              <w:t>CUS-01</w:t>
            </w:r>
          </w:p>
        </w:tc>
        <w:tc>
          <w:tcPr>
            <w:tcW w:w="4366" w:type="dxa"/>
            <w:shd w:val="clear" w:color="auto" w:fill="FDF4ED"/>
          </w:tcPr>
          <w:p w14:paraId="048BFD93" w14:textId="77777777" w:rsidR="00AA3D71" w:rsidRDefault="00000000">
            <w:pPr>
              <w:spacing w:before="60" w:after="60"/>
            </w:pPr>
            <w:r>
              <w:t>Customer records: name, type, credit group, contact details, billing address.</w:t>
            </w:r>
          </w:p>
        </w:tc>
      </w:tr>
      <w:tr w:rsidR="00AA3D71" w14:paraId="24ABCDAB" w14:textId="77777777">
        <w:tc>
          <w:tcPr>
            <w:tcW w:w="4366" w:type="dxa"/>
            <w:shd w:val="clear" w:color="auto" w:fill="FFFFFF"/>
          </w:tcPr>
          <w:p w14:paraId="4C96865C" w14:textId="77777777" w:rsidR="00AA3D71" w:rsidRDefault="00000000">
            <w:pPr>
              <w:spacing w:before="60" w:after="60"/>
            </w:pPr>
            <w:r>
              <w:t>CUS-02</w:t>
            </w:r>
          </w:p>
        </w:tc>
        <w:tc>
          <w:tcPr>
            <w:tcW w:w="4366" w:type="dxa"/>
            <w:shd w:val="clear" w:color="auto" w:fill="FFFFFF"/>
          </w:tcPr>
          <w:p w14:paraId="45AD4E90" w14:textId="77777777" w:rsidR="00AA3D71" w:rsidRDefault="00000000">
            <w:pPr>
              <w:spacing w:before="60" w:after="60"/>
            </w:pPr>
            <w:r>
              <w:t>Customers can be assigned to Credit Groups with shared credit limits and payment terms.</w:t>
            </w:r>
          </w:p>
        </w:tc>
      </w:tr>
    </w:tbl>
    <w:p w14:paraId="6DFDED6A" w14:textId="77777777" w:rsidR="00AA3D71" w:rsidRDefault="00AA3D71">
      <w:pPr>
        <w:spacing w:after="80"/>
      </w:pPr>
    </w:p>
    <w:p w14:paraId="4189E29C" w14:textId="77777777" w:rsidR="00AA3D71" w:rsidRDefault="00000000">
      <w:pPr>
        <w:spacing w:before="200" w:after="80"/>
      </w:pPr>
      <w:r>
        <w:rPr>
          <w:b/>
          <w:color w:val="F97316"/>
          <w:sz w:val="26"/>
        </w:rPr>
        <w:t>5.5  Master Data — Inventory &amp; Tools</w:t>
      </w:r>
    </w:p>
    <w:tbl>
      <w:tblPr>
        <w:tblStyle w:val="TableGrid"/>
        <w:tblW w:w="0" w:type="auto"/>
        <w:tblLook w:val="04A0" w:firstRow="1" w:lastRow="0" w:firstColumn="1" w:lastColumn="0" w:noHBand="0" w:noVBand="1"/>
      </w:tblPr>
      <w:tblGrid>
        <w:gridCol w:w="4366"/>
        <w:gridCol w:w="4366"/>
      </w:tblGrid>
      <w:tr w:rsidR="00AA3D71" w14:paraId="18AA623B" w14:textId="77777777">
        <w:tc>
          <w:tcPr>
            <w:tcW w:w="4366" w:type="dxa"/>
            <w:shd w:val="clear" w:color="auto" w:fill="F97316"/>
          </w:tcPr>
          <w:p w14:paraId="61C7521D" w14:textId="77777777" w:rsidR="00AA3D71" w:rsidRDefault="00000000">
            <w:pPr>
              <w:spacing w:before="80" w:after="80"/>
            </w:pPr>
            <w:r>
              <w:rPr>
                <w:b/>
                <w:color w:val="FFFFFF"/>
                <w:sz w:val="19"/>
              </w:rPr>
              <w:t>ID</w:t>
            </w:r>
          </w:p>
        </w:tc>
        <w:tc>
          <w:tcPr>
            <w:tcW w:w="4366" w:type="dxa"/>
            <w:shd w:val="clear" w:color="auto" w:fill="F97316"/>
          </w:tcPr>
          <w:p w14:paraId="36A5FB67" w14:textId="77777777" w:rsidR="00AA3D71" w:rsidRDefault="00000000">
            <w:pPr>
              <w:spacing w:before="80" w:after="80"/>
            </w:pPr>
            <w:r>
              <w:rPr>
                <w:b/>
                <w:color w:val="FFFFFF"/>
                <w:sz w:val="19"/>
              </w:rPr>
              <w:t>Requirement</w:t>
            </w:r>
          </w:p>
        </w:tc>
      </w:tr>
      <w:tr w:rsidR="00AA3D71" w14:paraId="6C370946" w14:textId="77777777">
        <w:tc>
          <w:tcPr>
            <w:tcW w:w="4366" w:type="dxa"/>
            <w:shd w:val="clear" w:color="auto" w:fill="FDF4ED"/>
          </w:tcPr>
          <w:p w14:paraId="5B8733AB" w14:textId="77777777" w:rsidR="00AA3D71" w:rsidRDefault="00000000">
            <w:pPr>
              <w:spacing w:before="60" w:after="60"/>
            </w:pPr>
            <w:r>
              <w:t>INV-01</w:t>
            </w:r>
          </w:p>
        </w:tc>
        <w:tc>
          <w:tcPr>
            <w:tcW w:w="4366" w:type="dxa"/>
            <w:shd w:val="clear" w:color="auto" w:fill="FDF4ED"/>
          </w:tcPr>
          <w:p w14:paraId="6CD616D6" w14:textId="77777777" w:rsidR="00AA3D71" w:rsidRDefault="00000000">
            <w:pPr>
              <w:spacing w:before="60" w:after="60"/>
            </w:pPr>
            <w:r>
              <w:t>Inventory items are categorised and tracked per warehouse with FIFO cost accounting.</w:t>
            </w:r>
          </w:p>
        </w:tc>
      </w:tr>
      <w:tr w:rsidR="00AA3D71" w14:paraId="2B336CEF" w14:textId="77777777">
        <w:tc>
          <w:tcPr>
            <w:tcW w:w="4366" w:type="dxa"/>
            <w:shd w:val="clear" w:color="auto" w:fill="FFFFFF"/>
          </w:tcPr>
          <w:p w14:paraId="166BB440" w14:textId="77777777" w:rsidR="00AA3D71" w:rsidRDefault="00000000">
            <w:pPr>
              <w:spacing w:before="60" w:after="60"/>
            </w:pPr>
            <w:r>
              <w:t>INV-02</w:t>
            </w:r>
          </w:p>
        </w:tc>
        <w:tc>
          <w:tcPr>
            <w:tcW w:w="4366" w:type="dxa"/>
            <w:shd w:val="clear" w:color="auto" w:fill="FFFFFF"/>
          </w:tcPr>
          <w:p w14:paraId="3CEEAB6E" w14:textId="77777777" w:rsidR="00AA3D71" w:rsidRDefault="00000000">
            <w:pPr>
              <w:spacing w:before="60" w:after="60"/>
            </w:pPr>
            <w:r>
              <w:t>Each inventory item has: SKU, brand variants, unit of measure, reorder level.</w:t>
            </w:r>
          </w:p>
        </w:tc>
      </w:tr>
      <w:tr w:rsidR="00AA3D71" w14:paraId="6818C650" w14:textId="77777777">
        <w:tc>
          <w:tcPr>
            <w:tcW w:w="4366" w:type="dxa"/>
            <w:shd w:val="clear" w:color="auto" w:fill="FDF4ED"/>
          </w:tcPr>
          <w:p w14:paraId="6EE6DBB9" w14:textId="77777777" w:rsidR="00AA3D71" w:rsidRDefault="00000000">
            <w:pPr>
              <w:spacing w:before="60" w:after="60"/>
            </w:pPr>
            <w:r>
              <w:t>INV-03</w:t>
            </w:r>
          </w:p>
        </w:tc>
        <w:tc>
          <w:tcPr>
            <w:tcW w:w="4366" w:type="dxa"/>
            <w:shd w:val="clear" w:color="auto" w:fill="FDF4ED"/>
          </w:tcPr>
          <w:p w14:paraId="29882C50" w14:textId="77777777" w:rsidR="00AA3D71" w:rsidRDefault="00000000">
            <w:pPr>
              <w:spacing w:before="60" w:after="60"/>
            </w:pPr>
            <w:r>
              <w:t>Stock moves are recorded on every receival, delivery, and return.</w:t>
            </w:r>
          </w:p>
        </w:tc>
      </w:tr>
      <w:tr w:rsidR="00AA3D71" w14:paraId="41BE300C" w14:textId="77777777">
        <w:tc>
          <w:tcPr>
            <w:tcW w:w="4366" w:type="dxa"/>
            <w:shd w:val="clear" w:color="auto" w:fill="FFFFFF"/>
          </w:tcPr>
          <w:p w14:paraId="197CCF52" w14:textId="77777777" w:rsidR="00AA3D71" w:rsidRDefault="00000000">
            <w:pPr>
              <w:spacing w:before="60" w:after="60"/>
            </w:pPr>
            <w:r>
              <w:t>INV-04</w:t>
            </w:r>
          </w:p>
        </w:tc>
        <w:tc>
          <w:tcPr>
            <w:tcW w:w="4366" w:type="dxa"/>
            <w:shd w:val="clear" w:color="auto" w:fill="FFFFFF"/>
          </w:tcPr>
          <w:p w14:paraId="642A319D" w14:textId="77777777" w:rsidR="00AA3D71" w:rsidRDefault="00000000">
            <w:pPr>
              <w:spacing w:before="60" w:after="60"/>
            </w:pPr>
            <w:r>
              <w:t>Dead stock reports show items with no movement within a configurable period.</w:t>
            </w:r>
          </w:p>
        </w:tc>
      </w:tr>
      <w:tr w:rsidR="00AA3D71" w14:paraId="620036DB" w14:textId="77777777">
        <w:tc>
          <w:tcPr>
            <w:tcW w:w="4366" w:type="dxa"/>
            <w:shd w:val="clear" w:color="auto" w:fill="FDF4ED"/>
          </w:tcPr>
          <w:p w14:paraId="3846184C" w14:textId="77777777" w:rsidR="00AA3D71" w:rsidRDefault="00000000">
            <w:pPr>
              <w:spacing w:before="60" w:after="60"/>
            </w:pPr>
            <w:r>
              <w:t>INV-05</w:t>
            </w:r>
          </w:p>
        </w:tc>
        <w:tc>
          <w:tcPr>
            <w:tcW w:w="4366" w:type="dxa"/>
            <w:shd w:val="clear" w:color="auto" w:fill="FDF4ED"/>
          </w:tcPr>
          <w:p w14:paraId="741EF093" w14:textId="77777777" w:rsidR="00AA3D71" w:rsidRDefault="00000000">
            <w:pPr>
              <w:spacing w:before="60" w:after="60"/>
            </w:pPr>
            <w:r>
              <w:t>The system maintains a running FIFO cost ledger per item per warehouse.</w:t>
            </w:r>
          </w:p>
        </w:tc>
      </w:tr>
      <w:tr w:rsidR="00AA3D71" w14:paraId="51ABB17D" w14:textId="77777777">
        <w:tc>
          <w:tcPr>
            <w:tcW w:w="4366" w:type="dxa"/>
            <w:shd w:val="clear" w:color="auto" w:fill="FFFFFF"/>
          </w:tcPr>
          <w:p w14:paraId="3D454859" w14:textId="77777777" w:rsidR="00AA3D71" w:rsidRDefault="00000000">
            <w:pPr>
              <w:spacing w:before="60" w:after="60"/>
            </w:pPr>
            <w:r>
              <w:t>WAR-01</w:t>
            </w:r>
          </w:p>
        </w:tc>
        <w:tc>
          <w:tcPr>
            <w:tcW w:w="4366" w:type="dxa"/>
            <w:shd w:val="clear" w:color="auto" w:fill="FFFFFF"/>
          </w:tcPr>
          <w:p w14:paraId="25F5618A" w14:textId="77777777" w:rsidR="00AA3D71" w:rsidRDefault="00000000">
            <w:pPr>
              <w:spacing w:before="60" w:after="60"/>
            </w:pPr>
            <w:r>
              <w:t>Warehouses are scoped to divisions.</w:t>
            </w:r>
          </w:p>
        </w:tc>
      </w:tr>
      <w:tr w:rsidR="00AA3D71" w14:paraId="4C2427BE" w14:textId="77777777">
        <w:tc>
          <w:tcPr>
            <w:tcW w:w="4366" w:type="dxa"/>
            <w:shd w:val="clear" w:color="auto" w:fill="FDF4ED"/>
          </w:tcPr>
          <w:p w14:paraId="42C4F7C1" w14:textId="77777777" w:rsidR="00AA3D71" w:rsidRDefault="00000000">
            <w:pPr>
              <w:spacing w:before="60" w:after="60"/>
            </w:pPr>
            <w:r>
              <w:t>WAR-02</w:t>
            </w:r>
          </w:p>
        </w:tc>
        <w:tc>
          <w:tcPr>
            <w:tcW w:w="4366" w:type="dxa"/>
            <w:shd w:val="clear" w:color="auto" w:fill="FDF4ED"/>
          </w:tcPr>
          <w:p w14:paraId="19617DCF" w14:textId="77777777" w:rsidR="00AA3D71" w:rsidRDefault="00000000">
            <w:pPr>
              <w:spacing w:before="60" w:after="60"/>
            </w:pPr>
            <w:r>
              <w:t>Inter-warehouse transfers are supported with approval.</w:t>
            </w:r>
          </w:p>
        </w:tc>
      </w:tr>
    </w:tbl>
    <w:p w14:paraId="2215910C" w14:textId="77777777" w:rsidR="00AA3D71" w:rsidRDefault="00AA3D71">
      <w:pPr>
        <w:spacing w:after="80"/>
      </w:pPr>
    </w:p>
    <w:p w14:paraId="306A37DA" w14:textId="77777777" w:rsidR="00AA3D71" w:rsidRDefault="00000000">
      <w:pPr>
        <w:spacing w:before="200" w:after="80"/>
      </w:pPr>
      <w:r>
        <w:rPr>
          <w:b/>
          <w:color w:val="F97316"/>
          <w:sz w:val="26"/>
        </w:rPr>
        <w:t>5.6  Purchase Module</w:t>
      </w:r>
    </w:p>
    <w:p w14:paraId="75ED6C66" w14:textId="77777777" w:rsidR="00AA3D71" w:rsidRDefault="00000000">
      <w:pPr>
        <w:spacing w:before="120" w:after="80"/>
      </w:pPr>
      <w:r>
        <w:rPr>
          <w:b/>
          <w:sz w:val="22"/>
        </w:rPr>
        <w:t>5.6.1  Purchase Orders</w:t>
      </w:r>
    </w:p>
    <w:tbl>
      <w:tblPr>
        <w:tblStyle w:val="TableGrid"/>
        <w:tblW w:w="0" w:type="auto"/>
        <w:tblLook w:val="04A0" w:firstRow="1" w:lastRow="0" w:firstColumn="1" w:lastColumn="0" w:noHBand="0" w:noVBand="1"/>
      </w:tblPr>
      <w:tblGrid>
        <w:gridCol w:w="4366"/>
        <w:gridCol w:w="4366"/>
      </w:tblGrid>
      <w:tr w:rsidR="00AA3D71" w14:paraId="4328AEA7" w14:textId="77777777">
        <w:tc>
          <w:tcPr>
            <w:tcW w:w="4366" w:type="dxa"/>
            <w:shd w:val="clear" w:color="auto" w:fill="F97316"/>
          </w:tcPr>
          <w:p w14:paraId="30648CD3" w14:textId="77777777" w:rsidR="00AA3D71" w:rsidRDefault="00000000">
            <w:pPr>
              <w:spacing w:before="80" w:after="80"/>
            </w:pPr>
            <w:r>
              <w:rPr>
                <w:b/>
                <w:color w:val="FFFFFF"/>
                <w:sz w:val="19"/>
              </w:rPr>
              <w:t>ID</w:t>
            </w:r>
          </w:p>
        </w:tc>
        <w:tc>
          <w:tcPr>
            <w:tcW w:w="4366" w:type="dxa"/>
            <w:shd w:val="clear" w:color="auto" w:fill="F97316"/>
          </w:tcPr>
          <w:p w14:paraId="1C7B5997" w14:textId="77777777" w:rsidR="00AA3D71" w:rsidRDefault="00000000">
            <w:pPr>
              <w:spacing w:before="80" w:after="80"/>
            </w:pPr>
            <w:r>
              <w:rPr>
                <w:b/>
                <w:color w:val="FFFFFF"/>
                <w:sz w:val="19"/>
              </w:rPr>
              <w:t>Requirement</w:t>
            </w:r>
          </w:p>
        </w:tc>
      </w:tr>
      <w:tr w:rsidR="00AA3D71" w14:paraId="617C30A8" w14:textId="77777777">
        <w:tc>
          <w:tcPr>
            <w:tcW w:w="4366" w:type="dxa"/>
            <w:shd w:val="clear" w:color="auto" w:fill="FDF4ED"/>
          </w:tcPr>
          <w:p w14:paraId="0AC10A5F" w14:textId="77777777" w:rsidR="00AA3D71" w:rsidRDefault="00000000">
            <w:pPr>
              <w:spacing w:before="60" w:after="60"/>
            </w:pPr>
            <w:r>
              <w:t>PO-01</w:t>
            </w:r>
          </w:p>
        </w:tc>
        <w:tc>
          <w:tcPr>
            <w:tcW w:w="4366" w:type="dxa"/>
            <w:shd w:val="clear" w:color="auto" w:fill="FDF4ED"/>
          </w:tcPr>
          <w:p w14:paraId="2AB79FDA" w14:textId="77777777" w:rsidR="00AA3D71" w:rsidRDefault="00000000">
            <w:pPr>
              <w:spacing w:before="60" w:after="60"/>
            </w:pPr>
            <w:r>
              <w:t>Purchase Orders have: supplier, division, line items (product/quantity/price), currency, delivery terms, notes.</w:t>
            </w:r>
          </w:p>
        </w:tc>
      </w:tr>
      <w:tr w:rsidR="00AA3D71" w14:paraId="1C4AEC97" w14:textId="77777777">
        <w:tc>
          <w:tcPr>
            <w:tcW w:w="4366" w:type="dxa"/>
            <w:shd w:val="clear" w:color="auto" w:fill="FFFFFF"/>
          </w:tcPr>
          <w:p w14:paraId="74637B4A" w14:textId="77777777" w:rsidR="00AA3D71" w:rsidRDefault="00000000">
            <w:pPr>
              <w:spacing w:before="60" w:after="60"/>
            </w:pPr>
            <w:r>
              <w:t>PO-02</w:t>
            </w:r>
          </w:p>
        </w:tc>
        <w:tc>
          <w:tcPr>
            <w:tcW w:w="4366" w:type="dxa"/>
            <w:shd w:val="clear" w:color="auto" w:fill="FFFFFF"/>
          </w:tcPr>
          <w:p w14:paraId="277DB30E" w14:textId="77777777" w:rsidR="00AA3D71" w:rsidRDefault="00000000">
            <w:pPr>
              <w:spacing w:before="60" w:after="60"/>
            </w:pPr>
            <w:r>
              <w:t>POs go through a configurable Approval Chain before they can be actioned.</w:t>
            </w:r>
          </w:p>
        </w:tc>
      </w:tr>
      <w:tr w:rsidR="00AA3D71" w14:paraId="462C8123" w14:textId="77777777">
        <w:tc>
          <w:tcPr>
            <w:tcW w:w="4366" w:type="dxa"/>
            <w:shd w:val="clear" w:color="auto" w:fill="FDF4ED"/>
          </w:tcPr>
          <w:p w14:paraId="016321CB" w14:textId="77777777" w:rsidR="00AA3D71" w:rsidRDefault="00000000">
            <w:pPr>
              <w:spacing w:before="60" w:after="60"/>
            </w:pPr>
            <w:r>
              <w:t>PO-03</w:t>
            </w:r>
          </w:p>
        </w:tc>
        <w:tc>
          <w:tcPr>
            <w:tcW w:w="4366" w:type="dxa"/>
            <w:shd w:val="clear" w:color="auto" w:fill="FDF4ED"/>
          </w:tcPr>
          <w:p w14:paraId="5314206B" w14:textId="77777777" w:rsidR="00AA3D71" w:rsidRDefault="00000000">
            <w:pPr>
              <w:spacing w:before="60" w:after="60"/>
            </w:pPr>
            <w:r>
              <w:t>The approval chain is configurable per division; a global fallback chain can be defined.</w:t>
            </w:r>
          </w:p>
        </w:tc>
      </w:tr>
      <w:tr w:rsidR="00AA3D71" w14:paraId="61FEAE2B" w14:textId="77777777">
        <w:tc>
          <w:tcPr>
            <w:tcW w:w="4366" w:type="dxa"/>
            <w:shd w:val="clear" w:color="auto" w:fill="FFFFFF"/>
          </w:tcPr>
          <w:p w14:paraId="3462FFF8" w14:textId="77777777" w:rsidR="00AA3D71" w:rsidRDefault="00000000">
            <w:pPr>
              <w:spacing w:before="60" w:after="60"/>
            </w:pPr>
            <w:r>
              <w:t>PO-04</w:t>
            </w:r>
          </w:p>
        </w:tc>
        <w:tc>
          <w:tcPr>
            <w:tcW w:w="4366" w:type="dxa"/>
            <w:shd w:val="clear" w:color="auto" w:fill="FFFFFF"/>
          </w:tcPr>
          <w:p w14:paraId="5502A848" w14:textId="77777777" w:rsidR="00AA3D71" w:rsidRDefault="00000000">
            <w:pPr>
              <w:spacing w:before="60" w:after="60"/>
            </w:pPr>
            <w:r>
              <w:t>PO statuses: Draft → Pending Approval → Approved → Received (partial/full) → Closed.</w:t>
            </w:r>
          </w:p>
        </w:tc>
      </w:tr>
      <w:tr w:rsidR="00AA3D71" w14:paraId="4D57E576" w14:textId="77777777">
        <w:tc>
          <w:tcPr>
            <w:tcW w:w="4366" w:type="dxa"/>
            <w:shd w:val="clear" w:color="auto" w:fill="FDF4ED"/>
          </w:tcPr>
          <w:p w14:paraId="026C8390" w14:textId="77777777" w:rsidR="00AA3D71" w:rsidRDefault="00000000">
            <w:pPr>
              <w:spacing w:before="60" w:after="60"/>
            </w:pPr>
            <w:r>
              <w:t>PO-05</w:t>
            </w:r>
          </w:p>
        </w:tc>
        <w:tc>
          <w:tcPr>
            <w:tcW w:w="4366" w:type="dxa"/>
            <w:shd w:val="clear" w:color="auto" w:fill="FDF4ED"/>
          </w:tcPr>
          <w:p w14:paraId="17FFD9EC" w14:textId="77777777" w:rsidR="00AA3D71" w:rsidRDefault="00000000">
            <w:pPr>
              <w:spacing w:before="60" w:after="60"/>
            </w:pPr>
            <w:r>
              <w:t>Approved POs generate Receivals (Goods Receipt Notes).</w:t>
            </w:r>
          </w:p>
        </w:tc>
      </w:tr>
      <w:tr w:rsidR="00AA3D71" w14:paraId="68B6C50F" w14:textId="77777777">
        <w:tc>
          <w:tcPr>
            <w:tcW w:w="4366" w:type="dxa"/>
            <w:shd w:val="clear" w:color="auto" w:fill="FFFFFF"/>
          </w:tcPr>
          <w:p w14:paraId="400ACF96" w14:textId="77777777" w:rsidR="00AA3D71" w:rsidRDefault="00000000">
            <w:pPr>
              <w:spacing w:before="60" w:after="60"/>
            </w:pPr>
            <w:r>
              <w:t>PO-06</w:t>
            </w:r>
          </w:p>
        </w:tc>
        <w:tc>
          <w:tcPr>
            <w:tcW w:w="4366" w:type="dxa"/>
            <w:shd w:val="clear" w:color="auto" w:fill="FFFFFF"/>
          </w:tcPr>
          <w:p w14:paraId="79CA80A9" w14:textId="77777777" w:rsidR="00AA3D71" w:rsidRDefault="00000000">
            <w:pPr>
              <w:spacing w:before="60" w:after="60"/>
            </w:pPr>
            <w:r>
              <w:t>Partial receivals are supported; a PO remains open until fully received or manually closed.</w:t>
            </w:r>
          </w:p>
        </w:tc>
      </w:tr>
      <w:tr w:rsidR="00AA3D71" w14:paraId="389B8825" w14:textId="77777777">
        <w:tc>
          <w:tcPr>
            <w:tcW w:w="4366" w:type="dxa"/>
            <w:shd w:val="clear" w:color="auto" w:fill="FDF4ED"/>
          </w:tcPr>
          <w:p w14:paraId="46B2BF6B" w14:textId="77777777" w:rsidR="00AA3D71" w:rsidRDefault="00000000">
            <w:pPr>
              <w:spacing w:before="60" w:after="60"/>
            </w:pPr>
            <w:r>
              <w:t>PO-07</w:t>
            </w:r>
          </w:p>
        </w:tc>
        <w:tc>
          <w:tcPr>
            <w:tcW w:w="4366" w:type="dxa"/>
            <w:shd w:val="clear" w:color="auto" w:fill="FDF4ED"/>
          </w:tcPr>
          <w:p w14:paraId="52664615" w14:textId="77777777" w:rsidR="00AA3D71" w:rsidRDefault="00000000">
            <w:pPr>
              <w:spacing w:before="60" w:after="60"/>
            </w:pPr>
            <w:r>
              <w:t>POs support Returns (reverse GRN with restocking).</w:t>
            </w:r>
          </w:p>
        </w:tc>
      </w:tr>
      <w:tr w:rsidR="00AA3D71" w14:paraId="4EC3A721" w14:textId="77777777">
        <w:tc>
          <w:tcPr>
            <w:tcW w:w="4366" w:type="dxa"/>
            <w:shd w:val="clear" w:color="auto" w:fill="FFFFFF"/>
          </w:tcPr>
          <w:p w14:paraId="41C2B83A" w14:textId="77777777" w:rsidR="00AA3D71" w:rsidRDefault="00000000">
            <w:pPr>
              <w:spacing w:before="60" w:after="60"/>
            </w:pPr>
            <w:r>
              <w:t>PO-08</w:t>
            </w:r>
          </w:p>
        </w:tc>
        <w:tc>
          <w:tcPr>
            <w:tcW w:w="4366" w:type="dxa"/>
            <w:shd w:val="clear" w:color="auto" w:fill="FFFFFF"/>
          </w:tcPr>
          <w:p w14:paraId="6622592B" w14:textId="77777777" w:rsidR="00AA3D71" w:rsidRDefault="00000000">
            <w:pPr>
              <w:spacing w:before="60" w:after="60"/>
            </w:pPr>
            <w:r>
              <w:t>POs support RFQ (Request for Quotation) as an optional pre-PO step.</w:t>
            </w:r>
          </w:p>
        </w:tc>
      </w:tr>
      <w:tr w:rsidR="00AA3D71" w14:paraId="24256FF4" w14:textId="77777777">
        <w:tc>
          <w:tcPr>
            <w:tcW w:w="4366" w:type="dxa"/>
            <w:shd w:val="clear" w:color="auto" w:fill="FDF4ED"/>
          </w:tcPr>
          <w:p w14:paraId="42EF7507" w14:textId="77777777" w:rsidR="00AA3D71" w:rsidRDefault="00000000">
            <w:pPr>
              <w:spacing w:before="60" w:after="60"/>
            </w:pPr>
            <w:r>
              <w:t>PO-09</w:t>
            </w:r>
          </w:p>
        </w:tc>
        <w:tc>
          <w:tcPr>
            <w:tcW w:w="4366" w:type="dxa"/>
            <w:shd w:val="clear" w:color="auto" w:fill="FDF4ED"/>
          </w:tcPr>
          <w:p w14:paraId="776977CA" w14:textId="77777777" w:rsidR="00AA3D71" w:rsidRDefault="00000000">
            <w:pPr>
              <w:spacing w:before="60" w:after="60"/>
            </w:pPr>
            <w:r>
              <w:t xml:space="preserve">Landed costs (freight, customs, duties) can be </w:t>
            </w:r>
            <w:r>
              <w:lastRenderedPageBreak/>
              <w:t>allocated to PO lines post-receival.</w:t>
            </w:r>
          </w:p>
        </w:tc>
      </w:tr>
      <w:tr w:rsidR="00AA3D71" w14:paraId="6D18CB67" w14:textId="77777777">
        <w:tc>
          <w:tcPr>
            <w:tcW w:w="4366" w:type="dxa"/>
            <w:shd w:val="clear" w:color="auto" w:fill="FFFFFF"/>
          </w:tcPr>
          <w:p w14:paraId="4B44A8F3" w14:textId="77777777" w:rsidR="00AA3D71" w:rsidRDefault="00000000">
            <w:pPr>
              <w:spacing w:before="60" w:after="60"/>
            </w:pPr>
            <w:r>
              <w:lastRenderedPageBreak/>
              <w:t>PO-10</w:t>
            </w:r>
          </w:p>
        </w:tc>
        <w:tc>
          <w:tcPr>
            <w:tcW w:w="4366" w:type="dxa"/>
            <w:shd w:val="clear" w:color="auto" w:fill="FFFFFF"/>
          </w:tcPr>
          <w:p w14:paraId="24124CCB" w14:textId="77777777" w:rsidR="00AA3D71" w:rsidRDefault="00000000">
            <w:pPr>
              <w:spacing w:before="60" w:after="60"/>
            </w:pPr>
            <w:r>
              <w:t>Shipment tracking can be attached to POs with status: Pending → In Transit → Customs → Delivered.</w:t>
            </w:r>
          </w:p>
        </w:tc>
      </w:tr>
    </w:tbl>
    <w:p w14:paraId="6B402F71" w14:textId="77777777" w:rsidR="00AA3D71" w:rsidRDefault="00AA3D71">
      <w:pPr>
        <w:spacing w:after="80"/>
      </w:pPr>
    </w:p>
    <w:p w14:paraId="1868FA2A" w14:textId="77777777" w:rsidR="00AA3D71" w:rsidRDefault="00000000">
      <w:pPr>
        <w:spacing w:before="120" w:after="80"/>
      </w:pPr>
      <w:r>
        <w:rPr>
          <w:b/>
          <w:sz w:val="22"/>
        </w:rPr>
        <w:t>5.6.2  Supplier Bills &amp; Payments</w:t>
      </w:r>
    </w:p>
    <w:tbl>
      <w:tblPr>
        <w:tblStyle w:val="TableGrid"/>
        <w:tblW w:w="0" w:type="auto"/>
        <w:tblLook w:val="04A0" w:firstRow="1" w:lastRow="0" w:firstColumn="1" w:lastColumn="0" w:noHBand="0" w:noVBand="1"/>
      </w:tblPr>
      <w:tblGrid>
        <w:gridCol w:w="4366"/>
        <w:gridCol w:w="4366"/>
      </w:tblGrid>
      <w:tr w:rsidR="00AA3D71" w14:paraId="4BA4A2DC" w14:textId="77777777">
        <w:tc>
          <w:tcPr>
            <w:tcW w:w="4366" w:type="dxa"/>
            <w:shd w:val="clear" w:color="auto" w:fill="F97316"/>
          </w:tcPr>
          <w:p w14:paraId="0E51D755" w14:textId="77777777" w:rsidR="00AA3D71" w:rsidRDefault="00000000">
            <w:pPr>
              <w:spacing w:before="80" w:after="80"/>
            </w:pPr>
            <w:r>
              <w:rPr>
                <w:b/>
                <w:color w:val="FFFFFF"/>
                <w:sz w:val="19"/>
              </w:rPr>
              <w:t>ID</w:t>
            </w:r>
          </w:p>
        </w:tc>
        <w:tc>
          <w:tcPr>
            <w:tcW w:w="4366" w:type="dxa"/>
            <w:shd w:val="clear" w:color="auto" w:fill="F97316"/>
          </w:tcPr>
          <w:p w14:paraId="74BE8296" w14:textId="77777777" w:rsidR="00AA3D71" w:rsidRDefault="00000000">
            <w:pPr>
              <w:spacing w:before="80" w:after="80"/>
            </w:pPr>
            <w:r>
              <w:rPr>
                <w:b/>
                <w:color w:val="FFFFFF"/>
                <w:sz w:val="19"/>
              </w:rPr>
              <w:t>Requirement</w:t>
            </w:r>
          </w:p>
        </w:tc>
      </w:tr>
      <w:tr w:rsidR="00AA3D71" w14:paraId="2199ACB6" w14:textId="77777777">
        <w:tc>
          <w:tcPr>
            <w:tcW w:w="4366" w:type="dxa"/>
            <w:shd w:val="clear" w:color="auto" w:fill="FDF4ED"/>
          </w:tcPr>
          <w:p w14:paraId="0608C132" w14:textId="77777777" w:rsidR="00AA3D71" w:rsidRDefault="00000000">
            <w:pPr>
              <w:spacing w:before="60" w:after="60"/>
            </w:pPr>
            <w:r>
              <w:t>BILL-01</w:t>
            </w:r>
          </w:p>
        </w:tc>
        <w:tc>
          <w:tcPr>
            <w:tcW w:w="4366" w:type="dxa"/>
            <w:shd w:val="clear" w:color="auto" w:fill="FDF4ED"/>
          </w:tcPr>
          <w:p w14:paraId="18E84487" w14:textId="77777777" w:rsidR="00AA3D71" w:rsidRDefault="00000000">
            <w:pPr>
              <w:spacing w:before="60" w:after="60"/>
            </w:pPr>
            <w:r>
              <w:t>Supplier bills are generated from receivals; manual bills are also supported.</w:t>
            </w:r>
          </w:p>
        </w:tc>
      </w:tr>
      <w:tr w:rsidR="00AA3D71" w14:paraId="754EEBC5" w14:textId="77777777">
        <w:tc>
          <w:tcPr>
            <w:tcW w:w="4366" w:type="dxa"/>
            <w:shd w:val="clear" w:color="auto" w:fill="FFFFFF"/>
          </w:tcPr>
          <w:p w14:paraId="1F838867" w14:textId="77777777" w:rsidR="00AA3D71" w:rsidRDefault="00000000">
            <w:pPr>
              <w:spacing w:before="60" w:after="60"/>
            </w:pPr>
            <w:r>
              <w:t>BILL-02</w:t>
            </w:r>
          </w:p>
        </w:tc>
        <w:tc>
          <w:tcPr>
            <w:tcW w:w="4366" w:type="dxa"/>
            <w:shd w:val="clear" w:color="auto" w:fill="FFFFFF"/>
          </w:tcPr>
          <w:p w14:paraId="1414996F" w14:textId="77777777" w:rsidR="00AA3D71" w:rsidRDefault="00000000">
            <w:pPr>
              <w:spacing w:before="60" w:after="60"/>
            </w:pPr>
            <w:r>
              <w:t>Bills support line-item discounts and tax (VAT).</w:t>
            </w:r>
          </w:p>
        </w:tc>
      </w:tr>
      <w:tr w:rsidR="00AA3D71" w14:paraId="1601EC30" w14:textId="77777777">
        <w:tc>
          <w:tcPr>
            <w:tcW w:w="4366" w:type="dxa"/>
            <w:shd w:val="clear" w:color="auto" w:fill="FDF4ED"/>
          </w:tcPr>
          <w:p w14:paraId="6FB7EA76" w14:textId="77777777" w:rsidR="00AA3D71" w:rsidRDefault="00000000">
            <w:pPr>
              <w:spacing w:before="60" w:after="60"/>
            </w:pPr>
            <w:r>
              <w:t>PAY-01</w:t>
            </w:r>
          </w:p>
        </w:tc>
        <w:tc>
          <w:tcPr>
            <w:tcW w:w="4366" w:type="dxa"/>
            <w:shd w:val="clear" w:color="auto" w:fill="FDF4ED"/>
          </w:tcPr>
          <w:p w14:paraId="7DAAA17B" w14:textId="77777777" w:rsidR="00AA3D71" w:rsidRDefault="00000000">
            <w:pPr>
              <w:spacing w:before="60" w:after="60"/>
            </w:pPr>
            <w:r>
              <w:t>Payments can be attached to multiple bills; partial payment is supported.</w:t>
            </w:r>
          </w:p>
        </w:tc>
      </w:tr>
      <w:tr w:rsidR="00AA3D71" w14:paraId="5010D9BC" w14:textId="77777777">
        <w:tc>
          <w:tcPr>
            <w:tcW w:w="4366" w:type="dxa"/>
            <w:shd w:val="clear" w:color="auto" w:fill="FFFFFF"/>
          </w:tcPr>
          <w:p w14:paraId="62CEB4B1" w14:textId="77777777" w:rsidR="00AA3D71" w:rsidRDefault="00000000">
            <w:pPr>
              <w:spacing w:before="60" w:after="60"/>
            </w:pPr>
            <w:r>
              <w:t>PAY-02</w:t>
            </w:r>
          </w:p>
        </w:tc>
        <w:tc>
          <w:tcPr>
            <w:tcW w:w="4366" w:type="dxa"/>
            <w:shd w:val="clear" w:color="auto" w:fill="FFFFFF"/>
          </w:tcPr>
          <w:p w14:paraId="2EF6E08A" w14:textId="77777777" w:rsidR="00AA3D71" w:rsidRDefault="00000000">
            <w:pPr>
              <w:spacing w:before="60" w:after="60"/>
            </w:pPr>
            <w:r>
              <w:t>Credit notes from suppliers reduce outstanding balance.</w:t>
            </w:r>
          </w:p>
        </w:tc>
      </w:tr>
    </w:tbl>
    <w:p w14:paraId="317DE5B4" w14:textId="77777777" w:rsidR="00AA3D71" w:rsidRDefault="00AA3D71">
      <w:pPr>
        <w:spacing w:after="80"/>
      </w:pPr>
    </w:p>
    <w:p w14:paraId="45E1ED27" w14:textId="77777777" w:rsidR="00AA3D71" w:rsidRDefault="00000000">
      <w:pPr>
        <w:spacing w:before="200" w:after="80"/>
      </w:pPr>
      <w:r>
        <w:rPr>
          <w:b/>
          <w:color w:val="F97316"/>
          <w:sz w:val="26"/>
        </w:rPr>
        <w:t>5.7  Sales Module</w:t>
      </w:r>
    </w:p>
    <w:p w14:paraId="0753C4F1" w14:textId="77777777" w:rsidR="00AA3D71" w:rsidRDefault="00000000">
      <w:pPr>
        <w:spacing w:before="120" w:after="80"/>
      </w:pPr>
      <w:r>
        <w:rPr>
          <w:b/>
          <w:sz w:val="22"/>
        </w:rPr>
        <w:t>5.7.1  Sale Orders</w:t>
      </w:r>
    </w:p>
    <w:tbl>
      <w:tblPr>
        <w:tblStyle w:val="TableGrid"/>
        <w:tblW w:w="0" w:type="auto"/>
        <w:tblLook w:val="04A0" w:firstRow="1" w:lastRow="0" w:firstColumn="1" w:lastColumn="0" w:noHBand="0" w:noVBand="1"/>
      </w:tblPr>
      <w:tblGrid>
        <w:gridCol w:w="4366"/>
        <w:gridCol w:w="4366"/>
      </w:tblGrid>
      <w:tr w:rsidR="00AA3D71" w14:paraId="50EA6237" w14:textId="77777777">
        <w:tc>
          <w:tcPr>
            <w:tcW w:w="4366" w:type="dxa"/>
            <w:shd w:val="clear" w:color="auto" w:fill="F97316"/>
          </w:tcPr>
          <w:p w14:paraId="33B707E0" w14:textId="77777777" w:rsidR="00AA3D71" w:rsidRDefault="00000000">
            <w:pPr>
              <w:spacing w:before="80" w:after="80"/>
            </w:pPr>
            <w:r>
              <w:rPr>
                <w:b/>
                <w:color w:val="FFFFFF"/>
                <w:sz w:val="19"/>
              </w:rPr>
              <w:t>ID</w:t>
            </w:r>
          </w:p>
        </w:tc>
        <w:tc>
          <w:tcPr>
            <w:tcW w:w="4366" w:type="dxa"/>
            <w:shd w:val="clear" w:color="auto" w:fill="F97316"/>
          </w:tcPr>
          <w:p w14:paraId="0FB5EA4E" w14:textId="77777777" w:rsidR="00AA3D71" w:rsidRDefault="00000000">
            <w:pPr>
              <w:spacing w:before="80" w:after="80"/>
            </w:pPr>
            <w:r>
              <w:rPr>
                <w:b/>
                <w:color w:val="FFFFFF"/>
                <w:sz w:val="19"/>
              </w:rPr>
              <w:t>Requirement</w:t>
            </w:r>
          </w:p>
        </w:tc>
      </w:tr>
      <w:tr w:rsidR="00AA3D71" w14:paraId="166CAEEF" w14:textId="77777777">
        <w:tc>
          <w:tcPr>
            <w:tcW w:w="4366" w:type="dxa"/>
            <w:shd w:val="clear" w:color="auto" w:fill="FDF4ED"/>
          </w:tcPr>
          <w:p w14:paraId="4AC6B471" w14:textId="77777777" w:rsidR="00AA3D71" w:rsidRDefault="00000000">
            <w:pPr>
              <w:spacing w:before="60" w:after="60"/>
            </w:pPr>
            <w:r>
              <w:t>SO-01</w:t>
            </w:r>
          </w:p>
        </w:tc>
        <w:tc>
          <w:tcPr>
            <w:tcW w:w="4366" w:type="dxa"/>
            <w:shd w:val="clear" w:color="auto" w:fill="FDF4ED"/>
          </w:tcPr>
          <w:p w14:paraId="4405326F" w14:textId="77777777" w:rsidR="00AA3D71" w:rsidRDefault="00000000">
            <w:pPr>
              <w:spacing w:before="60" w:after="60"/>
            </w:pPr>
            <w:r>
              <w:t>Sale Orders have: customer, division, service lines, pricing, payment terms.</w:t>
            </w:r>
          </w:p>
        </w:tc>
      </w:tr>
      <w:tr w:rsidR="00AA3D71" w14:paraId="169BF226" w14:textId="77777777">
        <w:tc>
          <w:tcPr>
            <w:tcW w:w="4366" w:type="dxa"/>
            <w:shd w:val="clear" w:color="auto" w:fill="FFFFFF"/>
          </w:tcPr>
          <w:p w14:paraId="627FBBCC" w14:textId="77777777" w:rsidR="00AA3D71" w:rsidRDefault="00000000">
            <w:pPr>
              <w:spacing w:before="60" w:after="60"/>
            </w:pPr>
            <w:r>
              <w:t>SO-02</w:t>
            </w:r>
          </w:p>
        </w:tc>
        <w:tc>
          <w:tcPr>
            <w:tcW w:w="4366" w:type="dxa"/>
            <w:shd w:val="clear" w:color="auto" w:fill="FFFFFF"/>
          </w:tcPr>
          <w:p w14:paraId="59546B0F" w14:textId="77777777" w:rsidR="00AA3D71" w:rsidRDefault="00000000">
            <w:pPr>
              <w:spacing w:before="60" w:after="60"/>
            </w:pPr>
            <w:r>
              <w:t>SO statuses: Draft → Confirmed → Delivered (partial/full) → Invoiced → Closed.</w:t>
            </w:r>
          </w:p>
        </w:tc>
      </w:tr>
      <w:tr w:rsidR="00AA3D71" w14:paraId="2FBF347F" w14:textId="77777777">
        <w:tc>
          <w:tcPr>
            <w:tcW w:w="4366" w:type="dxa"/>
            <w:shd w:val="clear" w:color="auto" w:fill="FDF4ED"/>
          </w:tcPr>
          <w:p w14:paraId="77A54B28" w14:textId="77777777" w:rsidR="00AA3D71" w:rsidRDefault="00000000">
            <w:pPr>
              <w:spacing w:before="60" w:after="60"/>
            </w:pPr>
            <w:r>
              <w:t>SO-03</w:t>
            </w:r>
          </w:p>
        </w:tc>
        <w:tc>
          <w:tcPr>
            <w:tcW w:w="4366" w:type="dxa"/>
            <w:shd w:val="clear" w:color="auto" w:fill="FDF4ED"/>
          </w:tcPr>
          <w:p w14:paraId="1B4135F2" w14:textId="77777777" w:rsidR="00AA3D71" w:rsidRDefault="00000000">
            <w:pPr>
              <w:spacing w:before="60" w:after="60"/>
            </w:pPr>
            <w:r>
              <w:t>Deliveries record service fulfilment against SO lines.</w:t>
            </w:r>
          </w:p>
        </w:tc>
      </w:tr>
      <w:tr w:rsidR="00AA3D71" w14:paraId="27E32B03" w14:textId="77777777">
        <w:tc>
          <w:tcPr>
            <w:tcW w:w="4366" w:type="dxa"/>
            <w:shd w:val="clear" w:color="auto" w:fill="FFFFFF"/>
          </w:tcPr>
          <w:p w14:paraId="554DACB9" w14:textId="77777777" w:rsidR="00AA3D71" w:rsidRDefault="00000000">
            <w:pPr>
              <w:spacing w:before="60" w:after="60"/>
            </w:pPr>
            <w:r>
              <w:t>SO-04</w:t>
            </w:r>
          </w:p>
        </w:tc>
        <w:tc>
          <w:tcPr>
            <w:tcW w:w="4366" w:type="dxa"/>
            <w:shd w:val="clear" w:color="auto" w:fill="FFFFFF"/>
          </w:tcPr>
          <w:p w14:paraId="1FE82514" w14:textId="77777777" w:rsidR="00AA3D71" w:rsidRDefault="00000000">
            <w:pPr>
              <w:spacing w:before="60" w:after="60"/>
            </w:pPr>
            <w:r>
              <w:t>Invoices are generated from confirmed/delivered SOs.</w:t>
            </w:r>
          </w:p>
        </w:tc>
      </w:tr>
      <w:tr w:rsidR="00AA3D71" w14:paraId="2F0DC1FB" w14:textId="77777777">
        <w:tc>
          <w:tcPr>
            <w:tcW w:w="4366" w:type="dxa"/>
            <w:shd w:val="clear" w:color="auto" w:fill="FDF4ED"/>
          </w:tcPr>
          <w:p w14:paraId="50F5D526" w14:textId="77777777" w:rsidR="00AA3D71" w:rsidRDefault="00000000">
            <w:pPr>
              <w:spacing w:before="60" w:after="60"/>
            </w:pPr>
            <w:r>
              <w:t>SO-05</w:t>
            </w:r>
          </w:p>
        </w:tc>
        <w:tc>
          <w:tcPr>
            <w:tcW w:w="4366" w:type="dxa"/>
            <w:shd w:val="clear" w:color="auto" w:fill="FDF4ED"/>
          </w:tcPr>
          <w:p w14:paraId="01FF0274" w14:textId="77777777" w:rsidR="00AA3D71" w:rsidRDefault="00000000">
            <w:pPr>
              <w:spacing w:before="60" w:after="60"/>
            </w:pPr>
            <w:r>
              <w:t>SO returns generate credit notes.</w:t>
            </w:r>
          </w:p>
        </w:tc>
      </w:tr>
    </w:tbl>
    <w:p w14:paraId="3DD7899C" w14:textId="77777777" w:rsidR="00AA3D71" w:rsidRDefault="00AA3D71">
      <w:pPr>
        <w:spacing w:after="80"/>
      </w:pPr>
    </w:p>
    <w:p w14:paraId="10C704D6" w14:textId="77777777" w:rsidR="00AA3D71" w:rsidRDefault="00000000">
      <w:pPr>
        <w:spacing w:before="120" w:after="80"/>
      </w:pPr>
      <w:r>
        <w:rPr>
          <w:b/>
          <w:sz w:val="22"/>
        </w:rPr>
        <w:t>5.7.2  Customer Invoices &amp; Payments</w:t>
      </w:r>
    </w:p>
    <w:tbl>
      <w:tblPr>
        <w:tblStyle w:val="TableGrid"/>
        <w:tblW w:w="0" w:type="auto"/>
        <w:tblLook w:val="04A0" w:firstRow="1" w:lastRow="0" w:firstColumn="1" w:lastColumn="0" w:noHBand="0" w:noVBand="1"/>
      </w:tblPr>
      <w:tblGrid>
        <w:gridCol w:w="4366"/>
        <w:gridCol w:w="4366"/>
      </w:tblGrid>
      <w:tr w:rsidR="00AA3D71" w14:paraId="48D1CF8E" w14:textId="77777777">
        <w:tc>
          <w:tcPr>
            <w:tcW w:w="4366" w:type="dxa"/>
            <w:shd w:val="clear" w:color="auto" w:fill="F97316"/>
          </w:tcPr>
          <w:p w14:paraId="3E112D14" w14:textId="77777777" w:rsidR="00AA3D71" w:rsidRDefault="00000000">
            <w:pPr>
              <w:spacing w:before="80" w:after="80"/>
            </w:pPr>
            <w:r>
              <w:rPr>
                <w:b/>
                <w:color w:val="FFFFFF"/>
                <w:sz w:val="19"/>
              </w:rPr>
              <w:t>ID</w:t>
            </w:r>
          </w:p>
        </w:tc>
        <w:tc>
          <w:tcPr>
            <w:tcW w:w="4366" w:type="dxa"/>
            <w:shd w:val="clear" w:color="auto" w:fill="F97316"/>
          </w:tcPr>
          <w:p w14:paraId="33FB3FF8" w14:textId="77777777" w:rsidR="00AA3D71" w:rsidRDefault="00000000">
            <w:pPr>
              <w:spacing w:before="80" w:after="80"/>
            </w:pPr>
            <w:r>
              <w:rPr>
                <w:b/>
                <w:color w:val="FFFFFF"/>
                <w:sz w:val="19"/>
              </w:rPr>
              <w:t>Requirement</w:t>
            </w:r>
          </w:p>
        </w:tc>
      </w:tr>
      <w:tr w:rsidR="00AA3D71" w14:paraId="44ACB701" w14:textId="77777777">
        <w:tc>
          <w:tcPr>
            <w:tcW w:w="4366" w:type="dxa"/>
            <w:shd w:val="clear" w:color="auto" w:fill="FDF4ED"/>
          </w:tcPr>
          <w:p w14:paraId="341458D9" w14:textId="77777777" w:rsidR="00AA3D71" w:rsidRDefault="00000000">
            <w:pPr>
              <w:spacing w:before="60" w:after="60"/>
            </w:pPr>
            <w:r>
              <w:t>INV-01</w:t>
            </w:r>
          </w:p>
        </w:tc>
        <w:tc>
          <w:tcPr>
            <w:tcW w:w="4366" w:type="dxa"/>
            <w:shd w:val="clear" w:color="auto" w:fill="FDF4ED"/>
          </w:tcPr>
          <w:p w14:paraId="0BA143A5" w14:textId="77777777" w:rsidR="00AA3D71" w:rsidRDefault="00000000">
            <w:pPr>
              <w:spacing w:before="60" w:after="60"/>
            </w:pPr>
            <w:r>
              <w:t>Invoices are auto-numbered and include tax (VAT).</w:t>
            </w:r>
          </w:p>
        </w:tc>
      </w:tr>
      <w:tr w:rsidR="00AA3D71" w14:paraId="40D59565" w14:textId="77777777">
        <w:tc>
          <w:tcPr>
            <w:tcW w:w="4366" w:type="dxa"/>
            <w:shd w:val="clear" w:color="auto" w:fill="FFFFFF"/>
          </w:tcPr>
          <w:p w14:paraId="30F585B2" w14:textId="77777777" w:rsidR="00AA3D71" w:rsidRDefault="00000000">
            <w:pPr>
              <w:spacing w:before="60" w:after="60"/>
            </w:pPr>
            <w:r>
              <w:t>PAY-01</w:t>
            </w:r>
          </w:p>
        </w:tc>
        <w:tc>
          <w:tcPr>
            <w:tcW w:w="4366" w:type="dxa"/>
            <w:shd w:val="clear" w:color="auto" w:fill="FFFFFF"/>
          </w:tcPr>
          <w:p w14:paraId="5616B975" w14:textId="77777777" w:rsidR="00AA3D71" w:rsidRDefault="00000000">
            <w:pPr>
              <w:spacing w:before="60" w:after="60"/>
            </w:pPr>
            <w:r>
              <w:t>Customer payments (cash and credit) attach to invoices.</w:t>
            </w:r>
          </w:p>
        </w:tc>
      </w:tr>
      <w:tr w:rsidR="00AA3D71" w14:paraId="005DCB0D" w14:textId="77777777">
        <w:tc>
          <w:tcPr>
            <w:tcW w:w="4366" w:type="dxa"/>
            <w:shd w:val="clear" w:color="auto" w:fill="FDF4ED"/>
          </w:tcPr>
          <w:p w14:paraId="5CD12000" w14:textId="77777777" w:rsidR="00AA3D71" w:rsidRDefault="00000000">
            <w:pPr>
              <w:spacing w:before="60" w:after="60"/>
            </w:pPr>
            <w:r>
              <w:t>PAY-02</w:t>
            </w:r>
          </w:p>
        </w:tc>
        <w:tc>
          <w:tcPr>
            <w:tcW w:w="4366" w:type="dxa"/>
            <w:shd w:val="clear" w:color="auto" w:fill="FDF4ED"/>
          </w:tcPr>
          <w:p w14:paraId="5DC597CF" w14:textId="77777777" w:rsidR="00AA3D71" w:rsidRDefault="00000000">
            <w:pPr>
              <w:spacing w:before="60" w:after="60"/>
            </w:pPr>
            <w:r>
              <w:t>Debit notes record additional charges post-invoice.</w:t>
            </w:r>
          </w:p>
        </w:tc>
      </w:tr>
      <w:tr w:rsidR="00AA3D71" w14:paraId="4C42DA36" w14:textId="77777777">
        <w:tc>
          <w:tcPr>
            <w:tcW w:w="4366" w:type="dxa"/>
            <w:shd w:val="clear" w:color="auto" w:fill="FFFFFF"/>
          </w:tcPr>
          <w:p w14:paraId="294365F3" w14:textId="77777777" w:rsidR="00AA3D71" w:rsidRDefault="00000000">
            <w:pPr>
              <w:spacing w:before="60" w:after="60"/>
            </w:pPr>
            <w:r>
              <w:t>PAY-03</w:t>
            </w:r>
          </w:p>
        </w:tc>
        <w:tc>
          <w:tcPr>
            <w:tcW w:w="4366" w:type="dxa"/>
            <w:shd w:val="clear" w:color="auto" w:fill="FFFFFF"/>
          </w:tcPr>
          <w:p w14:paraId="19AAE5E9" w14:textId="77777777" w:rsidR="00AA3D71" w:rsidRDefault="00000000">
            <w:pPr>
              <w:spacing w:before="60" w:after="60"/>
            </w:pPr>
            <w:r>
              <w:t>Credit notes record discounts or return credits.</w:t>
            </w:r>
          </w:p>
        </w:tc>
      </w:tr>
    </w:tbl>
    <w:p w14:paraId="3BBA16CB" w14:textId="77777777" w:rsidR="00AA3D71" w:rsidRDefault="00AA3D71">
      <w:pPr>
        <w:spacing w:after="80"/>
      </w:pPr>
    </w:p>
    <w:p w14:paraId="6D094708" w14:textId="77777777" w:rsidR="00AA3D71" w:rsidRDefault="00000000">
      <w:pPr>
        <w:spacing w:before="200" w:after="80"/>
      </w:pPr>
      <w:r>
        <w:rPr>
          <w:b/>
          <w:color w:val="F97316"/>
          <w:sz w:val="26"/>
        </w:rPr>
        <w:t>5.8  Contracts Module</w:t>
      </w:r>
    </w:p>
    <w:tbl>
      <w:tblPr>
        <w:tblStyle w:val="TableGrid"/>
        <w:tblW w:w="0" w:type="auto"/>
        <w:tblLook w:val="04A0" w:firstRow="1" w:lastRow="0" w:firstColumn="1" w:lastColumn="0" w:noHBand="0" w:noVBand="1"/>
      </w:tblPr>
      <w:tblGrid>
        <w:gridCol w:w="4366"/>
        <w:gridCol w:w="4366"/>
      </w:tblGrid>
      <w:tr w:rsidR="00AA3D71" w14:paraId="088126DC" w14:textId="77777777">
        <w:tc>
          <w:tcPr>
            <w:tcW w:w="4366" w:type="dxa"/>
            <w:shd w:val="clear" w:color="auto" w:fill="F97316"/>
          </w:tcPr>
          <w:p w14:paraId="17F6DD38" w14:textId="77777777" w:rsidR="00AA3D71" w:rsidRDefault="00000000">
            <w:pPr>
              <w:spacing w:before="80" w:after="80"/>
            </w:pPr>
            <w:r>
              <w:rPr>
                <w:b/>
                <w:color w:val="FFFFFF"/>
                <w:sz w:val="19"/>
              </w:rPr>
              <w:t>ID</w:t>
            </w:r>
          </w:p>
        </w:tc>
        <w:tc>
          <w:tcPr>
            <w:tcW w:w="4366" w:type="dxa"/>
            <w:shd w:val="clear" w:color="auto" w:fill="F97316"/>
          </w:tcPr>
          <w:p w14:paraId="7491629D" w14:textId="77777777" w:rsidR="00AA3D71" w:rsidRDefault="00000000">
            <w:pPr>
              <w:spacing w:before="80" w:after="80"/>
            </w:pPr>
            <w:r>
              <w:rPr>
                <w:b/>
                <w:color w:val="FFFFFF"/>
                <w:sz w:val="19"/>
              </w:rPr>
              <w:t>Requirement</w:t>
            </w:r>
          </w:p>
        </w:tc>
      </w:tr>
      <w:tr w:rsidR="00AA3D71" w14:paraId="77D9DCC7" w14:textId="77777777">
        <w:tc>
          <w:tcPr>
            <w:tcW w:w="4366" w:type="dxa"/>
            <w:shd w:val="clear" w:color="auto" w:fill="FDF4ED"/>
          </w:tcPr>
          <w:p w14:paraId="5DBC8948" w14:textId="77777777" w:rsidR="00AA3D71" w:rsidRDefault="00000000">
            <w:pPr>
              <w:spacing w:before="60" w:after="60"/>
            </w:pPr>
            <w:r>
              <w:t>CON-01</w:t>
            </w:r>
          </w:p>
        </w:tc>
        <w:tc>
          <w:tcPr>
            <w:tcW w:w="4366" w:type="dxa"/>
            <w:shd w:val="clear" w:color="auto" w:fill="FDF4ED"/>
          </w:tcPr>
          <w:p w14:paraId="24EB7450" w14:textId="77777777" w:rsidR="00AA3D71" w:rsidRDefault="00000000">
            <w:pPr>
              <w:spacing w:before="60" w:after="60"/>
            </w:pPr>
            <w:r>
              <w:t xml:space="preserve">Contracts represent long-term service agreements </w:t>
            </w:r>
            <w:r>
              <w:lastRenderedPageBreak/>
              <w:t>with customers.</w:t>
            </w:r>
          </w:p>
        </w:tc>
      </w:tr>
      <w:tr w:rsidR="00AA3D71" w14:paraId="6C02A8AC" w14:textId="77777777">
        <w:tc>
          <w:tcPr>
            <w:tcW w:w="4366" w:type="dxa"/>
            <w:shd w:val="clear" w:color="auto" w:fill="FFFFFF"/>
          </w:tcPr>
          <w:p w14:paraId="7BF7B593" w14:textId="77777777" w:rsidR="00AA3D71" w:rsidRDefault="00000000">
            <w:pPr>
              <w:spacing w:before="60" w:after="60"/>
            </w:pPr>
            <w:r>
              <w:lastRenderedPageBreak/>
              <w:t>CON-02</w:t>
            </w:r>
          </w:p>
        </w:tc>
        <w:tc>
          <w:tcPr>
            <w:tcW w:w="4366" w:type="dxa"/>
            <w:shd w:val="clear" w:color="auto" w:fill="FFFFFF"/>
          </w:tcPr>
          <w:p w14:paraId="68FDCF32" w14:textId="77777777" w:rsidR="00AA3D71" w:rsidRDefault="00000000">
            <w:pPr>
              <w:spacing w:before="60" w:after="60"/>
            </w:pPr>
            <w:r>
              <w:t>Contracts have: customer, services, start/end dates, billing schedule, assigned team.</w:t>
            </w:r>
          </w:p>
        </w:tc>
      </w:tr>
      <w:tr w:rsidR="00AA3D71" w14:paraId="26B78AA9" w14:textId="77777777">
        <w:tc>
          <w:tcPr>
            <w:tcW w:w="4366" w:type="dxa"/>
            <w:shd w:val="clear" w:color="auto" w:fill="FDF4ED"/>
          </w:tcPr>
          <w:p w14:paraId="3D0DC3D3" w14:textId="77777777" w:rsidR="00AA3D71" w:rsidRDefault="00000000">
            <w:pPr>
              <w:spacing w:before="60" w:after="60"/>
            </w:pPr>
            <w:r>
              <w:t>CON-03</w:t>
            </w:r>
          </w:p>
        </w:tc>
        <w:tc>
          <w:tcPr>
            <w:tcW w:w="4366" w:type="dxa"/>
            <w:shd w:val="clear" w:color="auto" w:fill="FDF4ED"/>
          </w:tcPr>
          <w:p w14:paraId="541E3A83" w14:textId="77777777" w:rsidR="00AA3D71" w:rsidRDefault="00000000">
            <w:pPr>
              <w:spacing w:before="60" w:after="60"/>
            </w:pPr>
            <w:r>
              <w:t>Contract status tracks active, expired, and cancelled states.</w:t>
            </w:r>
          </w:p>
        </w:tc>
      </w:tr>
    </w:tbl>
    <w:p w14:paraId="6A4F2B6A" w14:textId="77777777" w:rsidR="00AA3D71" w:rsidRDefault="00AA3D71">
      <w:pPr>
        <w:spacing w:after="80"/>
      </w:pPr>
    </w:p>
    <w:p w14:paraId="7A418049" w14:textId="77777777" w:rsidR="00AA3D71" w:rsidRDefault="00000000">
      <w:pPr>
        <w:spacing w:before="200" w:after="80"/>
      </w:pPr>
      <w:r>
        <w:rPr>
          <w:b/>
          <w:color w:val="F97316"/>
          <w:sz w:val="26"/>
        </w:rPr>
        <w:t>5.9  Notifications</w:t>
      </w:r>
    </w:p>
    <w:tbl>
      <w:tblPr>
        <w:tblStyle w:val="TableGrid"/>
        <w:tblW w:w="0" w:type="auto"/>
        <w:tblLook w:val="04A0" w:firstRow="1" w:lastRow="0" w:firstColumn="1" w:lastColumn="0" w:noHBand="0" w:noVBand="1"/>
      </w:tblPr>
      <w:tblGrid>
        <w:gridCol w:w="4366"/>
        <w:gridCol w:w="4366"/>
      </w:tblGrid>
      <w:tr w:rsidR="00AA3D71" w14:paraId="1925E02D" w14:textId="77777777">
        <w:tc>
          <w:tcPr>
            <w:tcW w:w="4366" w:type="dxa"/>
            <w:shd w:val="clear" w:color="auto" w:fill="F97316"/>
          </w:tcPr>
          <w:p w14:paraId="3DE3573F" w14:textId="77777777" w:rsidR="00AA3D71" w:rsidRDefault="00000000">
            <w:pPr>
              <w:spacing w:before="80" w:after="80"/>
            </w:pPr>
            <w:r>
              <w:rPr>
                <w:b/>
                <w:color w:val="FFFFFF"/>
                <w:sz w:val="19"/>
              </w:rPr>
              <w:t>ID</w:t>
            </w:r>
          </w:p>
        </w:tc>
        <w:tc>
          <w:tcPr>
            <w:tcW w:w="4366" w:type="dxa"/>
            <w:shd w:val="clear" w:color="auto" w:fill="F97316"/>
          </w:tcPr>
          <w:p w14:paraId="5596E6EC" w14:textId="77777777" w:rsidR="00AA3D71" w:rsidRDefault="00000000">
            <w:pPr>
              <w:spacing w:before="80" w:after="80"/>
            </w:pPr>
            <w:r>
              <w:rPr>
                <w:b/>
                <w:color w:val="FFFFFF"/>
                <w:sz w:val="19"/>
              </w:rPr>
              <w:t>Requirement</w:t>
            </w:r>
          </w:p>
        </w:tc>
      </w:tr>
      <w:tr w:rsidR="00AA3D71" w14:paraId="25412775" w14:textId="77777777">
        <w:tc>
          <w:tcPr>
            <w:tcW w:w="4366" w:type="dxa"/>
            <w:shd w:val="clear" w:color="auto" w:fill="FDF4ED"/>
          </w:tcPr>
          <w:p w14:paraId="5D15DC29" w14:textId="77777777" w:rsidR="00AA3D71" w:rsidRDefault="00000000">
            <w:pPr>
              <w:spacing w:before="60" w:after="60"/>
            </w:pPr>
            <w:r>
              <w:t>NOTIF-01</w:t>
            </w:r>
          </w:p>
        </w:tc>
        <w:tc>
          <w:tcPr>
            <w:tcW w:w="4366" w:type="dxa"/>
            <w:shd w:val="clear" w:color="auto" w:fill="FDF4ED"/>
          </w:tcPr>
          <w:p w14:paraId="2AAC0B7B" w14:textId="77777777" w:rsidR="00AA3D71" w:rsidRDefault="00000000">
            <w:pPr>
              <w:spacing w:before="60" w:after="60"/>
            </w:pPr>
            <w:r>
              <w:t>The system supports configurable notification templates per service and event trigger.</w:t>
            </w:r>
          </w:p>
        </w:tc>
      </w:tr>
      <w:tr w:rsidR="00AA3D71" w14:paraId="48303A6F" w14:textId="77777777">
        <w:tc>
          <w:tcPr>
            <w:tcW w:w="4366" w:type="dxa"/>
            <w:shd w:val="clear" w:color="auto" w:fill="FFFFFF"/>
          </w:tcPr>
          <w:p w14:paraId="4F9368B4" w14:textId="77777777" w:rsidR="00AA3D71" w:rsidRDefault="00000000">
            <w:pPr>
              <w:spacing w:before="60" w:after="60"/>
            </w:pPr>
            <w:r>
              <w:t>NOTIF-02</w:t>
            </w:r>
          </w:p>
        </w:tc>
        <w:tc>
          <w:tcPr>
            <w:tcW w:w="4366" w:type="dxa"/>
            <w:shd w:val="clear" w:color="auto" w:fill="FFFFFF"/>
          </w:tcPr>
          <w:p w14:paraId="652499E1" w14:textId="77777777" w:rsidR="00AA3D71" w:rsidRDefault="00000000">
            <w:pPr>
              <w:spacing w:before="60" w:after="60"/>
            </w:pPr>
            <w:r>
              <w:t>Notification channels include: in-app, and (future) email/SMS.</w:t>
            </w:r>
          </w:p>
        </w:tc>
      </w:tr>
      <w:tr w:rsidR="00AA3D71" w14:paraId="033CA261" w14:textId="77777777">
        <w:tc>
          <w:tcPr>
            <w:tcW w:w="4366" w:type="dxa"/>
            <w:shd w:val="clear" w:color="auto" w:fill="FDF4ED"/>
          </w:tcPr>
          <w:p w14:paraId="7D3E8B2A" w14:textId="77777777" w:rsidR="00AA3D71" w:rsidRDefault="00000000">
            <w:pPr>
              <w:spacing w:before="60" w:after="60"/>
            </w:pPr>
            <w:r>
              <w:t>NOTIF-03</w:t>
            </w:r>
          </w:p>
        </w:tc>
        <w:tc>
          <w:tcPr>
            <w:tcW w:w="4366" w:type="dxa"/>
            <w:shd w:val="clear" w:color="auto" w:fill="FDF4ED"/>
          </w:tcPr>
          <w:p w14:paraId="636DB81A" w14:textId="77777777" w:rsidR="00AA3D71" w:rsidRDefault="00000000">
            <w:pPr>
              <w:spacing w:before="60" w:after="60"/>
            </w:pPr>
            <w:r>
              <w:t>A Notification Trail page shows all sent notifications with status.</w:t>
            </w:r>
          </w:p>
        </w:tc>
      </w:tr>
      <w:tr w:rsidR="00AA3D71" w14:paraId="41D6AD0A" w14:textId="77777777">
        <w:tc>
          <w:tcPr>
            <w:tcW w:w="4366" w:type="dxa"/>
            <w:shd w:val="clear" w:color="auto" w:fill="FFFFFF"/>
          </w:tcPr>
          <w:p w14:paraId="482E0A0D" w14:textId="77777777" w:rsidR="00AA3D71" w:rsidRDefault="00000000">
            <w:pPr>
              <w:spacing w:before="60" w:after="60"/>
            </w:pPr>
            <w:r>
              <w:t>NOTIF-04</w:t>
            </w:r>
          </w:p>
        </w:tc>
        <w:tc>
          <w:tcPr>
            <w:tcW w:w="4366" w:type="dxa"/>
            <w:shd w:val="clear" w:color="auto" w:fill="FFFFFF"/>
          </w:tcPr>
          <w:p w14:paraId="29447203" w14:textId="77777777" w:rsidR="00AA3D71" w:rsidRDefault="00000000">
            <w:pPr>
              <w:spacing w:before="60" w:after="60"/>
            </w:pPr>
            <w:r>
              <w:t>Reminders can be scheduled per service or customer with category-based grouping.</w:t>
            </w:r>
          </w:p>
        </w:tc>
      </w:tr>
    </w:tbl>
    <w:p w14:paraId="63B92B34" w14:textId="77777777" w:rsidR="00AA3D71" w:rsidRDefault="00AA3D71">
      <w:pPr>
        <w:spacing w:after="80"/>
      </w:pPr>
    </w:p>
    <w:p w14:paraId="51BB4A2C" w14:textId="77777777" w:rsidR="00AA3D71" w:rsidRDefault="00000000">
      <w:pPr>
        <w:spacing w:before="200" w:after="80"/>
      </w:pPr>
      <w:r>
        <w:rPr>
          <w:b/>
          <w:color w:val="F97316"/>
          <w:sz w:val="26"/>
        </w:rPr>
        <w:t>5.10  Audit Trail &amp; Activity Logging</w:t>
      </w:r>
    </w:p>
    <w:tbl>
      <w:tblPr>
        <w:tblStyle w:val="TableGrid"/>
        <w:tblW w:w="0" w:type="auto"/>
        <w:tblLook w:val="04A0" w:firstRow="1" w:lastRow="0" w:firstColumn="1" w:lastColumn="0" w:noHBand="0" w:noVBand="1"/>
      </w:tblPr>
      <w:tblGrid>
        <w:gridCol w:w="4366"/>
        <w:gridCol w:w="4366"/>
      </w:tblGrid>
      <w:tr w:rsidR="00AA3D71" w14:paraId="6E8397B0" w14:textId="77777777">
        <w:tc>
          <w:tcPr>
            <w:tcW w:w="4366" w:type="dxa"/>
            <w:shd w:val="clear" w:color="auto" w:fill="F97316"/>
          </w:tcPr>
          <w:p w14:paraId="1919637C" w14:textId="77777777" w:rsidR="00AA3D71" w:rsidRDefault="00000000">
            <w:pPr>
              <w:spacing w:before="80" w:after="80"/>
            </w:pPr>
            <w:r>
              <w:rPr>
                <w:b/>
                <w:color w:val="FFFFFF"/>
                <w:sz w:val="19"/>
              </w:rPr>
              <w:t>ID</w:t>
            </w:r>
          </w:p>
        </w:tc>
        <w:tc>
          <w:tcPr>
            <w:tcW w:w="4366" w:type="dxa"/>
            <w:shd w:val="clear" w:color="auto" w:fill="F97316"/>
          </w:tcPr>
          <w:p w14:paraId="7E0A5C4B" w14:textId="77777777" w:rsidR="00AA3D71" w:rsidRDefault="00000000">
            <w:pPr>
              <w:spacing w:before="80" w:after="80"/>
            </w:pPr>
            <w:r>
              <w:rPr>
                <w:b/>
                <w:color w:val="FFFFFF"/>
                <w:sz w:val="19"/>
              </w:rPr>
              <w:t>Requirement</w:t>
            </w:r>
          </w:p>
        </w:tc>
      </w:tr>
      <w:tr w:rsidR="00AA3D71" w14:paraId="37D3D672" w14:textId="77777777">
        <w:tc>
          <w:tcPr>
            <w:tcW w:w="4366" w:type="dxa"/>
            <w:shd w:val="clear" w:color="auto" w:fill="FDF4ED"/>
          </w:tcPr>
          <w:p w14:paraId="495F3140" w14:textId="77777777" w:rsidR="00AA3D71" w:rsidRDefault="00000000">
            <w:pPr>
              <w:spacing w:before="60" w:after="60"/>
            </w:pPr>
            <w:r>
              <w:t>AUDIT-01</w:t>
            </w:r>
          </w:p>
        </w:tc>
        <w:tc>
          <w:tcPr>
            <w:tcW w:w="4366" w:type="dxa"/>
            <w:shd w:val="clear" w:color="auto" w:fill="FDF4ED"/>
          </w:tcPr>
          <w:p w14:paraId="63F136E5" w14:textId="77777777" w:rsidR="00AA3D71" w:rsidRDefault="00000000">
            <w:pPr>
              <w:spacing w:before="60" w:after="60"/>
            </w:pPr>
            <w:r>
              <w:t>A global Audit Trail page shows all system activity across all modules.</w:t>
            </w:r>
          </w:p>
        </w:tc>
      </w:tr>
      <w:tr w:rsidR="00AA3D71" w14:paraId="42527D0D" w14:textId="77777777">
        <w:tc>
          <w:tcPr>
            <w:tcW w:w="4366" w:type="dxa"/>
            <w:shd w:val="clear" w:color="auto" w:fill="FFFFFF"/>
          </w:tcPr>
          <w:p w14:paraId="54D6926E" w14:textId="77777777" w:rsidR="00AA3D71" w:rsidRDefault="00000000">
            <w:pPr>
              <w:spacing w:before="60" w:after="60"/>
            </w:pPr>
            <w:r>
              <w:t>AUDIT-02</w:t>
            </w:r>
          </w:p>
        </w:tc>
        <w:tc>
          <w:tcPr>
            <w:tcW w:w="4366" w:type="dxa"/>
            <w:shd w:val="clear" w:color="auto" w:fill="FFFFFF"/>
          </w:tcPr>
          <w:p w14:paraId="46BC5695" w14:textId="77777777" w:rsidR="00AA3D71" w:rsidRDefault="00000000">
            <w:pPr>
              <w:spacing w:before="60" w:after="60"/>
            </w:pPr>
            <w:r>
              <w:t>The team_activity_log table records: entity_id, entity_type, action, before_data, after_data, actor_id, created_at.</w:t>
            </w:r>
          </w:p>
        </w:tc>
      </w:tr>
      <w:tr w:rsidR="00AA3D71" w14:paraId="138285C1" w14:textId="77777777">
        <w:tc>
          <w:tcPr>
            <w:tcW w:w="4366" w:type="dxa"/>
            <w:shd w:val="clear" w:color="auto" w:fill="FDF4ED"/>
          </w:tcPr>
          <w:p w14:paraId="71943D47" w14:textId="77777777" w:rsidR="00AA3D71" w:rsidRDefault="00000000">
            <w:pPr>
              <w:spacing w:before="60" w:after="60"/>
            </w:pPr>
            <w:r>
              <w:t>AUDIT-03</w:t>
            </w:r>
          </w:p>
        </w:tc>
        <w:tc>
          <w:tcPr>
            <w:tcW w:w="4366" w:type="dxa"/>
            <w:shd w:val="clear" w:color="auto" w:fill="FDF4ED"/>
          </w:tcPr>
          <w:p w14:paraId="5EFFB9AA" w14:textId="77777777" w:rsidR="00AA3D71" w:rsidRDefault="00000000">
            <w:pPr>
              <w:spacing w:before="60" w:after="60"/>
            </w:pPr>
            <w:r>
              <w:t>Logs are immutable — no update or delete is permitted on log entries.</w:t>
            </w:r>
          </w:p>
        </w:tc>
      </w:tr>
      <w:tr w:rsidR="00AA3D71" w14:paraId="773886E1" w14:textId="77777777">
        <w:tc>
          <w:tcPr>
            <w:tcW w:w="4366" w:type="dxa"/>
            <w:shd w:val="clear" w:color="auto" w:fill="FFFFFF"/>
          </w:tcPr>
          <w:p w14:paraId="1151EC2C" w14:textId="77777777" w:rsidR="00AA3D71" w:rsidRDefault="00000000">
            <w:pPr>
              <w:spacing w:before="60" w:after="60"/>
            </w:pPr>
            <w:r>
              <w:t>AUDIT-04</w:t>
            </w:r>
          </w:p>
        </w:tc>
        <w:tc>
          <w:tcPr>
            <w:tcW w:w="4366" w:type="dxa"/>
            <w:shd w:val="clear" w:color="auto" w:fill="FFFFFF"/>
          </w:tcPr>
          <w:p w14:paraId="0EDE0A29" w14:textId="77777777" w:rsidR="00AA3D71" w:rsidRDefault="00000000">
            <w:pPr>
              <w:spacing w:before="60" w:after="60"/>
            </w:pPr>
            <w:r>
              <w:t>actor_id MUST be the authenticated user ID at the time of the action.</w:t>
            </w:r>
          </w:p>
        </w:tc>
      </w:tr>
      <w:tr w:rsidR="00AA3D71" w14:paraId="40FA0930" w14:textId="77777777">
        <w:tc>
          <w:tcPr>
            <w:tcW w:w="4366" w:type="dxa"/>
            <w:shd w:val="clear" w:color="auto" w:fill="FDF4ED"/>
          </w:tcPr>
          <w:p w14:paraId="4E9B6A96" w14:textId="77777777" w:rsidR="00AA3D71" w:rsidRDefault="00000000">
            <w:pPr>
              <w:spacing w:before="60" w:after="60"/>
            </w:pPr>
            <w:r>
              <w:t>AUDIT-05</w:t>
            </w:r>
          </w:p>
        </w:tc>
        <w:tc>
          <w:tcPr>
            <w:tcW w:w="4366" w:type="dxa"/>
            <w:shd w:val="clear" w:color="auto" w:fill="FDF4ED"/>
          </w:tcPr>
          <w:p w14:paraId="3B54D848" w14:textId="77777777" w:rsidR="00AA3D71" w:rsidRDefault="00000000">
            <w:pPr>
              <w:spacing w:before="60" w:after="60"/>
            </w:pPr>
            <w:r>
              <w:t>Activity log entries are retained indefinitely.</w:t>
            </w:r>
          </w:p>
        </w:tc>
      </w:tr>
    </w:tbl>
    <w:p w14:paraId="533F57C5" w14:textId="77777777" w:rsidR="00AA3D71" w:rsidRDefault="00AA3D71">
      <w:pPr>
        <w:spacing w:after="80"/>
      </w:pPr>
    </w:p>
    <w:p w14:paraId="4016F888" w14:textId="77777777" w:rsidR="00AA3D71" w:rsidRDefault="00000000">
      <w:pPr>
        <w:spacing w:before="200" w:after="80"/>
      </w:pPr>
      <w:r>
        <w:rPr>
          <w:b/>
          <w:color w:val="F97316"/>
          <w:sz w:val="26"/>
        </w:rPr>
        <w:t>5.11  Administration</w:t>
      </w:r>
    </w:p>
    <w:tbl>
      <w:tblPr>
        <w:tblStyle w:val="TableGrid"/>
        <w:tblW w:w="0" w:type="auto"/>
        <w:tblLook w:val="04A0" w:firstRow="1" w:lastRow="0" w:firstColumn="1" w:lastColumn="0" w:noHBand="0" w:noVBand="1"/>
      </w:tblPr>
      <w:tblGrid>
        <w:gridCol w:w="4366"/>
        <w:gridCol w:w="4366"/>
      </w:tblGrid>
      <w:tr w:rsidR="00AA3D71" w14:paraId="7B858A8F" w14:textId="77777777">
        <w:tc>
          <w:tcPr>
            <w:tcW w:w="4366" w:type="dxa"/>
            <w:shd w:val="clear" w:color="auto" w:fill="F97316"/>
          </w:tcPr>
          <w:p w14:paraId="4C495CB0" w14:textId="77777777" w:rsidR="00AA3D71" w:rsidRDefault="00000000">
            <w:pPr>
              <w:spacing w:before="80" w:after="80"/>
            </w:pPr>
            <w:r>
              <w:rPr>
                <w:b/>
                <w:color w:val="FFFFFF"/>
                <w:sz w:val="19"/>
              </w:rPr>
              <w:t>ID</w:t>
            </w:r>
          </w:p>
        </w:tc>
        <w:tc>
          <w:tcPr>
            <w:tcW w:w="4366" w:type="dxa"/>
            <w:shd w:val="clear" w:color="auto" w:fill="F97316"/>
          </w:tcPr>
          <w:p w14:paraId="35759944" w14:textId="77777777" w:rsidR="00AA3D71" w:rsidRDefault="00000000">
            <w:pPr>
              <w:spacing w:before="80" w:after="80"/>
            </w:pPr>
            <w:r>
              <w:rPr>
                <w:b/>
                <w:color w:val="FFFFFF"/>
                <w:sz w:val="19"/>
              </w:rPr>
              <w:t>Requirement</w:t>
            </w:r>
          </w:p>
        </w:tc>
      </w:tr>
      <w:tr w:rsidR="00AA3D71" w14:paraId="0C8CF849" w14:textId="77777777">
        <w:tc>
          <w:tcPr>
            <w:tcW w:w="4366" w:type="dxa"/>
            <w:shd w:val="clear" w:color="auto" w:fill="FDF4ED"/>
          </w:tcPr>
          <w:p w14:paraId="4D218D61" w14:textId="77777777" w:rsidR="00AA3D71" w:rsidRDefault="00000000">
            <w:pPr>
              <w:spacing w:before="60" w:after="60"/>
            </w:pPr>
            <w:r>
              <w:t>ADM-01</w:t>
            </w:r>
          </w:p>
        </w:tc>
        <w:tc>
          <w:tcPr>
            <w:tcW w:w="4366" w:type="dxa"/>
            <w:shd w:val="clear" w:color="auto" w:fill="FDF4ED"/>
          </w:tcPr>
          <w:p w14:paraId="1B399EC7" w14:textId="77777777" w:rsidR="00AA3D71" w:rsidRDefault="00000000">
            <w:pPr>
              <w:spacing w:before="60" w:after="60"/>
            </w:pPr>
            <w:r>
              <w:t>User Management: Admins can invite users, assign roles, and assign division memberships.</w:t>
            </w:r>
          </w:p>
        </w:tc>
      </w:tr>
      <w:tr w:rsidR="00AA3D71" w14:paraId="6347104F" w14:textId="77777777">
        <w:tc>
          <w:tcPr>
            <w:tcW w:w="4366" w:type="dxa"/>
            <w:shd w:val="clear" w:color="auto" w:fill="FFFFFF"/>
          </w:tcPr>
          <w:p w14:paraId="171DC0A5" w14:textId="77777777" w:rsidR="00AA3D71" w:rsidRDefault="00000000">
            <w:pPr>
              <w:spacing w:before="60" w:after="60"/>
            </w:pPr>
            <w:r>
              <w:t>ADM-02</w:t>
            </w:r>
          </w:p>
        </w:tc>
        <w:tc>
          <w:tcPr>
            <w:tcW w:w="4366" w:type="dxa"/>
            <w:shd w:val="clear" w:color="auto" w:fill="FFFFFF"/>
          </w:tcPr>
          <w:p w14:paraId="6B742F4A" w14:textId="77777777" w:rsidR="00AA3D71" w:rsidRDefault="00000000">
            <w:pPr>
              <w:spacing w:before="60" w:after="60"/>
            </w:pPr>
            <w:r>
              <w:t>Custom Roles: Granular permission flags can be bundled into named roles and assigned to users.</w:t>
            </w:r>
          </w:p>
        </w:tc>
      </w:tr>
      <w:tr w:rsidR="00AA3D71" w14:paraId="174EE22C" w14:textId="77777777">
        <w:tc>
          <w:tcPr>
            <w:tcW w:w="4366" w:type="dxa"/>
            <w:shd w:val="clear" w:color="auto" w:fill="FDF4ED"/>
          </w:tcPr>
          <w:p w14:paraId="38498C3A" w14:textId="77777777" w:rsidR="00AA3D71" w:rsidRDefault="00000000">
            <w:pPr>
              <w:spacing w:before="60" w:after="60"/>
            </w:pPr>
            <w:r>
              <w:t>ADM-03</w:t>
            </w:r>
          </w:p>
        </w:tc>
        <w:tc>
          <w:tcPr>
            <w:tcW w:w="4366" w:type="dxa"/>
            <w:shd w:val="clear" w:color="auto" w:fill="FDF4ED"/>
          </w:tcPr>
          <w:p w14:paraId="78956BA0" w14:textId="77777777" w:rsidR="00AA3D71" w:rsidRDefault="00000000">
            <w:pPr>
              <w:spacing w:before="60" w:after="60"/>
            </w:pPr>
            <w:r>
              <w:t>Approval Settings: Approval chains are configurable via the Admin UI (per division or global).</w:t>
            </w:r>
          </w:p>
        </w:tc>
      </w:tr>
      <w:tr w:rsidR="00AA3D71" w14:paraId="68307C0E" w14:textId="77777777">
        <w:tc>
          <w:tcPr>
            <w:tcW w:w="4366" w:type="dxa"/>
            <w:shd w:val="clear" w:color="auto" w:fill="FFFFFF"/>
          </w:tcPr>
          <w:p w14:paraId="48476E00" w14:textId="77777777" w:rsidR="00AA3D71" w:rsidRDefault="00000000">
            <w:pPr>
              <w:spacing w:before="60" w:after="60"/>
            </w:pPr>
            <w:r>
              <w:t>ADM-04</w:t>
            </w:r>
          </w:p>
        </w:tc>
        <w:tc>
          <w:tcPr>
            <w:tcW w:w="4366" w:type="dxa"/>
            <w:shd w:val="clear" w:color="auto" w:fill="FFFFFF"/>
          </w:tcPr>
          <w:p w14:paraId="7753E2CB" w14:textId="77777777" w:rsidR="00AA3D71" w:rsidRDefault="00000000">
            <w:pPr>
              <w:spacing w:before="60" w:after="60"/>
            </w:pPr>
            <w:r>
              <w:t>Brand Groups: Product brand hierarchies are manageable via the Admin UI.</w:t>
            </w:r>
          </w:p>
        </w:tc>
      </w:tr>
      <w:tr w:rsidR="00AA3D71" w14:paraId="4DFBC079" w14:textId="77777777">
        <w:tc>
          <w:tcPr>
            <w:tcW w:w="4366" w:type="dxa"/>
            <w:shd w:val="clear" w:color="auto" w:fill="FDF4ED"/>
          </w:tcPr>
          <w:p w14:paraId="27141E19" w14:textId="77777777" w:rsidR="00AA3D71" w:rsidRDefault="00000000">
            <w:pPr>
              <w:spacing w:before="60" w:after="60"/>
            </w:pPr>
            <w:r>
              <w:lastRenderedPageBreak/>
              <w:t>ADM-05</w:t>
            </w:r>
          </w:p>
        </w:tc>
        <w:tc>
          <w:tcPr>
            <w:tcW w:w="4366" w:type="dxa"/>
            <w:shd w:val="clear" w:color="auto" w:fill="FDF4ED"/>
          </w:tcPr>
          <w:p w14:paraId="49D365F8" w14:textId="77777777" w:rsidR="00AA3D71" w:rsidRDefault="00000000">
            <w:pPr>
              <w:spacing w:before="60" w:after="60"/>
            </w:pPr>
            <w:r>
              <w:t>Credit Groups: Shared credit limits for customer segments.</w:t>
            </w:r>
          </w:p>
        </w:tc>
      </w:tr>
      <w:tr w:rsidR="00AA3D71" w14:paraId="5257BB7E" w14:textId="77777777">
        <w:tc>
          <w:tcPr>
            <w:tcW w:w="4366" w:type="dxa"/>
            <w:shd w:val="clear" w:color="auto" w:fill="FFFFFF"/>
          </w:tcPr>
          <w:p w14:paraId="4E13B294" w14:textId="77777777" w:rsidR="00AA3D71" w:rsidRDefault="00000000">
            <w:pPr>
              <w:spacing w:before="60" w:after="60"/>
            </w:pPr>
            <w:r>
              <w:t>ADM-06</w:t>
            </w:r>
          </w:p>
        </w:tc>
        <w:tc>
          <w:tcPr>
            <w:tcW w:w="4366" w:type="dxa"/>
            <w:shd w:val="clear" w:color="auto" w:fill="FFFFFF"/>
          </w:tcPr>
          <w:p w14:paraId="64B6C2B0" w14:textId="77777777" w:rsidR="00AA3D71" w:rsidRDefault="00000000">
            <w:pPr>
              <w:spacing w:before="60" w:after="60"/>
            </w:pPr>
            <w:r>
              <w:t>Reason Lists: Configurable drop-down reasons for returns, rejections, etc.</w:t>
            </w:r>
          </w:p>
        </w:tc>
      </w:tr>
      <w:tr w:rsidR="00AA3D71" w14:paraId="4B107B5F" w14:textId="77777777">
        <w:tc>
          <w:tcPr>
            <w:tcW w:w="4366" w:type="dxa"/>
            <w:shd w:val="clear" w:color="auto" w:fill="FDF4ED"/>
          </w:tcPr>
          <w:p w14:paraId="0AC0BDA6" w14:textId="77777777" w:rsidR="00AA3D71" w:rsidRDefault="00000000">
            <w:pPr>
              <w:spacing w:before="60" w:after="60"/>
            </w:pPr>
            <w:r>
              <w:t>ADM-07</w:t>
            </w:r>
          </w:p>
        </w:tc>
        <w:tc>
          <w:tcPr>
            <w:tcW w:w="4366" w:type="dxa"/>
            <w:shd w:val="clear" w:color="auto" w:fill="FDF4ED"/>
          </w:tcPr>
          <w:p w14:paraId="1F3839DC" w14:textId="77777777" w:rsidR="00AA3D71" w:rsidRDefault="00000000">
            <w:pPr>
              <w:spacing w:before="60" w:after="60"/>
            </w:pPr>
            <w:r>
              <w:t>Companies: Multi-company configuration with division mappings.</w:t>
            </w:r>
          </w:p>
        </w:tc>
      </w:tr>
      <w:tr w:rsidR="00AA3D71" w14:paraId="78319696" w14:textId="77777777">
        <w:tc>
          <w:tcPr>
            <w:tcW w:w="4366" w:type="dxa"/>
            <w:shd w:val="clear" w:color="auto" w:fill="FFFFFF"/>
          </w:tcPr>
          <w:p w14:paraId="5259CC2B" w14:textId="77777777" w:rsidR="00AA3D71" w:rsidRDefault="00000000">
            <w:pPr>
              <w:spacing w:before="60" w:after="60"/>
            </w:pPr>
            <w:r>
              <w:t>ADM-08</w:t>
            </w:r>
          </w:p>
        </w:tc>
        <w:tc>
          <w:tcPr>
            <w:tcW w:w="4366" w:type="dxa"/>
            <w:shd w:val="clear" w:color="auto" w:fill="FFFFFF"/>
          </w:tcPr>
          <w:p w14:paraId="59FA7399" w14:textId="77777777" w:rsidR="00AA3D71" w:rsidRDefault="00000000">
            <w:pPr>
              <w:spacing w:before="60" w:after="60"/>
            </w:pPr>
            <w:r>
              <w:t>Warehouses: Admin can create and configure warehouses per division.</w:t>
            </w:r>
          </w:p>
        </w:tc>
      </w:tr>
      <w:tr w:rsidR="00AA3D71" w14:paraId="40EE69AF" w14:textId="77777777">
        <w:tc>
          <w:tcPr>
            <w:tcW w:w="4366" w:type="dxa"/>
            <w:shd w:val="clear" w:color="auto" w:fill="FDF4ED"/>
          </w:tcPr>
          <w:p w14:paraId="216AE8D0" w14:textId="77777777" w:rsidR="00AA3D71" w:rsidRDefault="00000000">
            <w:pPr>
              <w:spacing w:before="60" w:after="60"/>
            </w:pPr>
            <w:r>
              <w:t>ADM-09</w:t>
            </w:r>
          </w:p>
        </w:tc>
        <w:tc>
          <w:tcPr>
            <w:tcW w:w="4366" w:type="dxa"/>
            <w:shd w:val="clear" w:color="auto" w:fill="FDF4ED"/>
          </w:tcPr>
          <w:p w14:paraId="1D7231D5" w14:textId="77777777" w:rsidR="00AA3D71" w:rsidRDefault="00000000">
            <w:pPr>
              <w:spacing w:before="60" w:after="60"/>
            </w:pPr>
            <w:r>
              <w:t>QuickBooks Integration: Division-level accounting mappings (planned).</w:t>
            </w:r>
          </w:p>
        </w:tc>
      </w:tr>
    </w:tbl>
    <w:p w14:paraId="155925FC" w14:textId="77777777" w:rsidR="00AA3D71" w:rsidRDefault="00AA3D71">
      <w:pPr>
        <w:spacing w:after="80"/>
      </w:pPr>
    </w:p>
    <w:p w14:paraId="1812EBFF" w14:textId="77777777" w:rsidR="00AA3D71" w:rsidRDefault="00000000">
      <w:pPr>
        <w:spacing w:before="280" w:after="80"/>
      </w:pPr>
      <w:r>
        <w:rPr>
          <w:rFonts w:ascii="Calibri Light" w:hAnsi="Calibri Light"/>
          <w:b/>
          <w:sz w:val="36"/>
        </w:rPr>
        <w:t>6. Non-Functional Requirements</w:t>
      </w:r>
    </w:p>
    <w:p w14:paraId="28F45900" w14:textId="77777777" w:rsidR="00AA3D71" w:rsidRDefault="00AA3D71">
      <w:pPr>
        <w:pBdr>
          <w:bottom w:val="single" w:sz="6" w:space="1" w:color="F97316"/>
        </w:pBdr>
        <w:spacing w:after="120"/>
      </w:pPr>
    </w:p>
    <w:p w14:paraId="410713CA" w14:textId="77777777" w:rsidR="00AA3D71" w:rsidRDefault="00000000">
      <w:pPr>
        <w:spacing w:before="200" w:after="80"/>
      </w:pPr>
      <w:r>
        <w:rPr>
          <w:b/>
          <w:color w:val="F97316"/>
          <w:sz w:val="26"/>
        </w:rPr>
        <w:t>6.1  Performance</w:t>
      </w:r>
    </w:p>
    <w:tbl>
      <w:tblPr>
        <w:tblStyle w:val="TableGrid"/>
        <w:tblW w:w="0" w:type="auto"/>
        <w:tblLook w:val="04A0" w:firstRow="1" w:lastRow="0" w:firstColumn="1" w:lastColumn="0" w:noHBand="0" w:noVBand="1"/>
      </w:tblPr>
      <w:tblGrid>
        <w:gridCol w:w="4366"/>
        <w:gridCol w:w="4366"/>
      </w:tblGrid>
      <w:tr w:rsidR="00AA3D71" w14:paraId="4081049A" w14:textId="77777777">
        <w:tc>
          <w:tcPr>
            <w:tcW w:w="4366" w:type="dxa"/>
            <w:shd w:val="clear" w:color="auto" w:fill="F97316"/>
          </w:tcPr>
          <w:p w14:paraId="478F0E77" w14:textId="77777777" w:rsidR="00AA3D71" w:rsidRDefault="00000000">
            <w:pPr>
              <w:spacing w:before="80" w:after="80"/>
            </w:pPr>
            <w:r>
              <w:rPr>
                <w:b/>
                <w:color w:val="FFFFFF"/>
                <w:sz w:val="19"/>
              </w:rPr>
              <w:t>ID</w:t>
            </w:r>
          </w:p>
        </w:tc>
        <w:tc>
          <w:tcPr>
            <w:tcW w:w="4366" w:type="dxa"/>
            <w:shd w:val="clear" w:color="auto" w:fill="F97316"/>
          </w:tcPr>
          <w:p w14:paraId="562ABC27" w14:textId="77777777" w:rsidR="00AA3D71" w:rsidRDefault="00000000">
            <w:pPr>
              <w:spacing w:before="80" w:after="80"/>
            </w:pPr>
            <w:r>
              <w:rPr>
                <w:b/>
                <w:color w:val="FFFFFF"/>
                <w:sz w:val="19"/>
              </w:rPr>
              <w:t>Requirement</w:t>
            </w:r>
          </w:p>
        </w:tc>
      </w:tr>
      <w:tr w:rsidR="00AA3D71" w14:paraId="7505537B" w14:textId="77777777">
        <w:tc>
          <w:tcPr>
            <w:tcW w:w="4366" w:type="dxa"/>
            <w:shd w:val="clear" w:color="auto" w:fill="FDF4ED"/>
          </w:tcPr>
          <w:p w14:paraId="309A5905" w14:textId="77777777" w:rsidR="00AA3D71" w:rsidRDefault="00000000">
            <w:pPr>
              <w:spacing w:before="60" w:after="60"/>
            </w:pPr>
            <w:r>
              <w:t>PERF-01</w:t>
            </w:r>
          </w:p>
        </w:tc>
        <w:tc>
          <w:tcPr>
            <w:tcW w:w="4366" w:type="dxa"/>
            <w:shd w:val="clear" w:color="auto" w:fill="FDF4ED"/>
          </w:tcPr>
          <w:p w14:paraId="2C55DCD3" w14:textId="77777777" w:rsidR="00AA3D71" w:rsidRDefault="00000000">
            <w:pPr>
              <w:spacing w:before="60" w:after="60"/>
            </w:pPr>
            <w:r>
              <w:t>Initial page load (LCP) MUST be &lt; 3 seconds on a 10 Mbps connection.</w:t>
            </w:r>
          </w:p>
        </w:tc>
      </w:tr>
      <w:tr w:rsidR="00AA3D71" w14:paraId="24FC63E8" w14:textId="77777777">
        <w:tc>
          <w:tcPr>
            <w:tcW w:w="4366" w:type="dxa"/>
            <w:shd w:val="clear" w:color="auto" w:fill="FFFFFF"/>
          </w:tcPr>
          <w:p w14:paraId="686084CD" w14:textId="77777777" w:rsidR="00AA3D71" w:rsidRDefault="00000000">
            <w:pPr>
              <w:spacing w:before="60" w:after="60"/>
            </w:pPr>
            <w:r>
              <w:t>PERF-02</w:t>
            </w:r>
          </w:p>
        </w:tc>
        <w:tc>
          <w:tcPr>
            <w:tcW w:w="4366" w:type="dxa"/>
            <w:shd w:val="clear" w:color="auto" w:fill="FFFFFF"/>
          </w:tcPr>
          <w:p w14:paraId="59D394B2" w14:textId="77777777" w:rsidR="00AA3D71" w:rsidRDefault="00000000">
            <w:pPr>
              <w:spacing w:before="60" w:after="60"/>
            </w:pPr>
            <w:r>
              <w:t>API queries for list views MUST return results within 1 second for datasets up to 400,000 rows.</w:t>
            </w:r>
          </w:p>
        </w:tc>
      </w:tr>
      <w:tr w:rsidR="00AA3D71" w14:paraId="7BB0ACDB" w14:textId="77777777">
        <w:tc>
          <w:tcPr>
            <w:tcW w:w="4366" w:type="dxa"/>
            <w:shd w:val="clear" w:color="auto" w:fill="FDF4ED"/>
          </w:tcPr>
          <w:p w14:paraId="01917CB3" w14:textId="77777777" w:rsidR="00AA3D71" w:rsidRDefault="00000000">
            <w:pPr>
              <w:spacing w:before="60" w:after="60"/>
            </w:pPr>
            <w:r>
              <w:t>PERF-03</w:t>
            </w:r>
          </w:p>
        </w:tc>
        <w:tc>
          <w:tcPr>
            <w:tcW w:w="4366" w:type="dxa"/>
            <w:shd w:val="clear" w:color="auto" w:fill="FDF4ED"/>
          </w:tcPr>
          <w:p w14:paraId="45698218" w14:textId="77777777" w:rsidR="00AA3D71" w:rsidRDefault="00000000">
            <w:pPr>
              <w:spacing w:before="60" w:after="60"/>
            </w:pPr>
            <w:r>
              <w:t>TanStack Query cache stale times MUST be tuned per entity (10 s logs, 30 s master data, 5 min static lookups).</w:t>
            </w:r>
          </w:p>
        </w:tc>
      </w:tr>
      <w:tr w:rsidR="00AA3D71" w14:paraId="2A96BC59" w14:textId="77777777">
        <w:tc>
          <w:tcPr>
            <w:tcW w:w="4366" w:type="dxa"/>
            <w:shd w:val="clear" w:color="auto" w:fill="FFFFFF"/>
          </w:tcPr>
          <w:p w14:paraId="43E44691" w14:textId="77777777" w:rsidR="00AA3D71" w:rsidRDefault="00000000">
            <w:pPr>
              <w:spacing w:before="60" w:after="60"/>
            </w:pPr>
            <w:r>
              <w:t>PERF-04</w:t>
            </w:r>
          </w:p>
        </w:tc>
        <w:tc>
          <w:tcPr>
            <w:tcW w:w="4366" w:type="dxa"/>
            <w:shd w:val="clear" w:color="auto" w:fill="FFFFFF"/>
          </w:tcPr>
          <w:p w14:paraId="27741001" w14:textId="77777777" w:rsidR="00AA3D71" w:rsidRDefault="00000000">
            <w:pPr>
              <w:spacing w:before="60" w:after="60"/>
            </w:pPr>
            <w:r>
              <w:t>Tool count and employee count per team MUST use a single aggregated query (no N+1 per card).</w:t>
            </w:r>
          </w:p>
        </w:tc>
      </w:tr>
    </w:tbl>
    <w:p w14:paraId="73C46ED5" w14:textId="77777777" w:rsidR="00AA3D71" w:rsidRDefault="00AA3D71">
      <w:pPr>
        <w:spacing w:after="80"/>
      </w:pPr>
    </w:p>
    <w:p w14:paraId="51DCCCAD" w14:textId="77777777" w:rsidR="00AA3D71" w:rsidRDefault="00000000">
      <w:pPr>
        <w:spacing w:before="200" w:after="80"/>
      </w:pPr>
      <w:r>
        <w:rPr>
          <w:b/>
          <w:color w:val="F97316"/>
          <w:sz w:val="26"/>
        </w:rPr>
        <w:t>6.2  Responsiveness</w:t>
      </w:r>
    </w:p>
    <w:tbl>
      <w:tblPr>
        <w:tblStyle w:val="TableGrid"/>
        <w:tblW w:w="0" w:type="auto"/>
        <w:tblLook w:val="04A0" w:firstRow="1" w:lastRow="0" w:firstColumn="1" w:lastColumn="0" w:noHBand="0" w:noVBand="1"/>
      </w:tblPr>
      <w:tblGrid>
        <w:gridCol w:w="2911"/>
        <w:gridCol w:w="2911"/>
        <w:gridCol w:w="2911"/>
      </w:tblGrid>
      <w:tr w:rsidR="00AA3D71" w14:paraId="1040B465" w14:textId="77777777">
        <w:tc>
          <w:tcPr>
            <w:tcW w:w="2911" w:type="dxa"/>
            <w:shd w:val="clear" w:color="auto" w:fill="F97316"/>
          </w:tcPr>
          <w:p w14:paraId="1EA4E6E3" w14:textId="77777777" w:rsidR="00AA3D71" w:rsidRDefault="00000000">
            <w:pPr>
              <w:spacing w:before="80" w:after="80"/>
            </w:pPr>
            <w:r>
              <w:rPr>
                <w:b/>
                <w:color w:val="FFFFFF"/>
                <w:sz w:val="19"/>
              </w:rPr>
              <w:t>Breakpoint</w:t>
            </w:r>
          </w:p>
        </w:tc>
        <w:tc>
          <w:tcPr>
            <w:tcW w:w="2911" w:type="dxa"/>
            <w:shd w:val="clear" w:color="auto" w:fill="F97316"/>
          </w:tcPr>
          <w:p w14:paraId="373A445E" w14:textId="77777777" w:rsidR="00AA3D71" w:rsidRDefault="00000000">
            <w:pPr>
              <w:spacing w:before="80" w:after="80"/>
            </w:pPr>
            <w:r>
              <w:rPr>
                <w:b/>
                <w:color w:val="FFFFFF"/>
                <w:sz w:val="19"/>
              </w:rPr>
              <w:t>Target Device</w:t>
            </w:r>
          </w:p>
        </w:tc>
        <w:tc>
          <w:tcPr>
            <w:tcW w:w="2911" w:type="dxa"/>
            <w:shd w:val="clear" w:color="auto" w:fill="F97316"/>
          </w:tcPr>
          <w:p w14:paraId="515DA2F0" w14:textId="77777777" w:rsidR="00AA3D71" w:rsidRDefault="00000000">
            <w:pPr>
              <w:spacing w:before="80" w:after="80"/>
            </w:pPr>
            <w:r>
              <w:rPr>
                <w:b/>
                <w:color w:val="FFFFFF"/>
                <w:sz w:val="19"/>
              </w:rPr>
              <w:t>Behaviour</w:t>
            </w:r>
          </w:p>
        </w:tc>
      </w:tr>
      <w:tr w:rsidR="00AA3D71" w14:paraId="32D8E99D" w14:textId="77777777">
        <w:tc>
          <w:tcPr>
            <w:tcW w:w="2911" w:type="dxa"/>
            <w:shd w:val="clear" w:color="auto" w:fill="FDF4ED"/>
          </w:tcPr>
          <w:p w14:paraId="1D554D0D" w14:textId="77777777" w:rsidR="00AA3D71" w:rsidRDefault="00000000">
            <w:pPr>
              <w:spacing w:before="60" w:after="60"/>
            </w:pPr>
            <w:r>
              <w:t>&lt; 640 px</w:t>
            </w:r>
          </w:p>
        </w:tc>
        <w:tc>
          <w:tcPr>
            <w:tcW w:w="2911" w:type="dxa"/>
            <w:shd w:val="clear" w:color="auto" w:fill="FDF4ED"/>
          </w:tcPr>
          <w:p w14:paraId="6C79B4B3" w14:textId="77777777" w:rsidR="00AA3D71" w:rsidRDefault="00000000">
            <w:pPr>
              <w:spacing w:before="60" w:after="60"/>
            </w:pPr>
            <w:r>
              <w:t>Mobile phone</w:t>
            </w:r>
          </w:p>
        </w:tc>
        <w:tc>
          <w:tcPr>
            <w:tcW w:w="2911" w:type="dxa"/>
            <w:shd w:val="clear" w:color="auto" w:fill="FDF4ED"/>
          </w:tcPr>
          <w:p w14:paraId="14163416" w14:textId="77777777" w:rsidR="00AA3D71" w:rsidRDefault="00000000">
            <w:pPr>
              <w:spacing w:before="60" w:after="60"/>
            </w:pPr>
            <w:r>
              <w:t>Full functionality; drawers replace modals; tables collapse to card layout</w:t>
            </w:r>
          </w:p>
        </w:tc>
      </w:tr>
      <w:tr w:rsidR="00AA3D71" w14:paraId="717047EC" w14:textId="77777777">
        <w:tc>
          <w:tcPr>
            <w:tcW w:w="2911" w:type="dxa"/>
            <w:shd w:val="clear" w:color="auto" w:fill="FFFFFF"/>
          </w:tcPr>
          <w:p w14:paraId="4686F9A9" w14:textId="77777777" w:rsidR="00AA3D71" w:rsidRDefault="00000000">
            <w:pPr>
              <w:spacing w:before="60" w:after="60"/>
            </w:pPr>
            <w:r>
              <w:t>640 – 1024 px</w:t>
            </w:r>
          </w:p>
        </w:tc>
        <w:tc>
          <w:tcPr>
            <w:tcW w:w="2911" w:type="dxa"/>
            <w:shd w:val="clear" w:color="auto" w:fill="FFFFFF"/>
          </w:tcPr>
          <w:p w14:paraId="4324A921" w14:textId="77777777" w:rsidR="00AA3D71" w:rsidRDefault="00000000">
            <w:pPr>
              <w:spacing w:before="60" w:after="60"/>
            </w:pPr>
            <w:r>
              <w:t>Tablet</w:t>
            </w:r>
          </w:p>
        </w:tc>
        <w:tc>
          <w:tcPr>
            <w:tcW w:w="2911" w:type="dxa"/>
            <w:shd w:val="clear" w:color="auto" w:fill="FFFFFF"/>
          </w:tcPr>
          <w:p w14:paraId="70791D91" w14:textId="77777777" w:rsidR="00AA3D71" w:rsidRDefault="00000000">
            <w:pPr>
              <w:spacing w:before="60" w:after="60"/>
            </w:pPr>
            <w:r>
              <w:t>Two-column layouts; sidebars collapse</w:t>
            </w:r>
          </w:p>
        </w:tc>
      </w:tr>
      <w:tr w:rsidR="00AA3D71" w14:paraId="446E4847" w14:textId="77777777">
        <w:tc>
          <w:tcPr>
            <w:tcW w:w="2911" w:type="dxa"/>
            <w:shd w:val="clear" w:color="auto" w:fill="FDF4ED"/>
          </w:tcPr>
          <w:p w14:paraId="7B841980" w14:textId="77777777" w:rsidR="00AA3D71" w:rsidRDefault="00000000">
            <w:pPr>
              <w:spacing w:before="60" w:after="60"/>
            </w:pPr>
            <w:r>
              <w:t>1024 – 1920 px</w:t>
            </w:r>
          </w:p>
        </w:tc>
        <w:tc>
          <w:tcPr>
            <w:tcW w:w="2911" w:type="dxa"/>
            <w:shd w:val="clear" w:color="auto" w:fill="FDF4ED"/>
          </w:tcPr>
          <w:p w14:paraId="15D32B94" w14:textId="77777777" w:rsidR="00AA3D71" w:rsidRDefault="00000000">
            <w:pPr>
              <w:spacing w:before="60" w:after="60"/>
            </w:pPr>
            <w:r>
              <w:t>Laptop / Desktop</w:t>
            </w:r>
          </w:p>
        </w:tc>
        <w:tc>
          <w:tcPr>
            <w:tcW w:w="2911" w:type="dxa"/>
            <w:shd w:val="clear" w:color="auto" w:fill="FDF4ED"/>
          </w:tcPr>
          <w:p w14:paraId="613B8BC7" w14:textId="77777777" w:rsidR="00AA3D71" w:rsidRDefault="00000000">
            <w:pPr>
              <w:spacing w:before="60" w:after="60"/>
            </w:pPr>
            <w:r>
              <w:t>Full layout with sidebars visible</w:t>
            </w:r>
          </w:p>
        </w:tc>
      </w:tr>
      <w:tr w:rsidR="00AA3D71" w14:paraId="09477600" w14:textId="77777777">
        <w:tc>
          <w:tcPr>
            <w:tcW w:w="2911" w:type="dxa"/>
            <w:shd w:val="clear" w:color="auto" w:fill="FFFFFF"/>
          </w:tcPr>
          <w:p w14:paraId="55D7B6B7" w14:textId="77777777" w:rsidR="00AA3D71" w:rsidRDefault="00000000">
            <w:pPr>
              <w:spacing w:before="60" w:after="60"/>
            </w:pPr>
            <w:r>
              <w:t>&gt; 1920 px</w:t>
            </w:r>
          </w:p>
        </w:tc>
        <w:tc>
          <w:tcPr>
            <w:tcW w:w="2911" w:type="dxa"/>
            <w:shd w:val="clear" w:color="auto" w:fill="FFFFFF"/>
          </w:tcPr>
          <w:p w14:paraId="4F896C09" w14:textId="77777777" w:rsidR="00AA3D71" w:rsidRDefault="00000000">
            <w:pPr>
              <w:spacing w:before="60" w:after="60"/>
            </w:pPr>
            <w:r>
              <w:t>TV / Large Monitor</w:t>
            </w:r>
          </w:p>
        </w:tc>
        <w:tc>
          <w:tcPr>
            <w:tcW w:w="2911" w:type="dxa"/>
            <w:shd w:val="clear" w:color="auto" w:fill="FFFFFF"/>
          </w:tcPr>
          <w:p w14:paraId="66028223" w14:textId="77777777" w:rsidR="00AA3D71" w:rsidRDefault="00000000">
            <w:pPr>
              <w:spacing w:before="60" w:after="60"/>
            </w:pPr>
            <w:r>
              <w:t>Typography and spacing scale up; no fixed-pixel containers</w:t>
            </w:r>
          </w:p>
        </w:tc>
      </w:tr>
    </w:tbl>
    <w:p w14:paraId="15868617" w14:textId="77777777" w:rsidR="00AA3D71" w:rsidRDefault="00AA3D71">
      <w:pPr>
        <w:spacing w:after="80"/>
      </w:pPr>
    </w:p>
    <w:tbl>
      <w:tblPr>
        <w:tblStyle w:val="TableGrid"/>
        <w:tblW w:w="0" w:type="auto"/>
        <w:tblLook w:val="04A0" w:firstRow="1" w:lastRow="0" w:firstColumn="1" w:lastColumn="0" w:noHBand="0" w:noVBand="1"/>
      </w:tblPr>
      <w:tblGrid>
        <w:gridCol w:w="4366"/>
        <w:gridCol w:w="4366"/>
      </w:tblGrid>
      <w:tr w:rsidR="00AA3D71" w14:paraId="0DB3C42A" w14:textId="77777777">
        <w:tc>
          <w:tcPr>
            <w:tcW w:w="4366" w:type="dxa"/>
            <w:shd w:val="clear" w:color="auto" w:fill="F97316"/>
          </w:tcPr>
          <w:p w14:paraId="64D2DAA6" w14:textId="77777777" w:rsidR="00AA3D71" w:rsidRDefault="00000000">
            <w:pPr>
              <w:spacing w:before="80" w:after="80"/>
            </w:pPr>
            <w:r>
              <w:rPr>
                <w:b/>
                <w:color w:val="FFFFFF"/>
                <w:sz w:val="19"/>
              </w:rPr>
              <w:t>ID</w:t>
            </w:r>
          </w:p>
        </w:tc>
        <w:tc>
          <w:tcPr>
            <w:tcW w:w="4366" w:type="dxa"/>
            <w:shd w:val="clear" w:color="auto" w:fill="F97316"/>
          </w:tcPr>
          <w:p w14:paraId="081AF849" w14:textId="77777777" w:rsidR="00AA3D71" w:rsidRDefault="00000000">
            <w:pPr>
              <w:spacing w:before="80" w:after="80"/>
            </w:pPr>
            <w:r>
              <w:rPr>
                <w:b/>
                <w:color w:val="FFFFFF"/>
                <w:sz w:val="19"/>
              </w:rPr>
              <w:t>Requirement</w:t>
            </w:r>
          </w:p>
        </w:tc>
      </w:tr>
      <w:tr w:rsidR="00AA3D71" w14:paraId="543A45AE" w14:textId="77777777">
        <w:tc>
          <w:tcPr>
            <w:tcW w:w="4366" w:type="dxa"/>
            <w:shd w:val="clear" w:color="auto" w:fill="FDF4ED"/>
          </w:tcPr>
          <w:p w14:paraId="44794936" w14:textId="77777777" w:rsidR="00AA3D71" w:rsidRDefault="00000000">
            <w:pPr>
              <w:spacing w:before="60" w:after="60"/>
            </w:pPr>
            <w:r>
              <w:t>RESP-01</w:t>
            </w:r>
          </w:p>
        </w:tc>
        <w:tc>
          <w:tcPr>
            <w:tcW w:w="4366" w:type="dxa"/>
            <w:shd w:val="clear" w:color="auto" w:fill="FDF4ED"/>
          </w:tcPr>
          <w:p w14:paraId="7BFA812B" w14:textId="77777777" w:rsidR="00AA3D71" w:rsidRDefault="00000000">
            <w:pPr>
              <w:spacing w:before="60" w:after="60"/>
            </w:pPr>
            <w:r>
              <w:t>All touch targets MUST be ≥ 44 px tall on mobile.</w:t>
            </w:r>
          </w:p>
        </w:tc>
      </w:tr>
      <w:tr w:rsidR="00AA3D71" w14:paraId="40B6CEE0" w14:textId="77777777">
        <w:tc>
          <w:tcPr>
            <w:tcW w:w="4366" w:type="dxa"/>
            <w:shd w:val="clear" w:color="auto" w:fill="FFFFFF"/>
          </w:tcPr>
          <w:p w14:paraId="5A90162D" w14:textId="77777777" w:rsidR="00AA3D71" w:rsidRDefault="00000000">
            <w:pPr>
              <w:spacing w:before="60" w:after="60"/>
            </w:pPr>
            <w:r>
              <w:t>RESP-02</w:t>
            </w:r>
          </w:p>
        </w:tc>
        <w:tc>
          <w:tcPr>
            <w:tcW w:w="4366" w:type="dxa"/>
            <w:shd w:val="clear" w:color="auto" w:fill="FFFFFF"/>
          </w:tcPr>
          <w:p w14:paraId="64AFA0C0" w14:textId="77777777" w:rsidR="00AA3D71" w:rsidRDefault="00000000">
            <w:pPr>
              <w:spacing w:before="60" w:after="60"/>
            </w:pPr>
            <w:r>
              <w:t>Dialogs and modals MUST be full-screen on mobile and centered cards on tablet+.</w:t>
            </w:r>
          </w:p>
        </w:tc>
      </w:tr>
      <w:tr w:rsidR="00AA3D71" w14:paraId="7DB1DAE9" w14:textId="77777777">
        <w:tc>
          <w:tcPr>
            <w:tcW w:w="4366" w:type="dxa"/>
            <w:shd w:val="clear" w:color="auto" w:fill="FDF4ED"/>
          </w:tcPr>
          <w:p w14:paraId="402B3B25" w14:textId="77777777" w:rsidR="00AA3D71" w:rsidRDefault="00000000">
            <w:pPr>
              <w:spacing w:before="60" w:after="60"/>
            </w:pPr>
            <w:r>
              <w:lastRenderedPageBreak/>
              <w:t>RESP-03</w:t>
            </w:r>
          </w:p>
        </w:tc>
        <w:tc>
          <w:tcPr>
            <w:tcW w:w="4366" w:type="dxa"/>
            <w:shd w:val="clear" w:color="auto" w:fill="FDF4ED"/>
          </w:tcPr>
          <w:p w14:paraId="5588D720" w14:textId="77777777" w:rsidR="00AA3D71" w:rsidRDefault="00000000">
            <w:pPr>
              <w:spacing w:before="60" w:after="60"/>
            </w:pPr>
            <w:r>
              <w:t>Drag-and-drop interactions MUST have a touch-friendly handle (no whole-row drag listeners).</w:t>
            </w:r>
          </w:p>
        </w:tc>
      </w:tr>
    </w:tbl>
    <w:p w14:paraId="2B281940" w14:textId="77777777" w:rsidR="00AA3D71" w:rsidRDefault="00AA3D71">
      <w:pPr>
        <w:spacing w:after="80"/>
      </w:pPr>
    </w:p>
    <w:p w14:paraId="3C5D88C9" w14:textId="77777777" w:rsidR="00AA3D71" w:rsidRDefault="00000000">
      <w:pPr>
        <w:spacing w:before="200" w:after="80"/>
      </w:pPr>
      <w:r>
        <w:rPr>
          <w:b/>
          <w:color w:val="F97316"/>
          <w:sz w:val="26"/>
        </w:rPr>
        <w:t>6.3  Accessibility</w:t>
      </w:r>
    </w:p>
    <w:tbl>
      <w:tblPr>
        <w:tblStyle w:val="TableGrid"/>
        <w:tblW w:w="0" w:type="auto"/>
        <w:tblLook w:val="04A0" w:firstRow="1" w:lastRow="0" w:firstColumn="1" w:lastColumn="0" w:noHBand="0" w:noVBand="1"/>
      </w:tblPr>
      <w:tblGrid>
        <w:gridCol w:w="4366"/>
        <w:gridCol w:w="4366"/>
      </w:tblGrid>
      <w:tr w:rsidR="00AA3D71" w14:paraId="2473196D" w14:textId="77777777">
        <w:tc>
          <w:tcPr>
            <w:tcW w:w="4366" w:type="dxa"/>
            <w:shd w:val="clear" w:color="auto" w:fill="F97316"/>
          </w:tcPr>
          <w:p w14:paraId="6B556D5F" w14:textId="77777777" w:rsidR="00AA3D71" w:rsidRDefault="00000000">
            <w:pPr>
              <w:spacing w:before="80" w:after="80"/>
            </w:pPr>
            <w:r>
              <w:rPr>
                <w:b/>
                <w:color w:val="FFFFFF"/>
                <w:sz w:val="19"/>
              </w:rPr>
              <w:t>ID</w:t>
            </w:r>
          </w:p>
        </w:tc>
        <w:tc>
          <w:tcPr>
            <w:tcW w:w="4366" w:type="dxa"/>
            <w:shd w:val="clear" w:color="auto" w:fill="F97316"/>
          </w:tcPr>
          <w:p w14:paraId="4751B3FF" w14:textId="77777777" w:rsidR="00AA3D71" w:rsidRDefault="00000000">
            <w:pPr>
              <w:spacing w:before="80" w:after="80"/>
            </w:pPr>
            <w:r>
              <w:rPr>
                <w:b/>
                <w:color w:val="FFFFFF"/>
                <w:sz w:val="19"/>
              </w:rPr>
              <w:t>Requirement</w:t>
            </w:r>
          </w:p>
        </w:tc>
      </w:tr>
      <w:tr w:rsidR="00AA3D71" w14:paraId="5E122654" w14:textId="77777777">
        <w:tc>
          <w:tcPr>
            <w:tcW w:w="4366" w:type="dxa"/>
            <w:shd w:val="clear" w:color="auto" w:fill="FDF4ED"/>
          </w:tcPr>
          <w:p w14:paraId="6EA331A1" w14:textId="77777777" w:rsidR="00AA3D71" w:rsidRDefault="00000000">
            <w:pPr>
              <w:spacing w:before="60" w:after="60"/>
            </w:pPr>
            <w:r>
              <w:t>ACC-01</w:t>
            </w:r>
          </w:p>
        </w:tc>
        <w:tc>
          <w:tcPr>
            <w:tcW w:w="4366" w:type="dxa"/>
            <w:shd w:val="clear" w:color="auto" w:fill="FDF4ED"/>
          </w:tcPr>
          <w:p w14:paraId="05B3CED3" w14:textId="77777777" w:rsidR="00AA3D71" w:rsidRDefault="00000000">
            <w:pPr>
              <w:spacing w:before="60" w:after="60"/>
            </w:pPr>
            <w:r>
              <w:t>All interactive elements MUST be keyboard-navigable.</w:t>
            </w:r>
          </w:p>
        </w:tc>
      </w:tr>
      <w:tr w:rsidR="00AA3D71" w14:paraId="2BED4774" w14:textId="77777777">
        <w:tc>
          <w:tcPr>
            <w:tcW w:w="4366" w:type="dxa"/>
            <w:shd w:val="clear" w:color="auto" w:fill="FFFFFF"/>
          </w:tcPr>
          <w:p w14:paraId="79554EC3" w14:textId="77777777" w:rsidR="00AA3D71" w:rsidRDefault="00000000">
            <w:pPr>
              <w:spacing w:before="60" w:after="60"/>
            </w:pPr>
            <w:r>
              <w:t>ACC-02</w:t>
            </w:r>
          </w:p>
        </w:tc>
        <w:tc>
          <w:tcPr>
            <w:tcW w:w="4366" w:type="dxa"/>
            <w:shd w:val="clear" w:color="auto" w:fill="FFFFFF"/>
          </w:tcPr>
          <w:p w14:paraId="58BB7E68" w14:textId="77777777" w:rsidR="00AA3D71" w:rsidRDefault="00000000">
            <w:pPr>
              <w:spacing w:before="60" w:after="60"/>
            </w:pPr>
            <w:r>
              <w:t>ARIA labels MUST be present on icon-only buttons.</w:t>
            </w:r>
          </w:p>
        </w:tc>
      </w:tr>
      <w:tr w:rsidR="00AA3D71" w14:paraId="3AB30FF7" w14:textId="77777777">
        <w:tc>
          <w:tcPr>
            <w:tcW w:w="4366" w:type="dxa"/>
            <w:shd w:val="clear" w:color="auto" w:fill="FDF4ED"/>
          </w:tcPr>
          <w:p w14:paraId="48DB07A7" w14:textId="77777777" w:rsidR="00AA3D71" w:rsidRDefault="00000000">
            <w:pPr>
              <w:spacing w:before="60" w:after="60"/>
            </w:pPr>
            <w:r>
              <w:t>ACC-03</w:t>
            </w:r>
          </w:p>
        </w:tc>
        <w:tc>
          <w:tcPr>
            <w:tcW w:w="4366" w:type="dxa"/>
            <w:shd w:val="clear" w:color="auto" w:fill="FDF4ED"/>
          </w:tcPr>
          <w:p w14:paraId="15C17BB2" w14:textId="77777777" w:rsidR="00AA3D71" w:rsidRDefault="00000000">
            <w:pPr>
              <w:spacing w:before="60" w:after="60"/>
            </w:pPr>
            <w:r>
              <w:t>Colour contrast for text MUST meet WCAG 2.1 AA (4.5:1 minimum).</w:t>
            </w:r>
          </w:p>
        </w:tc>
      </w:tr>
      <w:tr w:rsidR="00AA3D71" w14:paraId="2E74198A" w14:textId="77777777">
        <w:tc>
          <w:tcPr>
            <w:tcW w:w="4366" w:type="dxa"/>
            <w:shd w:val="clear" w:color="auto" w:fill="FFFFFF"/>
          </w:tcPr>
          <w:p w14:paraId="02784855" w14:textId="77777777" w:rsidR="00AA3D71" w:rsidRDefault="00000000">
            <w:pPr>
              <w:spacing w:before="60" w:after="60"/>
            </w:pPr>
            <w:r>
              <w:t>ACC-04</w:t>
            </w:r>
          </w:p>
        </w:tc>
        <w:tc>
          <w:tcPr>
            <w:tcW w:w="4366" w:type="dxa"/>
            <w:shd w:val="clear" w:color="auto" w:fill="FFFFFF"/>
          </w:tcPr>
          <w:p w14:paraId="5B7B90EF" w14:textId="77777777" w:rsidR="00AA3D71" w:rsidRDefault="00000000">
            <w:pPr>
              <w:spacing w:before="60" w:after="60"/>
            </w:pPr>
            <w:r>
              <w:t>Form fields MUST have visible labels and inline validation messages.</w:t>
            </w:r>
          </w:p>
        </w:tc>
      </w:tr>
    </w:tbl>
    <w:p w14:paraId="37047F27" w14:textId="77777777" w:rsidR="00AA3D71" w:rsidRDefault="00AA3D71">
      <w:pPr>
        <w:spacing w:after="80"/>
      </w:pPr>
    </w:p>
    <w:p w14:paraId="428EC19A" w14:textId="77777777" w:rsidR="00AA3D71" w:rsidRDefault="00000000">
      <w:pPr>
        <w:spacing w:before="200" w:after="80"/>
      </w:pPr>
      <w:r>
        <w:rPr>
          <w:b/>
          <w:color w:val="F97316"/>
          <w:sz w:val="26"/>
        </w:rPr>
        <w:t>6.4  Security</w:t>
      </w:r>
    </w:p>
    <w:tbl>
      <w:tblPr>
        <w:tblStyle w:val="TableGrid"/>
        <w:tblW w:w="0" w:type="auto"/>
        <w:tblLook w:val="04A0" w:firstRow="1" w:lastRow="0" w:firstColumn="1" w:lastColumn="0" w:noHBand="0" w:noVBand="1"/>
      </w:tblPr>
      <w:tblGrid>
        <w:gridCol w:w="4366"/>
        <w:gridCol w:w="4366"/>
      </w:tblGrid>
      <w:tr w:rsidR="00AA3D71" w14:paraId="0BD1D047" w14:textId="77777777">
        <w:tc>
          <w:tcPr>
            <w:tcW w:w="4366" w:type="dxa"/>
            <w:shd w:val="clear" w:color="auto" w:fill="F97316"/>
          </w:tcPr>
          <w:p w14:paraId="79A600E4" w14:textId="77777777" w:rsidR="00AA3D71" w:rsidRDefault="00000000">
            <w:pPr>
              <w:spacing w:before="80" w:after="80"/>
            </w:pPr>
            <w:r>
              <w:rPr>
                <w:b/>
                <w:color w:val="FFFFFF"/>
                <w:sz w:val="19"/>
              </w:rPr>
              <w:t>ID</w:t>
            </w:r>
          </w:p>
        </w:tc>
        <w:tc>
          <w:tcPr>
            <w:tcW w:w="4366" w:type="dxa"/>
            <w:shd w:val="clear" w:color="auto" w:fill="F97316"/>
          </w:tcPr>
          <w:p w14:paraId="707D23C3" w14:textId="77777777" w:rsidR="00AA3D71" w:rsidRDefault="00000000">
            <w:pPr>
              <w:spacing w:before="80" w:after="80"/>
            </w:pPr>
            <w:r>
              <w:rPr>
                <w:b/>
                <w:color w:val="FFFFFF"/>
                <w:sz w:val="19"/>
              </w:rPr>
              <w:t>Requirement</w:t>
            </w:r>
          </w:p>
        </w:tc>
      </w:tr>
      <w:tr w:rsidR="00AA3D71" w14:paraId="69C217BB" w14:textId="77777777">
        <w:tc>
          <w:tcPr>
            <w:tcW w:w="4366" w:type="dxa"/>
            <w:shd w:val="clear" w:color="auto" w:fill="FDF4ED"/>
          </w:tcPr>
          <w:p w14:paraId="0B2FDE95" w14:textId="77777777" w:rsidR="00AA3D71" w:rsidRDefault="00000000">
            <w:pPr>
              <w:spacing w:before="60" w:after="60"/>
            </w:pPr>
            <w:r>
              <w:t>SEC-01</w:t>
            </w:r>
          </w:p>
        </w:tc>
        <w:tc>
          <w:tcPr>
            <w:tcW w:w="4366" w:type="dxa"/>
            <w:shd w:val="clear" w:color="auto" w:fill="FDF4ED"/>
          </w:tcPr>
          <w:p w14:paraId="467AA2BD" w14:textId="77777777" w:rsidR="00AA3D71" w:rsidRDefault="00000000">
            <w:pPr>
              <w:spacing w:before="60" w:after="60"/>
            </w:pPr>
            <w:r>
              <w:t>All database tables with user data MUST have Row Level Security enabled.</w:t>
            </w:r>
          </w:p>
        </w:tc>
      </w:tr>
      <w:tr w:rsidR="00AA3D71" w14:paraId="4E1B6ABC" w14:textId="77777777">
        <w:tc>
          <w:tcPr>
            <w:tcW w:w="4366" w:type="dxa"/>
            <w:shd w:val="clear" w:color="auto" w:fill="FFFFFF"/>
          </w:tcPr>
          <w:p w14:paraId="5615506D" w14:textId="77777777" w:rsidR="00AA3D71" w:rsidRDefault="00000000">
            <w:pPr>
              <w:spacing w:before="60" w:after="60"/>
            </w:pPr>
            <w:r>
              <w:t>SEC-02</w:t>
            </w:r>
          </w:p>
        </w:tc>
        <w:tc>
          <w:tcPr>
            <w:tcW w:w="4366" w:type="dxa"/>
            <w:shd w:val="clear" w:color="auto" w:fill="FFFFFF"/>
          </w:tcPr>
          <w:p w14:paraId="0ABB4A3B" w14:textId="77777777" w:rsidR="00AA3D71" w:rsidRDefault="00000000">
            <w:pPr>
              <w:spacing w:before="60" w:after="60"/>
            </w:pPr>
            <w:r>
              <w:t>The Supabase service role key MUST never be exposed to the browser.</w:t>
            </w:r>
          </w:p>
        </w:tc>
      </w:tr>
      <w:tr w:rsidR="00AA3D71" w14:paraId="1A324E46" w14:textId="77777777">
        <w:tc>
          <w:tcPr>
            <w:tcW w:w="4366" w:type="dxa"/>
            <w:shd w:val="clear" w:color="auto" w:fill="FDF4ED"/>
          </w:tcPr>
          <w:p w14:paraId="0CDA9C12" w14:textId="77777777" w:rsidR="00AA3D71" w:rsidRDefault="00000000">
            <w:pPr>
              <w:spacing w:before="60" w:after="60"/>
            </w:pPr>
            <w:r>
              <w:t>SEC-03</w:t>
            </w:r>
          </w:p>
        </w:tc>
        <w:tc>
          <w:tcPr>
            <w:tcW w:w="4366" w:type="dxa"/>
            <w:shd w:val="clear" w:color="auto" w:fill="FDF4ED"/>
          </w:tcPr>
          <w:p w14:paraId="39A215FD" w14:textId="77777777" w:rsidR="00AA3D71" w:rsidRDefault="00000000">
            <w:pPr>
              <w:spacing w:before="60" w:after="60"/>
            </w:pPr>
            <w:r>
              <w:t>File uploads MUST be validated for type and size before storage.</w:t>
            </w:r>
          </w:p>
        </w:tc>
      </w:tr>
      <w:tr w:rsidR="00AA3D71" w14:paraId="64B13685" w14:textId="77777777">
        <w:tc>
          <w:tcPr>
            <w:tcW w:w="4366" w:type="dxa"/>
            <w:shd w:val="clear" w:color="auto" w:fill="FFFFFF"/>
          </w:tcPr>
          <w:p w14:paraId="16F19239" w14:textId="77777777" w:rsidR="00AA3D71" w:rsidRDefault="00000000">
            <w:pPr>
              <w:spacing w:before="60" w:after="60"/>
            </w:pPr>
            <w:r>
              <w:t>SEC-04</w:t>
            </w:r>
          </w:p>
        </w:tc>
        <w:tc>
          <w:tcPr>
            <w:tcW w:w="4366" w:type="dxa"/>
            <w:shd w:val="clear" w:color="auto" w:fill="FFFFFF"/>
          </w:tcPr>
          <w:p w14:paraId="4C83506D" w14:textId="77777777" w:rsidR="00AA3D71" w:rsidRDefault="00000000">
            <w:pPr>
              <w:spacing w:before="60" w:after="60"/>
            </w:pPr>
            <w:r>
              <w:t>SQL injection is prevented by using parameterised Supabase queries exclusively.</w:t>
            </w:r>
          </w:p>
        </w:tc>
      </w:tr>
      <w:tr w:rsidR="00AA3D71" w14:paraId="4809B0CF" w14:textId="77777777">
        <w:tc>
          <w:tcPr>
            <w:tcW w:w="4366" w:type="dxa"/>
            <w:shd w:val="clear" w:color="auto" w:fill="FDF4ED"/>
          </w:tcPr>
          <w:p w14:paraId="7D856CBF" w14:textId="77777777" w:rsidR="00AA3D71" w:rsidRDefault="00000000">
            <w:pPr>
              <w:spacing w:before="60" w:after="60"/>
            </w:pPr>
            <w:r>
              <w:t>SEC-05</w:t>
            </w:r>
          </w:p>
        </w:tc>
        <w:tc>
          <w:tcPr>
            <w:tcW w:w="4366" w:type="dxa"/>
            <w:shd w:val="clear" w:color="auto" w:fill="FDF4ED"/>
          </w:tcPr>
          <w:p w14:paraId="02A9D2D4" w14:textId="77777777" w:rsidR="00AA3D71" w:rsidRDefault="00000000">
            <w:pPr>
              <w:spacing w:before="60" w:after="60"/>
            </w:pPr>
            <w:r>
              <w:t>Division isolation MUST be enforced at the database layer via RLS, not only in the UI.</w:t>
            </w:r>
          </w:p>
        </w:tc>
      </w:tr>
    </w:tbl>
    <w:p w14:paraId="36D0CBF8" w14:textId="77777777" w:rsidR="00AA3D71" w:rsidRDefault="00AA3D71">
      <w:pPr>
        <w:spacing w:after="80"/>
      </w:pPr>
    </w:p>
    <w:p w14:paraId="032DC09D" w14:textId="77777777" w:rsidR="00AA3D71" w:rsidRDefault="00000000">
      <w:pPr>
        <w:spacing w:before="200" w:after="80"/>
      </w:pPr>
      <w:r>
        <w:rPr>
          <w:b/>
          <w:color w:val="F97316"/>
          <w:sz w:val="26"/>
        </w:rPr>
        <w:t>6.5  Reliability</w:t>
      </w:r>
    </w:p>
    <w:tbl>
      <w:tblPr>
        <w:tblStyle w:val="TableGrid"/>
        <w:tblW w:w="0" w:type="auto"/>
        <w:tblLook w:val="04A0" w:firstRow="1" w:lastRow="0" w:firstColumn="1" w:lastColumn="0" w:noHBand="0" w:noVBand="1"/>
      </w:tblPr>
      <w:tblGrid>
        <w:gridCol w:w="4366"/>
        <w:gridCol w:w="4366"/>
      </w:tblGrid>
      <w:tr w:rsidR="00AA3D71" w14:paraId="1F1C22FA" w14:textId="77777777">
        <w:tc>
          <w:tcPr>
            <w:tcW w:w="4366" w:type="dxa"/>
            <w:shd w:val="clear" w:color="auto" w:fill="F97316"/>
          </w:tcPr>
          <w:p w14:paraId="0D430082" w14:textId="77777777" w:rsidR="00AA3D71" w:rsidRDefault="00000000">
            <w:pPr>
              <w:spacing w:before="80" w:after="80"/>
            </w:pPr>
            <w:r>
              <w:rPr>
                <w:b/>
                <w:color w:val="FFFFFF"/>
                <w:sz w:val="19"/>
              </w:rPr>
              <w:t>ID</w:t>
            </w:r>
          </w:p>
        </w:tc>
        <w:tc>
          <w:tcPr>
            <w:tcW w:w="4366" w:type="dxa"/>
            <w:shd w:val="clear" w:color="auto" w:fill="F97316"/>
          </w:tcPr>
          <w:p w14:paraId="5E773AEB" w14:textId="77777777" w:rsidR="00AA3D71" w:rsidRDefault="00000000">
            <w:pPr>
              <w:spacing w:before="80" w:after="80"/>
            </w:pPr>
            <w:r>
              <w:rPr>
                <w:b/>
                <w:color w:val="FFFFFF"/>
                <w:sz w:val="19"/>
              </w:rPr>
              <w:t>Requirement</w:t>
            </w:r>
          </w:p>
        </w:tc>
      </w:tr>
      <w:tr w:rsidR="00AA3D71" w14:paraId="7715394F" w14:textId="77777777">
        <w:tc>
          <w:tcPr>
            <w:tcW w:w="4366" w:type="dxa"/>
            <w:shd w:val="clear" w:color="auto" w:fill="FDF4ED"/>
          </w:tcPr>
          <w:p w14:paraId="1576A4AB" w14:textId="77777777" w:rsidR="00AA3D71" w:rsidRDefault="00000000">
            <w:pPr>
              <w:spacing w:before="60" w:after="60"/>
            </w:pPr>
            <w:r>
              <w:t>REL-01</w:t>
            </w:r>
          </w:p>
        </w:tc>
        <w:tc>
          <w:tcPr>
            <w:tcW w:w="4366" w:type="dxa"/>
            <w:shd w:val="clear" w:color="auto" w:fill="FDF4ED"/>
          </w:tcPr>
          <w:p w14:paraId="0397F16B" w14:textId="77777777" w:rsidR="00AA3D71" w:rsidRDefault="00000000">
            <w:pPr>
              <w:spacing w:before="60" w:after="60"/>
            </w:pPr>
            <w:r>
              <w:t>The system MUST have 99.5% uptime (excluding Supabase platform maintenance windows).</w:t>
            </w:r>
          </w:p>
        </w:tc>
      </w:tr>
      <w:tr w:rsidR="00AA3D71" w14:paraId="297526F3" w14:textId="77777777">
        <w:tc>
          <w:tcPr>
            <w:tcW w:w="4366" w:type="dxa"/>
            <w:shd w:val="clear" w:color="auto" w:fill="FFFFFF"/>
          </w:tcPr>
          <w:p w14:paraId="044488AF" w14:textId="77777777" w:rsidR="00AA3D71" w:rsidRDefault="00000000">
            <w:pPr>
              <w:spacing w:before="60" w:after="60"/>
            </w:pPr>
            <w:r>
              <w:t>REL-02</w:t>
            </w:r>
          </w:p>
        </w:tc>
        <w:tc>
          <w:tcPr>
            <w:tcW w:w="4366" w:type="dxa"/>
            <w:shd w:val="clear" w:color="auto" w:fill="FFFFFF"/>
          </w:tcPr>
          <w:p w14:paraId="543C5426" w14:textId="77777777" w:rsidR="00AA3D71" w:rsidRDefault="00000000">
            <w:pPr>
              <w:spacing w:before="60" w:after="60"/>
            </w:pPr>
            <w:r>
              <w:t>All mutations MUST display a user-visible error if they fail; no silent failures.</w:t>
            </w:r>
          </w:p>
        </w:tc>
      </w:tr>
      <w:tr w:rsidR="00AA3D71" w14:paraId="3C63E0E2" w14:textId="77777777">
        <w:tc>
          <w:tcPr>
            <w:tcW w:w="4366" w:type="dxa"/>
            <w:shd w:val="clear" w:color="auto" w:fill="FDF4ED"/>
          </w:tcPr>
          <w:p w14:paraId="0E63F665" w14:textId="77777777" w:rsidR="00AA3D71" w:rsidRDefault="00000000">
            <w:pPr>
              <w:spacing w:before="60" w:after="60"/>
            </w:pPr>
            <w:r>
              <w:t>REL-03</w:t>
            </w:r>
          </w:p>
        </w:tc>
        <w:tc>
          <w:tcPr>
            <w:tcW w:w="4366" w:type="dxa"/>
            <w:shd w:val="clear" w:color="auto" w:fill="FDF4ED"/>
          </w:tcPr>
          <w:p w14:paraId="2BF04A6C" w14:textId="77777777" w:rsidR="00AA3D71" w:rsidRDefault="00000000">
            <w:pPr>
              <w:spacing w:before="60" w:after="60"/>
            </w:pPr>
            <w:r>
              <w:t>Optimistic UI updates MUST be rolled back if the server mutation fails.</w:t>
            </w:r>
          </w:p>
        </w:tc>
      </w:tr>
    </w:tbl>
    <w:p w14:paraId="5EB71B29" w14:textId="77777777" w:rsidR="00AA3D71" w:rsidRDefault="00AA3D71">
      <w:pPr>
        <w:spacing w:after="80"/>
      </w:pPr>
    </w:p>
    <w:p w14:paraId="3199E4AA" w14:textId="77777777" w:rsidR="00AA3D71" w:rsidRDefault="00000000">
      <w:pPr>
        <w:spacing w:before="200" w:after="80"/>
      </w:pPr>
      <w:r>
        <w:rPr>
          <w:b/>
          <w:color w:val="F97316"/>
          <w:sz w:val="26"/>
        </w:rPr>
        <w:t>6.6  Internationalisation</w:t>
      </w:r>
    </w:p>
    <w:tbl>
      <w:tblPr>
        <w:tblStyle w:val="TableGrid"/>
        <w:tblW w:w="0" w:type="auto"/>
        <w:tblLook w:val="04A0" w:firstRow="1" w:lastRow="0" w:firstColumn="1" w:lastColumn="0" w:noHBand="0" w:noVBand="1"/>
      </w:tblPr>
      <w:tblGrid>
        <w:gridCol w:w="4366"/>
        <w:gridCol w:w="4366"/>
      </w:tblGrid>
      <w:tr w:rsidR="00AA3D71" w14:paraId="4A14FE65" w14:textId="77777777">
        <w:tc>
          <w:tcPr>
            <w:tcW w:w="4366" w:type="dxa"/>
            <w:shd w:val="clear" w:color="auto" w:fill="F97316"/>
          </w:tcPr>
          <w:p w14:paraId="77E60F64" w14:textId="77777777" w:rsidR="00AA3D71" w:rsidRDefault="00000000">
            <w:pPr>
              <w:spacing w:before="80" w:after="80"/>
            </w:pPr>
            <w:r>
              <w:rPr>
                <w:b/>
                <w:color w:val="FFFFFF"/>
                <w:sz w:val="19"/>
              </w:rPr>
              <w:t>ID</w:t>
            </w:r>
          </w:p>
        </w:tc>
        <w:tc>
          <w:tcPr>
            <w:tcW w:w="4366" w:type="dxa"/>
            <w:shd w:val="clear" w:color="auto" w:fill="F97316"/>
          </w:tcPr>
          <w:p w14:paraId="4FE97407" w14:textId="77777777" w:rsidR="00AA3D71" w:rsidRDefault="00000000">
            <w:pPr>
              <w:spacing w:before="80" w:after="80"/>
            </w:pPr>
            <w:r>
              <w:rPr>
                <w:b/>
                <w:color w:val="FFFFFF"/>
                <w:sz w:val="19"/>
              </w:rPr>
              <w:t>Requirement</w:t>
            </w:r>
          </w:p>
        </w:tc>
      </w:tr>
      <w:tr w:rsidR="00AA3D71" w14:paraId="4FC6DF12" w14:textId="77777777">
        <w:tc>
          <w:tcPr>
            <w:tcW w:w="4366" w:type="dxa"/>
            <w:shd w:val="clear" w:color="auto" w:fill="FDF4ED"/>
          </w:tcPr>
          <w:p w14:paraId="227037F8" w14:textId="77777777" w:rsidR="00AA3D71" w:rsidRDefault="00000000">
            <w:pPr>
              <w:spacing w:before="60" w:after="60"/>
            </w:pPr>
            <w:r>
              <w:t>I18N-01</w:t>
            </w:r>
          </w:p>
        </w:tc>
        <w:tc>
          <w:tcPr>
            <w:tcW w:w="4366" w:type="dxa"/>
            <w:shd w:val="clear" w:color="auto" w:fill="FDF4ED"/>
          </w:tcPr>
          <w:p w14:paraId="461FDF50" w14:textId="77777777" w:rsidR="00AA3D71" w:rsidRDefault="00000000">
            <w:pPr>
              <w:spacing w:before="60" w:after="60"/>
            </w:pPr>
            <w:r>
              <w:t>Arabic name fields MUST render right-to-left (dir="rtl") wherever displayed.</w:t>
            </w:r>
          </w:p>
        </w:tc>
      </w:tr>
      <w:tr w:rsidR="00AA3D71" w14:paraId="1042931B" w14:textId="77777777">
        <w:tc>
          <w:tcPr>
            <w:tcW w:w="4366" w:type="dxa"/>
            <w:shd w:val="clear" w:color="auto" w:fill="FFFFFF"/>
          </w:tcPr>
          <w:p w14:paraId="1B689BAB" w14:textId="77777777" w:rsidR="00AA3D71" w:rsidRDefault="00000000">
            <w:pPr>
              <w:spacing w:before="60" w:after="60"/>
            </w:pPr>
            <w:r>
              <w:lastRenderedPageBreak/>
              <w:t>I18N-02</w:t>
            </w:r>
          </w:p>
        </w:tc>
        <w:tc>
          <w:tcPr>
            <w:tcW w:w="4366" w:type="dxa"/>
            <w:shd w:val="clear" w:color="auto" w:fill="FFFFFF"/>
          </w:tcPr>
          <w:p w14:paraId="1728B8B4" w14:textId="77777777" w:rsidR="00AA3D71" w:rsidRDefault="00000000">
            <w:pPr>
              <w:spacing w:before="60" w:after="60"/>
            </w:pPr>
            <w:r>
              <w:t>Phone inputs MUST include a country-code selector covering GCC + South Asia (QA, SA, AE, KW, BH, OM, EG, PK, IN, BD).</w:t>
            </w:r>
          </w:p>
        </w:tc>
      </w:tr>
      <w:tr w:rsidR="00AA3D71" w14:paraId="7CE4CA75" w14:textId="77777777">
        <w:tc>
          <w:tcPr>
            <w:tcW w:w="4366" w:type="dxa"/>
            <w:shd w:val="clear" w:color="auto" w:fill="FDF4ED"/>
          </w:tcPr>
          <w:p w14:paraId="651231BF" w14:textId="77777777" w:rsidR="00AA3D71" w:rsidRDefault="00000000">
            <w:pPr>
              <w:spacing w:before="60" w:after="60"/>
            </w:pPr>
            <w:r>
              <w:t>I18N-03</w:t>
            </w:r>
          </w:p>
        </w:tc>
        <w:tc>
          <w:tcPr>
            <w:tcW w:w="4366" w:type="dxa"/>
            <w:shd w:val="clear" w:color="auto" w:fill="FDF4ED"/>
          </w:tcPr>
          <w:p w14:paraId="060B5C69" w14:textId="77777777" w:rsidR="00AA3D71" w:rsidRDefault="00000000">
            <w:pPr>
              <w:spacing w:before="60" w:after="60"/>
            </w:pPr>
            <w:r>
              <w:t>Dates and times MUST display in the user's locale (future: configurable per-user timezone).</w:t>
            </w:r>
          </w:p>
        </w:tc>
      </w:tr>
    </w:tbl>
    <w:p w14:paraId="7037F20C" w14:textId="77777777" w:rsidR="00AA3D71" w:rsidRDefault="00AA3D71">
      <w:pPr>
        <w:spacing w:after="80"/>
      </w:pPr>
    </w:p>
    <w:p w14:paraId="2D4DA6D4" w14:textId="77777777" w:rsidR="00AA3D71" w:rsidRDefault="00000000">
      <w:pPr>
        <w:spacing w:before="280" w:after="80"/>
      </w:pPr>
      <w:r>
        <w:rPr>
          <w:rFonts w:ascii="Calibri Light" w:hAnsi="Calibri Light"/>
          <w:b/>
          <w:sz w:val="36"/>
        </w:rPr>
        <w:t>7. Technical Architecture</w:t>
      </w:r>
    </w:p>
    <w:p w14:paraId="1705DF38" w14:textId="77777777" w:rsidR="00AA3D71" w:rsidRDefault="00AA3D71">
      <w:pPr>
        <w:pBdr>
          <w:bottom w:val="single" w:sz="6" w:space="1" w:color="F97316"/>
        </w:pBdr>
        <w:spacing w:after="120"/>
      </w:pPr>
    </w:p>
    <w:p w14:paraId="575136C4" w14:textId="77777777" w:rsidR="00AA3D71" w:rsidRDefault="00000000">
      <w:pPr>
        <w:spacing w:before="200" w:after="80"/>
      </w:pPr>
      <w:r>
        <w:rPr>
          <w:b/>
          <w:color w:val="F97316"/>
          <w:sz w:val="26"/>
        </w:rPr>
        <w:t>7.1  Technology Stack</w:t>
      </w:r>
    </w:p>
    <w:tbl>
      <w:tblPr>
        <w:tblStyle w:val="TableGrid"/>
        <w:tblW w:w="0" w:type="auto"/>
        <w:tblLook w:val="04A0" w:firstRow="1" w:lastRow="0" w:firstColumn="1" w:lastColumn="0" w:noHBand="0" w:noVBand="1"/>
      </w:tblPr>
      <w:tblGrid>
        <w:gridCol w:w="2911"/>
        <w:gridCol w:w="2911"/>
        <w:gridCol w:w="2911"/>
      </w:tblGrid>
      <w:tr w:rsidR="00AA3D71" w14:paraId="26EF7EC8" w14:textId="77777777">
        <w:tc>
          <w:tcPr>
            <w:tcW w:w="2911" w:type="dxa"/>
            <w:shd w:val="clear" w:color="auto" w:fill="F97316"/>
          </w:tcPr>
          <w:p w14:paraId="61AEEBB8" w14:textId="77777777" w:rsidR="00AA3D71" w:rsidRDefault="00000000">
            <w:pPr>
              <w:spacing w:before="80" w:after="80"/>
            </w:pPr>
            <w:r>
              <w:rPr>
                <w:b/>
                <w:color w:val="FFFFFF"/>
                <w:sz w:val="19"/>
              </w:rPr>
              <w:t>Layer</w:t>
            </w:r>
          </w:p>
        </w:tc>
        <w:tc>
          <w:tcPr>
            <w:tcW w:w="2911" w:type="dxa"/>
            <w:shd w:val="clear" w:color="auto" w:fill="F97316"/>
          </w:tcPr>
          <w:p w14:paraId="0E95EEFA" w14:textId="77777777" w:rsidR="00AA3D71" w:rsidRDefault="00000000">
            <w:pPr>
              <w:spacing w:before="80" w:after="80"/>
            </w:pPr>
            <w:r>
              <w:rPr>
                <w:b/>
                <w:color w:val="FFFFFF"/>
                <w:sz w:val="19"/>
              </w:rPr>
              <w:t>Technology</w:t>
            </w:r>
          </w:p>
        </w:tc>
        <w:tc>
          <w:tcPr>
            <w:tcW w:w="2911" w:type="dxa"/>
            <w:shd w:val="clear" w:color="auto" w:fill="F97316"/>
          </w:tcPr>
          <w:p w14:paraId="28FDAD56" w14:textId="77777777" w:rsidR="00AA3D71" w:rsidRDefault="00000000">
            <w:pPr>
              <w:spacing w:before="80" w:after="80"/>
            </w:pPr>
            <w:r>
              <w:rPr>
                <w:b/>
                <w:color w:val="FFFFFF"/>
                <w:sz w:val="19"/>
              </w:rPr>
              <w:t>Version</w:t>
            </w:r>
          </w:p>
        </w:tc>
      </w:tr>
      <w:tr w:rsidR="00AA3D71" w14:paraId="070AA517" w14:textId="77777777">
        <w:tc>
          <w:tcPr>
            <w:tcW w:w="2911" w:type="dxa"/>
            <w:shd w:val="clear" w:color="auto" w:fill="FDF4ED"/>
          </w:tcPr>
          <w:p w14:paraId="4CDF7D85" w14:textId="77777777" w:rsidR="00AA3D71" w:rsidRDefault="00000000">
            <w:pPr>
              <w:spacing w:before="60" w:after="60"/>
            </w:pPr>
            <w:r>
              <w:t>Frontend Framework</w:t>
            </w:r>
          </w:p>
        </w:tc>
        <w:tc>
          <w:tcPr>
            <w:tcW w:w="2911" w:type="dxa"/>
            <w:shd w:val="clear" w:color="auto" w:fill="FDF4ED"/>
          </w:tcPr>
          <w:p w14:paraId="34DF405E" w14:textId="77777777" w:rsidR="00AA3D71" w:rsidRDefault="00000000">
            <w:pPr>
              <w:spacing w:before="60" w:after="60"/>
            </w:pPr>
            <w:r>
              <w:t>Next.js (App Router, Turbopack)</w:t>
            </w:r>
          </w:p>
        </w:tc>
        <w:tc>
          <w:tcPr>
            <w:tcW w:w="2911" w:type="dxa"/>
            <w:shd w:val="clear" w:color="auto" w:fill="FDF4ED"/>
          </w:tcPr>
          <w:p w14:paraId="73B522F2" w14:textId="77777777" w:rsidR="00AA3D71" w:rsidRDefault="00000000">
            <w:pPr>
              <w:spacing w:before="60" w:after="60"/>
            </w:pPr>
            <w:r>
              <w:t>15.x</w:t>
            </w:r>
          </w:p>
        </w:tc>
      </w:tr>
      <w:tr w:rsidR="00AA3D71" w14:paraId="30CBB482" w14:textId="77777777">
        <w:tc>
          <w:tcPr>
            <w:tcW w:w="2911" w:type="dxa"/>
            <w:shd w:val="clear" w:color="auto" w:fill="FFFFFF"/>
          </w:tcPr>
          <w:p w14:paraId="3E6C0A8B" w14:textId="77777777" w:rsidR="00AA3D71" w:rsidRDefault="00000000">
            <w:pPr>
              <w:spacing w:before="60" w:after="60"/>
            </w:pPr>
            <w:r>
              <w:t>Language</w:t>
            </w:r>
          </w:p>
        </w:tc>
        <w:tc>
          <w:tcPr>
            <w:tcW w:w="2911" w:type="dxa"/>
            <w:shd w:val="clear" w:color="auto" w:fill="FFFFFF"/>
          </w:tcPr>
          <w:p w14:paraId="51DD5042" w14:textId="77777777" w:rsidR="00AA3D71" w:rsidRDefault="00000000">
            <w:pPr>
              <w:spacing w:before="60" w:after="60"/>
            </w:pPr>
            <w:r>
              <w:t>TypeScript</w:t>
            </w:r>
          </w:p>
        </w:tc>
        <w:tc>
          <w:tcPr>
            <w:tcW w:w="2911" w:type="dxa"/>
            <w:shd w:val="clear" w:color="auto" w:fill="FFFFFF"/>
          </w:tcPr>
          <w:p w14:paraId="325CE50B" w14:textId="77777777" w:rsidR="00AA3D71" w:rsidRDefault="00000000">
            <w:pPr>
              <w:spacing w:before="60" w:after="60"/>
            </w:pPr>
            <w:r>
              <w:t>5.x</w:t>
            </w:r>
          </w:p>
        </w:tc>
      </w:tr>
      <w:tr w:rsidR="00AA3D71" w14:paraId="454F007D" w14:textId="77777777">
        <w:tc>
          <w:tcPr>
            <w:tcW w:w="2911" w:type="dxa"/>
            <w:shd w:val="clear" w:color="auto" w:fill="FDF4ED"/>
          </w:tcPr>
          <w:p w14:paraId="11D8AD15" w14:textId="77777777" w:rsidR="00AA3D71" w:rsidRDefault="00000000">
            <w:pPr>
              <w:spacing w:before="60" w:after="60"/>
            </w:pPr>
            <w:r>
              <w:t>UI Components</w:t>
            </w:r>
          </w:p>
        </w:tc>
        <w:tc>
          <w:tcPr>
            <w:tcW w:w="2911" w:type="dxa"/>
            <w:shd w:val="clear" w:color="auto" w:fill="FDF4ED"/>
          </w:tcPr>
          <w:p w14:paraId="4074A78A" w14:textId="77777777" w:rsidR="00AA3D71" w:rsidRDefault="00000000">
            <w:pPr>
              <w:spacing w:before="60" w:after="60"/>
            </w:pPr>
            <w:r>
              <w:t>shadcn/ui + Radix UI primitives</w:t>
            </w:r>
          </w:p>
        </w:tc>
        <w:tc>
          <w:tcPr>
            <w:tcW w:w="2911" w:type="dxa"/>
            <w:shd w:val="clear" w:color="auto" w:fill="FDF4ED"/>
          </w:tcPr>
          <w:p w14:paraId="564C39B7" w14:textId="77777777" w:rsidR="00AA3D71" w:rsidRDefault="00000000">
            <w:pPr>
              <w:spacing w:before="60" w:after="60"/>
            </w:pPr>
            <w:r>
              <w:t>Latest</w:t>
            </w:r>
          </w:p>
        </w:tc>
      </w:tr>
      <w:tr w:rsidR="00AA3D71" w14:paraId="09879E1C" w14:textId="77777777">
        <w:tc>
          <w:tcPr>
            <w:tcW w:w="2911" w:type="dxa"/>
            <w:shd w:val="clear" w:color="auto" w:fill="FFFFFF"/>
          </w:tcPr>
          <w:p w14:paraId="02D2A18B" w14:textId="77777777" w:rsidR="00AA3D71" w:rsidRDefault="00000000">
            <w:pPr>
              <w:spacing w:before="60" w:after="60"/>
            </w:pPr>
            <w:r>
              <w:t>Styling</w:t>
            </w:r>
          </w:p>
        </w:tc>
        <w:tc>
          <w:tcPr>
            <w:tcW w:w="2911" w:type="dxa"/>
            <w:shd w:val="clear" w:color="auto" w:fill="FFFFFF"/>
          </w:tcPr>
          <w:p w14:paraId="658BF4B6" w14:textId="77777777" w:rsidR="00AA3D71" w:rsidRDefault="00000000">
            <w:pPr>
              <w:spacing w:before="60" w:after="60"/>
            </w:pPr>
            <w:r>
              <w:t>Tailwind CSS</w:t>
            </w:r>
          </w:p>
        </w:tc>
        <w:tc>
          <w:tcPr>
            <w:tcW w:w="2911" w:type="dxa"/>
            <w:shd w:val="clear" w:color="auto" w:fill="FFFFFF"/>
          </w:tcPr>
          <w:p w14:paraId="4537D232" w14:textId="77777777" w:rsidR="00AA3D71" w:rsidRDefault="00000000">
            <w:pPr>
              <w:spacing w:before="60" w:after="60"/>
            </w:pPr>
            <w:r>
              <w:t>3.4.x</w:t>
            </w:r>
          </w:p>
        </w:tc>
      </w:tr>
      <w:tr w:rsidR="00AA3D71" w14:paraId="7A323953" w14:textId="77777777">
        <w:tc>
          <w:tcPr>
            <w:tcW w:w="2911" w:type="dxa"/>
            <w:shd w:val="clear" w:color="auto" w:fill="FDF4ED"/>
          </w:tcPr>
          <w:p w14:paraId="32C958C3" w14:textId="77777777" w:rsidR="00AA3D71" w:rsidRDefault="00000000">
            <w:pPr>
              <w:spacing w:before="60" w:after="60"/>
            </w:pPr>
            <w:r>
              <w:t>State / Cache</w:t>
            </w:r>
          </w:p>
        </w:tc>
        <w:tc>
          <w:tcPr>
            <w:tcW w:w="2911" w:type="dxa"/>
            <w:shd w:val="clear" w:color="auto" w:fill="FDF4ED"/>
          </w:tcPr>
          <w:p w14:paraId="715EFA58" w14:textId="77777777" w:rsidR="00AA3D71" w:rsidRDefault="00000000">
            <w:pPr>
              <w:spacing w:before="60" w:after="60"/>
            </w:pPr>
            <w:r>
              <w:t>TanStack React Query</w:t>
            </w:r>
          </w:p>
        </w:tc>
        <w:tc>
          <w:tcPr>
            <w:tcW w:w="2911" w:type="dxa"/>
            <w:shd w:val="clear" w:color="auto" w:fill="FDF4ED"/>
          </w:tcPr>
          <w:p w14:paraId="63B6E313" w14:textId="77777777" w:rsidR="00AA3D71" w:rsidRDefault="00000000">
            <w:pPr>
              <w:spacing w:before="60" w:after="60"/>
            </w:pPr>
            <w:r>
              <w:t>5.x</w:t>
            </w:r>
          </w:p>
        </w:tc>
      </w:tr>
      <w:tr w:rsidR="00AA3D71" w14:paraId="38128538" w14:textId="77777777">
        <w:tc>
          <w:tcPr>
            <w:tcW w:w="2911" w:type="dxa"/>
            <w:shd w:val="clear" w:color="auto" w:fill="FFFFFF"/>
          </w:tcPr>
          <w:p w14:paraId="73CE14CB" w14:textId="77777777" w:rsidR="00AA3D71" w:rsidRDefault="00000000">
            <w:pPr>
              <w:spacing w:before="60" w:after="60"/>
            </w:pPr>
            <w:r>
              <w:t>Forms</w:t>
            </w:r>
          </w:p>
        </w:tc>
        <w:tc>
          <w:tcPr>
            <w:tcW w:w="2911" w:type="dxa"/>
            <w:shd w:val="clear" w:color="auto" w:fill="FFFFFF"/>
          </w:tcPr>
          <w:p w14:paraId="4400A276" w14:textId="77777777" w:rsidR="00AA3D71" w:rsidRDefault="00000000">
            <w:pPr>
              <w:spacing w:before="60" w:after="60"/>
            </w:pPr>
            <w:r>
              <w:t>React Hook Form + Zod</w:t>
            </w:r>
          </w:p>
        </w:tc>
        <w:tc>
          <w:tcPr>
            <w:tcW w:w="2911" w:type="dxa"/>
            <w:shd w:val="clear" w:color="auto" w:fill="FFFFFF"/>
          </w:tcPr>
          <w:p w14:paraId="6765664D" w14:textId="77777777" w:rsidR="00AA3D71" w:rsidRDefault="00000000">
            <w:pPr>
              <w:spacing w:before="60" w:after="60"/>
            </w:pPr>
            <w:r>
              <w:t>7.x / 4.x</w:t>
            </w:r>
          </w:p>
        </w:tc>
      </w:tr>
      <w:tr w:rsidR="00AA3D71" w14:paraId="29E7CE15" w14:textId="77777777">
        <w:tc>
          <w:tcPr>
            <w:tcW w:w="2911" w:type="dxa"/>
            <w:shd w:val="clear" w:color="auto" w:fill="FDF4ED"/>
          </w:tcPr>
          <w:p w14:paraId="398D88BD" w14:textId="77777777" w:rsidR="00AA3D71" w:rsidRDefault="00000000">
            <w:pPr>
              <w:spacing w:before="60" w:after="60"/>
            </w:pPr>
            <w:r>
              <w:t>Drag &amp; Drop</w:t>
            </w:r>
          </w:p>
        </w:tc>
        <w:tc>
          <w:tcPr>
            <w:tcW w:w="2911" w:type="dxa"/>
            <w:shd w:val="clear" w:color="auto" w:fill="FDF4ED"/>
          </w:tcPr>
          <w:p w14:paraId="05C39ADF" w14:textId="77777777" w:rsidR="00AA3D71" w:rsidRDefault="00000000">
            <w:pPr>
              <w:spacing w:before="60" w:after="60"/>
            </w:pPr>
            <w:r>
              <w:t>dnd-kit</w:t>
            </w:r>
          </w:p>
        </w:tc>
        <w:tc>
          <w:tcPr>
            <w:tcW w:w="2911" w:type="dxa"/>
            <w:shd w:val="clear" w:color="auto" w:fill="FDF4ED"/>
          </w:tcPr>
          <w:p w14:paraId="3C19192E" w14:textId="77777777" w:rsidR="00AA3D71" w:rsidRDefault="00000000">
            <w:pPr>
              <w:spacing w:before="60" w:after="60"/>
            </w:pPr>
            <w:r>
              <w:t>6.x</w:t>
            </w:r>
          </w:p>
        </w:tc>
      </w:tr>
      <w:tr w:rsidR="00AA3D71" w14:paraId="28F855E0" w14:textId="77777777">
        <w:tc>
          <w:tcPr>
            <w:tcW w:w="2911" w:type="dxa"/>
            <w:shd w:val="clear" w:color="auto" w:fill="FFFFFF"/>
          </w:tcPr>
          <w:p w14:paraId="3CD9C356" w14:textId="77777777" w:rsidR="00AA3D71" w:rsidRDefault="00000000">
            <w:pPr>
              <w:spacing w:before="60" w:after="60"/>
            </w:pPr>
            <w:r>
              <w:t>Backend / DB</w:t>
            </w:r>
          </w:p>
        </w:tc>
        <w:tc>
          <w:tcPr>
            <w:tcW w:w="2911" w:type="dxa"/>
            <w:shd w:val="clear" w:color="auto" w:fill="FFFFFF"/>
          </w:tcPr>
          <w:p w14:paraId="09278D91" w14:textId="77777777" w:rsidR="00AA3D71" w:rsidRDefault="00000000">
            <w:pPr>
              <w:spacing w:before="60" w:after="60"/>
            </w:pPr>
            <w:r>
              <w:t>Supabase (PostgreSQL 15)</w:t>
            </w:r>
          </w:p>
        </w:tc>
        <w:tc>
          <w:tcPr>
            <w:tcW w:w="2911" w:type="dxa"/>
            <w:shd w:val="clear" w:color="auto" w:fill="FFFFFF"/>
          </w:tcPr>
          <w:p w14:paraId="4D6EA68D" w14:textId="77777777" w:rsidR="00AA3D71" w:rsidRDefault="00000000">
            <w:pPr>
              <w:spacing w:before="60" w:after="60"/>
            </w:pPr>
            <w:r>
              <w:t>2.x client</w:t>
            </w:r>
          </w:p>
        </w:tc>
      </w:tr>
      <w:tr w:rsidR="00AA3D71" w14:paraId="0FDD40DD" w14:textId="77777777">
        <w:tc>
          <w:tcPr>
            <w:tcW w:w="2911" w:type="dxa"/>
            <w:shd w:val="clear" w:color="auto" w:fill="FDF4ED"/>
          </w:tcPr>
          <w:p w14:paraId="5A03465E" w14:textId="77777777" w:rsidR="00AA3D71" w:rsidRDefault="00000000">
            <w:pPr>
              <w:spacing w:before="60" w:after="60"/>
            </w:pPr>
            <w:r>
              <w:t>Auth</w:t>
            </w:r>
          </w:p>
        </w:tc>
        <w:tc>
          <w:tcPr>
            <w:tcW w:w="2911" w:type="dxa"/>
            <w:shd w:val="clear" w:color="auto" w:fill="FDF4ED"/>
          </w:tcPr>
          <w:p w14:paraId="4AAF75BD" w14:textId="77777777" w:rsidR="00AA3D71" w:rsidRDefault="00000000">
            <w:pPr>
              <w:spacing w:before="60" w:after="60"/>
            </w:pPr>
            <w:r>
              <w:t>Supabase Auth (SSR cookies)</w:t>
            </w:r>
          </w:p>
        </w:tc>
        <w:tc>
          <w:tcPr>
            <w:tcW w:w="2911" w:type="dxa"/>
            <w:shd w:val="clear" w:color="auto" w:fill="FDF4ED"/>
          </w:tcPr>
          <w:p w14:paraId="4844BB96" w14:textId="77777777" w:rsidR="00AA3D71" w:rsidRDefault="00000000">
            <w:pPr>
              <w:spacing w:before="60" w:after="60"/>
            </w:pPr>
            <w:r>
              <w:t>—</w:t>
            </w:r>
          </w:p>
        </w:tc>
      </w:tr>
      <w:tr w:rsidR="00AA3D71" w14:paraId="4C73B6EA" w14:textId="77777777">
        <w:tc>
          <w:tcPr>
            <w:tcW w:w="2911" w:type="dxa"/>
            <w:shd w:val="clear" w:color="auto" w:fill="FFFFFF"/>
          </w:tcPr>
          <w:p w14:paraId="360E09D2" w14:textId="77777777" w:rsidR="00AA3D71" w:rsidRDefault="00000000">
            <w:pPr>
              <w:spacing w:before="60" w:after="60"/>
            </w:pPr>
            <w:r>
              <w:t>Storage</w:t>
            </w:r>
          </w:p>
        </w:tc>
        <w:tc>
          <w:tcPr>
            <w:tcW w:w="2911" w:type="dxa"/>
            <w:shd w:val="clear" w:color="auto" w:fill="FFFFFF"/>
          </w:tcPr>
          <w:p w14:paraId="539B8538" w14:textId="77777777" w:rsidR="00AA3D71" w:rsidRDefault="00000000">
            <w:pPr>
              <w:spacing w:before="60" w:after="60"/>
            </w:pPr>
            <w:r>
              <w:t>Supabase Storage</w:t>
            </w:r>
          </w:p>
        </w:tc>
        <w:tc>
          <w:tcPr>
            <w:tcW w:w="2911" w:type="dxa"/>
            <w:shd w:val="clear" w:color="auto" w:fill="FFFFFF"/>
          </w:tcPr>
          <w:p w14:paraId="10529D92" w14:textId="77777777" w:rsidR="00AA3D71" w:rsidRDefault="00000000">
            <w:pPr>
              <w:spacing w:before="60" w:after="60"/>
            </w:pPr>
            <w:r>
              <w:t>—</w:t>
            </w:r>
          </w:p>
        </w:tc>
      </w:tr>
      <w:tr w:rsidR="00AA3D71" w14:paraId="2895358E" w14:textId="77777777">
        <w:tc>
          <w:tcPr>
            <w:tcW w:w="2911" w:type="dxa"/>
            <w:shd w:val="clear" w:color="auto" w:fill="FDF4ED"/>
          </w:tcPr>
          <w:p w14:paraId="0E3D16C9" w14:textId="77777777" w:rsidR="00AA3D71" w:rsidRDefault="00000000">
            <w:pPr>
              <w:spacing w:before="60" w:after="60"/>
            </w:pPr>
            <w:r>
              <w:t>Date handling</w:t>
            </w:r>
          </w:p>
        </w:tc>
        <w:tc>
          <w:tcPr>
            <w:tcW w:w="2911" w:type="dxa"/>
            <w:shd w:val="clear" w:color="auto" w:fill="FDF4ED"/>
          </w:tcPr>
          <w:p w14:paraId="589FE673" w14:textId="77777777" w:rsidR="00AA3D71" w:rsidRDefault="00000000">
            <w:pPr>
              <w:spacing w:before="60" w:after="60"/>
            </w:pPr>
            <w:r>
              <w:t>date-fns</w:t>
            </w:r>
          </w:p>
        </w:tc>
        <w:tc>
          <w:tcPr>
            <w:tcW w:w="2911" w:type="dxa"/>
            <w:shd w:val="clear" w:color="auto" w:fill="FDF4ED"/>
          </w:tcPr>
          <w:p w14:paraId="0958A3EB" w14:textId="77777777" w:rsidR="00AA3D71" w:rsidRDefault="00000000">
            <w:pPr>
              <w:spacing w:before="60" w:after="60"/>
            </w:pPr>
            <w:r>
              <w:t>4.x</w:t>
            </w:r>
          </w:p>
        </w:tc>
      </w:tr>
      <w:tr w:rsidR="00AA3D71" w14:paraId="119081E8" w14:textId="77777777">
        <w:tc>
          <w:tcPr>
            <w:tcW w:w="2911" w:type="dxa"/>
            <w:shd w:val="clear" w:color="auto" w:fill="FFFFFF"/>
          </w:tcPr>
          <w:p w14:paraId="7F34517D" w14:textId="77777777" w:rsidR="00AA3D71" w:rsidRDefault="00000000">
            <w:pPr>
              <w:spacing w:before="60" w:after="60"/>
            </w:pPr>
            <w:r>
              <w:t>Testing</w:t>
            </w:r>
          </w:p>
        </w:tc>
        <w:tc>
          <w:tcPr>
            <w:tcW w:w="2911" w:type="dxa"/>
            <w:shd w:val="clear" w:color="auto" w:fill="FFFFFF"/>
          </w:tcPr>
          <w:p w14:paraId="15271E80" w14:textId="77777777" w:rsidR="00AA3D71" w:rsidRDefault="00000000">
            <w:pPr>
              <w:spacing w:before="60" w:after="60"/>
            </w:pPr>
            <w:r>
              <w:t>Vitest + Testing Library</w:t>
            </w:r>
          </w:p>
        </w:tc>
        <w:tc>
          <w:tcPr>
            <w:tcW w:w="2911" w:type="dxa"/>
            <w:shd w:val="clear" w:color="auto" w:fill="FFFFFF"/>
          </w:tcPr>
          <w:p w14:paraId="18C9D22B" w14:textId="77777777" w:rsidR="00AA3D71" w:rsidRDefault="00000000">
            <w:pPr>
              <w:spacing w:before="60" w:after="60"/>
            </w:pPr>
            <w:r>
              <w:t>4.x / 16.x</w:t>
            </w:r>
          </w:p>
        </w:tc>
      </w:tr>
    </w:tbl>
    <w:p w14:paraId="6FD4634A" w14:textId="77777777" w:rsidR="00AA3D71" w:rsidRDefault="00AA3D71">
      <w:pPr>
        <w:spacing w:after="80"/>
      </w:pPr>
    </w:p>
    <w:p w14:paraId="41F20F0F" w14:textId="77777777" w:rsidR="00AA3D71" w:rsidRDefault="00000000">
      <w:pPr>
        <w:spacing w:before="200" w:after="80"/>
      </w:pPr>
      <w:r>
        <w:rPr>
          <w:b/>
          <w:color w:val="F97316"/>
          <w:sz w:val="26"/>
        </w:rPr>
        <w:t>7.2  Application Layers</w:t>
      </w:r>
    </w:p>
    <w:p w14:paraId="7E3891FB" w14:textId="77777777" w:rsidR="00AA3D71" w:rsidRDefault="00000000">
      <w:pPr>
        <w:shd w:val="clear" w:color="auto" w:fill="F3F4F6"/>
        <w:spacing w:before="80" w:after="160"/>
        <w:ind w:left="283"/>
      </w:pPr>
      <w:r>
        <w:rPr>
          <w:rFonts w:ascii="Courier New" w:hAnsi="Courier New"/>
          <w:color w:val="1F2937"/>
          <w:sz w:val="17"/>
        </w:rPr>
        <w:t>Browser</w:t>
      </w:r>
      <w:r>
        <w:rPr>
          <w:rFonts w:ascii="Courier New" w:hAnsi="Courier New"/>
          <w:color w:val="1F2937"/>
          <w:sz w:val="17"/>
        </w:rPr>
        <w:br/>
        <w:t xml:space="preserve">  └── Next.js App Router (RSC + Client Components)</w:t>
      </w:r>
      <w:r>
        <w:rPr>
          <w:rFonts w:ascii="Courier New" w:hAnsi="Courier New"/>
          <w:color w:val="1F2937"/>
          <w:sz w:val="17"/>
        </w:rPr>
        <w:br/>
        <w:t xml:space="preserve">        ├── Route Handlers (API layer where needed)</w:t>
      </w:r>
      <w:r>
        <w:rPr>
          <w:rFonts w:ascii="Courier New" w:hAnsi="Courier New"/>
          <w:color w:val="1F2937"/>
          <w:sz w:val="17"/>
        </w:rPr>
        <w:br/>
        <w:t xml:space="preserve">        ├── TanStack Query (client-side cache)</w:t>
      </w:r>
      <w:r>
        <w:rPr>
          <w:rFonts w:ascii="Courier New" w:hAnsi="Courier New"/>
          <w:color w:val="1F2937"/>
          <w:sz w:val="17"/>
        </w:rPr>
        <w:br/>
        <w:t xml:space="preserve">        │     └── Supabase JS Client (anon key)</w:t>
      </w:r>
      <w:r>
        <w:rPr>
          <w:rFonts w:ascii="Courier New" w:hAnsi="Courier New"/>
          <w:color w:val="1F2937"/>
          <w:sz w:val="17"/>
        </w:rPr>
        <w:br/>
        <w:t xml:space="preserve">        └── Supabase Auth (session via SSR cookies)</w:t>
      </w:r>
      <w:r>
        <w:rPr>
          <w:rFonts w:ascii="Courier New" w:hAnsi="Courier New"/>
          <w:color w:val="1F2937"/>
          <w:sz w:val="17"/>
        </w:rPr>
        <w:br/>
      </w:r>
      <w:r>
        <w:rPr>
          <w:rFonts w:ascii="Courier New" w:hAnsi="Courier New"/>
          <w:color w:val="1F2937"/>
          <w:sz w:val="17"/>
        </w:rPr>
        <w:br/>
        <w:t>Supabase Platform</w:t>
      </w:r>
      <w:r>
        <w:rPr>
          <w:rFonts w:ascii="Courier New" w:hAnsi="Courier New"/>
          <w:color w:val="1F2937"/>
          <w:sz w:val="17"/>
        </w:rPr>
        <w:br/>
        <w:t xml:space="preserve">  ├── PostgreSQL 15 (RLS on all tables)</w:t>
      </w:r>
      <w:r>
        <w:rPr>
          <w:rFonts w:ascii="Courier New" w:hAnsi="Courier New"/>
          <w:color w:val="1F2937"/>
          <w:sz w:val="17"/>
        </w:rPr>
        <w:br/>
        <w:t xml:space="preserve">  ├── Auth (JWT with custom claims)</w:t>
      </w:r>
      <w:r>
        <w:rPr>
          <w:rFonts w:ascii="Courier New" w:hAnsi="Courier New"/>
          <w:color w:val="1F2937"/>
          <w:sz w:val="17"/>
        </w:rPr>
        <w:br/>
        <w:t xml:space="preserve">  ├── Storage (avatars, division assets, attachments)</w:t>
      </w:r>
      <w:r>
        <w:rPr>
          <w:rFonts w:ascii="Courier New" w:hAnsi="Courier New"/>
          <w:color w:val="1F2937"/>
          <w:sz w:val="17"/>
        </w:rPr>
        <w:br/>
        <w:t xml:space="preserve">  └── PostgREST (auto-generated REST API)</w:t>
      </w:r>
    </w:p>
    <w:p w14:paraId="5B453AB9" w14:textId="77777777" w:rsidR="00AA3D71" w:rsidRDefault="00000000">
      <w:pPr>
        <w:spacing w:before="200" w:after="80"/>
      </w:pPr>
      <w:r>
        <w:rPr>
          <w:b/>
          <w:color w:val="F97316"/>
          <w:sz w:val="26"/>
        </w:rPr>
        <w:t>7.3  Key Architectural Patterns</w:t>
      </w:r>
    </w:p>
    <w:tbl>
      <w:tblPr>
        <w:tblStyle w:val="TableGrid"/>
        <w:tblW w:w="0" w:type="auto"/>
        <w:tblLook w:val="04A0" w:firstRow="1" w:lastRow="0" w:firstColumn="1" w:lastColumn="0" w:noHBand="0" w:noVBand="1"/>
      </w:tblPr>
      <w:tblGrid>
        <w:gridCol w:w="4366"/>
        <w:gridCol w:w="4366"/>
      </w:tblGrid>
      <w:tr w:rsidR="00AA3D71" w14:paraId="5F7D60EF" w14:textId="77777777">
        <w:tc>
          <w:tcPr>
            <w:tcW w:w="4366" w:type="dxa"/>
            <w:shd w:val="clear" w:color="auto" w:fill="F97316"/>
          </w:tcPr>
          <w:p w14:paraId="09EAC4D2" w14:textId="77777777" w:rsidR="00AA3D71" w:rsidRDefault="00000000">
            <w:pPr>
              <w:spacing w:before="80" w:after="80"/>
            </w:pPr>
            <w:r>
              <w:rPr>
                <w:b/>
                <w:color w:val="FFFFFF"/>
                <w:sz w:val="19"/>
              </w:rPr>
              <w:t>Pattern</w:t>
            </w:r>
          </w:p>
        </w:tc>
        <w:tc>
          <w:tcPr>
            <w:tcW w:w="4366" w:type="dxa"/>
            <w:shd w:val="clear" w:color="auto" w:fill="F97316"/>
          </w:tcPr>
          <w:p w14:paraId="0E8D5833" w14:textId="77777777" w:rsidR="00AA3D71" w:rsidRDefault="00000000">
            <w:pPr>
              <w:spacing w:before="80" w:after="80"/>
            </w:pPr>
            <w:r>
              <w:rPr>
                <w:b/>
                <w:color w:val="FFFFFF"/>
                <w:sz w:val="19"/>
              </w:rPr>
              <w:t>Usage</w:t>
            </w:r>
          </w:p>
        </w:tc>
      </w:tr>
      <w:tr w:rsidR="00AA3D71" w14:paraId="00526173" w14:textId="77777777">
        <w:tc>
          <w:tcPr>
            <w:tcW w:w="4366" w:type="dxa"/>
            <w:shd w:val="clear" w:color="auto" w:fill="FDF4ED"/>
          </w:tcPr>
          <w:p w14:paraId="67FCAACE" w14:textId="77777777" w:rsidR="00AA3D71" w:rsidRDefault="00000000">
            <w:pPr>
              <w:spacing w:before="60" w:after="60"/>
            </w:pPr>
            <w:r>
              <w:t>Server Components</w:t>
            </w:r>
          </w:p>
        </w:tc>
        <w:tc>
          <w:tcPr>
            <w:tcW w:w="4366" w:type="dxa"/>
            <w:shd w:val="clear" w:color="auto" w:fill="FDF4ED"/>
          </w:tcPr>
          <w:p w14:paraId="633195F2" w14:textId="77777777" w:rsidR="00AA3D71" w:rsidRDefault="00000000">
            <w:pPr>
              <w:spacing w:before="60" w:after="60"/>
            </w:pPr>
            <w:r>
              <w:t>Page-level data pre-fetch (auth guard, initial data)</w:t>
            </w:r>
          </w:p>
        </w:tc>
      </w:tr>
      <w:tr w:rsidR="00AA3D71" w14:paraId="54E759A3" w14:textId="77777777">
        <w:tc>
          <w:tcPr>
            <w:tcW w:w="4366" w:type="dxa"/>
            <w:shd w:val="clear" w:color="auto" w:fill="FFFFFF"/>
          </w:tcPr>
          <w:p w14:paraId="737127E8" w14:textId="77777777" w:rsidR="00AA3D71" w:rsidRDefault="00000000">
            <w:pPr>
              <w:spacing w:before="60" w:after="60"/>
            </w:pPr>
            <w:r>
              <w:t>Client Components</w:t>
            </w:r>
          </w:p>
        </w:tc>
        <w:tc>
          <w:tcPr>
            <w:tcW w:w="4366" w:type="dxa"/>
            <w:shd w:val="clear" w:color="auto" w:fill="FFFFFF"/>
          </w:tcPr>
          <w:p w14:paraId="5714D2C9" w14:textId="77777777" w:rsidR="00AA3D71" w:rsidRDefault="00000000">
            <w:pPr>
              <w:spacing w:before="60" w:after="60"/>
            </w:pPr>
            <w:r>
              <w:t>Interactive widgets (forms, DnD, dialogs, tables)</w:t>
            </w:r>
          </w:p>
        </w:tc>
      </w:tr>
      <w:tr w:rsidR="00AA3D71" w14:paraId="00E0A78B" w14:textId="77777777">
        <w:tc>
          <w:tcPr>
            <w:tcW w:w="4366" w:type="dxa"/>
            <w:shd w:val="clear" w:color="auto" w:fill="FDF4ED"/>
          </w:tcPr>
          <w:p w14:paraId="4A669C47" w14:textId="77777777" w:rsidR="00AA3D71" w:rsidRDefault="00000000">
            <w:pPr>
              <w:spacing w:before="60" w:after="60"/>
            </w:pPr>
            <w:r>
              <w:lastRenderedPageBreak/>
              <w:t>Context + Hooks</w:t>
            </w:r>
          </w:p>
        </w:tc>
        <w:tc>
          <w:tcPr>
            <w:tcW w:w="4366" w:type="dxa"/>
            <w:shd w:val="clear" w:color="auto" w:fill="FDF4ED"/>
          </w:tcPr>
          <w:p w14:paraId="5D86365E" w14:textId="77777777" w:rsidR="00AA3D71" w:rsidRDefault="00000000">
            <w:pPr>
              <w:spacing w:before="60" w:after="60"/>
            </w:pPr>
            <w:r>
              <w:t>Per-module state management (e.g. TeamsPageContext)</w:t>
            </w:r>
          </w:p>
        </w:tc>
      </w:tr>
      <w:tr w:rsidR="00AA3D71" w14:paraId="11AB8A27" w14:textId="77777777">
        <w:tc>
          <w:tcPr>
            <w:tcW w:w="4366" w:type="dxa"/>
            <w:shd w:val="clear" w:color="auto" w:fill="FFFFFF"/>
          </w:tcPr>
          <w:p w14:paraId="4588287B" w14:textId="77777777" w:rsidR="00AA3D71" w:rsidRDefault="00000000">
            <w:pPr>
              <w:spacing w:before="60" w:after="60"/>
            </w:pPr>
            <w:r>
              <w:t>Optimistic updates</w:t>
            </w:r>
          </w:p>
        </w:tc>
        <w:tc>
          <w:tcPr>
            <w:tcW w:w="4366" w:type="dxa"/>
            <w:shd w:val="clear" w:color="auto" w:fill="FFFFFF"/>
          </w:tcPr>
          <w:p w14:paraId="1385DE3D" w14:textId="77777777" w:rsidR="00AA3D71" w:rsidRDefault="00000000">
            <w:pPr>
              <w:spacing w:before="60" w:after="60"/>
            </w:pPr>
            <w:r>
              <w:t>Mutations update the cache before server confirms</w:t>
            </w:r>
          </w:p>
        </w:tc>
      </w:tr>
      <w:tr w:rsidR="00AA3D71" w14:paraId="00CF59A6" w14:textId="77777777">
        <w:tc>
          <w:tcPr>
            <w:tcW w:w="4366" w:type="dxa"/>
            <w:shd w:val="clear" w:color="auto" w:fill="FDF4ED"/>
          </w:tcPr>
          <w:p w14:paraId="7CDFB249" w14:textId="77777777" w:rsidR="00AA3D71" w:rsidRDefault="00000000">
            <w:pPr>
              <w:spacing w:before="60" w:after="60"/>
            </w:pPr>
            <w:r>
              <w:t>Soft-delete</w:t>
            </w:r>
          </w:p>
        </w:tc>
        <w:tc>
          <w:tcPr>
            <w:tcW w:w="4366" w:type="dxa"/>
            <w:shd w:val="clear" w:color="auto" w:fill="FDF4ED"/>
          </w:tcPr>
          <w:p w14:paraId="2CC79C99" w14:textId="77777777" w:rsidR="00AA3D71" w:rsidRDefault="00000000">
            <w:pPr>
              <w:spacing w:before="60" w:after="60"/>
            </w:pPr>
            <w:r>
              <w:rPr>
                <w:rFonts w:ascii="Courier New" w:hAnsi="Courier New"/>
                <w:color w:val="C0392B"/>
                <w:sz w:val="19"/>
              </w:rPr>
              <w:t>deleted_at TIMESTAMPTZ</w:t>
            </w:r>
            <w:r>
              <w:t xml:space="preserve"> on all mutable entity tables</w:t>
            </w:r>
          </w:p>
        </w:tc>
      </w:tr>
      <w:tr w:rsidR="00AA3D71" w14:paraId="2FDF2276" w14:textId="77777777">
        <w:tc>
          <w:tcPr>
            <w:tcW w:w="4366" w:type="dxa"/>
            <w:shd w:val="clear" w:color="auto" w:fill="FFFFFF"/>
          </w:tcPr>
          <w:p w14:paraId="2DAEF465" w14:textId="77777777" w:rsidR="00AA3D71" w:rsidRDefault="00000000">
            <w:pPr>
              <w:spacing w:before="60" w:after="60"/>
            </w:pPr>
            <w:r>
              <w:t>FIFO accounting</w:t>
            </w:r>
          </w:p>
        </w:tc>
        <w:tc>
          <w:tcPr>
            <w:tcW w:w="4366" w:type="dxa"/>
            <w:shd w:val="clear" w:color="auto" w:fill="FFFFFF"/>
          </w:tcPr>
          <w:p w14:paraId="2BE29E49" w14:textId="77777777" w:rsidR="00AA3D71" w:rsidRDefault="00000000">
            <w:pPr>
              <w:spacing w:before="60" w:after="60"/>
            </w:pPr>
            <w:r>
              <w:t>Inventory cost is computed in PostgreSQL stored functions</w:t>
            </w:r>
          </w:p>
        </w:tc>
      </w:tr>
      <w:tr w:rsidR="00AA3D71" w14:paraId="2B58EFC9" w14:textId="77777777">
        <w:tc>
          <w:tcPr>
            <w:tcW w:w="4366" w:type="dxa"/>
            <w:shd w:val="clear" w:color="auto" w:fill="FDF4ED"/>
          </w:tcPr>
          <w:p w14:paraId="1E39D316" w14:textId="77777777" w:rsidR="00AA3D71" w:rsidRDefault="00000000">
            <w:pPr>
              <w:spacing w:before="60" w:after="60"/>
            </w:pPr>
            <w:r>
              <w:t>Approval chain</w:t>
            </w:r>
          </w:p>
        </w:tc>
        <w:tc>
          <w:tcPr>
            <w:tcW w:w="4366" w:type="dxa"/>
            <w:shd w:val="clear" w:color="auto" w:fill="FDF4ED"/>
          </w:tcPr>
          <w:p w14:paraId="2B63B664" w14:textId="77777777" w:rsidR="00AA3D71" w:rsidRDefault="00000000">
            <w:pPr>
              <w:spacing w:before="60" w:after="60"/>
            </w:pPr>
            <w:r>
              <w:t>Multi-step PO approvals via approval_chains + approval_role_assignments</w:t>
            </w:r>
          </w:p>
        </w:tc>
      </w:tr>
    </w:tbl>
    <w:p w14:paraId="0DF3BEDD" w14:textId="77777777" w:rsidR="00AA3D71" w:rsidRDefault="00AA3D71">
      <w:pPr>
        <w:spacing w:after="80"/>
      </w:pPr>
    </w:p>
    <w:p w14:paraId="5AEDCF08" w14:textId="77777777" w:rsidR="00AA3D71" w:rsidRDefault="00000000">
      <w:pPr>
        <w:spacing w:before="280" w:after="80"/>
      </w:pPr>
      <w:r>
        <w:rPr>
          <w:rFonts w:ascii="Calibri Light" w:hAnsi="Calibri Light"/>
          <w:b/>
          <w:sz w:val="36"/>
        </w:rPr>
        <w:t>8. Data Architecture</w:t>
      </w:r>
    </w:p>
    <w:p w14:paraId="702C4493" w14:textId="77777777" w:rsidR="00AA3D71" w:rsidRDefault="00AA3D71">
      <w:pPr>
        <w:pBdr>
          <w:bottom w:val="single" w:sz="6" w:space="1" w:color="F97316"/>
        </w:pBdr>
        <w:spacing w:after="120"/>
      </w:pPr>
    </w:p>
    <w:p w14:paraId="6D4FBBAD" w14:textId="77777777" w:rsidR="00AA3D71" w:rsidRDefault="00000000">
      <w:pPr>
        <w:spacing w:before="200" w:after="80"/>
      </w:pPr>
      <w:r>
        <w:rPr>
          <w:b/>
          <w:color w:val="F97316"/>
          <w:sz w:val="26"/>
        </w:rPr>
        <w:t>8.1  Core Entity Tables</w:t>
      </w:r>
    </w:p>
    <w:tbl>
      <w:tblPr>
        <w:tblStyle w:val="TableGrid"/>
        <w:tblW w:w="0" w:type="auto"/>
        <w:tblLook w:val="04A0" w:firstRow="1" w:lastRow="0" w:firstColumn="1" w:lastColumn="0" w:noHBand="0" w:noVBand="1"/>
      </w:tblPr>
      <w:tblGrid>
        <w:gridCol w:w="4366"/>
        <w:gridCol w:w="4366"/>
      </w:tblGrid>
      <w:tr w:rsidR="00AA3D71" w14:paraId="2B5D2DB4" w14:textId="77777777">
        <w:tc>
          <w:tcPr>
            <w:tcW w:w="4366" w:type="dxa"/>
            <w:shd w:val="clear" w:color="auto" w:fill="F97316"/>
          </w:tcPr>
          <w:p w14:paraId="26DFDADA" w14:textId="77777777" w:rsidR="00AA3D71" w:rsidRDefault="00000000">
            <w:pPr>
              <w:spacing w:before="80" w:after="80"/>
            </w:pPr>
            <w:r>
              <w:rPr>
                <w:b/>
                <w:color w:val="FFFFFF"/>
                <w:sz w:val="19"/>
              </w:rPr>
              <w:t>Table</w:t>
            </w:r>
          </w:p>
        </w:tc>
        <w:tc>
          <w:tcPr>
            <w:tcW w:w="4366" w:type="dxa"/>
            <w:shd w:val="clear" w:color="auto" w:fill="F97316"/>
          </w:tcPr>
          <w:p w14:paraId="74DBB289" w14:textId="77777777" w:rsidR="00AA3D71" w:rsidRDefault="00000000">
            <w:pPr>
              <w:spacing w:before="80" w:after="80"/>
            </w:pPr>
            <w:r>
              <w:rPr>
                <w:b/>
                <w:color w:val="FFFFFF"/>
                <w:sz w:val="19"/>
              </w:rPr>
              <w:t>Description</w:t>
            </w:r>
          </w:p>
        </w:tc>
      </w:tr>
      <w:tr w:rsidR="00AA3D71" w14:paraId="7AD3B5AF" w14:textId="77777777">
        <w:tc>
          <w:tcPr>
            <w:tcW w:w="4366" w:type="dxa"/>
            <w:shd w:val="clear" w:color="auto" w:fill="FDF4ED"/>
          </w:tcPr>
          <w:p w14:paraId="30AF16A7" w14:textId="77777777" w:rsidR="00AA3D71" w:rsidRDefault="00000000">
            <w:pPr>
              <w:spacing w:before="60" w:after="60"/>
            </w:pPr>
            <w:r>
              <w:t>profiles</w:t>
            </w:r>
          </w:p>
        </w:tc>
        <w:tc>
          <w:tcPr>
            <w:tcW w:w="4366" w:type="dxa"/>
            <w:shd w:val="clear" w:color="auto" w:fill="FDF4ED"/>
          </w:tcPr>
          <w:p w14:paraId="4804CA5A" w14:textId="77777777" w:rsidR="00AA3D71" w:rsidRDefault="00000000">
            <w:pPr>
              <w:spacing w:before="60" w:after="60"/>
            </w:pPr>
            <w:r>
              <w:t>One row per auth user; stores name, role, division membership</w:t>
            </w:r>
          </w:p>
        </w:tc>
      </w:tr>
      <w:tr w:rsidR="00AA3D71" w14:paraId="2C11F693" w14:textId="77777777">
        <w:tc>
          <w:tcPr>
            <w:tcW w:w="4366" w:type="dxa"/>
            <w:shd w:val="clear" w:color="auto" w:fill="FFFFFF"/>
          </w:tcPr>
          <w:p w14:paraId="26EDF65C" w14:textId="77777777" w:rsidR="00AA3D71" w:rsidRDefault="00000000">
            <w:pPr>
              <w:spacing w:before="60" w:after="60"/>
            </w:pPr>
            <w:r>
              <w:t>divisions</w:t>
            </w:r>
          </w:p>
        </w:tc>
        <w:tc>
          <w:tcPr>
            <w:tcW w:w="4366" w:type="dxa"/>
            <w:shd w:val="clear" w:color="auto" w:fill="FFFFFF"/>
          </w:tcPr>
          <w:p w14:paraId="1210DD99" w14:textId="77777777" w:rsidR="00AA3D71" w:rsidRDefault="00000000">
            <w:pPr>
              <w:spacing w:before="60" w:after="60"/>
            </w:pPr>
            <w:r>
              <w:t>Company division registry (UUID-based)</w:t>
            </w:r>
          </w:p>
        </w:tc>
      </w:tr>
      <w:tr w:rsidR="00AA3D71" w14:paraId="7687D7C1" w14:textId="77777777">
        <w:tc>
          <w:tcPr>
            <w:tcW w:w="4366" w:type="dxa"/>
            <w:shd w:val="clear" w:color="auto" w:fill="FDF4ED"/>
          </w:tcPr>
          <w:p w14:paraId="482D1D86" w14:textId="77777777" w:rsidR="00AA3D71" w:rsidRDefault="00000000">
            <w:pPr>
              <w:spacing w:before="60" w:after="60"/>
            </w:pPr>
            <w:r>
              <w:t>user_divisions</w:t>
            </w:r>
          </w:p>
        </w:tc>
        <w:tc>
          <w:tcPr>
            <w:tcW w:w="4366" w:type="dxa"/>
            <w:shd w:val="clear" w:color="auto" w:fill="FDF4ED"/>
          </w:tcPr>
          <w:p w14:paraId="05D27965" w14:textId="77777777" w:rsidR="00AA3D71" w:rsidRDefault="00000000">
            <w:pPr>
              <w:spacing w:before="60" w:after="60"/>
            </w:pPr>
            <w:r>
              <w:t>Many-to-many: users ↔ divisions</w:t>
            </w:r>
          </w:p>
        </w:tc>
      </w:tr>
      <w:tr w:rsidR="00AA3D71" w14:paraId="60192D3F" w14:textId="77777777">
        <w:tc>
          <w:tcPr>
            <w:tcW w:w="4366" w:type="dxa"/>
            <w:shd w:val="clear" w:color="auto" w:fill="FFFFFF"/>
          </w:tcPr>
          <w:p w14:paraId="546CEC91" w14:textId="77777777" w:rsidR="00AA3D71" w:rsidRDefault="00000000">
            <w:pPr>
              <w:spacing w:before="60" w:after="60"/>
            </w:pPr>
            <w:r>
              <w:t>teams</w:t>
            </w:r>
          </w:p>
        </w:tc>
        <w:tc>
          <w:tcPr>
            <w:tcW w:w="4366" w:type="dxa"/>
            <w:shd w:val="clear" w:color="auto" w:fill="FFFFFF"/>
          </w:tcPr>
          <w:p w14:paraId="71BC4E6A" w14:textId="77777777" w:rsidR="00AA3D71" w:rsidRDefault="00000000">
            <w:pPr>
              <w:spacing w:before="60" w:after="60"/>
            </w:pPr>
            <w:r>
              <w:t>Field teams per company</w:t>
            </w:r>
          </w:p>
        </w:tc>
      </w:tr>
      <w:tr w:rsidR="00AA3D71" w14:paraId="14EC6BEA" w14:textId="77777777">
        <w:tc>
          <w:tcPr>
            <w:tcW w:w="4366" w:type="dxa"/>
            <w:shd w:val="clear" w:color="auto" w:fill="FDF4ED"/>
          </w:tcPr>
          <w:p w14:paraId="40E9A3BA" w14:textId="77777777" w:rsidR="00AA3D71" w:rsidRDefault="00000000">
            <w:pPr>
              <w:spacing w:before="60" w:after="60"/>
            </w:pPr>
            <w:r>
              <w:t>employees</w:t>
            </w:r>
          </w:p>
        </w:tc>
        <w:tc>
          <w:tcPr>
            <w:tcW w:w="4366" w:type="dxa"/>
            <w:shd w:val="clear" w:color="auto" w:fill="FDF4ED"/>
          </w:tcPr>
          <w:p w14:paraId="5E3AE83E" w14:textId="77777777" w:rsidR="00AA3D71" w:rsidRDefault="00000000">
            <w:pPr>
              <w:spacing w:before="60" w:after="60"/>
            </w:pPr>
            <w:r>
              <w:t>Field workforce; FK to team</w:t>
            </w:r>
          </w:p>
        </w:tc>
      </w:tr>
      <w:tr w:rsidR="00AA3D71" w14:paraId="0C512034" w14:textId="77777777">
        <w:tc>
          <w:tcPr>
            <w:tcW w:w="4366" w:type="dxa"/>
            <w:shd w:val="clear" w:color="auto" w:fill="FFFFFF"/>
          </w:tcPr>
          <w:p w14:paraId="4CF4BE3C" w14:textId="77777777" w:rsidR="00AA3D71" w:rsidRDefault="00000000">
            <w:pPr>
              <w:spacing w:before="60" w:after="60"/>
            </w:pPr>
            <w:r>
              <w:t>vehicles</w:t>
            </w:r>
          </w:p>
        </w:tc>
        <w:tc>
          <w:tcPr>
            <w:tcW w:w="4366" w:type="dxa"/>
            <w:shd w:val="clear" w:color="auto" w:fill="FFFFFF"/>
          </w:tcPr>
          <w:p w14:paraId="6432CF8C" w14:textId="77777777" w:rsidR="00AA3D71" w:rsidRDefault="00000000">
            <w:pPr>
              <w:spacing w:before="60" w:after="60"/>
            </w:pPr>
            <w:r>
              <w:t>Fleet; FK to team</w:t>
            </w:r>
          </w:p>
        </w:tc>
      </w:tr>
      <w:tr w:rsidR="00AA3D71" w14:paraId="54C9AC66" w14:textId="77777777">
        <w:tc>
          <w:tcPr>
            <w:tcW w:w="4366" w:type="dxa"/>
            <w:shd w:val="clear" w:color="auto" w:fill="FDF4ED"/>
          </w:tcPr>
          <w:p w14:paraId="1F4D2569" w14:textId="77777777" w:rsidR="00AA3D71" w:rsidRDefault="00000000">
            <w:pPr>
              <w:spacing w:before="60" w:after="60"/>
            </w:pPr>
            <w:r>
              <w:t>schedules</w:t>
            </w:r>
          </w:p>
        </w:tc>
        <w:tc>
          <w:tcPr>
            <w:tcW w:w="4366" w:type="dxa"/>
            <w:shd w:val="clear" w:color="auto" w:fill="FDF4ED"/>
          </w:tcPr>
          <w:p w14:paraId="6DA101A9" w14:textId="77777777" w:rsidR="00AA3D71" w:rsidRDefault="00000000">
            <w:pPr>
              <w:spacing w:before="60" w:after="60"/>
            </w:pPr>
            <w:r>
              <w:t>Work shift definitions</w:t>
            </w:r>
          </w:p>
        </w:tc>
      </w:tr>
      <w:tr w:rsidR="00AA3D71" w14:paraId="7FC5151F" w14:textId="77777777">
        <w:tc>
          <w:tcPr>
            <w:tcW w:w="4366" w:type="dxa"/>
            <w:shd w:val="clear" w:color="auto" w:fill="FFFFFF"/>
          </w:tcPr>
          <w:p w14:paraId="57E7B692" w14:textId="77777777" w:rsidR="00AA3D71" w:rsidRDefault="00000000">
            <w:pPr>
              <w:spacing w:before="60" w:after="60"/>
            </w:pPr>
            <w:r>
              <w:t>team_schedule_assignments</w:t>
            </w:r>
          </w:p>
        </w:tc>
        <w:tc>
          <w:tcPr>
            <w:tcW w:w="4366" w:type="dxa"/>
            <w:shd w:val="clear" w:color="auto" w:fill="FFFFFF"/>
          </w:tcPr>
          <w:p w14:paraId="6F53DFFE" w14:textId="77777777" w:rsidR="00AA3D71" w:rsidRDefault="00000000">
            <w:pPr>
              <w:spacing w:before="60" w:after="60"/>
            </w:pPr>
            <w:r>
              <w:t>Team ↔ schedule history</w:t>
            </w:r>
          </w:p>
        </w:tc>
      </w:tr>
      <w:tr w:rsidR="00AA3D71" w14:paraId="48A41B34" w14:textId="77777777">
        <w:tc>
          <w:tcPr>
            <w:tcW w:w="4366" w:type="dxa"/>
            <w:shd w:val="clear" w:color="auto" w:fill="FDF4ED"/>
          </w:tcPr>
          <w:p w14:paraId="46C83E39" w14:textId="77777777" w:rsidR="00AA3D71" w:rsidRDefault="00000000">
            <w:pPr>
              <w:spacing w:before="60" w:after="60"/>
            </w:pPr>
            <w:r>
              <w:t>services</w:t>
            </w:r>
          </w:p>
        </w:tc>
        <w:tc>
          <w:tcPr>
            <w:tcW w:w="4366" w:type="dxa"/>
            <w:shd w:val="clear" w:color="auto" w:fill="FDF4ED"/>
          </w:tcPr>
          <w:p w14:paraId="0B07E335" w14:textId="77777777" w:rsidR="00AA3D71" w:rsidRDefault="00000000">
            <w:pPr>
              <w:spacing w:before="60" w:after="60"/>
            </w:pPr>
            <w:r>
              <w:t>Hierarchical service catalogue</w:t>
            </w:r>
          </w:p>
        </w:tc>
      </w:tr>
      <w:tr w:rsidR="00AA3D71" w14:paraId="7F16ACD4" w14:textId="77777777">
        <w:tc>
          <w:tcPr>
            <w:tcW w:w="4366" w:type="dxa"/>
            <w:shd w:val="clear" w:color="auto" w:fill="FFFFFF"/>
          </w:tcPr>
          <w:p w14:paraId="5AB48782" w14:textId="77777777" w:rsidR="00AA3D71" w:rsidRDefault="00000000">
            <w:pPr>
              <w:spacing w:before="60" w:after="60"/>
            </w:pPr>
            <w:r>
              <w:t>tool_asset_items</w:t>
            </w:r>
          </w:p>
        </w:tc>
        <w:tc>
          <w:tcPr>
            <w:tcW w:w="4366" w:type="dxa"/>
            <w:shd w:val="clear" w:color="auto" w:fill="FFFFFF"/>
          </w:tcPr>
          <w:p w14:paraId="5ABF7C76" w14:textId="77777777" w:rsidR="00AA3D71" w:rsidRDefault="00000000">
            <w:pPr>
              <w:spacing w:before="60" w:after="60"/>
            </w:pPr>
            <w:r>
              <w:t>Tool type catalogue</w:t>
            </w:r>
          </w:p>
        </w:tc>
      </w:tr>
      <w:tr w:rsidR="00AA3D71" w14:paraId="28F76C6E" w14:textId="77777777">
        <w:tc>
          <w:tcPr>
            <w:tcW w:w="4366" w:type="dxa"/>
            <w:shd w:val="clear" w:color="auto" w:fill="FDF4ED"/>
          </w:tcPr>
          <w:p w14:paraId="23F14BC9" w14:textId="77777777" w:rsidR="00AA3D71" w:rsidRDefault="00000000">
            <w:pPr>
              <w:spacing w:before="60" w:after="60"/>
            </w:pPr>
            <w:r>
              <w:t>tool_asset_units</w:t>
            </w:r>
          </w:p>
        </w:tc>
        <w:tc>
          <w:tcPr>
            <w:tcW w:w="4366" w:type="dxa"/>
            <w:shd w:val="clear" w:color="auto" w:fill="FDF4ED"/>
          </w:tcPr>
          <w:p w14:paraId="7AF520C7" w14:textId="77777777" w:rsidR="00AA3D71" w:rsidRDefault="00000000">
            <w:pPr>
              <w:spacing w:before="60" w:after="60"/>
            </w:pPr>
            <w:r>
              <w:t>Individual tool instances (serial numbers)</w:t>
            </w:r>
          </w:p>
        </w:tc>
      </w:tr>
      <w:tr w:rsidR="00AA3D71" w14:paraId="188A2371" w14:textId="77777777">
        <w:tc>
          <w:tcPr>
            <w:tcW w:w="4366" w:type="dxa"/>
            <w:shd w:val="clear" w:color="auto" w:fill="FFFFFF"/>
          </w:tcPr>
          <w:p w14:paraId="37076E6F" w14:textId="77777777" w:rsidR="00AA3D71" w:rsidRDefault="00000000">
            <w:pPr>
              <w:spacing w:before="60" w:after="60"/>
            </w:pPr>
            <w:r>
              <w:t>tool_assignments</w:t>
            </w:r>
          </w:p>
        </w:tc>
        <w:tc>
          <w:tcPr>
            <w:tcW w:w="4366" w:type="dxa"/>
            <w:shd w:val="clear" w:color="auto" w:fill="FFFFFF"/>
          </w:tcPr>
          <w:p w14:paraId="33247430" w14:textId="77777777" w:rsidR="00AA3D71" w:rsidRDefault="00000000">
            <w:pPr>
              <w:spacing w:before="60" w:after="60"/>
            </w:pPr>
            <w:r>
              <w:t>Team/employee ↔ tool unit assignments</w:t>
            </w:r>
          </w:p>
        </w:tc>
      </w:tr>
      <w:tr w:rsidR="00AA3D71" w14:paraId="083B1FF4" w14:textId="77777777">
        <w:tc>
          <w:tcPr>
            <w:tcW w:w="4366" w:type="dxa"/>
            <w:shd w:val="clear" w:color="auto" w:fill="FDF4ED"/>
          </w:tcPr>
          <w:p w14:paraId="067E5CE7" w14:textId="77777777" w:rsidR="00AA3D71" w:rsidRDefault="00000000">
            <w:pPr>
              <w:spacing w:before="60" w:after="60"/>
            </w:pPr>
            <w:r>
              <w:t>team_activity_log</w:t>
            </w:r>
          </w:p>
        </w:tc>
        <w:tc>
          <w:tcPr>
            <w:tcW w:w="4366" w:type="dxa"/>
            <w:shd w:val="clear" w:color="auto" w:fill="FDF4ED"/>
          </w:tcPr>
          <w:p w14:paraId="38BEBBE5" w14:textId="77777777" w:rsidR="00AA3D71" w:rsidRDefault="00000000">
            <w:pPr>
              <w:spacing w:before="60" w:after="60"/>
            </w:pPr>
            <w:r>
              <w:t>Immutable audit log for team-module actions</w:t>
            </w:r>
          </w:p>
        </w:tc>
      </w:tr>
    </w:tbl>
    <w:p w14:paraId="5F458C5C" w14:textId="77777777" w:rsidR="00AA3D71" w:rsidRDefault="00AA3D71">
      <w:pPr>
        <w:spacing w:after="80"/>
      </w:pPr>
    </w:p>
    <w:p w14:paraId="0A269285" w14:textId="77777777" w:rsidR="00AA3D71" w:rsidRDefault="00000000">
      <w:pPr>
        <w:spacing w:before="200" w:after="80"/>
      </w:pPr>
      <w:r>
        <w:rPr>
          <w:b/>
          <w:color w:val="F97316"/>
          <w:sz w:val="26"/>
        </w:rPr>
        <w:t>8.2  Procurement Tables</w:t>
      </w:r>
    </w:p>
    <w:tbl>
      <w:tblPr>
        <w:tblStyle w:val="TableGrid"/>
        <w:tblW w:w="0" w:type="auto"/>
        <w:tblLook w:val="04A0" w:firstRow="1" w:lastRow="0" w:firstColumn="1" w:lastColumn="0" w:noHBand="0" w:noVBand="1"/>
      </w:tblPr>
      <w:tblGrid>
        <w:gridCol w:w="4366"/>
        <w:gridCol w:w="4366"/>
      </w:tblGrid>
      <w:tr w:rsidR="00AA3D71" w14:paraId="742F9404" w14:textId="77777777">
        <w:tc>
          <w:tcPr>
            <w:tcW w:w="4366" w:type="dxa"/>
            <w:shd w:val="clear" w:color="auto" w:fill="F97316"/>
          </w:tcPr>
          <w:p w14:paraId="04CFBDC7" w14:textId="77777777" w:rsidR="00AA3D71" w:rsidRDefault="00000000">
            <w:pPr>
              <w:spacing w:before="80" w:after="80"/>
            </w:pPr>
            <w:r>
              <w:rPr>
                <w:b/>
                <w:color w:val="FFFFFF"/>
                <w:sz w:val="19"/>
              </w:rPr>
              <w:t>Table</w:t>
            </w:r>
          </w:p>
        </w:tc>
        <w:tc>
          <w:tcPr>
            <w:tcW w:w="4366" w:type="dxa"/>
            <w:shd w:val="clear" w:color="auto" w:fill="F97316"/>
          </w:tcPr>
          <w:p w14:paraId="30B03D62" w14:textId="77777777" w:rsidR="00AA3D71" w:rsidRDefault="00000000">
            <w:pPr>
              <w:spacing w:before="80" w:after="80"/>
            </w:pPr>
            <w:r>
              <w:rPr>
                <w:b/>
                <w:color w:val="FFFFFF"/>
                <w:sz w:val="19"/>
              </w:rPr>
              <w:t>Description</w:t>
            </w:r>
          </w:p>
        </w:tc>
      </w:tr>
      <w:tr w:rsidR="00AA3D71" w14:paraId="029FCD7D" w14:textId="77777777">
        <w:tc>
          <w:tcPr>
            <w:tcW w:w="4366" w:type="dxa"/>
            <w:shd w:val="clear" w:color="auto" w:fill="FDF4ED"/>
          </w:tcPr>
          <w:p w14:paraId="604E5F3A" w14:textId="77777777" w:rsidR="00AA3D71" w:rsidRDefault="00000000">
            <w:pPr>
              <w:spacing w:before="60" w:after="60"/>
            </w:pPr>
            <w:r>
              <w:t>purchase_orders</w:t>
            </w:r>
          </w:p>
        </w:tc>
        <w:tc>
          <w:tcPr>
            <w:tcW w:w="4366" w:type="dxa"/>
            <w:shd w:val="clear" w:color="auto" w:fill="FDF4ED"/>
          </w:tcPr>
          <w:p w14:paraId="39A824FD" w14:textId="77777777" w:rsidR="00AA3D71" w:rsidRDefault="00000000">
            <w:pPr>
              <w:spacing w:before="60" w:after="60"/>
            </w:pPr>
            <w:r>
              <w:t>PO header</w:t>
            </w:r>
          </w:p>
        </w:tc>
      </w:tr>
      <w:tr w:rsidR="00AA3D71" w14:paraId="53439D93" w14:textId="77777777">
        <w:tc>
          <w:tcPr>
            <w:tcW w:w="4366" w:type="dxa"/>
            <w:shd w:val="clear" w:color="auto" w:fill="FFFFFF"/>
          </w:tcPr>
          <w:p w14:paraId="479AE424" w14:textId="77777777" w:rsidR="00AA3D71" w:rsidRDefault="00000000">
            <w:pPr>
              <w:spacing w:before="60" w:after="60"/>
            </w:pPr>
            <w:r>
              <w:t>purchase_order_lines</w:t>
            </w:r>
          </w:p>
        </w:tc>
        <w:tc>
          <w:tcPr>
            <w:tcW w:w="4366" w:type="dxa"/>
            <w:shd w:val="clear" w:color="auto" w:fill="FFFFFF"/>
          </w:tcPr>
          <w:p w14:paraId="1C2F079C" w14:textId="77777777" w:rsidR="00AA3D71" w:rsidRDefault="00000000">
            <w:pPr>
              <w:spacing w:before="60" w:after="60"/>
            </w:pPr>
            <w:r>
              <w:t>PO line items</w:t>
            </w:r>
          </w:p>
        </w:tc>
      </w:tr>
      <w:tr w:rsidR="00AA3D71" w14:paraId="79E47315" w14:textId="77777777">
        <w:tc>
          <w:tcPr>
            <w:tcW w:w="4366" w:type="dxa"/>
            <w:shd w:val="clear" w:color="auto" w:fill="FDF4ED"/>
          </w:tcPr>
          <w:p w14:paraId="6400E931" w14:textId="77777777" w:rsidR="00AA3D71" w:rsidRDefault="00000000">
            <w:pPr>
              <w:spacing w:before="60" w:after="60"/>
            </w:pPr>
            <w:r>
              <w:t>receivals</w:t>
            </w:r>
          </w:p>
        </w:tc>
        <w:tc>
          <w:tcPr>
            <w:tcW w:w="4366" w:type="dxa"/>
            <w:shd w:val="clear" w:color="auto" w:fill="FDF4ED"/>
          </w:tcPr>
          <w:p w14:paraId="11FEE002" w14:textId="77777777" w:rsidR="00AA3D71" w:rsidRDefault="00000000">
            <w:pPr>
              <w:spacing w:before="60" w:after="60"/>
            </w:pPr>
            <w:r>
              <w:t>Goods receipt notes</w:t>
            </w:r>
          </w:p>
        </w:tc>
      </w:tr>
      <w:tr w:rsidR="00AA3D71" w14:paraId="1CCC6F75" w14:textId="77777777">
        <w:tc>
          <w:tcPr>
            <w:tcW w:w="4366" w:type="dxa"/>
            <w:shd w:val="clear" w:color="auto" w:fill="FFFFFF"/>
          </w:tcPr>
          <w:p w14:paraId="4C1FDBF9" w14:textId="77777777" w:rsidR="00AA3D71" w:rsidRDefault="00000000">
            <w:pPr>
              <w:spacing w:before="60" w:after="60"/>
            </w:pPr>
            <w:r>
              <w:t>receival_lines</w:t>
            </w:r>
          </w:p>
        </w:tc>
        <w:tc>
          <w:tcPr>
            <w:tcW w:w="4366" w:type="dxa"/>
            <w:shd w:val="clear" w:color="auto" w:fill="FFFFFF"/>
          </w:tcPr>
          <w:p w14:paraId="7D46B64C" w14:textId="77777777" w:rsidR="00AA3D71" w:rsidRDefault="00000000">
            <w:pPr>
              <w:spacing w:before="60" w:after="60"/>
            </w:pPr>
            <w:r>
              <w:t>Individual receival line items</w:t>
            </w:r>
          </w:p>
        </w:tc>
      </w:tr>
      <w:tr w:rsidR="00AA3D71" w14:paraId="1E8A56C5" w14:textId="77777777">
        <w:tc>
          <w:tcPr>
            <w:tcW w:w="4366" w:type="dxa"/>
            <w:shd w:val="clear" w:color="auto" w:fill="FDF4ED"/>
          </w:tcPr>
          <w:p w14:paraId="69DC9A11" w14:textId="77777777" w:rsidR="00AA3D71" w:rsidRDefault="00000000">
            <w:pPr>
              <w:spacing w:before="60" w:after="60"/>
            </w:pPr>
            <w:r>
              <w:t>supplier_bills</w:t>
            </w:r>
          </w:p>
        </w:tc>
        <w:tc>
          <w:tcPr>
            <w:tcW w:w="4366" w:type="dxa"/>
            <w:shd w:val="clear" w:color="auto" w:fill="FDF4ED"/>
          </w:tcPr>
          <w:p w14:paraId="4F0F71B7" w14:textId="77777777" w:rsidR="00AA3D71" w:rsidRDefault="00000000">
            <w:pPr>
              <w:spacing w:before="60" w:after="60"/>
            </w:pPr>
            <w:r>
              <w:t>AP invoices from suppliers</w:t>
            </w:r>
          </w:p>
        </w:tc>
      </w:tr>
      <w:tr w:rsidR="00AA3D71" w14:paraId="1C455588" w14:textId="77777777">
        <w:tc>
          <w:tcPr>
            <w:tcW w:w="4366" w:type="dxa"/>
            <w:shd w:val="clear" w:color="auto" w:fill="FFFFFF"/>
          </w:tcPr>
          <w:p w14:paraId="3C2F7C83" w14:textId="77777777" w:rsidR="00AA3D71" w:rsidRDefault="00000000">
            <w:pPr>
              <w:spacing w:before="60" w:after="60"/>
            </w:pPr>
            <w:r>
              <w:lastRenderedPageBreak/>
              <w:t>supplier_payments</w:t>
            </w:r>
          </w:p>
        </w:tc>
        <w:tc>
          <w:tcPr>
            <w:tcW w:w="4366" w:type="dxa"/>
            <w:shd w:val="clear" w:color="auto" w:fill="FFFFFF"/>
          </w:tcPr>
          <w:p w14:paraId="04C8893B" w14:textId="77777777" w:rsidR="00AA3D71" w:rsidRDefault="00000000">
            <w:pPr>
              <w:spacing w:before="60" w:after="60"/>
            </w:pPr>
            <w:r>
              <w:t>Payments against bills</w:t>
            </w:r>
          </w:p>
        </w:tc>
      </w:tr>
      <w:tr w:rsidR="00AA3D71" w14:paraId="4A5C525C" w14:textId="77777777">
        <w:tc>
          <w:tcPr>
            <w:tcW w:w="4366" w:type="dxa"/>
            <w:shd w:val="clear" w:color="auto" w:fill="FDF4ED"/>
          </w:tcPr>
          <w:p w14:paraId="2AEF059E" w14:textId="77777777" w:rsidR="00AA3D71" w:rsidRDefault="00000000">
            <w:pPr>
              <w:spacing w:before="60" w:after="60"/>
            </w:pPr>
            <w:r>
              <w:t>shipments</w:t>
            </w:r>
          </w:p>
        </w:tc>
        <w:tc>
          <w:tcPr>
            <w:tcW w:w="4366" w:type="dxa"/>
            <w:shd w:val="clear" w:color="auto" w:fill="FDF4ED"/>
          </w:tcPr>
          <w:p w14:paraId="2EB7559E" w14:textId="77777777" w:rsidR="00AA3D71" w:rsidRDefault="00000000">
            <w:pPr>
              <w:spacing w:before="60" w:after="60"/>
            </w:pPr>
            <w:r>
              <w:t>Logistics tracking per PO</w:t>
            </w:r>
          </w:p>
        </w:tc>
      </w:tr>
      <w:tr w:rsidR="00AA3D71" w14:paraId="7EA67195" w14:textId="77777777">
        <w:tc>
          <w:tcPr>
            <w:tcW w:w="4366" w:type="dxa"/>
            <w:shd w:val="clear" w:color="auto" w:fill="FFFFFF"/>
          </w:tcPr>
          <w:p w14:paraId="52D06398" w14:textId="77777777" w:rsidR="00AA3D71" w:rsidRDefault="00000000">
            <w:pPr>
              <w:spacing w:before="60" w:after="60"/>
            </w:pPr>
            <w:r>
              <w:t>landed_costs</w:t>
            </w:r>
          </w:p>
        </w:tc>
        <w:tc>
          <w:tcPr>
            <w:tcW w:w="4366" w:type="dxa"/>
            <w:shd w:val="clear" w:color="auto" w:fill="FFFFFF"/>
          </w:tcPr>
          <w:p w14:paraId="1F89A5B2" w14:textId="77777777" w:rsidR="00AA3D71" w:rsidRDefault="00000000">
            <w:pPr>
              <w:spacing w:before="60" w:after="60"/>
            </w:pPr>
            <w:r>
              <w:t>Freight/duty allocation post-receival</w:t>
            </w:r>
          </w:p>
        </w:tc>
      </w:tr>
    </w:tbl>
    <w:p w14:paraId="52604BC0" w14:textId="77777777" w:rsidR="00AA3D71" w:rsidRDefault="00AA3D71">
      <w:pPr>
        <w:spacing w:after="80"/>
      </w:pPr>
    </w:p>
    <w:p w14:paraId="5346F0DF" w14:textId="77777777" w:rsidR="00AA3D71" w:rsidRDefault="00000000">
      <w:pPr>
        <w:spacing w:before="200" w:after="80"/>
      </w:pPr>
      <w:r>
        <w:rPr>
          <w:b/>
          <w:color w:val="F97316"/>
          <w:sz w:val="26"/>
        </w:rPr>
        <w:t>8.3  Sales Tables</w:t>
      </w:r>
    </w:p>
    <w:tbl>
      <w:tblPr>
        <w:tblStyle w:val="TableGrid"/>
        <w:tblW w:w="0" w:type="auto"/>
        <w:tblLook w:val="04A0" w:firstRow="1" w:lastRow="0" w:firstColumn="1" w:lastColumn="0" w:noHBand="0" w:noVBand="1"/>
      </w:tblPr>
      <w:tblGrid>
        <w:gridCol w:w="4366"/>
        <w:gridCol w:w="4366"/>
      </w:tblGrid>
      <w:tr w:rsidR="00AA3D71" w14:paraId="03A6FE07" w14:textId="77777777">
        <w:tc>
          <w:tcPr>
            <w:tcW w:w="4366" w:type="dxa"/>
            <w:shd w:val="clear" w:color="auto" w:fill="F97316"/>
          </w:tcPr>
          <w:p w14:paraId="639378F8" w14:textId="77777777" w:rsidR="00AA3D71" w:rsidRDefault="00000000">
            <w:pPr>
              <w:spacing w:before="80" w:after="80"/>
            </w:pPr>
            <w:r>
              <w:rPr>
                <w:b/>
                <w:color w:val="FFFFFF"/>
                <w:sz w:val="19"/>
              </w:rPr>
              <w:t>Table</w:t>
            </w:r>
          </w:p>
        </w:tc>
        <w:tc>
          <w:tcPr>
            <w:tcW w:w="4366" w:type="dxa"/>
            <w:shd w:val="clear" w:color="auto" w:fill="F97316"/>
          </w:tcPr>
          <w:p w14:paraId="2B94B9C1" w14:textId="77777777" w:rsidR="00AA3D71" w:rsidRDefault="00000000">
            <w:pPr>
              <w:spacing w:before="80" w:after="80"/>
            </w:pPr>
            <w:r>
              <w:rPr>
                <w:b/>
                <w:color w:val="FFFFFF"/>
                <w:sz w:val="19"/>
              </w:rPr>
              <w:t>Description</w:t>
            </w:r>
          </w:p>
        </w:tc>
      </w:tr>
      <w:tr w:rsidR="00AA3D71" w14:paraId="2AD39AAE" w14:textId="77777777">
        <w:tc>
          <w:tcPr>
            <w:tcW w:w="4366" w:type="dxa"/>
            <w:shd w:val="clear" w:color="auto" w:fill="FDF4ED"/>
          </w:tcPr>
          <w:p w14:paraId="386C0F03" w14:textId="77777777" w:rsidR="00AA3D71" w:rsidRDefault="00000000">
            <w:pPr>
              <w:spacing w:before="60" w:after="60"/>
            </w:pPr>
            <w:r>
              <w:t>sale_orders</w:t>
            </w:r>
          </w:p>
        </w:tc>
        <w:tc>
          <w:tcPr>
            <w:tcW w:w="4366" w:type="dxa"/>
            <w:shd w:val="clear" w:color="auto" w:fill="FDF4ED"/>
          </w:tcPr>
          <w:p w14:paraId="2488AFF9" w14:textId="77777777" w:rsidR="00AA3D71" w:rsidRDefault="00000000">
            <w:pPr>
              <w:spacing w:before="60" w:after="60"/>
            </w:pPr>
            <w:r>
              <w:t>SO header</w:t>
            </w:r>
          </w:p>
        </w:tc>
      </w:tr>
      <w:tr w:rsidR="00AA3D71" w14:paraId="3A1E9068" w14:textId="77777777">
        <w:tc>
          <w:tcPr>
            <w:tcW w:w="4366" w:type="dxa"/>
            <w:shd w:val="clear" w:color="auto" w:fill="FFFFFF"/>
          </w:tcPr>
          <w:p w14:paraId="12E1DA08" w14:textId="77777777" w:rsidR="00AA3D71" w:rsidRDefault="00000000">
            <w:pPr>
              <w:spacing w:before="60" w:after="60"/>
            </w:pPr>
            <w:r>
              <w:t>sale_order_lines</w:t>
            </w:r>
          </w:p>
        </w:tc>
        <w:tc>
          <w:tcPr>
            <w:tcW w:w="4366" w:type="dxa"/>
            <w:shd w:val="clear" w:color="auto" w:fill="FFFFFF"/>
          </w:tcPr>
          <w:p w14:paraId="7D76300E" w14:textId="77777777" w:rsidR="00AA3D71" w:rsidRDefault="00000000">
            <w:pPr>
              <w:spacing w:before="60" w:after="60"/>
            </w:pPr>
            <w:r>
              <w:t>SO line items</w:t>
            </w:r>
          </w:p>
        </w:tc>
      </w:tr>
      <w:tr w:rsidR="00AA3D71" w14:paraId="09E45118" w14:textId="77777777">
        <w:tc>
          <w:tcPr>
            <w:tcW w:w="4366" w:type="dxa"/>
            <w:shd w:val="clear" w:color="auto" w:fill="FDF4ED"/>
          </w:tcPr>
          <w:p w14:paraId="4196C16B" w14:textId="77777777" w:rsidR="00AA3D71" w:rsidRDefault="00000000">
            <w:pPr>
              <w:spacing w:before="60" w:after="60"/>
            </w:pPr>
            <w:r>
              <w:t>deliveries</w:t>
            </w:r>
          </w:p>
        </w:tc>
        <w:tc>
          <w:tcPr>
            <w:tcW w:w="4366" w:type="dxa"/>
            <w:shd w:val="clear" w:color="auto" w:fill="FDF4ED"/>
          </w:tcPr>
          <w:p w14:paraId="4F870554" w14:textId="77777777" w:rsidR="00AA3D71" w:rsidRDefault="00000000">
            <w:pPr>
              <w:spacing w:before="60" w:after="60"/>
            </w:pPr>
            <w:r>
              <w:t>Fulfilment records</w:t>
            </w:r>
          </w:p>
        </w:tc>
      </w:tr>
      <w:tr w:rsidR="00AA3D71" w14:paraId="314C64F6" w14:textId="77777777">
        <w:tc>
          <w:tcPr>
            <w:tcW w:w="4366" w:type="dxa"/>
            <w:shd w:val="clear" w:color="auto" w:fill="FFFFFF"/>
          </w:tcPr>
          <w:p w14:paraId="1707B693" w14:textId="77777777" w:rsidR="00AA3D71" w:rsidRDefault="00000000">
            <w:pPr>
              <w:spacing w:before="60" w:after="60"/>
            </w:pPr>
            <w:r>
              <w:t>customer_invoices</w:t>
            </w:r>
          </w:p>
        </w:tc>
        <w:tc>
          <w:tcPr>
            <w:tcW w:w="4366" w:type="dxa"/>
            <w:shd w:val="clear" w:color="auto" w:fill="FFFFFF"/>
          </w:tcPr>
          <w:p w14:paraId="1DF3E95D" w14:textId="77777777" w:rsidR="00AA3D71" w:rsidRDefault="00000000">
            <w:pPr>
              <w:spacing w:before="60" w:after="60"/>
            </w:pPr>
            <w:r>
              <w:t>AR invoices</w:t>
            </w:r>
          </w:p>
        </w:tc>
      </w:tr>
      <w:tr w:rsidR="00AA3D71" w14:paraId="0783FA92" w14:textId="77777777">
        <w:tc>
          <w:tcPr>
            <w:tcW w:w="4366" w:type="dxa"/>
            <w:shd w:val="clear" w:color="auto" w:fill="FDF4ED"/>
          </w:tcPr>
          <w:p w14:paraId="5AC9F27B" w14:textId="77777777" w:rsidR="00AA3D71" w:rsidRDefault="00000000">
            <w:pPr>
              <w:spacing w:before="60" w:after="60"/>
            </w:pPr>
            <w:r>
              <w:t>customer_payments</w:t>
            </w:r>
          </w:p>
        </w:tc>
        <w:tc>
          <w:tcPr>
            <w:tcW w:w="4366" w:type="dxa"/>
            <w:shd w:val="clear" w:color="auto" w:fill="FDF4ED"/>
          </w:tcPr>
          <w:p w14:paraId="10682C9B" w14:textId="77777777" w:rsidR="00AA3D71" w:rsidRDefault="00000000">
            <w:pPr>
              <w:spacing w:before="60" w:after="60"/>
            </w:pPr>
            <w:r>
              <w:t>Payments against invoices</w:t>
            </w:r>
          </w:p>
        </w:tc>
      </w:tr>
      <w:tr w:rsidR="00AA3D71" w14:paraId="09D70206" w14:textId="77777777">
        <w:tc>
          <w:tcPr>
            <w:tcW w:w="4366" w:type="dxa"/>
            <w:shd w:val="clear" w:color="auto" w:fill="FFFFFF"/>
          </w:tcPr>
          <w:p w14:paraId="6D3078B8" w14:textId="77777777" w:rsidR="00AA3D71" w:rsidRDefault="00000000">
            <w:pPr>
              <w:spacing w:before="60" w:after="60"/>
            </w:pPr>
            <w:r>
              <w:t>credit_notes</w:t>
            </w:r>
          </w:p>
        </w:tc>
        <w:tc>
          <w:tcPr>
            <w:tcW w:w="4366" w:type="dxa"/>
            <w:shd w:val="clear" w:color="auto" w:fill="FFFFFF"/>
          </w:tcPr>
          <w:p w14:paraId="77942832" w14:textId="77777777" w:rsidR="00AA3D71" w:rsidRDefault="00000000">
            <w:pPr>
              <w:spacing w:before="60" w:after="60"/>
            </w:pPr>
            <w:r>
              <w:t>Customer credits</w:t>
            </w:r>
          </w:p>
        </w:tc>
      </w:tr>
      <w:tr w:rsidR="00AA3D71" w14:paraId="5AD00991" w14:textId="77777777">
        <w:tc>
          <w:tcPr>
            <w:tcW w:w="4366" w:type="dxa"/>
            <w:shd w:val="clear" w:color="auto" w:fill="FDF4ED"/>
          </w:tcPr>
          <w:p w14:paraId="18755D66" w14:textId="77777777" w:rsidR="00AA3D71" w:rsidRDefault="00000000">
            <w:pPr>
              <w:spacing w:before="60" w:after="60"/>
            </w:pPr>
            <w:r>
              <w:t>debit_notes</w:t>
            </w:r>
          </w:p>
        </w:tc>
        <w:tc>
          <w:tcPr>
            <w:tcW w:w="4366" w:type="dxa"/>
            <w:shd w:val="clear" w:color="auto" w:fill="FDF4ED"/>
          </w:tcPr>
          <w:p w14:paraId="698CD4E3" w14:textId="77777777" w:rsidR="00AA3D71" w:rsidRDefault="00000000">
            <w:pPr>
              <w:spacing w:before="60" w:after="60"/>
            </w:pPr>
            <w:r>
              <w:t>Additional charges post-invoice</w:t>
            </w:r>
          </w:p>
        </w:tc>
      </w:tr>
    </w:tbl>
    <w:p w14:paraId="7A0BD83D" w14:textId="77777777" w:rsidR="00AA3D71" w:rsidRDefault="00AA3D71">
      <w:pPr>
        <w:spacing w:after="80"/>
      </w:pPr>
    </w:p>
    <w:p w14:paraId="337390D3" w14:textId="77777777" w:rsidR="00AA3D71" w:rsidRDefault="00000000">
      <w:pPr>
        <w:spacing w:before="200" w:after="80"/>
      </w:pPr>
      <w:r>
        <w:rPr>
          <w:b/>
          <w:color w:val="F97316"/>
          <w:sz w:val="26"/>
        </w:rPr>
        <w:t>8.4  Row Level Security Summary</w:t>
      </w:r>
    </w:p>
    <w:tbl>
      <w:tblPr>
        <w:tblStyle w:val="TableGrid"/>
        <w:tblW w:w="0" w:type="auto"/>
        <w:tblLook w:val="04A0" w:firstRow="1" w:lastRow="0" w:firstColumn="1" w:lastColumn="0" w:noHBand="0" w:noVBand="1"/>
      </w:tblPr>
      <w:tblGrid>
        <w:gridCol w:w="2911"/>
        <w:gridCol w:w="2911"/>
        <w:gridCol w:w="2911"/>
      </w:tblGrid>
      <w:tr w:rsidR="00AA3D71" w14:paraId="1E4B2301" w14:textId="77777777">
        <w:tc>
          <w:tcPr>
            <w:tcW w:w="2911" w:type="dxa"/>
            <w:shd w:val="clear" w:color="auto" w:fill="F97316"/>
          </w:tcPr>
          <w:p w14:paraId="7387C172" w14:textId="77777777" w:rsidR="00AA3D71" w:rsidRDefault="00000000">
            <w:pPr>
              <w:spacing w:before="80" w:after="80"/>
            </w:pPr>
            <w:r>
              <w:rPr>
                <w:b/>
                <w:color w:val="FFFFFF"/>
                <w:sz w:val="19"/>
              </w:rPr>
              <w:t>User Type</w:t>
            </w:r>
          </w:p>
        </w:tc>
        <w:tc>
          <w:tcPr>
            <w:tcW w:w="2911" w:type="dxa"/>
            <w:shd w:val="clear" w:color="auto" w:fill="F97316"/>
          </w:tcPr>
          <w:p w14:paraId="3A15279A" w14:textId="77777777" w:rsidR="00AA3D71" w:rsidRDefault="00000000">
            <w:pPr>
              <w:spacing w:before="80" w:after="80"/>
            </w:pPr>
            <w:r>
              <w:rPr>
                <w:b/>
                <w:color w:val="FFFFFF"/>
                <w:sz w:val="19"/>
              </w:rPr>
              <w:t>RLS Policy</w:t>
            </w:r>
          </w:p>
        </w:tc>
        <w:tc>
          <w:tcPr>
            <w:tcW w:w="2911" w:type="dxa"/>
            <w:shd w:val="clear" w:color="auto" w:fill="F97316"/>
          </w:tcPr>
          <w:p w14:paraId="589D1C14" w14:textId="77777777" w:rsidR="00AA3D71" w:rsidRDefault="00000000">
            <w:pPr>
              <w:spacing w:before="80" w:after="80"/>
            </w:pPr>
            <w:r>
              <w:rPr>
                <w:b/>
                <w:color w:val="FFFFFF"/>
                <w:sz w:val="19"/>
              </w:rPr>
              <w:t>Result</w:t>
            </w:r>
          </w:p>
        </w:tc>
      </w:tr>
      <w:tr w:rsidR="00AA3D71" w14:paraId="183102F9" w14:textId="77777777">
        <w:tc>
          <w:tcPr>
            <w:tcW w:w="2911" w:type="dxa"/>
            <w:shd w:val="clear" w:color="auto" w:fill="FDF4ED"/>
          </w:tcPr>
          <w:p w14:paraId="438A9AE1" w14:textId="77777777" w:rsidR="00AA3D71" w:rsidRDefault="00000000">
            <w:pPr>
              <w:spacing w:before="60" w:after="60"/>
            </w:pPr>
            <w:r>
              <w:t>Owner / Accountant</w:t>
            </w:r>
          </w:p>
        </w:tc>
        <w:tc>
          <w:tcPr>
            <w:tcW w:w="2911" w:type="dxa"/>
            <w:shd w:val="clear" w:color="auto" w:fill="FDF4ED"/>
          </w:tcPr>
          <w:p w14:paraId="37648873" w14:textId="77777777" w:rsidR="00AA3D71" w:rsidRDefault="00000000">
            <w:pPr>
              <w:spacing w:before="60" w:after="60"/>
            </w:pPr>
            <w:r>
              <w:t>USING (true)</w:t>
            </w:r>
          </w:p>
        </w:tc>
        <w:tc>
          <w:tcPr>
            <w:tcW w:w="2911" w:type="dxa"/>
            <w:shd w:val="clear" w:color="auto" w:fill="FDF4ED"/>
          </w:tcPr>
          <w:p w14:paraId="26D36E08" w14:textId="77777777" w:rsidR="00AA3D71" w:rsidRDefault="00000000">
            <w:pPr>
              <w:spacing w:before="60" w:after="60"/>
            </w:pPr>
            <w:r>
              <w:t>Sees all records across all divisions</w:t>
            </w:r>
          </w:p>
        </w:tc>
      </w:tr>
      <w:tr w:rsidR="00AA3D71" w14:paraId="4BB4EBBD" w14:textId="77777777">
        <w:tc>
          <w:tcPr>
            <w:tcW w:w="2911" w:type="dxa"/>
            <w:shd w:val="clear" w:color="auto" w:fill="FFFFFF"/>
          </w:tcPr>
          <w:p w14:paraId="2B4BCAAC" w14:textId="77777777" w:rsidR="00AA3D71" w:rsidRDefault="00000000">
            <w:pPr>
              <w:spacing w:before="60" w:after="60"/>
            </w:pPr>
            <w:r>
              <w:t>Division-scoped user</w:t>
            </w:r>
          </w:p>
        </w:tc>
        <w:tc>
          <w:tcPr>
            <w:tcW w:w="2911" w:type="dxa"/>
            <w:shd w:val="clear" w:color="auto" w:fill="FFFFFF"/>
          </w:tcPr>
          <w:p w14:paraId="15AAF583" w14:textId="77777777" w:rsidR="00AA3D71" w:rsidRDefault="00000000">
            <w:pPr>
              <w:spacing w:before="60" w:after="60"/>
            </w:pPr>
            <w:r>
              <w:t>USING (is_division_visible(division_id))</w:t>
            </w:r>
          </w:p>
        </w:tc>
        <w:tc>
          <w:tcPr>
            <w:tcW w:w="2911" w:type="dxa"/>
            <w:shd w:val="clear" w:color="auto" w:fill="FFFFFF"/>
          </w:tcPr>
          <w:p w14:paraId="5A9971F0" w14:textId="77777777" w:rsidR="00AA3D71" w:rsidRDefault="00000000">
            <w:pPr>
              <w:spacing w:before="60" w:after="60"/>
            </w:pPr>
            <w:r>
              <w:t>Sees only their division's rows</w:t>
            </w:r>
          </w:p>
        </w:tc>
      </w:tr>
      <w:tr w:rsidR="00AA3D71" w14:paraId="5DAC5803" w14:textId="77777777">
        <w:tc>
          <w:tcPr>
            <w:tcW w:w="2911" w:type="dxa"/>
            <w:shd w:val="clear" w:color="auto" w:fill="FDF4ED"/>
          </w:tcPr>
          <w:p w14:paraId="76C48C8C" w14:textId="77777777" w:rsidR="00AA3D71" w:rsidRDefault="00000000">
            <w:pPr>
              <w:spacing w:before="60" w:after="60"/>
            </w:pPr>
            <w:r>
              <w:t>Employee (no flag)</w:t>
            </w:r>
          </w:p>
        </w:tc>
        <w:tc>
          <w:tcPr>
            <w:tcW w:w="2911" w:type="dxa"/>
            <w:shd w:val="clear" w:color="auto" w:fill="FDF4ED"/>
          </w:tcPr>
          <w:p w14:paraId="6D50BD5C" w14:textId="77777777" w:rsidR="00AA3D71" w:rsidRDefault="00000000">
            <w:pPr>
              <w:spacing w:before="60" w:after="60"/>
            </w:pPr>
            <w:r>
              <w:t>No SELECT policy</w:t>
            </w:r>
          </w:p>
        </w:tc>
        <w:tc>
          <w:tcPr>
            <w:tcW w:w="2911" w:type="dxa"/>
            <w:shd w:val="clear" w:color="auto" w:fill="FDF4ED"/>
          </w:tcPr>
          <w:p w14:paraId="4D7D5ED8" w14:textId="77777777" w:rsidR="00AA3D71" w:rsidRDefault="00000000">
            <w:pPr>
              <w:spacing w:before="60" w:after="60"/>
            </w:pPr>
            <w:r>
              <w:t>No access to that table</w:t>
            </w:r>
          </w:p>
        </w:tc>
      </w:tr>
    </w:tbl>
    <w:p w14:paraId="37B9593C" w14:textId="77777777" w:rsidR="00AA3D71" w:rsidRDefault="00AA3D71">
      <w:pPr>
        <w:spacing w:after="80"/>
      </w:pPr>
    </w:p>
    <w:p w14:paraId="5CA12D16" w14:textId="77777777" w:rsidR="00AA3D71" w:rsidRDefault="00000000">
      <w:pPr>
        <w:spacing w:before="280" w:after="80"/>
      </w:pPr>
      <w:r>
        <w:rPr>
          <w:rFonts w:ascii="Calibri Light" w:hAnsi="Calibri Light"/>
          <w:b/>
          <w:sz w:val="36"/>
        </w:rPr>
        <w:t>9. Integrations</w:t>
      </w:r>
    </w:p>
    <w:p w14:paraId="2E4B7A1D" w14:textId="77777777" w:rsidR="00AA3D71" w:rsidRDefault="00AA3D71">
      <w:pPr>
        <w:pBdr>
          <w:bottom w:val="single" w:sz="6" w:space="1" w:color="F97316"/>
        </w:pBdr>
        <w:spacing w:after="120"/>
      </w:pPr>
    </w:p>
    <w:p w14:paraId="20986B33" w14:textId="77777777" w:rsidR="00AA3D71" w:rsidRDefault="00000000">
      <w:pPr>
        <w:spacing w:before="200" w:after="80"/>
      </w:pPr>
      <w:r>
        <w:rPr>
          <w:b/>
          <w:color w:val="F97316"/>
          <w:sz w:val="26"/>
        </w:rPr>
        <w:t>9.1  Traccar GPS</w:t>
      </w:r>
    </w:p>
    <w:p w14:paraId="12555401" w14:textId="77777777" w:rsidR="00AA3D71" w:rsidRDefault="00000000">
      <w:pPr>
        <w:pStyle w:val="ListBullet"/>
        <w:spacing w:after="40"/>
        <w:ind w:left="283"/>
      </w:pPr>
      <w:r>
        <w:t xml:space="preserve">Vehicles and teams can be linked to a Traccar GPS device by storing </w:t>
      </w:r>
      <w:r>
        <w:rPr>
          <w:rFonts w:ascii="Courier New" w:hAnsi="Courier New"/>
          <w:color w:val="C0392B"/>
          <w:sz w:val="19"/>
        </w:rPr>
        <w:t>traccar_device_id</w:t>
      </w:r>
      <w:r>
        <w:t>.</w:t>
      </w:r>
    </w:p>
    <w:p w14:paraId="6E8460FC" w14:textId="77777777" w:rsidR="00AA3D71" w:rsidRDefault="00000000">
      <w:pPr>
        <w:pStyle w:val="ListBullet"/>
        <w:spacing w:after="40"/>
        <w:ind w:left="283"/>
      </w:pPr>
      <w:r>
        <w:t>Live tracking map integration is planned for a future phase.</w:t>
      </w:r>
    </w:p>
    <w:p w14:paraId="67898D58" w14:textId="77777777" w:rsidR="00AA3D71" w:rsidRDefault="00000000">
      <w:pPr>
        <w:spacing w:before="200" w:after="80"/>
      </w:pPr>
      <w:r>
        <w:rPr>
          <w:b/>
          <w:color w:val="F97316"/>
          <w:sz w:val="26"/>
        </w:rPr>
        <w:t>9.2  QuickBooks</w:t>
      </w:r>
    </w:p>
    <w:p w14:paraId="23005518" w14:textId="77777777" w:rsidR="00AA3D71" w:rsidRDefault="00000000">
      <w:pPr>
        <w:pStyle w:val="ListBullet"/>
        <w:spacing w:after="40"/>
        <w:ind w:left="283"/>
      </w:pPr>
      <w:r>
        <w:t>Division-level accounting mappings (</w:t>
      </w:r>
      <w:r>
        <w:rPr>
          <w:rFonts w:ascii="Courier New" w:hAnsi="Courier New"/>
          <w:color w:val="C0392B"/>
          <w:sz w:val="19"/>
        </w:rPr>
        <w:t>qb_division_mappings</w:t>
      </w:r>
      <w:r>
        <w:t xml:space="preserve"> table) link internal categories to QuickBooks chart of accounts.</w:t>
      </w:r>
    </w:p>
    <w:p w14:paraId="5ECD3150" w14:textId="77777777" w:rsidR="00AA3D71" w:rsidRDefault="00000000">
      <w:pPr>
        <w:pStyle w:val="ListBullet"/>
        <w:spacing w:after="40"/>
        <w:ind w:left="283"/>
      </w:pPr>
      <w:r>
        <w:t>Transaction import and financial sync are planned features.</w:t>
      </w:r>
    </w:p>
    <w:p w14:paraId="00E9C1BA" w14:textId="77777777" w:rsidR="00AA3D71" w:rsidRDefault="00000000">
      <w:pPr>
        <w:spacing w:before="200" w:after="80"/>
      </w:pPr>
      <w:r>
        <w:rPr>
          <w:b/>
          <w:color w:val="F97316"/>
          <w:sz w:val="26"/>
        </w:rPr>
        <w:t>9.3  Supabase Storage Buckets</w:t>
      </w:r>
    </w:p>
    <w:tbl>
      <w:tblPr>
        <w:tblStyle w:val="TableGrid"/>
        <w:tblW w:w="0" w:type="auto"/>
        <w:tblLook w:val="04A0" w:firstRow="1" w:lastRow="0" w:firstColumn="1" w:lastColumn="0" w:noHBand="0" w:noVBand="1"/>
      </w:tblPr>
      <w:tblGrid>
        <w:gridCol w:w="2911"/>
        <w:gridCol w:w="2911"/>
        <w:gridCol w:w="2911"/>
      </w:tblGrid>
      <w:tr w:rsidR="00AA3D71" w14:paraId="482D2042" w14:textId="77777777">
        <w:tc>
          <w:tcPr>
            <w:tcW w:w="2911" w:type="dxa"/>
            <w:shd w:val="clear" w:color="auto" w:fill="F97316"/>
          </w:tcPr>
          <w:p w14:paraId="22B9B31F" w14:textId="77777777" w:rsidR="00AA3D71" w:rsidRDefault="00000000">
            <w:pPr>
              <w:spacing w:before="80" w:after="80"/>
            </w:pPr>
            <w:r>
              <w:rPr>
                <w:b/>
                <w:color w:val="FFFFFF"/>
                <w:sz w:val="19"/>
              </w:rPr>
              <w:t>Bucket</w:t>
            </w:r>
          </w:p>
        </w:tc>
        <w:tc>
          <w:tcPr>
            <w:tcW w:w="2911" w:type="dxa"/>
            <w:shd w:val="clear" w:color="auto" w:fill="F97316"/>
          </w:tcPr>
          <w:p w14:paraId="491968BB" w14:textId="77777777" w:rsidR="00AA3D71" w:rsidRDefault="00000000">
            <w:pPr>
              <w:spacing w:before="80" w:after="80"/>
            </w:pPr>
            <w:r>
              <w:rPr>
                <w:b/>
                <w:color w:val="FFFFFF"/>
                <w:sz w:val="19"/>
              </w:rPr>
              <w:t>Contents</w:t>
            </w:r>
          </w:p>
        </w:tc>
        <w:tc>
          <w:tcPr>
            <w:tcW w:w="2911" w:type="dxa"/>
            <w:shd w:val="clear" w:color="auto" w:fill="F97316"/>
          </w:tcPr>
          <w:p w14:paraId="6ED3A350" w14:textId="77777777" w:rsidR="00AA3D71" w:rsidRDefault="00000000">
            <w:pPr>
              <w:spacing w:before="80" w:after="80"/>
            </w:pPr>
            <w:r>
              <w:rPr>
                <w:b/>
                <w:color w:val="FFFFFF"/>
                <w:sz w:val="19"/>
              </w:rPr>
              <w:t>Access Policy</w:t>
            </w:r>
          </w:p>
        </w:tc>
      </w:tr>
      <w:tr w:rsidR="00AA3D71" w14:paraId="5E02B6B1" w14:textId="77777777">
        <w:tc>
          <w:tcPr>
            <w:tcW w:w="2911" w:type="dxa"/>
            <w:shd w:val="clear" w:color="auto" w:fill="FDF4ED"/>
          </w:tcPr>
          <w:p w14:paraId="063B68E9" w14:textId="77777777" w:rsidR="00AA3D71" w:rsidRDefault="00000000">
            <w:pPr>
              <w:spacing w:before="60" w:after="60"/>
            </w:pPr>
            <w:r>
              <w:t>employee-avatars</w:t>
            </w:r>
          </w:p>
        </w:tc>
        <w:tc>
          <w:tcPr>
            <w:tcW w:w="2911" w:type="dxa"/>
            <w:shd w:val="clear" w:color="auto" w:fill="FDF4ED"/>
          </w:tcPr>
          <w:p w14:paraId="30345975" w14:textId="77777777" w:rsidR="00AA3D71" w:rsidRDefault="00000000">
            <w:pPr>
              <w:spacing w:before="60" w:after="60"/>
            </w:pPr>
            <w:r>
              <w:t>Employee profile photos</w:t>
            </w:r>
          </w:p>
        </w:tc>
        <w:tc>
          <w:tcPr>
            <w:tcW w:w="2911" w:type="dxa"/>
            <w:shd w:val="clear" w:color="auto" w:fill="FDF4ED"/>
          </w:tcPr>
          <w:p w14:paraId="6358BACA" w14:textId="77777777" w:rsidR="00AA3D71" w:rsidRDefault="00000000">
            <w:pPr>
              <w:spacing w:before="60" w:after="60"/>
            </w:pPr>
            <w:r>
              <w:t>Authenticated upload; public read</w:t>
            </w:r>
          </w:p>
        </w:tc>
      </w:tr>
      <w:tr w:rsidR="00AA3D71" w14:paraId="7552573E" w14:textId="77777777">
        <w:tc>
          <w:tcPr>
            <w:tcW w:w="2911" w:type="dxa"/>
            <w:shd w:val="clear" w:color="auto" w:fill="FFFFFF"/>
          </w:tcPr>
          <w:p w14:paraId="29277FF1" w14:textId="77777777" w:rsidR="00AA3D71" w:rsidRDefault="00000000">
            <w:pPr>
              <w:spacing w:before="60" w:after="60"/>
            </w:pPr>
            <w:r>
              <w:lastRenderedPageBreak/>
              <w:t>division-assets</w:t>
            </w:r>
          </w:p>
        </w:tc>
        <w:tc>
          <w:tcPr>
            <w:tcW w:w="2911" w:type="dxa"/>
            <w:shd w:val="clear" w:color="auto" w:fill="FFFFFF"/>
          </w:tcPr>
          <w:p w14:paraId="6B63F9A5" w14:textId="77777777" w:rsidR="00AA3D71" w:rsidRDefault="00000000">
            <w:pPr>
              <w:spacing w:before="60" w:after="60"/>
            </w:pPr>
            <w:r>
              <w:t>Division logos and branding</w:t>
            </w:r>
          </w:p>
        </w:tc>
        <w:tc>
          <w:tcPr>
            <w:tcW w:w="2911" w:type="dxa"/>
            <w:shd w:val="clear" w:color="auto" w:fill="FFFFFF"/>
          </w:tcPr>
          <w:p w14:paraId="756D1883" w14:textId="77777777" w:rsidR="00AA3D71" w:rsidRDefault="00000000">
            <w:pPr>
              <w:spacing w:before="60" w:after="60"/>
            </w:pPr>
            <w:r>
              <w:t>Authenticated upload; public read</w:t>
            </w:r>
          </w:p>
        </w:tc>
      </w:tr>
      <w:tr w:rsidR="00AA3D71" w14:paraId="41C949D9" w14:textId="77777777">
        <w:tc>
          <w:tcPr>
            <w:tcW w:w="2911" w:type="dxa"/>
            <w:shd w:val="clear" w:color="auto" w:fill="FDF4ED"/>
          </w:tcPr>
          <w:p w14:paraId="72E9D6E3" w14:textId="77777777" w:rsidR="00AA3D71" w:rsidRDefault="00000000">
            <w:pPr>
              <w:spacing w:before="60" w:after="60"/>
            </w:pPr>
            <w:r>
              <w:t>attachments</w:t>
            </w:r>
          </w:p>
        </w:tc>
        <w:tc>
          <w:tcPr>
            <w:tcW w:w="2911" w:type="dxa"/>
            <w:shd w:val="clear" w:color="auto" w:fill="FDF4ED"/>
          </w:tcPr>
          <w:p w14:paraId="0FE5BBED" w14:textId="77777777" w:rsidR="00AA3D71" w:rsidRDefault="00000000">
            <w:pPr>
              <w:spacing w:before="60" w:after="60"/>
            </w:pPr>
            <w:r>
              <w:t>PO/SO document attachments</w:t>
            </w:r>
          </w:p>
        </w:tc>
        <w:tc>
          <w:tcPr>
            <w:tcW w:w="2911" w:type="dxa"/>
            <w:shd w:val="clear" w:color="auto" w:fill="FDF4ED"/>
          </w:tcPr>
          <w:p w14:paraId="7B673781" w14:textId="77777777" w:rsidR="00AA3D71" w:rsidRDefault="00000000">
            <w:pPr>
              <w:spacing w:before="60" w:after="60"/>
            </w:pPr>
            <w:r>
              <w:t>Authenticated users only</w:t>
            </w:r>
          </w:p>
        </w:tc>
      </w:tr>
    </w:tbl>
    <w:p w14:paraId="6222D894" w14:textId="77777777" w:rsidR="00AA3D71" w:rsidRDefault="00AA3D71">
      <w:pPr>
        <w:spacing w:after="80"/>
      </w:pPr>
    </w:p>
    <w:p w14:paraId="6DDBA24B" w14:textId="77777777" w:rsidR="00AA3D71" w:rsidRDefault="00000000">
      <w:pPr>
        <w:spacing w:before="280" w:after="80"/>
      </w:pPr>
      <w:r>
        <w:rPr>
          <w:rFonts w:ascii="Calibri Light" w:hAnsi="Calibri Light"/>
          <w:b/>
          <w:sz w:val="36"/>
        </w:rPr>
        <w:t>10. Design System</w:t>
      </w:r>
    </w:p>
    <w:p w14:paraId="1DEE131B" w14:textId="77777777" w:rsidR="00AA3D71" w:rsidRDefault="00AA3D71">
      <w:pPr>
        <w:pBdr>
          <w:bottom w:val="single" w:sz="6" w:space="1" w:color="F97316"/>
        </w:pBdr>
        <w:spacing w:after="120"/>
      </w:pPr>
    </w:p>
    <w:p w14:paraId="515FB006" w14:textId="77777777" w:rsidR="00AA3D71" w:rsidRDefault="00000000">
      <w:pPr>
        <w:spacing w:before="200" w:after="80"/>
      </w:pPr>
      <w:r>
        <w:rPr>
          <w:b/>
          <w:color w:val="F97316"/>
          <w:sz w:val="26"/>
        </w:rPr>
        <w:t>10.1  Colour Palette</w:t>
      </w:r>
    </w:p>
    <w:tbl>
      <w:tblPr>
        <w:tblStyle w:val="TableGrid"/>
        <w:tblW w:w="0" w:type="auto"/>
        <w:tblLook w:val="04A0" w:firstRow="1" w:lastRow="0" w:firstColumn="1" w:lastColumn="0" w:noHBand="0" w:noVBand="1"/>
      </w:tblPr>
      <w:tblGrid>
        <w:gridCol w:w="2911"/>
        <w:gridCol w:w="2911"/>
        <w:gridCol w:w="2911"/>
      </w:tblGrid>
      <w:tr w:rsidR="00AA3D71" w14:paraId="2E9FCD44" w14:textId="77777777">
        <w:tc>
          <w:tcPr>
            <w:tcW w:w="2911" w:type="dxa"/>
            <w:shd w:val="clear" w:color="auto" w:fill="F97316"/>
          </w:tcPr>
          <w:p w14:paraId="5EF0BF61" w14:textId="77777777" w:rsidR="00AA3D71" w:rsidRDefault="00000000">
            <w:pPr>
              <w:spacing w:before="80" w:after="80"/>
            </w:pPr>
            <w:r>
              <w:rPr>
                <w:b/>
                <w:color w:val="FFFFFF"/>
                <w:sz w:val="19"/>
              </w:rPr>
              <w:t>Role</w:t>
            </w:r>
          </w:p>
        </w:tc>
        <w:tc>
          <w:tcPr>
            <w:tcW w:w="2911" w:type="dxa"/>
            <w:shd w:val="clear" w:color="auto" w:fill="F97316"/>
          </w:tcPr>
          <w:p w14:paraId="54EAC6FA" w14:textId="77777777" w:rsidR="00AA3D71" w:rsidRDefault="00000000">
            <w:pPr>
              <w:spacing w:before="80" w:after="80"/>
            </w:pPr>
            <w:r>
              <w:rPr>
                <w:b/>
                <w:color w:val="FFFFFF"/>
                <w:sz w:val="19"/>
              </w:rPr>
              <w:t>Hex</w:t>
            </w:r>
          </w:p>
        </w:tc>
        <w:tc>
          <w:tcPr>
            <w:tcW w:w="2911" w:type="dxa"/>
            <w:shd w:val="clear" w:color="auto" w:fill="F97316"/>
          </w:tcPr>
          <w:p w14:paraId="4DE03D63" w14:textId="77777777" w:rsidR="00AA3D71" w:rsidRDefault="00000000">
            <w:pPr>
              <w:spacing w:before="80" w:after="80"/>
            </w:pPr>
            <w:r>
              <w:rPr>
                <w:b/>
                <w:color w:val="FFFFFF"/>
                <w:sz w:val="19"/>
              </w:rPr>
              <w:t>Usage</w:t>
            </w:r>
          </w:p>
        </w:tc>
      </w:tr>
      <w:tr w:rsidR="00AA3D71" w14:paraId="550DA20D" w14:textId="77777777">
        <w:tc>
          <w:tcPr>
            <w:tcW w:w="2911" w:type="dxa"/>
            <w:shd w:val="clear" w:color="auto" w:fill="FDF4ED"/>
          </w:tcPr>
          <w:p w14:paraId="43927C6D" w14:textId="77777777" w:rsidR="00AA3D71" w:rsidRDefault="00000000">
            <w:pPr>
              <w:spacing w:before="60" w:after="60"/>
            </w:pPr>
            <w:r>
              <w:t>Primary (Orange)</w:t>
            </w:r>
          </w:p>
        </w:tc>
        <w:tc>
          <w:tcPr>
            <w:tcW w:w="2911" w:type="dxa"/>
            <w:shd w:val="clear" w:color="auto" w:fill="FDF4ED"/>
          </w:tcPr>
          <w:p w14:paraId="65BC2974" w14:textId="77777777" w:rsidR="00AA3D71" w:rsidRDefault="00000000">
            <w:pPr>
              <w:spacing w:before="60" w:after="60"/>
            </w:pPr>
            <w:r>
              <w:t>#F97316</w:t>
            </w:r>
          </w:p>
        </w:tc>
        <w:tc>
          <w:tcPr>
            <w:tcW w:w="2911" w:type="dxa"/>
            <w:shd w:val="clear" w:color="auto" w:fill="FDF4ED"/>
          </w:tcPr>
          <w:p w14:paraId="7E8F2865" w14:textId="77777777" w:rsidR="00AA3D71" w:rsidRDefault="00000000">
            <w:pPr>
              <w:spacing w:before="60" w:after="60"/>
            </w:pPr>
            <w:r>
              <w:t>Buttons, active states, headings, brand accent</w:t>
            </w:r>
          </w:p>
        </w:tc>
      </w:tr>
      <w:tr w:rsidR="00AA3D71" w14:paraId="4C880151" w14:textId="77777777">
        <w:tc>
          <w:tcPr>
            <w:tcW w:w="2911" w:type="dxa"/>
            <w:shd w:val="clear" w:color="auto" w:fill="FFFFFF"/>
          </w:tcPr>
          <w:p w14:paraId="070EB434" w14:textId="77777777" w:rsidR="00AA3D71" w:rsidRDefault="00000000">
            <w:pPr>
              <w:spacing w:before="60" w:after="60"/>
            </w:pPr>
            <w:r>
              <w:t>Secondary (Blue)</w:t>
            </w:r>
          </w:p>
        </w:tc>
        <w:tc>
          <w:tcPr>
            <w:tcW w:w="2911" w:type="dxa"/>
            <w:shd w:val="clear" w:color="auto" w:fill="FFFFFF"/>
          </w:tcPr>
          <w:p w14:paraId="5A23DC72" w14:textId="77777777" w:rsidR="00AA3D71" w:rsidRDefault="00000000">
            <w:pPr>
              <w:spacing w:before="60" w:after="60"/>
            </w:pPr>
            <w:r>
              <w:t>#3B82F6</w:t>
            </w:r>
          </w:p>
        </w:tc>
        <w:tc>
          <w:tcPr>
            <w:tcW w:w="2911" w:type="dxa"/>
            <w:shd w:val="clear" w:color="auto" w:fill="FFFFFF"/>
          </w:tcPr>
          <w:p w14:paraId="2CCCEC0A" w14:textId="77777777" w:rsidR="00AA3D71" w:rsidRDefault="00000000">
            <w:pPr>
              <w:spacing w:before="60" w:after="60"/>
            </w:pPr>
            <w:r>
              <w:t>Info badges, secondary actions</w:t>
            </w:r>
          </w:p>
        </w:tc>
      </w:tr>
      <w:tr w:rsidR="00AA3D71" w14:paraId="28AF373A" w14:textId="77777777">
        <w:tc>
          <w:tcPr>
            <w:tcW w:w="2911" w:type="dxa"/>
            <w:shd w:val="clear" w:color="auto" w:fill="FDF4ED"/>
          </w:tcPr>
          <w:p w14:paraId="18A7576C" w14:textId="77777777" w:rsidR="00AA3D71" w:rsidRDefault="00000000">
            <w:pPr>
              <w:spacing w:before="60" w:after="60"/>
            </w:pPr>
            <w:r>
              <w:t>Success (Green)</w:t>
            </w:r>
          </w:p>
        </w:tc>
        <w:tc>
          <w:tcPr>
            <w:tcW w:w="2911" w:type="dxa"/>
            <w:shd w:val="clear" w:color="auto" w:fill="FDF4ED"/>
          </w:tcPr>
          <w:p w14:paraId="66D1794A" w14:textId="77777777" w:rsidR="00AA3D71" w:rsidRDefault="00000000">
            <w:pPr>
              <w:spacing w:before="60" w:after="60"/>
            </w:pPr>
            <w:r>
              <w:t>#22C55E</w:t>
            </w:r>
          </w:p>
        </w:tc>
        <w:tc>
          <w:tcPr>
            <w:tcW w:w="2911" w:type="dxa"/>
            <w:shd w:val="clear" w:color="auto" w:fill="FDF4ED"/>
          </w:tcPr>
          <w:p w14:paraId="0D26E86C" w14:textId="77777777" w:rsidR="00AA3D71" w:rsidRDefault="00000000">
            <w:pPr>
              <w:spacing w:before="60" w:after="60"/>
            </w:pPr>
            <w:r>
              <w:t>Positive status indicators</w:t>
            </w:r>
          </w:p>
        </w:tc>
      </w:tr>
      <w:tr w:rsidR="00AA3D71" w14:paraId="6631E5FB" w14:textId="77777777">
        <w:tc>
          <w:tcPr>
            <w:tcW w:w="2911" w:type="dxa"/>
            <w:shd w:val="clear" w:color="auto" w:fill="FFFFFF"/>
          </w:tcPr>
          <w:p w14:paraId="64E66431" w14:textId="77777777" w:rsidR="00AA3D71" w:rsidRDefault="00000000">
            <w:pPr>
              <w:spacing w:before="60" w:after="60"/>
            </w:pPr>
            <w:r>
              <w:t>Destructive (Red)</w:t>
            </w:r>
          </w:p>
        </w:tc>
        <w:tc>
          <w:tcPr>
            <w:tcW w:w="2911" w:type="dxa"/>
            <w:shd w:val="clear" w:color="auto" w:fill="FFFFFF"/>
          </w:tcPr>
          <w:p w14:paraId="759E8783" w14:textId="77777777" w:rsidR="00AA3D71" w:rsidRDefault="00000000">
            <w:pPr>
              <w:spacing w:before="60" w:after="60"/>
            </w:pPr>
            <w:r>
              <w:t>#EF4444</w:t>
            </w:r>
          </w:p>
        </w:tc>
        <w:tc>
          <w:tcPr>
            <w:tcW w:w="2911" w:type="dxa"/>
            <w:shd w:val="clear" w:color="auto" w:fill="FFFFFF"/>
          </w:tcPr>
          <w:p w14:paraId="5DC19304" w14:textId="77777777" w:rsidR="00AA3D71" w:rsidRDefault="00000000">
            <w:pPr>
              <w:spacing w:before="60" w:after="60"/>
            </w:pPr>
            <w:r>
              <w:t>Delete actions, error states</w:t>
            </w:r>
          </w:p>
        </w:tc>
      </w:tr>
      <w:tr w:rsidR="00AA3D71" w14:paraId="1EBEF07E" w14:textId="77777777">
        <w:tc>
          <w:tcPr>
            <w:tcW w:w="2911" w:type="dxa"/>
            <w:shd w:val="clear" w:color="auto" w:fill="FDF4ED"/>
          </w:tcPr>
          <w:p w14:paraId="2350ACBF" w14:textId="77777777" w:rsidR="00AA3D71" w:rsidRDefault="00000000">
            <w:pPr>
              <w:spacing w:before="60" w:after="60"/>
            </w:pPr>
            <w:r>
              <w:t>Warning (Yellow)</w:t>
            </w:r>
          </w:p>
        </w:tc>
        <w:tc>
          <w:tcPr>
            <w:tcW w:w="2911" w:type="dxa"/>
            <w:shd w:val="clear" w:color="auto" w:fill="FDF4ED"/>
          </w:tcPr>
          <w:p w14:paraId="68FFD7B4" w14:textId="77777777" w:rsidR="00AA3D71" w:rsidRDefault="00000000">
            <w:pPr>
              <w:spacing w:before="60" w:after="60"/>
            </w:pPr>
            <w:r>
              <w:t>#EAB308</w:t>
            </w:r>
          </w:p>
        </w:tc>
        <w:tc>
          <w:tcPr>
            <w:tcW w:w="2911" w:type="dxa"/>
            <w:shd w:val="clear" w:color="auto" w:fill="FDF4ED"/>
          </w:tcPr>
          <w:p w14:paraId="3A02F6B2" w14:textId="77777777" w:rsidR="00AA3D71" w:rsidRDefault="00000000">
            <w:pPr>
              <w:spacing w:before="60" w:after="60"/>
            </w:pPr>
            <w:r>
              <w:t>Warning badges, on-task status</w:t>
            </w:r>
          </w:p>
        </w:tc>
      </w:tr>
      <w:tr w:rsidR="00AA3D71" w14:paraId="15435E0E" w14:textId="77777777">
        <w:tc>
          <w:tcPr>
            <w:tcW w:w="2911" w:type="dxa"/>
            <w:shd w:val="clear" w:color="auto" w:fill="FFFFFF"/>
          </w:tcPr>
          <w:p w14:paraId="1E1CE5D8" w14:textId="77777777" w:rsidR="00AA3D71" w:rsidRDefault="00000000">
            <w:pPr>
              <w:spacing w:before="60" w:after="60"/>
            </w:pPr>
            <w:r>
              <w:t>Background</w:t>
            </w:r>
          </w:p>
        </w:tc>
        <w:tc>
          <w:tcPr>
            <w:tcW w:w="2911" w:type="dxa"/>
            <w:shd w:val="clear" w:color="auto" w:fill="FFFFFF"/>
          </w:tcPr>
          <w:p w14:paraId="55AA61AA" w14:textId="77777777" w:rsidR="00AA3D71" w:rsidRDefault="00000000">
            <w:pPr>
              <w:spacing w:before="60" w:after="60"/>
            </w:pPr>
            <w:r>
              <w:t>#FFFFFF / #09090B</w:t>
            </w:r>
          </w:p>
        </w:tc>
        <w:tc>
          <w:tcPr>
            <w:tcW w:w="2911" w:type="dxa"/>
            <w:shd w:val="clear" w:color="auto" w:fill="FFFFFF"/>
          </w:tcPr>
          <w:p w14:paraId="04719A91" w14:textId="77777777" w:rsidR="00AA3D71" w:rsidRDefault="00000000">
            <w:pPr>
              <w:spacing w:before="60" w:after="60"/>
            </w:pPr>
            <w:r>
              <w:t>Light / dark mode page background</w:t>
            </w:r>
          </w:p>
        </w:tc>
      </w:tr>
    </w:tbl>
    <w:p w14:paraId="547C0D76" w14:textId="77777777" w:rsidR="00AA3D71" w:rsidRDefault="00AA3D71">
      <w:pPr>
        <w:spacing w:after="80"/>
      </w:pPr>
    </w:p>
    <w:p w14:paraId="361D418F" w14:textId="77777777" w:rsidR="00AA3D71" w:rsidRDefault="00000000">
      <w:pPr>
        <w:spacing w:before="200" w:after="80"/>
      </w:pPr>
      <w:r>
        <w:rPr>
          <w:b/>
          <w:color w:val="F97316"/>
          <w:sz w:val="26"/>
        </w:rPr>
        <w:t>10.2  Component Library</w:t>
      </w:r>
    </w:p>
    <w:p w14:paraId="1B68CEB0" w14:textId="77777777" w:rsidR="00AA3D71" w:rsidRDefault="00000000">
      <w:pPr>
        <w:spacing w:after="80"/>
      </w:pPr>
      <w:r>
        <w:t xml:space="preserve">All UI components are built on </w:t>
      </w:r>
      <w:r>
        <w:rPr>
          <w:b/>
        </w:rPr>
        <w:t>shadcn/ui</w:t>
      </w:r>
      <w:r>
        <w:t xml:space="preserve"> (Radix UI primitives + Tailwind CSS). Custom components extend this library following the same naming and styling conventions. No third-party component libraries are mixed in.</w:t>
      </w:r>
    </w:p>
    <w:p w14:paraId="1ECDF135" w14:textId="77777777" w:rsidR="00AA3D71" w:rsidRDefault="00000000">
      <w:pPr>
        <w:spacing w:before="200" w:after="80"/>
      </w:pPr>
      <w:r>
        <w:rPr>
          <w:b/>
          <w:color w:val="F97316"/>
          <w:sz w:val="26"/>
        </w:rPr>
        <w:t>10.3  Typography &amp; Spacing Standards</w:t>
      </w:r>
    </w:p>
    <w:tbl>
      <w:tblPr>
        <w:tblStyle w:val="TableGrid"/>
        <w:tblW w:w="0" w:type="auto"/>
        <w:tblLook w:val="04A0" w:firstRow="1" w:lastRow="0" w:firstColumn="1" w:lastColumn="0" w:noHBand="0" w:noVBand="1"/>
      </w:tblPr>
      <w:tblGrid>
        <w:gridCol w:w="4366"/>
        <w:gridCol w:w="4366"/>
      </w:tblGrid>
      <w:tr w:rsidR="00AA3D71" w14:paraId="7FEC2FC1" w14:textId="77777777">
        <w:tc>
          <w:tcPr>
            <w:tcW w:w="4366" w:type="dxa"/>
            <w:shd w:val="clear" w:color="auto" w:fill="F97316"/>
          </w:tcPr>
          <w:p w14:paraId="5DAB4BBA" w14:textId="77777777" w:rsidR="00AA3D71" w:rsidRDefault="00000000">
            <w:pPr>
              <w:spacing w:before="80" w:after="80"/>
            </w:pPr>
            <w:r>
              <w:rPr>
                <w:b/>
                <w:color w:val="FFFFFF"/>
                <w:sz w:val="19"/>
              </w:rPr>
              <w:t>Standard</w:t>
            </w:r>
          </w:p>
        </w:tc>
        <w:tc>
          <w:tcPr>
            <w:tcW w:w="4366" w:type="dxa"/>
            <w:shd w:val="clear" w:color="auto" w:fill="F97316"/>
          </w:tcPr>
          <w:p w14:paraId="0F8517BC" w14:textId="77777777" w:rsidR="00AA3D71" w:rsidRDefault="00000000">
            <w:pPr>
              <w:spacing w:before="80" w:after="80"/>
            </w:pPr>
            <w:r>
              <w:rPr>
                <w:b/>
                <w:color w:val="FFFFFF"/>
                <w:sz w:val="19"/>
              </w:rPr>
              <w:t>Value</w:t>
            </w:r>
          </w:p>
        </w:tc>
      </w:tr>
      <w:tr w:rsidR="00AA3D71" w14:paraId="3817E388" w14:textId="77777777">
        <w:tc>
          <w:tcPr>
            <w:tcW w:w="4366" w:type="dxa"/>
            <w:shd w:val="clear" w:color="auto" w:fill="FDF4ED"/>
          </w:tcPr>
          <w:p w14:paraId="22F1029D" w14:textId="77777777" w:rsidR="00AA3D71" w:rsidRDefault="00000000">
            <w:pPr>
              <w:spacing w:before="60" w:after="60"/>
            </w:pPr>
            <w:r>
              <w:t>Base font</w:t>
            </w:r>
          </w:p>
        </w:tc>
        <w:tc>
          <w:tcPr>
            <w:tcW w:w="4366" w:type="dxa"/>
            <w:shd w:val="clear" w:color="auto" w:fill="FDF4ED"/>
          </w:tcPr>
          <w:p w14:paraId="12FE127C" w14:textId="77777777" w:rsidR="00AA3D71" w:rsidRDefault="00000000">
            <w:pPr>
              <w:spacing w:before="60" w:after="60"/>
            </w:pPr>
            <w:r>
              <w:t>Calibri / system sans-serif stack</w:t>
            </w:r>
          </w:p>
        </w:tc>
      </w:tr>
      <w:tr w:rsidR="00AA3D71" w14:paraId="443A263F" w14:textId="77777777">
        <w:tc>
          <w:tcPr>
            <w:tcW w:w="4366" w:type="dxa"/>
            <w:shd w:val="clear" w:color="auto" w:fill="FFFFFF"/>
          </w:tcPr>
          <w:p w14:paraId="0780B300" w14:textId="77777777" w:rsidR="00AA3D71" w:rsidRDefault="00000000">
            <w:pPr>
              <w:spacing w:before="60" w:after="60"/>
            </w:pPr>
            <w:r>
              <w:t>Minimum touch target</w:t>
            </w:r>
          </w:p>
        </w:tc>
        <w:tc>
          <w:tcPr>
            <w:tcW w:w="4366" w:type="dxa"/>
            <w:shd w:val="clear" w:color="auto" w:fill="FFFFFF"/>
          </w:tcPr>
          <w:p w14:paraId="6F5FAB43" w14:textId="77777777" w:rsidR="00AA3D71" w:rsidRDefault="00000000">
            <w:pPr>
              <w:spacing w:before="60" w:after="60"/>
            </w:pPr>
            <w:r>
              <w:t>44 px tall (min-h-11 Tailwind class)</w:t>
            </w:r>
          </w:p>
        </w:tc>
      </w:tr>
      <w:tr w:rsidR="00AA3D71" w14:paraId="3A7E4449" w14:textId="77777777">
        <w:tc>
          <w:tcPr>
            <w:tcW w:w="4366" w:type="dxa"/>
            <w:shd w:val="clear" w:color="auto" w:fill="FDF4ED"/>
          </w:tcPr>
          <w:p w14:paraId="05DA10F0" w14:textId="77777777" w:rsidR="00AA3D71" w:rsidRDefault="00000000">
            <w:pPr>
              <w:spacing w:before="60" w:after="60"/>
            </w:pPr>
            <w:r>
              <w:t>Dialog max width</w:t>
            </w:r>
          </w:p>
        </w:tc>
        <w:tc>
          <w:tcPr>
            <w:tcW w:w="4366" w:type="dxa"/>
            <w:shd w:val="clear" w:color="auto" w:fill="FDF4ED"/>
          </w:tcPr>
          <w:p w14:paraId="19C876B2" w14:textId="77777777" w:rsidR="00AA3D71" w:rsidRDefault="00000000">
            <w:pPr>
              <w:spacing w:before="60" w:after="60"/>
            </w:pPr>
            <w:r>
              <w:t>max-w-lg (desktop), full-screen (mobile)</w:t>
            </w:r>
          </w:p>
        </w:tc>
      </w:tr>
      <w:tr w:rsidR="00AA3D71" w14:paraId="114E42EF" w14:textId="77777777">
        <w:tc>
          <w:tcPr>
            <w:tcW w:w="4366" w:type="dxa"/>
            <w:shd w:val="clear" w:color="auto" w:fill="FFFFFF"/>
          </w:tcPr>
          <w:p w14:paraId="190E7226" w14:textId="77777777" w:rsidR="00AA3D71" w:rsidRDefault="00000000">
            <w:pPr>
              <w:spacing w:before="60" w:after="60"/>
            </w:pPr>
            <w:r>
              <w:t>Side sheet width</w:t>
            </w:r>
          </w:p>
        </w:tc>
        <w:tc>
          <w:tcPr>
            <w:tcW w:w="4366" w:type="dxa"/>
            <w:shd w:val="clear" w:color="auto" w:fill="FFFFFF"/>
          </w:tcPr>
          <w:p w14:paraId="5A3DD62C" w14:textId="77777777" w:rsidR="00AA3D71" w:rsidRDefault="00000000">
            <w:pPr>
              <w:spacing w:before="60" w:after="60"/>
            </w:pPr>
            <w:r>
              <w:t>sm:w-96 or sm:w-[420px] depending on content density</w:t>
            </w:r>
          </w:p>
        </w:tc>
      </w:tr>
      <w:tr w:rsidR="00AA3D71" w14:paraId="59FDE66E" w14:textId="77777777">
        <w:tc>
          <w:tcPr>
            <w:tcW w:w="4366" w:type="dxa"/>
            <w:shd w:val="clear" w:color="auto" w:fill="FDF4ED"/>
          </w:tcPr>
          <w:p w14:paraId="026A825A" w14:textId="77777777" w:rsidR="00AA3D71" w:rsidRDefault="00000000">
            <w:pPr>
              <w:spacing w:before="60" w:after="60"/>
            </w:pPr>
            <w:r>
              <w:t>Table column hiding</w:t>
            </w:r>
          </w:p>
        </w:tc>
        <w:tc>
          <w:tcPr>
            <w:tcW w:w="4366" w:type="dxa"/>
            <w:shd w:val="clear" w:color="auto" w:fill="FDF4ED"/>
          </w:tcPr>
          <w:p w14:paraId="4B175AA9" w14:textId="77777777" w:rsidR="00AA3D71" w:rsidRDefault="00000000">
            <w:pPr>
              <w:spacing w:before="60" w:after="60"/>
            </w:pPr>
            <w:r>
              <w:t>Lower-priority columns hidden below md: breakpoint</w:t>
            </w:r>
          </w:p>
        </w:tc>
      </w:tr>
    </w:tbl>
    <w:p w14:paraId="7C7DDD0E" w14:textId="77777777" w:rsidR="00AA3D71" w:rsidRDefault="00AA3D71">
      <w:pPr>
        <w:spacing w:after="80"/>
      </w:pPr>
    </w:p>
    <w:p w14:paraId="03964CCA" w14:textId="77777777" w:rsidR="00AA3D71" w:rsidRDefault="00000000">
      <w:pPr>
        <w:spacing w:before="280" w:after="80"/>
      </w:pPr>
      <w:r>
        <w:rPr>
          <w:rFonts w:ascii="Calibri Light" w:hAnsi="Calibri Light"/>
          <w:b/>
          <w:sz w:val="36"/>
        </w:rPr>
        <w:t>11. Deployment</w:t>
      </w:r>
    </w:p>
    <w:p w14:paraId="380C87AC" w14:textId="77777777" w:rsidR="00AA3D71" w:rsidRDefault="00AA3D71">
      <w:pPr>
        <w:pBdr>
          <w:bottom w:val="single" w:sz="6" w:space="1" w:color="F97316"/>
        </w:pBdr>
        <w:spacing w:after="120"/>
      </w:pPr>
    </w:p>
    <w:p w14:paraId="53BDA45B" w14:textId="77777777" w:rsidR="00AA3D71" w:rsidRDefault="00000000">
      <w:pPr>
        <w:spacing w:before="200" w:after="80"/>
      </w:pPr>
      <w:r>
        <w:rPr>
          <w:b/>
          <w:color w:val="F97316"/>
          <w:sz w:val="26"/>
        </w:rPr>
        <w:t>11.1  Environments</w:t>
      </w:r>
    </w:p>
    <w:tbl>
      <w:tblPr>
        <w:tblStyle w:val="TableGrid"/>
        <w:tblW w:w="0" w:type="auto"/>
        <w:tblLook w:val="04A0" w:firstRow="1" w:lastRow="0" w:firstColumn="1" w:lastColumn="0" w:noHBand="0" w:noVBand="1"/>
      </w:tblPr>
      <w:tblGrid>
        <w:gridCol w:w="2911"/>
        <w:gridCol w:w="2911"/>
        <w:gridCol w:w="2911"/>
      </w:tblGrid>
      <w:tr w:rsidR="00AA3D71" w14:paraId="418D5538" w14:textId="77777777">
        <w:tc>
          <w:tcPr>
            <w:tcW w:w="2911" w:type="dxa"/>
            <w:shd w:val="clear" w:color="auto" w:fill="F97316"/>
          </w:tcPr>
          <w:p w14:paraId="2D570CDA" w14:textId="77777777" w:rsidR="00AA3D71" w:rsidRDefault="00000000">
            <w:pPr>
              <w:spacing w:before="80" w:after="80"/>
            </w:pPr>
            <w:r>
              <w:rPr>
                <w:b/>
                <w:color w:val="FFFFFF"/>
                <w:sz w:val="19"/>
              </w:rPr>
              <w:t>Environment</w:t>
            </w:r>
          </w:p>
        </w:tc>
        <w:tc>
          <w:tcPr>
            <w:tcW w:w="2911" w:type="dxa"/>
            <w:shd w:val="clear" w:color="auto" w:fill="F97316"/>
          </w:tcPr>
          <w:p w14:paraId="7F94E035" w14:textId="77777777" w:rsidR="00AA3D71" w:rsidRDefault="00000000">
            <w:pPr>
              <w:spacing w:before="80" w:after="80"/>
            </w:pPr>
            <w:r>
              <w:rPr>
                <w:b/>
                <w:color w:val="FFFFFF"/>
                <w:sz w:val="19"/>
              </w:rPr>
              <w:t>URL</w:t>
            </w:r>
          </w:p>
        </w:tc>
        <w:tc>
          <w:tcPr>
            <w:tcW w:w="2911" w:type="dxa"/>
            <w:shd w:val="clear" w:color="auto" w:fill="F97316"/>
          </w:tcPr>
          <w:p w14:paraId="0D6A495E" w14:textId="77777777" w:rsidR="00AA3D71" w:rsidRDefault="00000000">
            <w:pPr>
              <w:spacing w:before="80" w:after="80"/>
            </w:pPr>
            <w:r>
              <w:rPr>
                <w:b/>
                <w:color w:val="FFFFFF"/>
                <w:sz w:val="19"/>
              </w:rPr>
              <w:t>Database</w:t>
            </w:r>
          </w:p>
        </w:tc>
      </w:tr>
      <w:tr w:rsidR="00AA3D71" w14:paraId="6A9DE7CB" w14:textId="77777777">
        <w:tc>
          <w:tcPr>
            <w:tcW w:w="2911" w:type="dxa"/>
            <w:shd w:val="clear" w:color="auto" w:fill="FDF4ED"/>
          </w:tcPr>
          <w:p w14:paraId="660B166A" w14:textId="77777777" w:rsidR="00AA3D71" w:rsidRDefault="00000000">
            <w:pPr>
              <w:spacing w:before="60" w:after="60"/>
            </w:pPr>
            <w:r>
              <w:lastRenderedPageBreak/>
              <w:t>Development</w:t>
            </w:r>
          </w:p>
        </w:tc>
        <w:tc>
          <w:tcPr>
            <w:tcW w:w="2911" w:type="dxa"/>
            <w:shd w:val="clear" w:color="auto" w:fill="FDF4ED"/>
          </w:tcPr>
          <w:p w14:paraId="5267CEE0" w14:textId="77777777" w:rsidR="00AA3D71" w:rsidRDefault="00000000">
            <w:pPr>
              <w:spacing w:before="60" w:after="60"/>
            </w:pPr>
            <w:r>
              <w:t>localhost:3000</w:t>
            </w:r>
          </w:p>
        </w:tc>
        <w:tc>
          <w:tcPr>
            <w:tcW w:w="2911" w:type="dxa"/>
            <w:shd w:val="clear" w:color="auto" w:fill="FDF4ED"/>
          </w:tcPr>
          <w:p w14:paraId="73785691" w14:textId="77777777" w:rsidR="00AA3D71" w:rsidRDefault="00000000">
            <w:pPr>
              <w:spacing w:before="60" w:after="60"/>
            </w:pPr>
            <w:r>
              <w:t>Local Supabase or remote dev project</w:t>
            </w:r>
          </w:p>
        </w:tc>
      </w:tr>
      <w:tr w:rsidR="00AA3D71" w14:paraId="7B1B8575" w14:textId="77777777">
        <w:tc>
          <w:tcPr>
            <w:tcW w:w="2911" w:type="dxa"/>
            <w:shd w:val="clear" w:color="auto" w:fill="FFFFFF"/>
          </w:tcPr>
          <w:p w14:paraId="46D23EF9" w14:textId="77777777" w:rsidR="00AA3D71" w:rsidRDefault="00000000">
            <w:pPr>
              <w:spacing w:before="60" w:after="60"/>
            </w:pPr>
            <w:r>
              <w:t>Staging</w:t>
            </w:r>
          </w:p>
        </w:tc>
        <w:tc>
          <w:tcPr>
            <w:tcW w:w="2911" w:type="dxa"/>
            <w:shd w:val="clear" w:color="auto" w:fill="FFFFFF"/>
          </w:tcPr>
          <w:p w14:paraId="0AC6A356" w14:textId="77777777" w:rsidR="00AA3D71" w:rsidRDefault="00000000">
            <w:pPr>
              <w:spacing w:before="60" w:after="60"/>
            </w:pPr>
            <w:r>
              <w:t>TBD</w:t>
            </w:r>
          </w:p>
        </w:tc>
        <w:tc>
          <w:tcPr>
            <w:tcW w:w="2911" w:type="dxa"/>
            <w:shd w:val="clear" w:color="auto" w:fill="FFFFFF"/>
          </w:tcPr>
          <w:p w14:paraId="0174DBA9" w14:textId="77777777" w:rsidR="00AA3D71" w:rsidRDefault="00000000">
            <w:pPr>
              <w:spacing w:before="60" w:after="60"/>
            </w:pPr>
            <w:r>
              <w:t>Supabase staging project</w:t>
            </w:r>
          </w:p>
        </w:tc>
      </w:tr>
      <w:tr w:rsidR="00AA3D71" w14:paraId="679041FF" w14:textId="77777777">
        <w:tc>
          <w:tcPr>
            <w:tcW w:w="2911" w:type="dxa"/>
            <w:shd w:val="clear" w:color="auto" w:fill="FDF4ED"/>
          </w:tcPr>
          <w:p w14:paraId="69DBDA01" w14:textId="77777777" w:rsidR="00AA3D71" w:rsidRDefault="00000000">
            <w:pPr>
              <w:spacing w:before="60" w:after="60"/>
            </w:pPr>
            <w:r>
              <w:t>Production</w:t>
            </w:r>
          </w:p>
        </w:tc>
        <w:tc>
          <w:tcPr>
            <w:tcW w:w="2911" w:type="dxa"/>
            <w:shd w:val="clear" w:color="auto" w:fill="FDF4ED"/>
          </w:tcPr>
          <w:p w14:paraId="32475186" w14:textId="77777777" w:rsidR="00AA3D71" w:rsidRDefault="00000000">
            <w:pPr>
              <w:spacing w:before="60" w:after="60"/>
            </w:pPr>
            <w:r>
              <w:t>TBD</w:t>
            </w:r>
          </w:p>
        </w:tc>
        <w:tc>
          <w:tcPr>
            <w:tcW w:w="2911" w:type="dxa"/>
            <w:shd w:val="clear" w:color="auto" w:fill="FDF4ED"/>
          </w:tcPr>
          <w:p w14:paraId="750F5080" w14:textId="77777777" w:rsidR="00AA3D71" w:rsidRDefault="00000000">
            <w:pPr>
              <w:spacing w:before="60" w:after="60"/>
            </w:pPr>
            <w:r>
              <w:t>Supabase project wkmvjxxmzstsvahuiwsz</w:t>
            </w:r>
          </w:p>
        </w:tc>
      </w:tr>
    </w:tbl>
    <w:p w14:paraId="2440CB73" w14:textId="77777777" w:rsidR="00AA3D71" w:rsidRDefault="00AA3D71">
      <w:pPr>
        <w:spacing w:after="80"/>
      </w:pPr>
    </w:p>
    <w:p w14:paraId="64C9BF43" w14:textId="77777777" w:rsidR="00AA3D71" w:rsidRDefault="00000000">
      <w:pPr>
        <w:spacing w:before="200" w:after="80"/>
      </w:pPr>
      <w:r>
        <w:rPr>
          <w:b/>
          <w:color w:val="F97316"/>
          <w:sz w:val="26"/>
        </w:rPr>
        <w:t>11.2  Environment Variables</w:t>
      </w:r>
    </w:p>
    <w:tbl>
      <w:tblPr>
        <w:tblStyle w:val="TableGrid"/>
        <w:tblW w:w="0" w:type="auto"/>
        <w:tblLook w:val="04A0" w:firstRow="1" w:lastRow="0" w:firstColumn="1" w:lastColumn="0" w:noHBand="0" w:noVBand="1"/>
      </w:tblPr>
      <w:tblGrid>
        <w:gridCol w:w="4366"/>
        <w:gridCol w:w="4366"/>
      </w:tblGrid>
      <w:tr w:rsidR="00AA3D71" w14:paraId="767E88E5" w14:textId="77777777">
        <w:tc>
          <w:tcPr>
            <w:tcW w:w="4366" w:type="dxa"/>
            <w:shd w:val="clear" w:color="auto" w:fill="F97316"/>
          </w:tcPr>
          <w:p w14:paraId="2ABB47EE" w14:textId="77777777" w:rsidR="00AA3D71" w:rsidRDefault="00000000">
            <w:pPr>
              <w:spacing w:before="80" w:after="80"/>
            </w:pPr>
            <w:r>
              <w:rPr>
                <w:b/>
                <w:color w:val="FFFFFF"/>
                <w:sz w:val="19"/>
              </w:rPr>
              <w:t>Variable</w:t>
            </w:r>
          </w:p>
        </w:tc>
        <w:tc>
          <w:tcPr>
            <w:tcW w:w="4366" w:type="dxa"/>
            <w:shd w:val="clear" w:color="auto" w:fill="F97316"/>
          </w:tcPr>
          <w:p w14:paraId="6DC34016" w14:textId="77777777" w:rsidR="00AA3D71" w:rsidRDefault="00000000">
            <w:pPr>
              <w:spacing w:before="80" w:after="80"/>
            </w:pPr>
            <w:r>
              <w:rPr>
                <w:b/>
                <w:color w:val="FFFFFF"/>
                <w:sz w:val="19"/>
              </w:rPr>
              <w:t>Purpose</w:t>
            </w:r>
          </w:p>
        </w:tc>
      </w:tr>
      <w:tr w:rsidR="00AA3D71" w14:paraId="468E897E" w14:textId="77777777">
        <w:tc>
          <w:tcPr>
            <w:tcW w:w="4366" w:type="dxa"/>
            <w:shd w:val="clear" w:color="auto" w:fill="FDF4ED"/>
          </w:tcPr>
          <w:p w14:paraId="6F56B199" w14:textId="77777777" w:rsidR="00AA3D71" w:rsidRDefault="00000000">
            <w:pPr>
              <w:spacing w:before="60" w:after="60"/>
            </w:pPr>
            <w:r>
              <w:t>NEXT_PUBLIC_SUPABASE_URL</w:t>
            </w:r>
          </w:p>
        </w:tc>
        <w:tc>
          <w:tcPr>
            <w:tcW w:w="4366" w:type="dxa"/>
            <w:shd w:val="clear" w:color="auto" w:fill="FDF4ED"/>
          </w:tcPr>
          <w:p w14:paraId="6BE836E3" w14:textId="77777777" w:rsidR="00AA3D71" w:rsidRDefault="00000000">
            <w:pPr>
              <w:spacing w:before="60" w:after="60"/>
            </w:pPr>
            <w:r>
              <w:t>Supabase project API URL</w:t>
            </w:r>
          </w:p>
        </w:tc>
      </w:tr>
      <w:tr w:rsidR="00AA3D71" w14:paraId="571A26B3" w14:textId="77777777">
        <w:tc>
          <w:tcPr>
            <w:tcW w:w="4366" w:type="dxa"/>
            <w:shd w:val="clear" w:color="auto" w:fill="FFFFFF"/>
          </w:tcPr>
          <w:p w14:paraId="653D7752" w14:textId="77777777" w:rsidR="00AA3D71" w:rsidRDefault="00000000">
            <w:pPr>
              <w:spacing w:before="60" w:after="60"/>
            </w:pPr>
            <w:r>
              <w:t>NEXT_PUBLIC_SUPABASE_ANON_KEY</w:t>
            </w:r>
          </w:p>
        </w:tc>
        <w:tc>
          <w:tcPr>
            <w:tcW w:w="4366" w:type="dxa"/>
            <w:shd w:val="clear" w:color="auto" w:fill="FFFFFF"/>
          </w:tcPr>
          <w:p w14:paraId="021768BF" w14:textId="77777777" w:rsidR="00AA3D71" w:rsidRDefault="00000000">
            <w:pPr>
              <w:spacing w:before="60" w:after="60"/>
            </w:pPr>
            <w:r>
              <w:t>Supabase public (anon) key — safe for browser</w:t>
            </w:r>
          </w:p>
        </w:tc>
      </w:tr>
      <w:tr w:rsidR="00AA3D71" w14:paraId="7B5F623F" w14:textId="77777777">
        <w:tc>
          <w:tcPr>
            <w:tcW w:w="4366" w:type="dxa"/>
            <w:shd w:val="clear" w:color="auto" w:fill="FDF4ED"/>
          </w:tcPr>
          <w:p w14:paraId="214B8D87" w14:textId="77777777" w:rsidR="00AA3D71" w:rsidRDefault="00000000">
            <w:pPr>
              <w:spacing w:before="60" w:after="60"/>
            </w:pPr>
            <w:r>
              <w:t>ADMIN_BOOTSTRAP_EMAIL</w:t>
            </w:r>
          </w:p>
        </w:tc>
        <w:tc>
          <w:tcPr>
            <w:tcW w:w="4366" w:type="dxa"/>
            <w:shd w:val="clear" w:color="auto" w:fill="FDF4ED"/>
          </w:tcPr>
          <w:p w14:paraId="6A813F1E" w14:textId="77777777" w:rsidR="00AA3D71" w:rsidRDefault="00000000">
            <w:pPr>
              <w:spacing w:before="60" w:after="60"/>
            </w:pPr>
            <w:r>
              <w:t>Email address auto-promoted to admin on first login</w:t>
            </w:r>
          </w:p>
        </w:tc>
      </w:tr>
    </w:tbl>
    <w:p w14:paraId="154910DD" w14:textId="77777777" w:rsidR="00AA3D71" w:rsidRDefault="00AA3D71">
      <w:pPr>
        <w:spacing w:after="80"/>
      </w:pPr>
    </w:p>
    <w:p w14:paraId="2F189912" w14:textId="77777777" w:rsidR="00AA3D71" w:rsidRDefault="00000000">
      <w:pPr>
        <w:spacing w:before="200" w:after="80"/>
      </w:pPr>
      <w:r>
        <w:rPr>
          <w:b/>
          <w:color w:val="F97316"/>
          <w:sz w:val="26"/>
        </w:rPr>
        <w:t>11.3  Database Migration Policy</w:t>
      </w:r>
    </w:p>
    <w:p w14:paraId="5DB51683" w14:textId="77777777" w:rsidR="00AA3D71" w:rsidRDefault="00000000">
      <w:pPr>
        <w:pStyle w:val="ListBullet"/>
        <w:spacing w:after="40"/>
        <w:ind w:left="283"/>
      </w:pPr>
      <w:r>
        <w:t xml:space="preserve">Migration files are stored in </w:t>
      </w:r>
      <w:r>
        <w:rPr>
          <w:rFonts w:ascii="Courier New" w:hAnsi="Courier New"/>
          <w:color w:val="C0392B"/>
          <w:sz w:val="19"/>
        </w:rPr>
        <w:t>supabase/migrations/</w:t>
      </w:r>
      <w:r>
        <w:t xml:space="preserve"> and tracked by Supabase CLI.</w:t>
      </w:r>
    </w:p>
    <w:p w14:paraId="072D8AAB" w14:textId="77777777" w:rsidR="00AA3D71" w:rsidRDefault="00000000">
      <w:pPr>
        <w:pStyle w:val="ListBullet"/>
        <w:spacing w:after="40"/>
        <w:ind w:left="283"/>
      </w:pPr>
      <w:r>
        <w:t xml:space="preserve">All migrations MUST be applied via </w:t>
      </w:r>
      <w:r>
        <w:rPr>
          <w:rFonts w:ascii="Courier New" w:hAnsi="Courier New"/>
          <w:color w:val="C0392B"/>
          <w:sz w:val="19"/>
        </w:rPr>
        <w:t>npx supabase db push</w:t>
      </w:r>
      <w:r>
        <w:t xml:space="preserve"> — never via manual SQL execution.</w:t>
      </w:r>
    </w:p>
    <w:p w14:paraId="792D64E2" w14:textId="77777777" w:rsidR="00AA3D71" w:rsidRDefault="00000000">
      <w:pPr>
        <w:pStyle w:val="ListBullet"/>
        <w:spacing w:after="40"/>
        <w:ind w:left="283"/>
      </w:pPr>
      <w:r>
        <w:t xml:space="preserve">Migration filenames follow the pattern </w:t>
      </w:r>
      <w:r>
        <w:rPr>
          <w:rFonts w:ascii="Courier New" w:hAnsi="Courier New"/>
          <w:color w:val="C0392B"/>
          <w:sz w:val="19"/>
        </w:rPr>
        <w:t>YYYYMMDDHHMMSS_description.sql</w:t>
      </w:r>
      <w:r>
        <w:t>.</w:t>
      </w:r>
    </w:p>
    <w:p w14:paraId="5D843D18" w14:textId="77777777" w:rsidR="00AA3D71" w:rsidRDefault="00000000">
      <w:pPr>
        <w:pStyle w:val="ListBullet"/>
        <w:spacing w:after="40"/>
        <w:ind w:left="283"/>
      </w:pPr>
      <w:r>
        <w:t>Editing a migration file after it has been pushed to the remote is strictly forbidden; create a new migration file instead.</w:t>
      </w:r>
    </w:p>
    <w:p w14:paraId="35289976" w14:textId="77777777" w:rsidR="00AA3D71" w:rsidRDefault="00000000">
      <w:pPr>
        <w:spacing w:before="200" w:after="80"/>
      </w:pPr>
      <w:r>
        <w:rPr>
          <w:b/>
          <w:color w:val="F97316"/>
          <w:sz w:val="26"/>
        </w:rPr>
        <w:t>11.4  CI/CD (Planned)</w:t>
      </w:r>
    </w:p>
    <w:p w14:paraId="7194123D" w14:textId="77777777" w:rsidR="00AA3D71" w:rsidRDefault="00000000">
      <w:pPr>
        <w:pStyle w:val="ListBullet"/>
        <w:spacing w:after="40"/>
        <w:ind w:left="283"/>
      </w:pPr>
      <w:r>
        <w:t>GitHub Actions pipeline: lint → type-check → test → build → deploy.</w:t>
      </w:r>
    </w:p>
    <w:p w14:paraId="588CAE36" w14:textId="77777777" w:rsidR="00AA3D71" w:rsidRDefault="00000000">
      <w:pPr>
        <w:pStyle w:val="ListBullet"/>
        <w:spacing w:after="40"/>
        <w:ind w:left="283"/>
      </w:pPr>
      <w:r>
        <w:t xml:space="preserve">Database migrations run automatically on merge to </w:t>
      </w:r>
      <w:r>
        <w:rPr>
          <w:rFonts w:ascii="Courier New" w:hAnsi="Courier New"/>
          <w:color w:val="C0392B"/>
          <w:sz w:val="19"/>
        </w:rPr>
        <w:t>main</w:t>
      </w:r>
      <w:r>
        <w:t>.</w:t>
      </w:r>
    </w:p>
    <w:p w14:paraId="280437CB" w14:textId="77777777" w:rsidR="00AA3D71" w:rsidRDefault="00000000">
      <w:pPr>
        <w:pStyle w:val="ListBullet"/>
        <w:spacing w:after="40"/>
        <w:ind w:left="283"/>
      </w:pPr>
      <w:r>
        <w:t>Preview deployments generated for every pull request.</w:t>
      </w:r>
    </w:p>
    <w:p w14:paraId="44DD28FC" w14:textId="77777777" w:rsidR="00AA3D71" w:rsidRDefault="00AA3D71">
      <w:pPr>
        <w:spacing w:after="400"/>
      </w:pPr>
    </w:p>
    <w:p w14:paraId="737A14E6" w14:textId="77777777" w:rsidR="00AA3D71" w:rsidRDefault="00000000">
      <w:pPr>
        <w:jc w:val="center"/>
      </w:pPr>
      <w:r>
        <w:rPr>
          <w:i/>
          <w:color w:val="6B7280"/>
          <w:sz w:val="18"/>
        </w:rPr>
        <w:t>End of Alfaytri System Requirements Specification v1.0</w:t>
      </w:r>
    </w:p>
    <w:sectPr w:rsidR="00AA3D71" w:rsidSect="00034616">
      <w:footerReference w:type="default" r:id="rId8"/>
      <w:pgSz w:w="11906" w:h="16838"/>
      <w:pgMar w:top="1417" w:right="1587" w:bottom="1417" w:left="15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10488" w14:textId="77777777" w:rsidR="009B34B4" w:rsidRDefault="009B34B4">
      <w:pPr>
        <w:spacing w:after="0" w:line="240" w:lineRule="auto"/>
      </w:pPr>
      <w:r>
        <w:separator/>
      </w:r>
    </w:p>
  </w:endnote>
  <w:endnote w:type="continuationSeparator" w:id="0">
    <w:p w14:paraId="158D17F2" w14:textId="77777777" w:rsidR="009B34B4" w:rsidRDefault="009B34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AE7B0" w14:textId="77777777" w:rsidR="00AA3D71" w:rsidRDefault="00000000">
    <w:pPr>
      <w:pStyle w:val="Footer"/>
      <w:jc w:val="center"/>
    </w:pPr>
    <w:r>
      <w:rPr>
        <w:i/>
        <w:color w:val="6B7280"/>
        <w:sz w:val="17"/>
      </w:rPr>
      <w:t xml:space="preserve">Alfaytri System Requirements Specification </w:t>
    </w:r>
    <w:proofErr w:type="gramStart"/>
    <w:r>
      <w:rPr>
        <w:i/>
        <w:color w:val="6B7280"/>
        <w:sz w:val="17"/>
      </w:rPr>
      <w:t>v1.0  ·</w:t>
    </w:r>
    <w:proofErr w:type="gramEnd"/>
    <w:r>
      <w:rPr>
        <w:i/>
        <w:color w:val="6B7280"/>
        <w:sz w:val="17"/>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C643D" w14:textId="77777777" w:rsidR="009B34B4" w:rsidRDefault="009B34B4">
      <w:pPr>
        <w:spacing w:after="0" w:line="240" w:lineRule="auto"/>
      </w:pPr>
      <w:r>
        <w:separator/>
      </w:r>
    </w:p>
  </w:footnote>
  <w:footnote w:type="continuationSeparator" w:id="0">
    <w:p w14:paraId="02A4FAF9" w14:textId="77777777" w:rsidR="009B34B4" w:rsidRDefault="009B34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4661144">
    <w:abstractNumId w:val="8"/>
  </w:num>
  <w:num w:numId="2" w16cid:durableId="2112239279">
    <w:abstractNumId w:val="6"/>
  </w:num>
  <w:num w:numId="3" w16cid:durableId="1595430693">
    <w:abstractNumId w:val="5"/>
  </w:num>
  <w:num w:numId="4" w16cid:durableId="858004198">
    <w:abstractNumId w:val="4"/>
  </w:num>
  <w:num w:numId="5" w16cid:durableId="599921233">
    <w:abstractNumId w:val="7"/>
  </w:num>
  <w:num w:numId="6" w16cid:durableId="2060858189">
    <w:abstractNumId w:val="3"/>
  </w:num>
  <w:num w:numId="7" w16cid:durableId="71633812">
    <w:abstractNumId w:val="2"/>
  </w:num>
  <w:num w:numId="8" w16cid:durableId="1278876258">
    <w:abstractNumId w:val="1"/>
  </w:num>
  <w:num w:numId="9" w16cid:durableId="310911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20FB"/>
    <w:rsid w:val="005E6589"/>
    <w:rsid w:val="009B34B4"/>
    <w:rsid w:val="00AA1D8D"/>
    <w:rsid w:val="00AA3D7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DBC086"/>
  <w14:defaultImageDpi w14:val="300"/>
  <w15:docId w15:val="{56A9F88A-606A-458E-A8D2-747FF9E1C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E1E2E"/>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3513</Words>
  <Characters>20026</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Ismail Mohideen</cp:lastModifiedBy>
  <cp:revision>3</cp:revision>
  <dcterms:created xsi:type="dcterms:W3CDTF">2013-12-23T23:15:00Z</dcterms:created>
  <dcterms:modified xsi:type="dcterms:W3CDTF">2026-06-03T13:01:00Z</dcterms:modified>
  <cp:category/>
</cp:coreProperties>
</file>