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Questo capitolo include i seguenti argomenti:</w:t>
      </w:r>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6" w:anchor="intro" w:history="1">
        <w:r w:rsidR="00CD5E0A" w:rsidRPr="00CD5E0A">
          <w:rPr>
            <w:rFonts w:ascii="Arial" w:eastAsia="Times New Roman" w:hAnsi="Arial" w:cs="Arial"/>
            <w:color w:val="3A87CF"/>
            <w:sz w:val="18"/>
            <w:szCs w:val="18"/>
            <w:u w:val="single"/>
            <w:lang w:eastAsia="it-IT"/>
          </w:rPr>
          <w:t>introduzione</w:t>
        </w:r>
      </w:hyperlink>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7" w:anchor="retrieving" w:history="1">
        <w:r w:rsidR="00CD5E0A" w:rsidRPr="00CD5E0A">
          <w:rPr>
            <w:rFonts w:ascii="Arial" w:eastAsia="Times New Roman" w:hAnsi="Arial" w:cs="Arial"/>
            <w:color w:val="3A87CF"/>
            <w:sz w:val="18"/>
            <w:szCs w:val="18"/>
            <w:u w:val="single"/>
            <w:lang w:eastAsia="it-IT"/>
          </w:rPr>
          <w:t>Recupero di risorse dai file JAR</w:t>
        </w:r>
      </w:hyperlink>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8" w:anchor="jnlpAPI" w:history="1">
        <w:r w:rsidR="00CD5E0A" w:rsidRPr="00CD5E0A">
          <w:rPr>
            <w:rFonts w:ascii="Arial" w:eastAsia="Times New Roman" w:hAnsi="Arial" w:cs="Arial"/>
            <w:color w:val="3A87CF"/>
            <w:sz w:val="18"/>
            <w:szCs w:val="18"/>
            <w:u w:val="single"/>
            <w:lang w:eastAsia="it-IT"/>
          </w:rPr>
          <w:t>Accesso al client mediante l'API JNLP</w:t>
        </w:r>
      </w:hyperlink>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9" w:anchor="security" w:history="1">
        <w:r w:rsidR="00CD5E0A" w:rsidRPr="00CD5E0A">
          <w:rPr>
            <w:rFonts w:ascii="Arial" w:eastAsia="Times New Roman" w:hAnsi="Arial" w:cs="Arial"/>
            <w:color w:val="3A87CF"/>
            <w:sz w:val="18"/>
            <w:szCs w:val="18"/>
            <w:u w:val="single"/>
            <w:lang w:eastAsia="it-IT"/>
          </w:rPr>
          <w:t>Sicurezza e firma del codice</w:t>
        </w:r>
      </w:hyperlink>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10" w:anchor="signing" w:history="1">
        <w:r w:rsidR="00CD5E0A" w:rsidRPr="00CD5E0A">
          <w:rPr>
            <w:rFonts w:ascii="Arial" w:eastAsia="Times New Roman" w:hAnsi="Arial" w:cs="Arial"/>
            <w:color w:val="3A87CF"/>
            <w:sz w:val="18"/>
            <w:szCs w:val="18"/>
            <w:u w:val="single"/>
            <w:lang w:eastAsia="it-IT"/>
          </w:rPr>
          <w:t>Firma dei file JAR con un certificato di prova</w:t>
        </w:r>
      </w:hyperlink>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11" w:anchor="how" w:history="1">
        <w:r w:rsidR="00CD5E0A" w:rsidRPr="00CD5E0A">
          <w:rPr>
            <w:rFonts w:ascii="Arial" w:eastAsia="Times New Roman" w:hAnsi="Arial" w:cs="Arial"/>
            <w:color w:val="3A87CF"/>
            <w:sz w:val="18"/>
            <w:szCs w:val="18"/>
            <w:u w:val="single"/>
            <w:lang w:eastAsia="it-IT"/>
          </w:rPr>
          <w:t>Come codificare i file JNLP</w:t>
        </w:r>
      </w:hyperlink>
    </w:p>
    <w:p w:rsidR="00CD5E0A" w:rsidRPr="00CD5E0A" w:rsidRDefault="001A0D1C"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12" w:anchor="dynamic" w:history="1">
        <w:r w:rsidR="00CD5E0A" w:rsidRPr="00CD5E0A">
          <w:rPr>
            <w:rFonts w:ascii="Arial" w:eastAsia="Times New Roman" w:hAnsi="Arial" w:cs="Arial"/>
            <w:color w:val="3A87CF"/>
            <w:sz w:val="18"/>
            <w:szCs w:val="18"/>
            <w:u w:val="single"/>
            <w:lang w:eastAsia="it-IT"/>
          </w:rPr>
          <w:t>Download dinamico di certificati HTTPS</w:t>
        </w:r>
      </w:hyperlink>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0" w:name="intro"/>
      <w:bookmarkEnd w:id="0"/>
      <w:r w:rsidRPr="00CD5E0A">
        <w:rPr>
          <w:rFonts w:ascii="Arial" w:eastAsia="Times New Roman" w:hAnsi="Arial" w:cs="Arial"/>
          <w:b/>
          <w:bCs/>
          <w:color w:val="000000"/>
          <w:sz w:val="31"/>
          <w:szCs w:val="31"/>
          <w:lang w:eastAsia="it-IT"/>
        </w:rPr>
        <w:t>introduzione</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Lo sviluppo di applicazioni per la distribuzione con Java Web Start è generalmente lo stesso dello sviluppo di applicazioni autonome per Java (TM) Platform Standard Edition. Ad esempio, il punto di ingresso per l'applicazione è il </w:t>
      </w:r>
      <w:r w:rsidRPr="00CD5E0A">
        <w:rPr>
          <w:rFonts w:ascii="Courier New" w:eastAsia="Times New Roman" w:hAnsi="Courier New" w:cs="Courier New"/>
          <w:color w:val="444444"/>
          <w:sz w:val="20"/>
          <w:szCs w:val="20"/>
          <w:lang w:eastAsia="it-IT"/>
        </w:rPr>
        <w:t>vuoto statico pubblico</w:t>
      </w:r>
      <w:r w:rsidRPr="00CD5E0A">
        <w:rPr>
          <w:rFonts w:ascii="Arial" w:eastAsia="Times New Roman" w:hAnsi="Arial" w:cs="Arial"/>
          <w:color w:val="000000"/>
          <w:sz w:val="18"/>
          <w:szCs w:val="18"/>
          <w:lang w:eastAsia="it-IT"/>
        </w:rPr>
        <w:t> standard </w:t>
      </w:r>
      <w:r w:rsidRPr="00CD5E0A">
        <w:rPr>
          <w:rFonts w:ascii="Courier New" w:eastAsia="Times New Roman" w:hAnsi="Courier New" w:cs="Courier New"/>
          <w:color w:val="444444"/>
          <w:sz w:val="20"/>
          <w:szCs w:val="20"/>
          <w:lang w:eastAsia="it-IT"/>
        </w:rPr>
        <w:t>principale (</w:t>
      </w:r>
      <w:proofErr w:type="spellStart"/>
      <w:r w:rsidRPr="00CD5E0A">
        <w:rPr>
          <w:rFonts w:ascii="Courier New" w:eastAsia="Times New Roman" w:hAnsi="Courier New" w:cs="Courier New"/>
          <w:color w:val="444444"/>
          <w:sz w:val="20"/>
          <w:szCs w:val="20"/>
          <w:lang w:eastAsia="it-IT"/>
        </w:rPr>
        <w:t>String</w:t>
      </w:r>
      <w:proofErr w:type="spellEnd"/>
      <w:r w:rsidRPr="00CD5E0A">
        <w:rPr>
          <w:rFonts w:ascii="Courier New" w:eastAsia="Times New Roman" w:hAnsi="Courier New" w:cs="Courier New"/>
          <w:color w:val="444444"/>
          <w:sz w:val="20"/>
          <w:szCs w:val="20"/>
          <w:lang w:eastAsia="it-IT"/>
        </w:rPr>
        <w:t xml:space="preserve"> [] </w:t>
      </w:r>
      <w:proofErr w:type="spellStart"/>
      <w:r w:rsidRPr="00CD5E0A">
        <w:rPr>
          <w:rFonts w:ascii="Courier New" w:eastAsia="Times New Roman" w:hAnsi="Courier New" w:cs="Courier New"/>
          <w:color w:val="444444"/>
          <w:sz w:val="20"/>
          <w:szCs w:val="20"/>
          <w:lang w:eastAsia="it-IT"/>
        </w:rPr>
        <w:t>argv</w:t>
      </w:r>
      <w:proofErr w:type="spellEnd"/>
      <w:r w:rsidRPr="00CD5E0A">
        <w:rPr>
          <w:rFonts w:ascii="Courier New" w:eastAsia="Times New Roman" w:hAnsi="Courier New" w:cs="Courier New"/>
          <w:color w:val="444444"/>
          <w:sz w:val="20"/>
          <w:szCs w:val="20"/>
          <w:lang w:eastAsia="it-IT"/>
        </w:rPr>
        <w:t>)</w:t>
      </w:r>
      <w:r w:rsidRPr="00CD5E0A">
        <w:rPr>
          <w:rFonts w:ascii="Arial" w:eastAsia="Times New Roman" w:hAnsi="Arial" w:cs="Arial"/>
          <w:color w:val="000000"/>
          <w:sz w:val="18"/>
          <w:szCs w:val="18"/>
          <w:lang w:eastAsia="it-IT"/>
        </w:rPr>
        <w:t> .</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Tuttavia, al fine di supportare la distribuzione Web (download e avvio automatici di un'applicazione) e garantire che un'applicazione possa essere eseguita in un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xml:space="preserve"> sicuro, ci sono alcune considerazioni aggiuntive:</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deve essere consegnata come un insieme di file JAR.</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Tutte le risorse dell'applicazione, come file e immagini, devono essere archiviate in file JAR; e devono essere referenziati usando il meccanismo </w:t>
      </w:r>
      <w:proofErr w:type="spellStart"/>
      <w:r w:rsidRPr="00CD5E0A">
        <w:rPr>
          <w:rFonts w:ascii="Courier New" w:eastAsia="Times New Roman" w:hAnsi="Courier New" w:cs="Courier New"/>
          <w:color w:val="444444"/>
          <w:sz w:val="20"/>
          <w:szCs w:val="20"/>
          <w:lang w:eastAsia="it-IT"/>
        </w:rPr>
        <w:t>getResource</w:t>
      </w:r>
      <w:proofErr w:type="spellEnd"/>
      <w:r w:rsidRPr="00CD5E0A">
        <w:rPr>
          <w:rFonts w:ascii="Arial" w:eastAsia="Times New Roman" w:hAnsi="Arial" w:cs="Arial"/>
          <w:color w:val="000000"/>
          <w:sz w:val="18"/>
          <w:szCs w:val="18"/>
          <w:lang w:eastAsia="it-IT"/>
        </w:rPr>
        <w:t> in Java (TM) Platform Standard Edition (vedi sotto).</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Se un'applicazione è scritta per essere eseguita in un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xml:space="preserve"> sicuro, deve seguire queste restrizioni:</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Nessun accesso al disco locale.</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Tutti i file JAR devono essere scaricati dallo stesso </w:t>
      </w:r>
      <w:proofErr w:type="spellStart"/>
      <w:r w:rsidRPr="00CD5E0A">
        <w:rPr>
          <w:rFonts w:ascii="Arial" w:eastAsia="Times New Roman" w:hAnsi="Arial" w:cs="Arial"/>
          <w:color w:val="000000"/>
          <w:sz w:val="18"/>
          <w:szCs w:val="18"/>
          <w:lang w:eastAsia="it-IT"/>
        </w:rPr>
        <w:t>host</w:t>
      </w:r>
      <w:proofErr w:type="spellEnd"/>
      <w:r w:rsidRPr="00CD5E0A">
        <w:rPr>
          <w:rFonts w:ascii="Arial" w:eastAsia="Times New Roman" w:hAnsi="Arial" w:cs="Arial"/>
          <w:color w:val="000000"/>
          <w:sz w:val="18"/>
          <w:szCs w:val="18"/>
          <w:lang w:eastAsia="it-IT"/>
        </w:rPr>
        <w:t>.</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Le connessioni di rete sono abilitate solo per </w:t>
      </w:r>
      <w:proofErr w:type="spellStart"/>
      <w:r w:rsidRPr="00CD5E0A">
        <w:rPr>
          <w:rFonts w:ascii="Arial" w:eastAsia="Times New Roman" w:hAnsi="Arial" w:cs="Arial"/>
          <w:color w:val="000000"/>
          <w:sz w:val="18"/>
          <w:szCs w:val="18"/>
          <w:lang w:eastAsia="it-IT"/>
        </w:rPr>
        <w:t>l'host</w:t>
      </w:r>
      <w:proofErr w:type="spellEnd"/>
      <w:r w:rsidRPr="00CD5E0A">
        <w:rPr>
          <w:rFonts w:ascii="Arial" w:eastAsia="Times New Roman" w:hAnsi="Arial" w:cs="Arial"/>
          <w:color w:val="000000"/>
          <w:sz w:val="18"/>
          <w:szCs w:val="18"/>
          <w:lang w:eastAsia="it-IT"/>
        </w:rPr>
        <w:t xml:space="preserve"> da cui vengono scaricati i file JAR.</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Nessun gestore della sicurezza può essere installato.</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Non è possibile utilizzare librerie native.</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Accesso limitato alle proprietà del sistema. L'applicazione ha accesso in lettura / scrittura a tutte le proprietà di sistema definite nel file JNLP, nonché l'accesso in sola lettura allo stesso set di proprietà a cui un Applet ha accesso.</w:t>
      </w:r>
    </w:p>
    <w:p w:rsidR="00CD5E0A" w:rsidRPr="00CD5E0A" w:rsidRDefault="00CD5E0A" w:rsidP="00CD5E0A">
      <w:pPr>
        <w:spacing w:beforeAutospacing="1" w:after="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Alcune di queste restrizioni possono essere superate utilizzando l'API JNLP per accedere al file </w:t>
      </w:r>
      <w:proofErr w:type="spellStart"/>
      <w:r w:rsidRPr="00CD5E0A">
        <w:rPr>
          <w:rFonts w:ascii="Arial" w:eastAsia="Times New Roman" w:hAnsi="Arial" w:cs="Arial"/>
          <w:color w:val="000000"/>
          <w:sz w:val="18"/>
          <w:szCs w:val="18"/>
          <w:lang w:eastAsia="it-IT"/>
        </w:rPr>
        <w:t>system</w:t>
      </w:r>
      <w:proofErr w:type="spellEnd"/>
      <w:r w:rsidRPr="00CD5E0A">
        <w:rPr>
          <w:rFonts w:ascii="Arial" w:eastAsia="Times New Roman" w:hAnsi="Arial" w:cs="Arial"/>
          <w:color w:val="000000"/>
          <w:sz w:val="18"/>
          <w:szCs w:val="18"/>
          <w:lang w:eastAsia="it-IT"/>
        </w:rPr>
        <w:t xml:space="preserve"> e ad altre risorse di sistema.</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può utilizzare la chiamata </w:t>
      </w:r>
      <w:proofErr w:type="spellStart"/>
      <w:r w:rsidRPr="00CD5E0A">
        <w:rPr>
          <w:rFonts w:ascii="Courier New" w:eastAsia="Times New Roman" w:hAnsi="Courier New" w:cs="Courier New"/>
          <w:color w:val="444444"/>
          <w:sz w:val="20"/>
          <w:szCs w:val="20"/>
          <w:lang w:eastAsia="it-IT"/>
        </w:rPr>
        <w:t>System.exit</w:t>
      </w:r>
      <w:proofErr w:type="spellEnd"/>
      <w:r w:rsidRPr="00CD5E0A">
        <w:rPr>
          <w:rFonts w:ascii="Arial" w:eastAsia="Times New Roman" w:hAnsi="Arial" w:cs="Arial"/>
          <w:color w:val="000000"/>
          <w:sz w:val="18"/>
          <w:szCs w:val="18"/>
          <w:lang w:eastAsia="it-IT"/>
        </w:rPr>
        <w:t> .  </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che necessita di accesso illimitato al sistema dovrà essere consegnata in un set di file JAR firmati. Tutte le voci in ciascun file JAR devono essere firmate.</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1" w:name="retrieving"/>
      <w:bookmarkEnd w:id="1"/>
      <w:r w:rsidRPr="00CD5E0A">
        <w:rPr>
          <w:rFonts w:ascii="Arial" w:eastAsia="Times New Roman" w:hAnsi="Arial" w:cs="Arial"/>
          <w:b/>
          <w:bCs/>
          <w:color w:val="000000"/>
          <w:sz w:val="31"/>
          <w:szCs w:val="31"/>
          <w:lang w:eastAsia="it-IT"/>
        </w:rPr>
        <w:t>Recupero di risorse dai file JAR</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trasferisce solo i file JAR dal server Web al computer client. Determina dove archiviare i file JAR sul computer locale. Pertanto, un'applicazione non può utilizzare riferimenti relativi al disco a risorse come immagini e file di configurazione.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Tutte le risorse dell'applicazione devono essere recuperate dai file JAR specificati nella sezione </w:t>
      </w:r>
      <w:r w:rsidRPr="00CD5E0A">
        <w:rPr>
          <w:rFonts w:ascii="Courier New" w:eastAsia="Times New Roman" w:hAnsi="Courier New" w:cs="Courier New"/>
          <w:color w:val="444444"/>
          <w:sz w:val="20"/>
          <w:szCs w:val="20"/>
          <w:lang w:eastAsia="it-IT"/>
        </w:rPr>
        <w:t>risorse</w:t>
      </w:r>
      <w:r w:rsidRPr="00CD5E0A">
        <w:rPr>
          <w:rFonts w:ascii="Arial" w:eastAsia="Times New Roman" w:hAnsi="Arial" w:cs="Arial"/>
          <w:color w:val="000000"/>
          <w:sz w:val="18"/>
          <w:szCs w:val="18"/>
          <w:lang w:eastAsia="it-IT"/>
        </w:rPr>
        <w:t> del file JNLP o recuperate esplicitamente utilizzando una richiesta HTTP al server Web. Si consiglia di archiviare risorse nei file JAR, poiché verranno memorizzati nella cache sul computer locale da Java Web Start.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L'esempio di codice seguente mostra come recuperare immagini da un file JAR:</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 Ottieni il </w:t>
      </w:r>
      <w:proofErr w:type="spellStart"/>
      <w:r w:rsidRPr="00CD5E0A">
        <w:rPr>
          <w:rFonts w:ascii="Courier New" w:eastAsia="Times New Roman" w:hAnsi="Courier New" w:cs="Courier New"/>
          <w:color w:val="444444"/>
          <w:sz w:val="18"/>
          <w:szCs w:val="18"/>
          <w:lang w:eastAsia="it-IT"/>
        </w:rPr>
        <w:t>classloader</w:t>
      </w:r>
      <w:proofErr w:type="spellEnd"/>
      <w:r w:rsidRPr="00CD5E0A">
        <w:rPr>
          <w:rFonts w:ascii="Courier New" w:eastAsia="Times New Roman" w:hAnsi="Courier New" w:cs="Courier New"/>
          <w:color w:val="444444"/>
          <w:sz w:val="18"/>
          <w:szCs w:val="18"/>
          <w:lang w:eastAsia="it-IT"/>
        </w:rPr>
        <w:t xml:space="preserve"> corrente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proofErr w:type="spellStart"/>
      <w:r w:rsidRPr="00CD5E0A">
        <w:rPr>
          <w:rFonts w:ascii="Courier New" w:eastAsia="Times New Roman" w:hAnsi="Courier New" w:cs="Courier New"/>
          <w:color w:val="444444"/>
          <w:sz w:val="18"/>
          <w:szCs w:val="18"/>
          <w:lang w:eastAsia="it-IT"/>
        </w:rPr>
        <w:t>ClassLoader</w:t>
      </w:r>
      <w:proofErr w:type="spellEnd"/>
      <w:r w:rsidRPr="00CD5E0A">
        <w:rPr>
          <w:rFonts w:ascii="Courier New" w:eastAsia="Times New Roman" w:hAnsi="Courier New" w:cs="Courier New"/>
          <w:color w:val="444444"/>
          <w:sz w:val="18"/>
          <w:szCs w:val="18"/>
          <w:lang w:eastAsia="it-IT"/>
        </w:rPr>
        <w:t xml:space="preserve"> cl = </w:t>
      </w:r>
      <w:proofErr w:type="spellStart"/>
      <w:r w:rsidRPr="00CD5E0A">
        <w:rPr>
          <w:rFonts w:ascii="Courier New" w:eastAsia="Times New Roman" w:hAnsi="Courier New" w:cs="Courier New"/>
          <w:b/>
          <w:bCs/>
          <w:color w:val="444444"/>
          <w:sz w:val="18"/>
          <w:szCs w:val="18"/>
          <w:lang w:eastAsia="it-IT"/>
        </w:rPr>
        <w:t>this</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getClass</w:t>
      </w:r>
      <w:proofErr w:type="spellEnd"/>
      <w:r w:rsidRPr="00CD5E0A">
        <w:rPr>
          <w:rFonts w:ascii="Courier New" w:eastAsia="Times New Roman" w:hAnsi="Courier New" w:cs="Courier New"/>
          <w:color w:val="444444"/>
          <w:sz w:val="18"/>
          <w:szCs w:val="18"/>
          <w:lang w:eastAsia="it-IT"/>
        </w:rPr>
        <w:t xml:space="preserve"> (). </w:t>
      </w:r>
      <w:proofErr w:type="spellStart"/>
      <w:r w:rsidRPr="00CD5E0A">
        <w:rPr>
          <w:rFonts w:ascii="Courier New" w:eastAsia="Times New Roman" w:hAnsi="Courier New" w:cs="Courier New"/>
          <w:color w:val="444444"/>
          <w:sz w:val="18"/>
          <w:szCs w:val="18"/>
          <w:lang w:eastAsia="it-IT"/>
        </w:rPr>
        <w:t>GetClassLoader</w:t>
      </w:r>
      <w:proofErr w:type="spellEnd"/>
      <w:r w:rsidRPr="00CD5E0A">
        <w:rPr>
          <w:rFonts w:ascii="Courier New" w:eastAsia="Times New Roman" w:hAnsi="Courier New" w:cs="Courier New"/>
          <w:color w:val="444444"/>
          <w:sz w:val="18"/>
          <w:szCs w:val="18"/>
          <w:lang w:eastAsia="it-IT"/>
        </w:rPr>
        <w:t xml:space="preserve"> ();</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Crea icone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Icona </w:t>
      </w:r>
      <w:proofErr w:type="spellStart"/>
      <w:r w:rsidRPr="00CD5E0A">
        <w:rPr>
          <w:rFonts w:ascii="Courier New" w:eastAsia="Times New Roman" w:hAnsi="Courier New" w:cs="Courier New"/>
          <w:color w:val="444444"/>
          <w:sz w:val="18"/>
          <w:szCs w:val="18"/>
          <w:lang w:eastAsia="it-IT"/>
        </w:rPr>
        <w:t>saveIcon</w:t>
      </w:r>
      <w:proofErr w:type="spellEnd"/>
      <w:r w:rsidRPr="00CD5E0A">
        <w:rPr>
          <w:rFonts w:ascii="Courier New" w:eastAsia="Times New Roman" w:hAnsi="Courier New" w:cs="Courier New"/>
          <w:color w:val="444444"/>
          <w:sz w:val="18"/>
          <w:szCs w:val="18"/>
          <w:lang w:eastAsia="it-IT"/>
        </w:rPr>
        <w:t xml:space="preserve"> = </w:t>
      </w:r>
      <w:r w:rsidRPr="00CD5E0A">
        <w:rPr>
          <w:rFonts w:ascii="Courier New" w:eastAsia="Times New Roman" w:hAnsi="Courier New" w:cs="Courier New"/>
          <w:b/>
          <w:bCs/>
          <w:color w:val="444444"/>
          <w:sz w:val="18"/>
          <w:szCs w:val="18"/>
          <w:lang w:eastAsia="it-IT"/>
        </w:rPr>
        <w:t>new</w:t>
      </w:r>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ImageIcon</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cl.getResource</w:t>
      </w:r>
      <w:proofErr w:type="spellEnd"/>
      <w:r w:rsidRPr="00CD5E0A">
        <w:rPr>
          <w:rFonts w:ascii="Courier New" w:eastAsia="Times New Roman" w:hAnsi="Courier New" w:cs="Courier New"/>
          <w:color w:val="444444"/>
          <w:sz w:val="18"/>
          <w:szCs w:val="18"/>
          <w:lang w:eastAsia="it-IT"/>
        </w:rPr>
        <w:t xml:space="preserve"> ("images / save.gif"));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Icona </w:t>
      </w:r>
      <w:proofErr w:type="spellStart"/>
      <w:r w:rsidRPr="00CD5E0A">
        <w:rPr>
          <w:rFonts w:ascii="Courier New" w:eastAsia="Times New Roman" w:hAnsi="Courier New" w:cs="Courier New"/>
          <w:color w:val="444444"/>
          <w:sz w:val="18"/>
          <w:szCs w:val="18"/>
          <w:lang w:eastAsia="it-IT"/>
        </w:rPr>
        <w:t>cutIcon</w:t>
      </w:r>
      <w:proofErr w:type="spellEnd"/>
      <w:r w:rsidRPr="00CD5E0A">
        <w:rPr>
          <w:rFonts w:ascii="Courier New" w:eastAsia="Times New Roman" w:hAnsi="Courier New" w:cs="Courier New"/>
          <w:color w:val="444444"/>
          <w:sz w:val="18"/>
          <w:szCs w:val="18"/>
          <w:lang w:eastAsia="it-IT"/>
        </w:rPr>
        <w:t xml:space="preserve"> = </w:t>
      </w:r>
      <w:r w:rsidRPr="00CD5E0A">
        <w:rPr>
          <w:rFonts w:ascii="Courier New" w:eastAsia="Times New Roman" w:hAnsi="Courier New" w:cs="Courier New"/>
          <w:b/>
          <w:bCs/>
          <w:color w:val="444444"/>
          <w:sz w:val="18"/>
          <w:szCs w:val="18"/>
          <w:lang w:eastAsia="it-IT"/>
        </w:rPr>
        <w:t>new</w:t>
      </w:r>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ImageIcon</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cl.getResource</w:t>
      </w:r>
      <w:proofErr w:type="spellEnd"/>
      <w:r w:rsidRPr="00CD5E0A">
        <w:rPr>
          <w:rFonts w:ascii="Courier New" w:eastAsia="Times New Roman" w:hAnsi="Courier New" w:cs="Courier New"/>
          <w:color w:val="444444"/>
          <w:sz w:val="18"/>
          <w:szCs w:val="18"/>
          <w:lang w:eastAsia="it-IT"/>
        </w:rPr>
        <w:t xml:space="preserve"> ("images / cut.gif"));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L'esempio presuppone che le seguenti voci siano presenti in uno dei file JAR per l'applicazione: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images / save.gif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images / cut.gif</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2" w:name="jnlpAPI"/>
      <w:bookmarkEnd w:id="2"/>
      <w:r w:rsidRPr="00CD5E0A">
        <w:rPr>
          <w:rFonts w:ascii="Arial" w:eastAsia="Times New Roman" w:hAnsi="Arial" w:cs="Arial"/>
          <w:b/>
          <w:bCs/>
          <w:color w:val="000000"/>
          <w:sz w:val="31"/>
          <w:szCs w:val="31"/>
          <w:lang w:eastAsia="it-IT"/>
        </w:rPr>
        <w:lastRenderedPageBreak/>
        <w:t>Accesso al client mediante l'API JNLP</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L'API JNLP può essere utilizzata per accedere al file </w:t>
      </w:r>
      <w:proofErr w:type="spellStart"/>
      <w:r w:rsidRPr="00CD5E0A">
        <w:rPr>
          <w:rFonts w:ascii="Arial" w:eastAsia="Times New Roman" w:hAnsi="Arial" w:cs="Arial"/>
          <w:color w:val="000000"/>
          <w:sz w:val="18"/>
          <w:szCs w:val="18"/>
          <w:lang w:eastAsia="it-IT"/>
        </w:rPr>
        <w:t>system</w:t>
      </w:r>
      <w:proofErr w:type="spellEnd"/>
      <w:r w:rsidRPr="00CD5E0A">
        <w:rPr>
          <w:rFonts w:ascii="Arial" w:eastAsia="Times New Roman" w:hAnsi="Arial" w:cs="Arial"/>
          <w:color w:val="000000"/>
          <w:sz w:val="18"/>
          <w:szCs w:val="18"/>
          <w:lang w:eastAsia="it-IT"/>
        </w:rPr>
        <w:t xml:space="preserve"> del client e ad altre risorse. Vedere i seguenti argomenti per ulteriori informazioni sull'uso dell'API JNLPI per accedere al client:</w:t>
      </w:r>
    </w:p>
    <w:p w:rsidR="00CD5E0A" w:rsidRPr="00CD5E0A" w:rsidRDefault="001A0D1C" w:rsidP="00CD5E0A">
      <w:pPr>
        <w:numPr>
          <w:ilvl w:val="0"/>
          <w:numId w:val="3"/>
        </w:numPr>
        <w:spacing w:before="100" w:beforeAutospacing="1" w:after="100" w:afterAutospacing="1" w:line="240" w:lineRule="auto"/>
        <w:ind w:left="390"/>
        <w:rPr>
          <w:rFonts w:ascii="Arial" w:eastAsia="Times New Roman" w:hAnsi="Arial" w:cs="Arial"/>
          <w:color w:val="000000"/>
          <w:sz w:val="18"/>
          <w:szCs w:val="18"/>
          <w:lang w:eastAsia="it-IT"/>
        </w:rPr>
      </w:pPr>
      <w:hyperlink r:id="rId13" w:history="1">
        <w:r w:rsidR="00CD5E0A" w:rsidRPr="00CD5E0A">
          <w:rPr>
            <w:rFonts w:ascii="Arial" w:eastAsia="Times New Roman" w:hAnsi="Arial" w:cs="Arial"/>
            <w:color w:val="3A87CF"/>
            <w:sz w:val="18"/>
            <w:szCs w:val="18"/>
            <w:u w:val="single"/>
            <w:lang w:eastAsia="it-IT"/>
          </w:rPr>
          <w:t>Esempi di API JNLP</w:t>
        </w:r>
      </w:hyperlink>
    </w:p>
    <w:p w:rsidR="00CD5E0A" w:rsidRPr="00CD5E0A" w:rsidRDefault="001A0D1C" w:rsidP="00CD5E0A">
      <w:pPr>
        <w:numPr>
          <w:ilvl w:val="0"/>
          <w:numId w:val="3"/>
        </w:numPr>
        <w:spacing w:before="100" w:beforeAutospacing="1" w:after="100" w:afterAutospacing="1" w:line="240" w:lineRule="auto"/>
        <w:ind w:left="390"/>
        <w:rPr>
          <w:rFonts w:ascii="Arial" w:eastAsia="Times New Roman" w:hAnsi="Arial" w:cs="Arial"/>
          <w:color w:val="000000"/>
          <w:sz w:val="18"/>
          <w:szCs w:val="18"/>
          <w:lang w:eastAsia="it-IT"/>
        </w:rPr>
      </w:pPr>
      <w:hyperlink r:id="rId14" w:history="1">
        <w:r w:rsidR="00CD5E0A" w:rsidRPr="00CD5E0A">
          <w:rPr>
            <w:rFonts w:ascii="Arial" w:eastAsia="Times New Roman" w:hAnsi="Arial" w:cs="Arial"/>
            <w:color w:val="3A87CF"/>
            <w:sz w:val="18"/>
            <w:szCs w:val="18"/>
            <w:u w:val="single"/>
            <w:lang w:eastAsia="it-IT"/>
          </w:rPr>
          <w:t>Accesso al client mediante l'API JNLP</w:t>
        </w:r>
      </w:hyperlink>
      <w:r w:rsidR="00CD5E0A" w:rsidRPr="00CD5E0A">
        <w:rPr>
          <w:rFonts w:ascii="Arial" w:eastAsia="Times New Roman" w:hAnsi="Arial" w:cs="Arial"/>
          <w:color w:val="000000"/>
          <w:sz w:val="18"/>
          <w:szCs w:val="18"/>
          <w:lang w:eastAsia="it-IT"/>
        </w:rPr>
        <w:t> (Argomento della </w:t>
      </w:r>
      <w:hyperlink r:id="rId15" w:history="1">
        <w:r w:rsidR="00CD5E0A" w:rsidRPr="00CD5E0A">
          <w:rPr>
            <w:rFonts w:ascii="Arial" w:eastAsia="Times New Roman" w:hAnsi="Arial" w:cs="Arial"/>
            <w:color w:val="3A87CF"/>
            <w:sz w:val="18"/>
            <w:szCs w:val="18"/>
            <w:u w:val="single"/>
            <w:lang w:eastAsia="it-IT"/>
          </w:rPr>
          <w:t>traccia</w:t>
        </w:r>
      </w:hyperlink>
      <w:r w:rsidR="00CD5E0A" w:rsidRPr="00CD5E0A">
        <w:rPr>
          <w:rFonts w:ascii="Arial" w:eastAsia="Times New Roman" w:hAnsi="Arial" w:cs="Arial"/>
          <w:color w:val="000000"/>
          <w:sz w:val="18"/>
          <w:szCs w:val="18"/>
          <w:lang w:eastAsia="it-IT"/>
        </w:rPr>
        <w:t> di </w:t>
      </w:r>
      <w:hyperlink r:id="rId16" w:history="1">
        <w:r w:rsidR="00CD5E0A" w:rsidRPr="00CD5E0A">
          <w:rPr>
            <w:rFonts w:ascii="Arial" w:eastAsia="Times New Roman" w:hAnsi="Arial" w:cs="Arial"/>
            <w:color w:val="3A87CF"/>
            <w:sz w:val="18"/>
            <w:szCs w:val="18"/>
            <w:u w:val="single"/>
            <w:lang w:eastAsia="it-IT"/>
          </w:rPr>
          <w:t>distribuzione</w:t>
        </w:r>
      </w:hyperlink>
      <w:r w:rsidR="00CD5E0A" w:rsidRPr="00CD5E0A">
        <w:rPr>
          <w:rFonts w:ascii="Arial" w:eastAsia="Times New Roman" w:hAnsi="Arial" w:cs="Arial"/>
          <w:color w:val="000000"/>
          <w:sz w:val="18"/>
          <w:szCs w:val="18"/>
          <w:lang w:eastAsia="it-IT"/>
        </w:rPr>
        <w:t xml:space="preserve"> dei tutorial Java. Sebbene l'esempio mostrato sia </w:t>
      </w:r>
      <w:proofErr w:type="spellStart"/>
      <w:r w:rsidR="00CD5E0A" w:rsidRPr="00CD5E0A">
        <w:rPr>
          <w:rFonts w:ascii="Arial" w:eastAsia="Times New Roman" w:hAnsi="Arial" w:cs="Arial"/>
          <w:color w:val="000000"/>
          <w:sz w:val="18"/>
          <w:szCs w:val="18"/>
          <w:lang w:eastAsia="it-IT"/>
        </w:rPr>
        <w:t>un'applet</w:t>
      </w:r>
      <w:proofErr w:type="spellEnd"/>
      <w:r w:rsidR="00CD5E0A" w:rsidRPr="00CD5E0A">
        <w:rPr>
          <w:rFonts w:ascii="Arial" w:eastAsia="Times New Roman" w:hAnsi="Arial" w:cs="Arial"/>
          <w:color w:val="000000"/>
          <w:sz w:val="18"/>
          <w:szCs w:val="18"/>
          <w:lang w:eastAsia="it-IT"/>
        </w:rPr>
        <w:t>, le informazioni si applicano anche alle applicazioni Java Web Start.)</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3" w:name="security"/>
      <w:bookmarkEnd w:id="3"/>
      <w:r w:rsidRPr="00CD5E0A">
        <w:rPr>
          <w:rFonts w:ascii="Arial" w:eastAsia="Times New Roman" w:hAnsi="Arial" w:cs="Arial"/>
          <w:b/>
          <w:bCs/>
          <w:color w:val="000000"/>
          <w:sz w:val="31"/>
          <w:szCs w:val="31"/>
          <w:lang w:eastAsia="it-IT"/>
        </w:rPr>
        <w:t>Sicurezza e firma del codice</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risolve i problemi di sicurezza:</w:t>
      </w:r>
    </w:p>
    <w:p w:rsidR="00CD5E0A" w:rsidRPr="00CD5E0A" w:rsidRDefault="00CD5E0A" w:rsidP="00CD5E0A">
      <w:pPr>
        <w:numPr>
          <w:ilvl w:val="0"/>
          <w:numId w:val="4"/>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Protezione degli utenti da codice dannoso (intenzionale e non intenzionale) che può influire sui file locali;</w:t>
      </w:r>
    </w:p>
    <w:p w:rsidR="00CD5E0A" w:rsidRPr="00CD5E0A" w:rsidRDefault="00CD5E0A" w:rsidP="00CD5E0A">
      <w:pPr>
        <w:numPr>
          <w:ilvl w:val="0"/>
          <w:numId w:val="4"/>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Proteggere le aziende dal codice che potrebbe tentare di accedere o distruggere i dati sulle reti.</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Le applicazioni avviate con Java Web Start sono, per impostazione predefinita, eseguite in un ambiente limitato in cui hanno accesso limitato alle risorse informatiche locali, come i dispositivi di archiviazione e la rete locale. In questo ambiente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Java Web Start può garantire che un'applicazione scaricata e potenzialmente non affidabile non possa compromettere la sicurezza dei file locali o della rete.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Un'ulteriore funzione di sicurezza supportata da Java Web Start è la firma digitale del codice. Se un'applicazione invocata viene recapitata in uno o più file JAR firmati, Java Web Start verificherà che i contenuti del file JAR non siano stati modificati da quando sono stati firmati. Se la verifica di una firma digitale non riesce, Java Web Start non eseguirà l'applicazione, poiché potrebbe essere stata compromessa da una terza parte.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Il supporto per la firma del codice è importante sia per gli utenti che per i fornitori di servizi applicativi. Questo servizio consente agli utenti di verificare che un'applicazione provenga da una fonte attendibile. Poiché il fornitore di servizi applicativi firma il codice, entrambi possono essere certi che nessun'altra parte può rappresentare l'applicazione sul Web. Un'applicazione firmata considerata attendibile dall'utente può anche richiedere privilegi di sistema aggiuntivi, come l'accesso a un disco locale.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presenta una finestra di dialogo che mostra l'origine dell'applicazione, in base al certificato del firmatario, prima dell'avvio dell'applicazione. Ciò consente all'utente di prendere una decisione informata sull'opportunità o meno di concedere ulteriori privilegi al codice scaricato.</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Includendo le seguenti impostazioni nel file JNLP, un'applicazione può richiedere l'accesso completo a un sistema client se tutti i suoi file JAR sono firmati:</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w:t>
      </w:r>
      <w:r w:rsidRPr="00CD5E0A">
        <w:rPr>
          <w:rFonts w:ascii="Courier New" w:eastAsia="Times New Roman" w:hAnsi="Courier New" w:cs="Courier New"/>
          <w:b/>
          <w:bCs/>
          <w:color w:val="444444"/>
          <w:sz w:val="18"/>
          <w:szCs w:val="18"/>
          <w:lang w:eastAsia="it-IT"/>
        </w:rPr>
        <w:t>sicurezza</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   &lt; </w:t>
      </w:r>
      <w:r w:rsidRPr="00CD5E0A">
        <w:rPr>
          <w:rFonts w:ascii="Courier New" w:eastAsia="Times New Roman" w:hAnsi="Courier New" w:cs="Courier New"/>
          <w:b/>
          <w:bCs/>
          <w:color w:val="444444"/>
          <w:sz w:val="18"/>
          <w:szCs w:val="18"/>
          <w:lang w:eastAsia="it-IT"/>
        </w:rPr>
        <w:t>tutte le autorizzazioni</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w:t>
      </w:r>
      <w:r w:rsidRPr="00CD5E0A">
        <w:rPr>
          <w:rFonts w:ascii="Courier New" w:eastAsia="Times New Roman" w:hAnsi="Courier New" w:cs="Courier New"/>
          <w:b/>
          <w:bCs/>
          <w:color w:val="444444"/>
          <w:sz w:val="18"/>
          <w:szCs w:val="18"/>
          <w:lang w:eastAsia="it-IT"/>
        </w:rPr>
        <w:t>sicurezza</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L'implementazione della firma del codice in Java Web Start si basa sull'API di sicurezza nella piattaforma Java (TM) Platform Standard Edition. Java 2 SE JRE 1.4.2 supporta la firma del codice con gli algoritmi SHA1withDSA e MD5withRSA.</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Gli sviluppatori firmano il codice per l'utilizzo con Java Web Start allo stesso modo delle applet Java, utilizzando lo strumento </w:t>
      </w:r>
      <w:proofErr w:type="spellStart"/>
      <w:r w:rsidRPr="00CD5E0A">
        <w:rPr>
          <w:rFonts w:ascii="Courier New" w:eastAsia="Times New Roman" w:hAnsi="Courier New" w:cs="Courier New"/>
          <w:color w:val="444444"/>
          <w:sz w:val="20"/>
          <w:szCs w:val="20"/>
          <w:lang w:eastAsia="it-IT"/>
        </w:rPr>
        <w:t>jarsigner</w:t>
      </w:r>
      <w:proofErr w:type="spellEnd"/>
      <w:r w:rsidRPr="00CD5E0A">
        <w:rPr>
          <w:rFonts w:ascii="Arial" w:eastAsia="Times New Roman" w:hAnsi="Arial" w:cs="Arial"/>
          <w:color w:val="000000"/>
          <w:sz w:val="18"/>
          <w:szCs w:val="18"/>
          <w:lang w:eastAsia="it-IT"/>
        </w:rPr>
        <w:t> standard dalla piattaforma Java (TM) Standard Edition. La documentazione dello strumento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"https://docs.oracle.com/javase/8/docs/technotes/tools/index.html" \l "security" </w:instrText>
      </w:r>
      <w:r w:rsidRPr="00CD5E0A">
        <w:rPr>
          <w:rFonts w:ascii="Arial" w:eastAsia="Times New Roman" w:hAnsi="Arial" w:cs="Arial"/>
          <w:color w:val="000000"/>
          <w:sz w:val="18"/>
          <w:szCs w:val="18"/>
          <w:lang w:eastAsia="it-IT"/>
        </w:rPr>
        <w:fldChar w:fldCharType="separate"/>
      </w:r>
      <w:r w:rsidRPr="00CD5E0A">
        <w:rPr>
          <w:rFonts w:ascii="Courier New" w:eastAsia="Times New Roman" w:hAnsi="Courier New" w:cs="Courier New"/>
          <w:color w:val="09569D"/>
          <w:sz w:val="20"/>
          <w:szCs w:val="20"/>
          <w:lang w:eastAsia="it-IT"/>
        </w:rPr>
        <w:t>jarsigner</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fornisce esempi su come firmare il codice e creare certificati di prova e discute di altri problemi relativi alla firma.</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4" w:name="signing"/>
      <w:bookmarkEnd w:id="4"/>
      <w:r w:rsidRPr="00CD5E0A">
        <w:rPr>
          <w:rFonts w:ascii="Arial" w:eastAsia="Times New Roman" w:hAnsi="Arial" w:cs="Arial"/>
          <w:b/>
          <w:bCs/>
          <w:color w:val="000000"/>
          <w:sz w:val="31"/>
          <w:szCs w:val="31"/>
          <w:lang w:eastAsia="it-IT"/>
        </w:rPr>
        <w:t>Firma dei file JAR con un certificato di prova</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Ecco i passaggi necessari per firmare un file JAR con un certificato di prova:</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Si noti che un certificato di prova </w:t>
      </w:r>
      <w:proofErr w:type="spellStart"/>
      <w:r w:rsidRPr="00CD5E0A">
        <w:rPr>
          <w:rFonts w:ascii="Arial" w:eastAsia="Times New Roman" w:hAnsi="Arial" w:cs="Arial"/>
          <w:color w:val="000000"/>
          <w:sz w:val="18"/>
          <w:szCs w:val="18"/>
          <w:lang w:eastAsia="it-IT"/>
        </w:rPr>
        <w:t>autofirmato</w:t>
      </w:r>
      <w:proofErr w:type="spellEnd"/>
      <w:r w:rsidRPr="00CD5E0A">
        <w:rPr>
          <w:rFonts w:ascii="Arial" w:eastAsia="Times New Roman" w:hAnsi="Arial" w:cs="Arial"/>
          <w:color w:val="000000"/>
          <w:sz w:val="18"/>
          <w:szCs w:val="18"/>
          <w:lang w:eastAsia="it-IT"/>
        </w:rPr>
        <w:t xml:space="preserve"> deve essere utilizzato solo per i test interni, poiché non garantisce l'identità dell'utente e pertanto non può essere considerato attendibile. Un certificato degno di fiducia può essere ottenuto da un'autorità di certificazione, come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"http://www.verisign.com/"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VeriSign</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"http://www.thawte.com/"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Thawte</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 e deve essere utilizzato quando l'applicazione viene messa in produzione.</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5" w:name="how"/>
      <w:bookmarkEnd w:id="5"/>
      <w:r w:rsidRPr="00CD5E0A">
        <w:rPr>
          <w:rFonts w:ascii="Arial" w:eastAsia="Times New Roman" w:hAnsi="Arial" w:cs="Arial"/>
          <w:b/>
          <w:bCs/>
          <w:color w:val="000000"/>
          <w:sz w:val="31"/>
          <w:szCs w:val="31"/>
          <w:lang w:eastAsia="it-IT"/>
        </w:rPr>
        <w:t>Come codificare i file JNLP</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A partire da Java Web Start versione 1.2, i file JNLP possono essere codificati in qualsiasi codifica dei caratteri supportata da Java (TM) Platform Standard Edition. (Consultare la documentazione </w:t>
      </w:r>
      <w:hyperlink r:id="rId17" w:history="1">
        <w:r w:rsidRPr="00CD5E0A">
          <w:rPr>
            <w:rFonts w:ascii="Arial" w:eastAsia="Times New Roman" w:hAnsi="Arial" w:cs="Arial"/>
            <w:color w:val="3A87CF"/>
            <w:sz w:val="18"/>
            <w:szCs w:val="18"/>
            <w:u w:val="single"/>
            <w:lang w:eastAsia="it-IT"/>
          </w:rPr>
          <w:t>Java (TM) Platform Standard Edition</w:t>
        </w:r>
      </w:hyperlink>
      <w:r w:rsidRPr="00CD5E0A">
        <w:rPr>
          <w:rFonts w:ascii="Arial" w:eastAsia="Times New Roman" w:hAnsi="Arial" w:cs="Arial"/>
          <w:color w:val="000000"/>
          <w:sz w:val="18"/>
          <w:szCs w:val="18"/>
          <w:lang w:eastAsia="it-IT"/>
        </w:rPr>
        <w:t> per un elenco di codifiche supportate.)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Per codificare un file JNLP, specificare una codifica nel prologo XML di quel file. Ad esempio, la seguente riga indica che il file JNLP verrà codificato in UTF-16.</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xml </w:t>
      </w:r>
      <w:proofErr w:type="spellStart"/>
      <w:r w:rsidRPr="00CD5E0A">
        <w:rPr>
          <w:rFonts w:ascii="Courier New" w:eastAsia="Times New Roman" w:hAnsi="Courier New" w:cs="Courier New"/>
          <w:color w:val="444444"/>
          <w:sz w:val="18"/>
          <w:szCs w:val="18"/>
          <w:lang w:eastAsia="it-IT"/>
        </w:rPr>
        <w:t>version</w:t>
      </w:r>
      <w:proofErr w:type="spellEnd"/>
      <w:r w:rsidRPr="00CD5E0A">
        <w:rPr>
          <w:rFonts w:ascii="Courier New" w:eastAsia="Times New Roman" w:hAnsi="Courier New" w:cs="Courier New"/>
          <w:color w:val="444444"/>
          <w:sz w:val="18"/>
          <w:szCs w:val="18"/>
          <w:lang w:eastAsia="it-IT"/>
        </w:rPr>
        <w:t xml:space="preserve"> = "1.0" </w:t>
      </w:r>
      <w:proofErr w:type="spellStart"/>
      <w:r w:rsidRPr="00CD5E0A">
        <w:rPr>
          <w:rFonts w:ascii="Courier New" w:eastAsia="Times New Roman" w:hAnsi="Courier New" w:cs="Courier New"/>
          <w:color w:val="444444"/>
          <w:sz w:val="18"/>
          <w:szCs w:val="18"/>
          <w:lang w:eastAsia="it-IT"/>
        </w:rPr>
        <w:t>encoding</w:t>
      </w:r>
      <w:proofErr w:type="spellEnd"/>
      <w:r w:rsidRPr="00CD5E0A">
        <w:rPr>
          <w:rFonts w:ascii="Courier New" w:eastAsia="Times New Roman" w:hAnsi="Courier New" w:cs="Courier New"/>
          <w:color w:val="444444"/>
          <w:sz w:val="18"/>
          <w:szCs w:val="18"/>
          <w:lang w:eastAsia="it-IT"/>
        </w:rPr>
        <w:t xml:space="preserve"> = "utf-16"?&gt;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Il prologo XML stesso deve essere codificato UTF-8.</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6" w:name="dynamic"/>
      <w:bookmarkEnd w:id="6"/>
      <w:r w:rsidRPr="00CD5E0A">
        <w:rPr>
          <w:rFonts w:ascii="Arial" w:eastAsia="Times New Roman" w:hAnsi="Arial" w:cs="Arial"/>
          <w:b/>
          <w:bCs/>
          <w:color w:val="000000"/>
          <w:sz w:val="31"/>
          <w:szCs w:val="31"/>
          <w:lang w:eastAsia="it-IT"/>
        </w:rPr>
        <w:t>Download dinamico di certificati HTTPS</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A partire dalla 1.4.2, Java Web Start importa dinamicamente i certificati più o meno allo stesso modo dei browser. Per far funzionare tutto ciò, Java Web Start ora imposta il proprio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utilizzando le </w:t>
      </w:r>
      <w:proofErr w:type="spellStart"/>
      <w:r w:rsidRPr="00CD5E0A">
        <w:rPr>
          <w:rFonts w:ascii="Courier New" w:eastAsia="Times New Roman" w:hAnsi="Courier New" w:cs="Courier New"/>
          <w:color w:val="444444"/>
          <w:sz w:val="20"/>
          <w:szCs w:val="20"/>
          <w:lang w:eastAsia="it-IT"/>
        </w:rPr>
        <w:t>java.protocol.handler.pkgs</w:t>
      </w:r>
      <w:r w:rsidRPr="00CD5E0A">
        <w:rPr>
          <w:rFonts w:ascii="Arial" w:eastAsia="Times New Roman" w:hAnsi="Arial" w:cs="Arial"/>
          <w:color w:val="000000"/>
          <w:sz w:val="18"/>
          <w:szCs w:val="18"/>
          <w:lang w:eastAsia="it-IT"/>
        </w:rPr>
        <w:t>proprietà</w:t>
      </w:r>
      <w:proofErr w:type="spellEnd"/>
      <w:r w:rsidRPr="00CD5E0A">
        <w:rPr>
          <w:rFonts w:ascii="Arial" w:eastAsia="Times New Roman" w:hAnsi="Arial" w:cs="Arial"/>
          <w:color w:val="000000"/>
          <w:sz w:val="18"/>
          <w:szCs w:val="18"/>
          <w:lang w:eastAsia="it-IT"/>
        </w:rPr>
        <w:t xml:space="preserve"> di sistema, per inizializzare i valori predefiniti per </w:t>
      </w:r>
      <w:proofErr w:type="spellStart"/>
      <w:r w:rsidRPr="00CD5E0A">
        <w:rPr>
          <w:rFonts w:ascii="Courier New" w:eastAsia="Times New Roman" w:hAnsi="Courier New" w:cs="Courier New"/>
          <w:color w:val="444444"/>
          <w:sz w:val="20"/>
          <w:szCs w:val="20"/>
          <w:lang w:eastAsia="it-IT"/>
        </w:rPr>
        <w:t>SSLSocketFactory</w:t>
      </w:r>
      <w:r w:rsidRPr="00CD5E0A">
        <w:rPr>
          <w:rFonts w:ascii="Arial" w:eastAsia="Times New Roman" w:hAnsi="Arial" w:cs="Arial"/>
          <w:color w:val="000000"/>
          <w:sz w:val="18"/>
          <w:szCs w:val="18"/>
          <w:lang w:eastAsia="it-IT"/>
        </w:rPr>
        <w:t>e</w:t>
      </w:r>
      <w:proofErr w:type="spellEnd"/>
      <w:r w:rsidRPr="00CD5E0A">
        <w:rPr>
          <w:rFonts w:ascii="Arial" w:eastAsia="Times New Roman" w:hAnsi="Arial" w:cs="Arial"/>
          <w:color w:val="000000"/>
          <w:sz w:val="18"/>
          <w:szCs w:val="18"/>
          <w:lang w:eastAsia="it-IT"/>
        </w:rPr>
        <w:t> </w:t>
      </w:r>
      <w:proofErr w:type="spellStart"/>
      <w:r w:rsidRPr="00CD5E0A">
        <w:rPr>
          <w:rFonts w:ascii="Courier New" w:eastAsia="Times New Roman" w:hAnsi="Courier New" w:cs="Courier New"/>
          <w:color w:val="444444"/>
          <w:sz w:val="20"/>
          <w:szCs w:val="20"/>
          <w:lang w:eastAsia="it-IT"/>
        </w:rPr>
        <w:t>HostnameVerifier</w:t>
      </w:r>
      <w:proofErr w:type="spellEnd"/>
      <w:r w:rsidRPr="00CD5E0A">
        <w:rPr>
          <w:rFonts w:ascii="Arial" w:eastAsia="Times New Roman" w:hAnsi="Arial" w:cs="Arial"/>
          <w:color w:val="000000"/>
          <w:sz w:val="18"/>
          <w:szCs w:val="18"/>
          <w:lang w:eastAsia="it-IT"/>
        </w:rPr>
        <w:t>. Imposta i valori predefiniti con </w:t>
      </w:r>
      <w:r w:rsidRPr="00CD5E0A">
        <w:rPr>
          <w:rFonts w:ascii="Courier New" w:eastAsia="Times New Roman" w:hAnsi="Courier New" w:cs="Courier New"/>
          <w:color w:val="444444"/>
          <w:sz w:val="20"/>
          <w:szCs w:val="20"/>
          <w:lang w:eastAsia="it-IT"/>
        </w:rPr>
        <w:t>HttpsURLConnection.setDefaultSSLSocketFactory</w:t>
      </w:r>
      <w:r w:rsidRPr="00CD5E0A">
        <w:rPr>
          <w:rFonts w:ascii="Arial" w:eastAsia="Times New Roman" w:hAnsi="Arial" w:cs="Arial"/>
          <w:color w:val="000000"/>
          <w:sz w:val="18"/>
          <w:szCs w:val="18"/>
          <w:lang w:eastAsia="it-IT"/>
        </w:rPr>
        <w:t>e </w:t>
      </w:r>
      <w:r w:rsidRPr="00CD5E0A">
        <w:rPr>
          <w:rFonts w:ascii="Courier New" w:eastAsia="Times New Roman" w:hAnsi="Courier New" w:cs="Courier New"/>
          <w:color w:val="444444"/>
          <w:sz w:val="20"/>
          <w:szCs w:val="20"/>
          <w:lang w:eastAsia="it-IT"/>
        </w:rPr>
        <w:t>HttpsURLConnection.setDefaultHostnameVerifier</w:t>
      </w:r>
      <w:r w:rsidRPr="00CD5E0A">
        <w:rPr>
          <w:rFonts w:ascii="Arial" w:eastAsia="Times New Roman" w:hAnsi="Arial" w:cs="Arial"/>
          <w:color w:val="000000"/>
          <w:sz w:val="18"/>
          <w:szCs w:val="18"/>
          <w:lang w:eastAsia="it-IT"/>
        </w:rPr>
        <w: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Se l'applicazione utilizza questi due metodi, assicurarsi che vengano chiamati dopo l'inizializzazione del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 altrimenti il ​​gestore personalizzato verrà sostituito dal gestore predefinito di Java Web Start. Puoi assicurarti che tu sia personalizzato </w:t>
      </w:r>
      <w:proofErr w:type="spellStart"/>
      <w:r w:rsidRPr="00CD5E0A">
        <w:rPr>
          <w:rFonts w:ascii="Courier New" w:eastAsia="Times New Roman" w:hAnsi="Courier New" w:cs="Courier New"/>
          <w:color w:val="444444"/>
          <w:sz w:val="20"/>
          <w:szCs w:val="20"/>
          <w:lang w:eastAsia="it-IT"/>
        </w:rPr>
        <w:t>SSLSocketFactory</w:t>
      </w:r>
      <w:r w:rsidRPr="00CD5E0A">
        <w:rPr>
          <w:rFonts w:ascii="Arial" w:eastAsia="Times New Roman" w:hAnsi="Arial" w:cs="Arial"/>
          <w:color w:val="000000"/>
          <w:sz w:val="18"/>
          <w:szCs w:val="18"/>
          <w:lang w:eastAsia="it-IT"/>
        </w:rPr>
        <w:t>e</w:t>
      </w:r>
      <w:proofErr w:type="spellEnd"/>
      <w:r w:rsidRPr="00CD5E0A">
        <w:rPr>
          <w:rFonts w:ascii="Arial" w:eastAsia="Times New Roman" w:hAnsi="Arial" w:cs="Arial"/>
          <w:color w:val="000000"/>
          <w:sz w:val="18"/>
          <w:szCs w:val="18"/>
          <w:lang w:eastAsia="it-IT"/>
        </w:rPr>
        <w:t xml:space="preserve"> che </w:t>
      </w:r>
      <w:proofErr w:type="spellStart"/>
      <w:r w:rsidRPr="00CD5E0A">
        <w:rPr>
          <w:rFonts w:ascii="Courier New" w:eastAsia="Times New Roman" w:hAnsi="Courier New" w:cs="Courier New"/>
          <w:color w:val="444444"/>
          <w:sz w:val="20"/>
          <w:szCs w:val="20"/>
          <w:lang w:eastAsia="it-IT"/>
        </w:rPr>
        <w:t>HostnameVerifiter</w:t>
      </w:r>
      <w:proofErr w:type="spellEnd"/>
      <w:r w:rsidRPr="00CD5E0A">
        <w:rPr>
          <w:rFonts w:ascii="Arial" w:eastAsia="Times New Roman" w:hAnsi="Arial" w:cs="Arial"/>
          <w:color w:val="000000"/>
          <w:sz w:val="18"/>
          <w:szCs w:val="18"/>
          <w:lang w:eastAsia="it-IT"/>
        </w:rPr>
        <w:t> venga utilizzato effettuando una delle seguenti operazioni:</w:t>
      </w:r>
    </w:p>
    <w:p w:rsidR="00CD5E0A" w:rsidRPr="00CD5E0A" w:rsidRDefault="00CD5E0A" w:rsidP="00CD5E0A">
      <w:pPr>
        <w:numPr>
          <w:ilvl w:val="0"/>
          <w:numId w:val="5"/>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Installazione del proprio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che sostituirà completamente il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w:t>
      </w:r>
    </w:p>
    <w:p w:rsidR="00CD5E0A" w:rsidRPr="00CD5E0A" w:rsidRDefault="00CD5E0A" w:rsidP="00CD5E0A">
      <w:pPr>
        <w:numPr>
          <w:ilvl w:val="0"/>
          <w:numId w:val="5"/>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Chiamata </w:t>
      </w:r>
      <w:r w:rsidRPr="00CD5E0A">
        <w:rPr>
          <w:rFonts w:ascii="Courier New" w:eastAsia="Times New Roman" w:hAnsi="Courier New" w:cs="Courier New"/>
          <w:color w:val="444444"/>
          <w:sz w:val="20"/>
          <w:szCs w:val="20"/>
          <w:lang w:eastAsia="it-IT"/>
        </w:rPr>
        <w:t>HttpsURLConnection.setDefaultSSLSocketFactory</w:t>
      </w:r>
      <w:r w:rsidRPr="00CD5E0A">
        <w:rPr>
          <w:rFonts w:ascii="Arial" w:eastAsia="Times New Roman" w:hAnsi="Arial" w:cs="Arial"/>
          <w:color w:val="000000"/>
          <w:sz w:val="18"/>
          <w:szCs w:val="18"/>
          <w:lang w:eastAsia="it-IT"/>
        </w:rPr>
        <w:t>o </w:t>
      </w:r>
      <w:r w:rsidRPr="00CD5E0A">
        <w:rPr>
          <w:rFonts w:ascii="Courier New" w:eastAsia="Times New Roman" w:hAnsi="Courier New" w:cs="Courier New"/>
          <w:color w:val="444444"/>
          <w:sz w:val="20"/>
          <w:szCs w:val="20"/>
          <w:lang w:eastAsia="it-IT"/>
        </w:rPr>
        <w:t>HttpsURLConnection.setDefaultHostnameVerifier</w:t>
      </w:r>
      <w:r w:rsidRPr="00CD5E0A">
        <w:rPr>
          <w:rFonts w:ascii="Arial" w:eastAsia="Times New Roman" w:hAnsi="Arial" w:cs="Arial"/>
          <w:color w:val="000000"/>
          <w:sz w:val="18"/>
          <w:szCs w:val="18"/>
          <w:lang w:eastAsia="it-IT"/>
        </w:rPr>
        <w:t xml:space="preserve">solo dopo la creazione del primo oggetto </w:t>
      </w:r>
      <w:proofErr w:type="spellStart"/>
      <w:r w:rsidRPr="00CD5E0A">
        <w:rPr>
          <w:rFonts w:ascii="Arial" w:eastAsia="Times New Roman" w:hAnsi="Arial" w:cs="Arial"/>
          <w:color w:val="000000"/>
          <w:sz w:val="18"/>
          <w:szCs w:val="18"/>
          <w:lang w:eastAsia="it-IT"/>
        </w:rPr>
        <w:t>url</w:t>
      </w:r>
      <w:proofErr w:type="spellEnd"/>
      <w:r w:rsidRPr="00CD5E0A">
        <w:rPr>
          <w:rFonts w:ascii="Arial" w:eastAsia="Times New Roman" w:hAnsi="Arial" w:cs="Arial"/>
          <w:color w:val="000000"/>
          <w:sz w:val="18"/>
          <w:szCs w:val="18"/>
          <w:lang w:eastAsia="it-IT"/>
        </w:rPr>
        <w:t xml:space="preserv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che eseguirà prima il codice di inizializzazione del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w:t>
      </w:r>
    </w:p>
    <w:p w:rsid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Per informazioni sulla creazione di un </w:t>
      </w:r>
      <w:proofErr w:type="spellStart"/>
      <w:r w:rsidRPr="00CD5E0A">
        <w:rPr>
          <w:rFonts w:ascii="Arial" w:eastAsia="Times New Roman" w:hAnsi="Arial" w:cs="Arial"/>
          <w:color w:val="000000"/>
          <w:sz w:val="18"/>
          <w:szCs w:val="18"/>
          <w:lang w:eastAsia="it-IT"/>
        </w:rPr>
        <w:t>servlet</w:t>
      </w:r>
      <w:proofErr w:type="spellEnd"/>
      <w:r w:rsidRPr="00CD5E0A">
        <w:rPr>
          <w:rFonts w:ascii="Arial" w:eastAsia="Times New Roman" w:hAnsi="Arial" w:cs="Arial"/>
          <w:color w:val="000000"/>
          <w:sz w:val="18"/>
          <w:szCs w:val="18"/>
          <w:lang w:eastAsia="it-IT"/>
        </w:rPr>
        <w:t xml:space="preserve"> di download, consultare il capitolo successivo,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"https://docs.oracle.com/javase/8/docs/technotes/guides/javaws/developersguide/downloadservletguide.html"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JnlpDownloadServlet</w:t>
      </w:r>
      <w:proofErr w:type="spellEnd"/>
      <w:r w:rsidRPr="00CD5E0A">
        <w:rPr>
          <w:rFonts w:ascii="Arial" w:eastAsia="Times New Roman" w:hAnsi="Arial" w:cs="Arial"/>
          <w:color w:val="3A87CF"/>
          <w:sz w:val="18"/>
          <w:szCs w:val="18"/>
          <w:u w:val="single"/>
          <w:lang w:eastAsia="it-IT"/>
        </w:rPr>
        <w:t xml:space="preserve"> Guide</w:t>
      </w:r>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w:t>
      </w: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pP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br w:type="page"/>
      </w:r>
    </w:p>
    <w:p w:rsidR="00A25F2D" w:rsidRPr="00CD5E0A" w:rsidRDefault="00A25F2D" w:rsidP="00CD5E0A">
      <w:pPr>
        <w:spacing w:before="45" w:after="255" w:line="240" w:lineRule="auto"/>
        <w:rPr>
          <w:rFonts w:ascii="Arial" w:eastAsia="Times New Roman" w:hAnsi="Arial" w:cs="Arial"/>
          <w:color w:val="000000"/>
          <w:sz w:val="18"/>
          <w:szCs w:val="18"/>
          <w:lang w:eastAsia="it-IT"/>
        </w:rPr>
      </w:pPr>
      <w:bookmarkStart w:id="7" w:name="_GoBack"/>
      <w:bookmarkEnd w:id="7"/>
    </w:p>
    <w:p w:rsidR="00A25F2D" w:rsidRPr="00F11D90" w:rsidRDefault="00A25F2D" w:rsidP="00A25F2D">
      <w:pPr>
        <w:rPr>
          <w:b/>
          <w:sz w:val="28"/>
          <w:szCs w:val="28"/>
        </w:rPr>
      </w:pPr>
      <w:r w:rsidRPr="00F11D90">
        <w:rPr>
          <w:b/>
          <w:sz w:val="28"/>
          <w:szCs w:val="28"/>
        </w:rPr>
        <w:t>Azioni da compiere per utilizzare Java Web Start:</w:t>
      </w:r>
    </w:p>
    <w:p w:rsidR="00A25F2D" w:rsidRDefault="00A25F2D" w:rsidP="00A25F2D"/>
    <w:p w:rsidR="00A25F2D" w:rsidRDefault="00A25F2D" w:rsidP="00A25F2D"/>
    <w:p w:rsidR="00A25F2D" w:rsidRPr="00F11D90" w:rsidRDefault="00A25F2D" w:rsidP="00A25F2D">
      <w:pPr>
        <w:rPr>
          <w:sz w:val="32"/>
          <w:szCs w:val="32"/>
        </w:rPr>
      </w:pPr>
      <w:r>
        <w:rPr>
          <w:sz w:val="32"/>
          <w:szCs w:val="32"/>
        </w:rPr>
        <w:t>1.</w:t>
      </w:r>
      <w:r w:rsidRPr="00F11D90">
        <w:rPr>
          <w:sz w:val="32"/>
          <w:szCs w:val="32"/>
        </w:rPr>
        <w:t xml:space="preserve">Impostazione su </w:t>
      </w:r>
      <w:proofErr w:type="spellStart"/>
      <w:r w:rsidRPr="00F11D90">
        <w:rPr>
          <w:sz w:val="32"/>
          <w:szCs w:val="32"/>
        </w:rPr>
        <w:t>NetBeans</w:t>
      </w:r>
      <w:proofErr w:type="spellEnd"/>
    </w:p>
    <w:p w:rsidR="00A25F2D" w:rsidRDefault="00A25F2D" w:rsidP="00A25F2D">
      <w:pPr>
        <w:rPr>
          <w:rFonts w:ascii="Arial" w:eastAsia="Times New Roman" w:hAnsi="Arial" w:cs="Arial"/>
          <w:noProof/>
          <w:color w:val="000000"/>
          <w:sz w:val="18"/>
          <w:szCs w:val="18"/>
          <w:lang w:eastAsia="it-IT"/>
        </w:rPr>
      </w:pPr>
    </w:p>
    <w:p w:rsidR="00A25F2D" w:rsidRDefault="00A25F2D" w:rsidP="00A25F2D">
      <w:r>
        <w:rPr>
          <w:rFonts w:ascii="Arial" w:eastAsia="Times New Roman" w:hAnsi="Arial" w:cs="Arial"/>
          <w:noProof/>
          <w:color w:val="000000"/>
          <w:sz w:val="18"/>
          <w:szCs w:val="18"/>
          <w:lang w:eastAsia="it-IT"/>
        </w:rPr>
        <w:drawing>
          <wp:inline distT="0" distB="0" distL="0" distR="0" wp14:anchorId="24A81EE9" wp14:editId="60B69FD8">
            <wp:extent cx="6120130" cy="357505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75050"/>
                    </a:xfrm>
                    <a:prstGeom prst="rect">
                      <a:avLst/>
                    </a:prstGeom>
                  </pic:spPr>
                </pic:pic>
              </a:graphicData>
            </a:graphic>
          </wp:inline>
        </w:drawing>
      </w:r>
    </w:p>
    <w:p w:rsidR="00A25F2D" w:rsidRDefault="00A25F2D" w:rsidP="00A25F2D"/>
    <w:p w:rsidR="00A25F2D" w:rsidRPr="00F11D90" w:rsidRDefault="00A25F2D" w:rsidP="00A25F2D">
      <w:pPr>
        <w:rPr>
          <w:sz w:val="32"/>
          <w:szCs w:val="32"/>
        </w:rPr>
      </w:pPr>
      <w:r>
        <w:rPr>
          <w:sz w:val="32"/>
          <w:szCs w:val="32"/>
        </w:rPr>
        <w:t>2.</w:t>
      </w:r>
      <w:r w:rsidRPr="00F11D90">
        <w:rPr>
          <w:sz w:val="32"/>
          <w:szCs w:val="32"/>
        </w:rPr>
        <w:t>Creazione del certificato</w:t>
      </w:r>
    </w:p>
    <w:p w:rsidR="00A25F2D" w:rsidRDefault="00A25F2D" w:rsidP="00A25F2D">
      <w:r>
        <w:t xml:space="preserve">1. Assicurati di avere un SDK 1.4.2 </w:t>
      </w:r>
      <w:proofErr w:type="spellStart"/>
      <w:r>
        <w:t>keytoole</w:t>
      </w:r>
      <w:proofErr w:type="spellEnd"/>
      <w:r>
        <w:t xml:space="preserve"> </w:t>
      </w:r>
      <w:proofErr w:type="spellStart"/>
      <w:r>
        <w:t>jarsignernel</w:t>
      </w:r>
      <w:proofErr w:type="spellEnd"/>
      <w:r>
        <w:t xml:space="preserve"> tuo percorso. Questi strumenti si trovano nella directory bin dell'SDK.</w:t>
      </w:r>
    </w:p>
    <w:p w:rsidR="00A25F2D" w:rsidRDefault="00A25F2D" w:rsidP="00A25F2D">
      <w:r>
        <w:t xml:space="preserve">2. Creare una nuova chiave in una nuova </w:t>
      </w:r>
      <w:proofErr w:type="spellStart"/>
      <w:r>
        <w:t>keystorecome</w:t>
      </w:r>
      <w:proofErr w:type="spellEnd"/>
      <w:r>
        <w:t xml:space="preserve"> segue:</w:t>
      </w:r>
    </w:p>
    <w:p w:rsidR="00A25F2D" w:rsidRPr="00F11D90" w:rsidRDefault="00A25F2D" w:rsidP="00A25F2D">
      <w:pPr>
        <w:rPr>
          <w:b/>
          <w:lang w:val="en-US"/>
        </w:rPr>
      </w:pPr>
      <w:proofErr w:type="spellStart"/>
      <w:r w:rsidRPr="00F11D90">
        <w:rPr>
          <w:b/>
          <w:lang w:val="en-US"/>
        </w:rPr>
        <w:t>keytool</w:t>
      </w:r>
      <w:proofErr w:type="spellEnd"/>
      <w:r w:rsidRPr="00F11D90">
        <w:rPr>
          <w:b/>
          <w:lang w:val="en-US"/>
        </w:rPr>
        <w:t xml:space="preserve"> -</w:t>
      </w:r>
      <w:proofErr w:type="spellStart"/>
      <w:r w:rsidRPr="00F11D90">
        <w:rPr>
          <w:b/>
          <w:lang w:val="en-US"/>
        </w:rPr>
        <w:t>genkey</w:t>
      </w:r>
      <w:proofErr w:type="spellEnd"/>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r w:rsidRPr="00F11D90">
        <w:rPr>
          <w:b/>
          <w:lang w:val="en-US"/>
        </w:rPr>
        <w:t xml:space="preserve"> -alias </w:t>
      </w:r>
      <w:r>
        <w:rPr>
          <w:b/>
          <w:lang w:val="en-US"/>
        </w:rPr>
        <w:t>myself</w:t>
      </w:r>
    </w:p>
    <w:p w:rsidR="00A25F2D" w:rsidRDefault="00A25F2D" w:rsidP="00A25F2D">
      <w:r>
        <w:t xml:space="preserve">Ti verranno richieste informazioni sulla nuova chiave, come password, nome, ecc. Questo creerà il </w:t>
      </w:r>
      <w:proofErr w:type="spellStart"/>
      <w:r>
        <w:t>myKeystorefile</w:t>
      </w:r>
      <w:proofErr w:type="spellEnd"/>
      <w:r>
        <w:t xml:space="preserve"> sul disco.</w:t>
      </w:r>
    </w:p>
    <w:p w:rsidR="00A25F2D" w:rsidRDefault="00A25F2D" w:rsidP="00A25F2D">
      <w:r>
        <w:t xml:space="preserve">3. Quindi creare un certificato di prova </w:t>
      </w:r>
      <w:proofErr w:type="spellStart"/>
      <w:r>
        <w:t>autofirmato</w:t>
      </w:r>
      <w:proofErr w:type="spellEnd"/>
      <w:r>
        <w:t xml:space="preserve"> come segue:</w:t>
      </w:r>
    </w:p>
    <w:p w:rsidR="00A25F2D" w:rsidRPr="00F11D90" w:rsidRDefault="00A25F2D" w:rsidP="00A25F2D">
      <w:pPr>
        <w:rPr>
          <w:b/>
          <w:lang w:val="en-US"/>
        </w:rPr>
      </w:pPr>
      <w:proofErr w:type="spellStart"/>
      <w:r w:rsidRPr="00F11D90">
        <w:rPr>
          <w:b/>
          <w:lang w:val="en-US"/>
        </w:rPr>
        <w:t>keytool</w:t>
      </w:r>
      <w:proofErr w:type="spellEnd"/>
      <w:r w:rsidRPr="00F11D90">
        <w:rPr>
          <w:b/>
          <w:lang w:val="en-US"/>
        </w:rPr>
        <w:t xml:space="preserve"> -</w:t>
      </w:r>
      <w:proofErr w:type="spellStart"/>
      <w:r w:rsidRPr="00F11D90">
        <w:rPr>
          <w:b/>
          <w:lang w:val="en-US"/>
        </w:rPr>
        <w:t>selfcert</w:t>
      </w:r>
      <w:proofErr w:type="spellEnd"/>
      <w:r w:rsidRPr="00F11D90">
        <w:rPr>
          <w:b/>
          <w:lang w:val="en-US"/>
        </w:rPr>
        <w:t xml:space="preserve"> -alias </w:t>
      </w:r>
      <w:r>
        <w:rPr>
          <w:b/>
          <w:lang w:val="en-US"/>
        </w:rPr>
        <w:t xml:space="preserve">myself </w:t>
      </w:r>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p>
    <w:p w:rsidR="00A25F2D" w:rsidRDefault="00A25F2D" w:rsidP="00A25F2D">
      <w:r>
        <w:t>Questo richiederà la password. La generazione del certificato potrebbe richiedere alcuni minuti.</w:t>
      </w:r>
    </w:p>
    <w:p w:rsidR="00A25F2D" w:rsidRDefault="00A25F2D" w:rsidP="00A25F2D">
      <w:r>
        <w:t xml:space="preserve">4. Verificare che tutto sia a posto. Per elencare il contenuto del </w:t>
      </w:r>
      <w:proofErr w:type="spellStart"/>
      <w:r>
        <w:t>keystore</w:t>
      </w:r>
      <w:proofErr w:type="spellEnd"/>
      <w:r>
        <w:t>, utilizzare questo comando:</w:t>
      </w:r>
    </w:p>
    <w:p w:rsidR="00A25F2D" w:rsidRPr="00F11D90" w:rsidRDefault="00A25F2D" w:rsidP="00A25F2D">
      <w:pPr>
        <w:rPr>
          <w:b/>
        </w:rPr>
      </w:pPr>
      <w:proofErr w:type="spellStart"/>
      <w:r w:rsidRPr="00F11D90">
        <w:rPr>
          <w:b/>
        </w:rPr>
        <w:t>keytool</w:t>
      </w:r>
      <w:proofErr w:type="spellEnd"/>
      <w:r w:rsidRPr="00F11D90">
        <w:rPr>
          <w:b/>
        </w:rPr>
        <w:t xml:space="preserve"> -list -</w:t>
      </w:r>
      <w:proofErr w:type="spellStart"/>
      <w:r w:rsidRPr="00F11D90">
        <w:rPr>
          <w:b/>
        </w:rPr>
        <w:t>keystore</w:t>
      </w:r>
      <w:proofErr w:type="spellEnd"/>
      <w:r w:rsidRPr="00F11D90">
        <w:rPr>
          <w:b/>
        </w:rPr>
        <w:t xml:space="preserve"> </w:t>
      </w:r>
      <w:proofErr w:type="spellStart"/>
      <w:r w:rsidRPr="00F11D90">
        <w:rPr>
          <w:b/>
        </w:rPr>
        <w:t>myKeystore</w:t>
      </w:r>
      <w:proofErr w:type="spellEnd"/>
    </w:p>
    <w:p w:rsidR="00A25F2D" w:rsidRDefault="00A25F2D" w:rsidP="00A25F2D">
      <w:r>
        <w:t>Dovrebbe elencare qualcosa come:</w:t>
      </w:r>
    </w:p>
    <w:p w:rsidR="00A25F2D" w:rsidRDefault="00A25F2D" w:rsidP="00A25F2D">
      <w:r>
        <w:t xml:space="preserve">Tipo di archivio chiavi: </w:t>
      </w:r>
      <w:proofErr w:type="spellStart"/>
      <w:r>
        <w:t>jks</w:t>
      </w:r>
      <w:proofErr w:type="spellEnd"/>
    </w:p>
    <w:p w:rsidR="00A25F2D" w:rsidRDefault="00A25F2D" w:rsidP="00A25F2D">
      <w:r>
        <w:t xml:space="preserve">Fornitore di </w:t>
      </w:r>
      <w:proofErr w:type="spellStart"/>
      <w:r>
        <w:t>keystore</w:t>
      </w:r>
      <w:proofErr w:type="spellEnd"/>
      <w:r>
        <w:t>: SUN</w:t>
      </w:r>
    </w:p>
    <w:p w:rsidR="00A25F2D" w:rsidRDefault="00A25F2D" w:rsidP="00A25F2D"/>
    <w:p w:rsidR="00A25F2D" w:rsidRDefault="00A25F2D" w:rsidP="00A25F2D">
      <w:r>
        <w:t xml:space="preserve">Il tuo </w:t>
      </w:r>
      <w:proofErr w:type="spellStart"/>
      <w:r>
        <w:t>keystore</w:t>
      </w:r>
      <w:proofErr w:type="spellEnd"/>
      <w:r>
        <w:t xml:space="preserve"> contiene 1 voce:</w:t>
      </w:r>
    </w:p>
    <w:p w:rsidR="00A25F2D" w:rsidRDefault="00A25F2D" w:rsidP="00A25F2D">
      <w:r>
        <w:t xml:space="preserve">me stesso, martedì 23 gennaio 19:29:32 PST 2001, </w:t>
      </w:r>
      <w:proofErr w:type="spellStart"/>
      <w:r>
        <w:t>keyEntry</w:t>
      </w:r>
      <w:proofErr w:type="spellEnd"/>
      <w:r>
        <w:t>,</w:t>
      </w:r>
    </w:p>
    <w:p w:rsidR="00A25F2D" w:rsidRDefault="00A25F2D" w:rsidP="00A25F2D">
      <w:r>
        <w:t>Impronta digitale del certificato (MD5):</w:t>
      </w:r>
    </w:p>
    <w:p w:rsidR="00A25F2D" w:rsidRDefault="00A25F2D" w:rsidP="00A25F2D">
      <w:r>
        <w:t>C2: E9: BF: F9: D3: DF: 4C: 8F: 3C: 5F: 22: 9E: AF: 0B: 42: 9D</w:t>
      </w:r>
    </w:p>
    <w:p w:rsidR="00A25F2D" w:rsidRDefault="00A25F2D" w:rsidP="00A25F2D">
      <w:r>
        <w:t>5. Infine, firmare il file JAR con il certificato di prova come segue:</w:t>
      </w:r>
    </w:p>
    <w:p w:rsidR="00A25F2D" w:rsidRPr="00F11D90" w:rsidRDefault="00A25F2D" w:rsidP="00A25F2D">
      <w:pPr>
        <w:rPr>
          <w:b/>
          <w:lang w:val="en-US"/>
        </w:rPr>
      </w:pPr>
      <w:proofErr w:type="spellStart"/>
      <w:r w:rsidRPr="00F11D90">
        <w:rPr>
          <w:b/>
          <w:lang w:val="en-US"/>
        </w:rPr>
        <w:t>jarsigner</w:t>
      </w:r>
      <w:proofErr w:type="spellEnd"/>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r w:rsidRPr="00F11D90">
        <w:rPr>
          <w:b/>
          <w:lang w:val="en-US"/>
        </w:rPr>
        <w:t xml:space="preserve"> test.jar myself</w:t>
      </w:r>
    </w:p>
    <w:p w:rsidR="00A25F2D" w:rsidRDefault="00A25F2D" w:rsidP="00A25F2D">
      <w:r>
        <w:t>Ripeti questo passaggio con tutti i tuoi file JAR.</w:t>
      </w:r>
    </w:p>
    <w:p w:rsidR="00A25F2D" w:rsidRDefault="00A25F2D" w:rsidP="00A25F2D"/>
    <w:p w:rsidR="00A25F2D" w:rsidRDefault="00A25F2D" w:rsidP="00A25F2D"/>
    <w:p w:rsidR="00A25F2D" w:rsidRPr="00F11D90" w:rsidRDefault="00A25F2D" w:rsidP="00A25F2D">
      <w:pPr>
        <w:rPr>
          <w:b/>
          <w:sz w:val="28"/>
          <w:szCs w:val="28"/>
        </w:rPr>
      </w:pPr>
      <w:r w:rsidRPr="00F11D90">
        <w:rPr>
          <w:b/>
          <w:sz w:val="28"/>
          <w:szCs w:val="28"/>
        </w:rPr>
        <w:t xml:space="preserve">3. Inserire il certificato su </w:t>
      </w:r>
      <w:proofErr w:type="spellStart"/>
      <w:r w:rsidRPr="00F11D90">
        <w:rPr>
          <w:b/>
          <w:sz w:val="28"/>
          <w:szCs w:val="28"/>
        </w:rPr>
        <w:t>netBeans</w:t>
      </w:r>
      <w:proofErr w:type="spellEnd"/>
    </w:p>
    <w:p w:rsidR="00A25F2D" w:rsidRDefault="00A25F2D" w:rsidP="00A25F2D">
      <w:r>
        <w:rPr>
          <w:rFonts w:ascii="Arial" w:eastAsia="Times New Roman" w:hAnsi="Arial" w:cs="Arial"/>
          <w:noProof/>
          <w:color w:val="000000"/>
          <w:sz w:val="18"/>
          <w:szCs w:val="18"/>
          <w:lang w:eastAsia="it-IT"/>
        </w:rPr>
        <w:drawing>
          <wp:inline distT="0" distB="0" distL="0" distR="0" wp14:anchorId="591EFB15" wp14:editId="149337C3">
            <wp:extent cx="5205224" cy="3980338"/>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1.JPG"/>
                    <pic:cNvPicPr/>
                  </pic:nvPicPr>
                  <pic:blipFill>
                    <a:blip r:embed="rId19">
                      <a:extLst>
                        <a:ext uri="{28A0092B-C50C-407E-A947-70E740481C1C}">
                          <a14:useLocalDpi xmlns:a14="http://schemas.microsoft.com/office/drawing/2010/main" val="0"/>
                        </a:ext>
                      </a:extLst>
                    </a:blip>
                    <a:stretch>
                      <a:fillRect/>
                    </a:stretch>
                  </pic:blipFill>
                  <pic:spPr>
                    <a:xfrm>
                      <a:off x="0" y="0"/>
                      <a:ext cx="5205805" cy="3980782"/>
                    </a:xfrm>
                    <a:prstGeom prst="rect">
                      <a:avLst/>
                    </a:prstGeom>
                  </pic:spPr>
                </pic:pic>
              </a:graphicData>
            </a:graphic>
          </wp:inline>
        </w:drawing>
      </w:r>
      <w:r>
        <w:br w:type="page"/>
      </w:r>
    </w:p>
    <w:p w:rsidR="00A25F2D" w:rsidRPr="00F11D90" w:rsidRDefault="00A25F2D" w:rsidP="00A25F2D">
      <w:pPr>
        <w:rPr>
          <w:b/>
          <w:sz w:val="28"/>
          <w:szCs w:val="28"/>
        </w:rPr>
      </w:pPr>
      <w:r>
        <w:rPr>
          <w:b/>
          <w:sz w:val="28"/>
          <w:szCs w:val="28"/>
        </w:rPr>
        <w:t>4.</w:t>
      </w:r>
      <w:r w:rsidRPr="00F11D90">
        <w:rPr>
          <w:b/>
          <w:sz w:val="28"/>
          <w:szCs w:val="28"/>
        </w:rPr>
        <w:t xml:space="preserve">Avviare </w:t>
      </w:r>
      <w:proofErr w:type="spellStart"/>
      <w:r w:rsidRPr="00F11D90">
        <w:rPr>
          <w:b/>
          <w:sz w:val="28"/>
          <w:szCs w:val="28"/>
        </w:rPr>
        <w:t>xampp</w:t>
      </w:r>
      <w:proofErr w:type="spellEnd"/>
      <w:r w:rsidRPr="00F11D90">
        <w:rPr>
          <w:b/>
          <w:sz w:val="28"/>
          <w:szCs w:val="28"/>
        </w:rPr>
        <w:t xml:space="preserve"> </w:t>
      </w:r>
    </w:p>
    <w:p w:rsidR="00A25F2D" w:rsidRDefault="00A25F2D" w:rsidP="00A25F2D">
      <w:r>
        <w:t>Start apache</w:t>
      </w:r>
    </w:p>
    <w:p w:rsidR="00A25F2D" w:rsidRDefault="00A25F2D" w:rsidP="00A25F2D"/>
    <w:p w:rsidR="00A25F2D" w:rsidRPr="00F11D90" w:rsidRDefault="00A25F2D" w:rsidP="00A25F2D">
      <w:pPr>
        <w:rPr>
          <w:b/>
          <w:sz w:val="28"/>
          <w:szCs w:val="28"/>
        </w:rPr>
      </w:pPr>
      <w:r w:rsidRPr="00F11D90">
        <w:rPr>
          <w:b/>
          <w:sz w:val="28"/>
          <w:szCs w:val="28"/>
        </w:rPr>
        <w:t xml:space="preserve">5.Copiare  i file presenti sotto la cartella  </w:t>
      </w:r>
      <w:proofErr w:type="spellStart"/>
      <w:r w:rsidRPr="00F11D90">
        <w:rPr>
          <w:b/>
          <w:sz w:val="28"/>
          <w:szCs w:val="28"/>
        </w:rPr>
        <w:t>dist</w:t>
      </w:r>
      <w:proofErr w:type="spellEnd"/>
    </w:p>
    <w:p w:rsidR="00A25F2D" w:rsidRDefault="00A25F2D" w:rsidP="00A25F2D">
      <w:r>
        <w:t>sotto c:\xampp\htdocs\MappaAvo</w:t>
      </w:r>
    </w:p>
    <w:p w:rsidR="00A25F2D" w:rsidRDefault="00A25F2D" w:rsidP="00A25F2D"/>
    <w:p w:rsidR="00A25F2D" w:rsidRPr="00F11D90" w:rsidRDefault="00A25F2D" w:rsidP="00A25F2D">
      <w:pPr>
        <w:rPr>
          <w:b/>
          <w:sz w:val="28"/>
          <w:szCs w:val="28"/>
        </w:rPr>
      </w:pPr>
      <w:r w:rsidRPr="00F11D90">
        <w:rPr>
          <w:b/>
          <w:sz w:val="28"/>
          <w:szCs w:val="28"/>
        </w:rPr>
        <w:t xml:space="preserve">6.Da browser: </w:t>
      </w:r>
    </w:p>
    <w:p w:rsidR="00A25F2D" w:rsidRDefault="00A25F2D" w:rsidP="00A25F2D">
      <w:r>
        <w:t xml:space="preserve"> http://127.0.0.1/MappaAvo</w:t>
      </w:r>
    </w:p>
    <w:p w:rsidR="00A25F2D" w:rsidRPr="00F11D90" w:rsidRDefault="00A25F2D" w:rsidP="00A25F2D"/>
    <w:p w:rsidR="001579A4" w:rsidRDefault="001579A4"/>
    <w:sectPr w:rsidR="001579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904"/>
    <w:multiLevelType w:val="multilevel"/>
    <w:tmpl w:val="4C1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73D06"/>
    <w:multiLevelType w:val="multilevel"/>
    <w:tmpl w:val="AE4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3E4586"/>
    <w:multiLevelType w:val="multilevel"/>
    <w:tmpl w:val="C22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A7928"/>
    <w:multiLevelType w:val="multilevel"/>
    <w:tmpl w:val="6E1E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45400"/>
    <w:multiLevelType w:val="multilevel"/>
    <w:tmpl w:val="7C2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4A"/>
    <w:rsid w:val="001579A4"/>
    <w:rsid w:val="001A0D1C"/>
    <w:rsid w:val="001A4DCD"/>
    <w:rsid w:val="0095094A"/>
    <w:rsid w:val="00A25F2D"/>
    <w:rsid w:val="00CD5E0A"/>
    <w:rsid w:val="00E73B61"/>
    <w:rsid w:val="00FA4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D5E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D5E0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D5E0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D5E0A"/>
    <w:rPr>
      <w:color w:val="0000FF"/>
      <w:u w:val="single"/>
    </w:rPr>
  </w:style>
  <w:style w:type="character" w:styleId="MacchinadascrivereHTML">
    <w:name w:val="HTML Typewriter"/>
    <w:basedOn w:val="Carpredefinitoparagrafo"/>
    <w:uiPriority w:val="99"/>
    <w:semiHidden/>
    <w:unhideWhenUsed/>
    <w:rsid w:val="00CD5E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D5E0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D5E0A"/>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E73B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3B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D5E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D5E0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D5E0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D5E0A"/>
    <w:rPr>
      <w:color w:val="0000FF"/>
      <w:u w:val="single"/>
    </w:rPr>
  </w:style>
  <w:style w:type="character" w:styleId="MacchinadascrivereHTML">
    <w:name w:val="HTML Typewriter"/>
    <w:basedOn w:val="Carpredefinitoparagrafo"/>
    <w:uiPriority w:val="99"/>
    <w:semiHidden/>
    <w:unhideWhenUsed/>
    <w:rsid w:val="00CD5E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D5E0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D5E0A"/>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E73B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3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1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javaws/developersguide/development.html" TargetMode="External"/><Relationship Id="rId13" Type="http://schemas.openxmlformats.org/officeDocument/2006/relationships/hyperlink" Target="https://docs.oracle.com/javase/8/docs/technotes/guides/javaws/developersguide/examples.html" TargetMode="External"/><Relationship Id="rId18" Type="http://schemas.openxmlformats.org/officeDocument/2006/relationships/image" Target="media/image1.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oracle.com/javase/8/docs/technotes/guides/javaws/developersguide/development.html" TargetMode="External"/><Relationship Id="rId12" Type="http://schemas.openxmlformats.org/officeDocument/2006/relationships/hyperlink" Target="https://docs.oracle.com/javase/8/docs/technotes/guides/javaws/developersguide/development.html" TargetMode="External"/><Relationship Id="rId17" Type="http://schemas.openxmlformats.org/officeDocument/2006/relationships/hyperlink" Target="https://docs.oracle.com/javase/8/docs/technotes/guides/intl/encoding.doc.html" TargetMode="External"/><Relationship Id="rId2" Type="http://schemas.openxmlformats.org/officeDocument/2006/relationships/styles" Target="styles.xml"/><Relationship Id="rId16" Type="http://schemas.openxmlformats.org/officeDocument/2006/relationships/hyperlink" Target="http://docs.oracle.com/javase/tutorial/deployment/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technotes/guides/javaws/developersguide/development.html" TargetMode="External"/><Relationship Id="rId11" Type="http://schemas.openxmlformats.org/officeDocument/2006/relationships/hyperlink" Target="https://docs.oracle.com/javase/8/docs/technotes/guides/javaws/developersguide/development.html" TargetMode="External"/><Relationship Id="rId5" Type="http://schemas.openxmlformats.org/officeDocument/2006/relationships/webSettings" Target="webSettings.xml"/><Relationship Id="rId15" Type="http://schemas.openxmlformats.org/officeDocument/2006/relationships/hyperlink" Target="http://docs.oracle.com/javase/tutorial/deployment/index.html" TargetMode="External"/><Relationship Id="rId10" Type="http://schemas.openxmlformats.org/officeDocument/2006/relationships/hyperlink" Target="https://docs.oracle.com/javase/8/docs/technotes/guides/javaws/developersguide/development.html"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docs.oracle.com/javase/8/docs/technotes/guides/javaws/developersguide/development.html" TargetMode="External"/><Relationship Id="rId14" Type="http://schemas.openxmlformats.org/officeDocument/2006/relationships/hyperlink" Target="http://docs.oracle.com/javase/tutorial/deployment/doingMoreWithRIA/usingJNLPAP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1779</Words>
  <Characters>10146</Characters>
  <Application>Microsoft Office Word</Application>
  <DocSecurity>0</DocSecurity>
  <Lines>84</Lines>
  <Paragraphs>23</Paragraphs>
  <ScaleCrop>false</ScaleCrop>
  <HeadingPairs>
    <vt:vector size="4" baseType="variant">
      <vt:variant>
        <vt:lpstr>Titolo</vt:lpstr>
      </vt:variant>
      <vt:variant>
        <vt:i4>1</vt:i4>
      </vt:variant>
      <vt:variant>
        <vt:lpstr>Intestazioni</vt:lpstr>
      </vt:variant>
      <vt:variant>
        <vt:i4>7</vt:i4>
      </vt:variant>
    </vt:vector>
  </HeadingPairs>
  <TitlesOfParts>
    <vt:vector size="8" baseType="lpstr">
      <vt:lpstr/>
      <vt:lpstr>    introduzione</vt:lpstr>
      <vt:lpstr>    Recupero di risorse dai file JAR</vt:lpstr>
      <vt:lpstr>    Accesso al client mediante l'API JNLP</vt:lpstr>
      <vt:lpstr>    Sicurezza e firma del codice</vt:lpstr>
      <vt:lpstr>    Firma dei file JAR con un certificato di prova</vt:lpstr>
      <vt:lpstr>    Come codificare i file JNLP</vt:lpstr>
      <vt:lpstr>    Download dinamico di certificati HTTPS</vt:lpstr>
    </vt:vector>
  </TitlesOfParts>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2</cp:revision>
  <dcterms:created xsi:type="dcterms:W3CDTF">2019-10-05T16:39:00Z</dcterms:created>
  <dcterms:modified xsi:type="dcterms:W3CDTF">2019-10-05T16:39:00Z</dcterms:modified>
</cp:coreProperties>
</file>