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 xml:space="preserve">DICHIARAZIONE DI EQUIVALENZA TUTELE CCNL TERRITORIALE </w:t>
      </w:r>
      <w:r>
        <w:rPr/>
        <w:t xml:space="preserve">AFFIDAMENTO DIRETTO, AI SENSI DELL’ART. 50, COMMA 1 LETT. B DEL D. LGS. N. 36/2003, DELLA </w:t>
      </w:r>
      <w:r>
        <w:rPr>
          <w:b/>
          <w:bCs/>
          <w:shd w:fill="FFFFFF" w:val="clear"/>
        </w:rPr>
        <w:t>{{ fornitura_servizio}}</w:t>
      </w:r>
      <w:r>
        <w:rPr>
          <w:b/>
          <w:bCs/>
          <w:shd w:fill="FFFFFF" w:val="clear"/>
        </w:rPr>
        <w:t xml:space="preserve"> </w:t>
      </w:r>
      <w:r>
        <w:rPr/>
        <w:t xml:space="preserve"> NELL’AMBITO </w:t>
      </w:r>
      <w:r>
        <w:rPr>
          <w:shd w:fill="FFFFFF" w:val="clear"/>
        </w:rPr>
        <w:t xml:space="preserve">DEL PROGETTO </w:t>
      </w:r>
      <w:r>
        <w:rPr>
          <w:b/>
          <w:bCs/>
          <w:shd w:fill="FFFFFF" w:val="clear"/>
        </w:rPr>
        <w:t xml:space="preserve">{{ acronimo_progetto}} </w:t>
      </w:r>
      <w:r>
        <w:rPr>
          <w:shd w:fill="FFFFFF" w:val="clear"/>
        </w:rPr>
        <w:t>CUP</w:t>
      </w:r>
      <w:r>
        <w:rPr>
          <w:shd w:fill="auto" w:val="clear"/>
        </w:rPr>
        <w:t xml:space="preserve"> </w:t>
      </w:r>
      <w:r>
        <w:rPr>
          <w:b/>
          <w:bCs/>
          <w:shd w:fill="FFFFFF" w:val="clear"/>
        </w:rPr>
        <w:t>{{ numero_cup}}</w:t>
      </w:r>
    </w:p>
    <w:p>
      <w:pPr>
        <w:pStyle w:val="Normal"/>
        <w:rPr/>
      </w:pP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554"/>
        <w:gridCol w:w="1605"/>
        <w:gridCol w:w="1170"/>
        <w:gridCol w:w="1186"/>
        <w:gridCol w:w="704"/>
        <w:gridCol w:w="4395"/>
      </w:tblGrid>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 sottoscritto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9614" w:type="dxa"/>
            <w:gridSpan w:val="6"/>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Nella sua qualità di: </w:t>
            </w:r>
          </w:p>
        </w:tc>
      </w:tr>
      <w:tr>
        <w:trPr>
          <w:trHeight w:val="300" w:hRule="atLeast"/>
        </w:trPr>
        <w:tc>
          <w:tcPr>
            <w:tcW w:w="55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9060" w:type="dxa"/>
            <w:gridSpan w:val="5"/>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rPr/>
            </w:pPr>
            <w:r>
              <w:rPr/>
              <w:t>Titolare o Legale rappresentante </w:t>
            </w:r>
          </w:p>
        </w:tc>
      </w:tr>
      <w:tr>
        <w:trPr>
          <w:trHeight w:val="300" w:hRule="atLeast"/>
        </w:trPr>
        <w:tc>
          <w:tcPr>
            <w:tcW w:w="55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9060" w:type="dxa"/>
            <w:gridSpan w:val="5"/>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rPr/>
            </w:pPr>
            <w:r>
              <w:rPr/>
              <w:t>Procuratore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Del concorrente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Con sede legale in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Via/Piazza/…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2159"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 civico </w:t>
            </w:r>
          </w:p>
        </w:tc>
        <w:tc>
          <w:tcPr>
            <w:tcW w:w="2356"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7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CAP </w:t>
            </w:r>
          </w:p>
        </w:tc>
        <w:tc>
          <w:tcPr>
            <w:tcW w:w="439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Partita IVA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Iscritta dal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Al registro delle Imprese della Camera di Commercio Industria Artigianato e Agricoltura della provincia di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Al numero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Per attività di</w:t>
            </w:r>
            <w:r>
              <w:rPr>
                <w:vertAlign w:val="superscript"/>
              </w:rPr>
              <w:t>1</w:t>
            </w:r>
            <w:r>
              <w:rPr/>
              <w:t xml:space="preserve">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bl>
    <w:p>
      <w:pPr>
        <w:pStyle w:val="Normal"/>
        <w:rPr/>
      </w:pPr>
      <w:r>
        <w:rPr/>
        <w:t> </w:t>
      </w:r>
    </w:p>
    <w:p>
      <w:pPr>
        <w:pStyle w:val="Normal"/>
        <w:rPr/>
      </w:pPr>
      <w:r>
        <w:rPr/>
        <w:t>di seguito denominata anche solo “</w:t>
      </w:r>
      <w:r>
        <w:rPr>
          <w:b/>
          <w:bCs/>
          <w:i/>
          <w:iCs/>
        </w:rPr>
        <w:t>Impresa</w:t>
      </w:r>
      <w:r>
        <w:rPr/>
        <w:t>”, che partecipa all’affidamento indicato in oggetto come impresa singola, </w:t>
      </w:r>
    </w:p>
    <w:p>
      <w:pPr>
        <w:pStyle w:val="Normal"/>
        <w:rPr/>
      </w:pPr>
      <w:r>
        <w:rPr/>
        <w:t> </w:t>
      </w:r>
    </w:p>
    <w:p>
      <w:pPr>
        <w:pStyle w:val="Normal"/>
        <w:jc w:val="center"/>
        <w:rPr/>
      </w:pPr>
      <w:r>
        <w:rPr>
          <w:b/>
          <w:bCs/>
        </w:rPr>
        <w:t>DICHIARA</w:t>
      </w:r>
    </w:p>
    <w:p>
      <w:pPr>
        <w:pStyle w:val="Normal"/>
        <w:rPr/>
      </w:pPr>
      <w:r>
        <w:rPr/>
        <w:t> </w:t>
      </w:r>
    </w:p>
    <w:p>
      <w:pPr>
        <w:pStyle w:val="Normal"/>
        <w:rPr/>
      </w:pPr>
      <w:r>
        <w:rPr/>
        <w:t xml:space="preserve">di fornire, ai sensi dell’art. 11 comma 4 del Codice, la seguente dichiarazione di equivalenza delle tutele del diverso contratto collettivo nazionale e territoriale dichiarato </w:t>
      </w:r>
      <w:r>
        <w:rPr>
          <w:b/>
          <w:bCs/>
          <w:i/>
          <w:iCs/>
          <w:shd w:fill="FFFFFF" w:val="clear"/>
        </w:rPr>
        <w:t xml:space="preserve">{{ codice_CNEL}} </w:t>
      </w:r>
      <w:r>
        <w:rPr>
          <w:b/>
          <w:bCs/>
          <w:i/>
          <w:iCs/>
        </w:rPr>
        <w:t xml:space="preserve">, codice alfanumerico unico e codice ATECO </w:t>
      </w:r>
      <w:r>
        <w:rPr>
          <w:b/>
          <w:bCs/>
          <w:i/>
          <w:iCs/>
          <w:shd w:fill="auto" w:val="clear"/>
        </w:rPr>
        <w:t xml:space="preserve"> </w:t>
      </w:r>
      <w:r>
        <w:rPr>
          <w:b/>
          <w:bCs/>
          <w:i/>
          <w:iCs/>
          <w:shd w:fill="FFFFFF" w:val="clear"/>
        </w:rPr>
        <w:t>{{ codice_ateco}}</w:t>
      </w:r>
      <w:r>
        <w:rPr/>
        <w:t>, con riferimento ai seguenti parametri retributivi e normativi. </w:t>
      </w:r>
    </w:p>
    <w:p>
      <w:pPr>
        <w:pStyle w:val="Normal"/>
        <w:rPr/>
      </w:pPr>
      <w:r>
        <w:rPr/>
        <w:t> </w:t>
      </w:r>
    </w:p>
    <w:p>
      <w:pPr>
        <w:pStyle w:val="Normal"/>
        <w:rPr/>
      </w:pPr>
      <w:r>
        <w:rPr>
          <w:b/>
          <w:bCs/>
          <w:u w:val="single"/>
        </w:rPr>
        <w:t>PARAMETRI RETRIBUTIVI</w:t>
      </w: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3104"/>
        <w:gridCol w:w="2970"/>
        <w:gridCol w:w="3541"/>
      </w:tblGrid>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Parametri retributivi</w:t>
            </w:r>
            <w:r>
              <w:rPr/>
              <w:t>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Art. - lettera</w:t>
            </w:r>
            <w:r>
              <w:rPr/>
              <w:t> </w:t>
            </w:r>
          </w:p>
          <w:p>
            <w:pPr>
              <w:pStyle w:val="Normal"/>
              <w:rPr/>
            </w:pPr>
            <w:r>
              <w:rPr>
                <w:b/>
                <w:bCs/>
              </w:rPr>
              <w:t>Contratto collettivo nazionale e territoriale dichiarato</w:t>
            </w:r>
            <w:r>
              <w:rPr/>
              <w:t> </w:t>
            </w:r>
          </w:p>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Art. - lettera</w:t>
            </w:r>
            <w:r>
              <w:rPr/>
              <w:t> </w:t>
            </w:r>
          </w:p>
          <w:p>
            <w:pPr>
              <w:pStyle w:val="Normal"/>
              <w:rPr/>
            </w:pPr>
            <w:r>
              <w:rPr>
                <w:b/>
                <w:bCs/>
              </w:rPr>
              <w:t>Contratto collettivo nazionale e territoriale individuato dalla Stazione appaltante</w:t>
            </w:r>
            <w:r>
              <w:rPr/>
              <w:t> </w:t>
            </w:r>
          </w:p>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Retribuzione tabellare annuale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Indennità di contingenza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Elemento Distinto della Retribuzione – EDR  </w:t>
            </w:r>
          </w:p>
          <w:p>
            <w:pPr>
              <w:pStyle w:val="Normal"/>
              <w:rPr/>
            </w:pPr>
            <w:r>
              <w:rPr>
                <w:i/>
                <w:iCs/>
              </w:rPr>
              <w:t>cui vanno sommate: le eventuali mensilità aggiuntive (es. tredicesima e quattordicesima)</w:t>
            </w:r>
            <w:r>
              <w:rPr/>
              <w:t> </w:t>
            </w:r>
          </w:p>
          <w:p>
            <w:pPr>
              <w:pStyle w:val="Normal"/>
              <w:rPr/>
            </w:pPr>
            <w:r>
              <w:rPr>
                <w:i/>
                <w:iCs/>
              </w:rPr>
              <w:t>eventuali ulteriori indennità previste</w:t>
            </w:r>
            <w:r>
              <w:rPr/>
              <w:t>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bl>
    <w:p>
      <w:pPr>
        <w:pStyle w:val="Normal"/>
        <w:rPr/>
      </w:pPr>
      <w:r>
        <w:rPr/>
        <w:t> </w:t>
      </w:r>
    </w:p>
    <w:p>
      <w:pPr>
        <w:pStyle w:val="Normal"/>
        <w:rPr/>
      </w:pPr>
      <w:r>
        <w:rPr/>
        <w:t> </w:t>
      </w:r>
    </w:p>
    <w:p>
      <w:pPr>
        <w:pStyle w:val="Normal"/>
        <w:rPr/>
      </w:pPr>
      <w:r>
        <w:rPr>
          <w:b/>
          <w:bCs/>
          <w:u w:val="single"/>
        </w:rPr>
        <w:t>PARAMETRI NORMATIVI</w:t>
      </w: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3104"/>
        <w:gridCol w:w="2970"/>
        <w:gridCol w:w="3541"/>
      </w:tblGrid>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Parametri normativi </w:t>
            </w:r>
            <w:r>
              <w:rPr/>
              <w:t>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Art. - lettera</w:t>
            </w:r>
            <w:r>
              <w:rPr/>
              <w:t> </w:t>
            </w:r>
          </w:p>
          <w:p>
            <w:pPr>
              <w:pStyle w:val="Normal"/>
              <w:rPr/>
            </w:pPr>
            <w:r>
              <w:rPr>
                <w:b/>
                <w:bCs/>
              </w:rPr>
              <w:t> </w:t>
            </w:r>
            <w:r>
              <w:rPr>
                <w:b/>
                <w:bCs/>
              </w:rPr>
              <w:t>Contratto collettivo nazionale e territoriale dichiarato</w:t>
            </w: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Art. - lettera</w:t>
            </w:r>
            <w:r>
              <w:rPr/>
              <w:t> </w:t>
            </w:r>
          </w:p>
          <w:p>
            <w:pPr>
              <w:pStyle w:val="Normal"/>
              <w:rPr/>
            </w:pPr>
            <w:r>
              <w:rPr>
                <w:b/>
                <w:bCs/>
              </w:rPr>
              <w:t>Contratto collettivo nazionale e territoriale individuato dalla Stazione appaltante</w:t>
            </w: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del Lavoro supplementare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Clausole relative al lavoro. parziale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del Lavoro straordinario, con particolare riferimento ai suoi limiti massimi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compensativa delle ex festività soppresse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Durata del periodo di prova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Durata del periodo di preavviso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Durata del periodo di comporto in caso di malattia e infortunio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dei casi di malattia e infortunio, con particolare riferimento al riconoscimento di un’eventuale integrazione delle relative indennità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relativa alla Maternità e alle indennità previste per l’astensione obbligatoria e facoltativa dei genitori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Monte ore di permessi retribuiti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relativa alla bilateralità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Obblighi di denunzia agli enti previdenziali, inclusa la Cassa edile, assicurativi e antinfortunistici, inclusa la formazione in materia di salute e sicurezza sul lavoro, anche con riferimento alla formazione di primo ingresso e all’aggiornamento periodico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Previdenza integrativa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31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Sanità integrativa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354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bl>
    <w:p>
      <w:pPr>
        <w:pStyle w:val="Normal"/>
        <w:rPr/>
      </w:pPr>
      <w:r>
        <w:rPr/>
        <w:t> </w:t>
      </w:r>
    </w:p>
    <w:p>
      <w:pPr>
        <w:pStyle w:val="Normal"/>
        <w:rPr/>
      </w:pPr>
      <w:r>
        <w:rPr/>
        <w:t xml:space="preserve">Si allegano gli estratti del contatto collettivo nazionale e territoriale </w:t>
      </w:r>
      <w:r>
        <w:rPr>
          <w:b/>
          <w:bCs/>
        </w:rPr>
        <w:t>{{ estratti_CNEL}}</w:t>
      </w:r>
      <w:r>
        <w:rPr/>
        <w:t xml:space="preserve"> </w:t>
      </w:r>
      <w:r>
        <w:rPr/>
        <w:t>applicato relativi agli articoli menzionati nella tabella sopra riportata. </w:t>
      </w:r>
    </w:p>
    <w:p>
      <w:pPr>
        <w:pStyle w:val="Normal"/>
        <w:rPr/>
      </w:pPr>
      <w:r>
        <w:rPr/>
        <w:t> </w:t>
      </w:r>
    </w:p>
    <w:p>
      <w:pPr>
        <w:pStyle w:val="Normal"/>
        <w:rPr/>
      </w:pPr>
      <w:r>
        <w:rPr/>
        <w:t> </w:t>
      </w:r>
    </w:p>
    <w:p>
      <w:pPr>
        <w:pStyle w:val="Normal"/>
        <w:ind w:firstLine="708" w:left="2832"/>
        <w:rPr/>
      </w:pPr>
      <w:r>
        <w:rPr/>
        <w:t>Firma digitale</w:t>
      </w:r>
      <w:r>
        <w:rPr>
          <w:vertAlign w:val="superscript"/>
        </w:rPr>
        <w:t>2</w:t>
      </w:r>
      <w:r>
        <w:rPr/>
        <w:t xml:space="preserve"> del legale rappresentante/procuratore</w:t>
      </w:r>
      <w:r>
        <w:rPr>
          <w:vertAlign w:val="superscript"/>
        </w:rPr>
        <w:t>3</w:t>
      </w:r>
      <w:r>
        <w:rPr/>
        <w:t> </w:t>
      </w:r>
    </w:p>
    <w:p>
      <w:pPr>
        <w:pStyle w:val="Normal"/>
        <w:rPr/>
      </w:pPr>
      <w:r>
        <w:rPr/>
        <w:t> </w:t>
      </w:r>
    </w:p>
    <w:p>
      <w:pPr>
        <w:pStyle w:val="Normal"/>
        <w:rPr/>
      </w:pPr>
      <w:r>
        <w:rPr/>
        <w:t> </w:t>
      </w:r>
    </w:p>
    <w:p>
      <w:pPr>
        <w:pStyle w:val="Normal"/>
        <w:rPr/>
      </w:pP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w:t>
      </w:r>
    </w:p>
    <w:p>
      <w:pPr>
        <w:pStyle w:val="Normal"/>
        <w:rPr/>
      </w:pPr>
      <w:r>
        <w:rPr>
          <w:i/>
          <w:iCs/>
        </w:rPr>
        <w:t>NOTE:</w:t>
      </w:r>
      <w:r>
        <w:rPr/>
        <w:t> </w:t>
      </w:r>
    </w:p>
    <w:p>
      <w:pPr>
        <w:pStyle w:val="Normal"/>
        <w:rPr/>
      </w:pPr>
      <w:r>
        <w:rPr>
          <w:i/>
          <w:iCs/>
        </w:rPr>
        <w:t>−</w:t>
      </w:r>
      <w:r>
        <w:rPr>
          <w:i/>
          <w:iCs/>
        </w:rPr>
        <w:t>Nel caso di raggruppamento temporaneo di imprese già costituito al momento della presentazione dell’offerta, la presente dichiarazione deve essere sottoscritta (pena esclusione) dall’impresa mandataria, qualificata capogruppo, la quale esprime l’offerta in nome e per conto proprio e dei mandanti.</w:t>
      </w:r>
      <w:r>
        <w:rPr/>
        <w:t> </w:t>
      </w:r>
    </w:p>
    <w:p>
      <w:pPr>
        <w:pStyle w:val="Normal"/>
        <w:rPr/>
      </w:pPr>
      <w:r>
        <w:rPr>
          <w:i/>
          <w:iCs/>
        </w:rPr>
        <w:t>−</w:t>
      </w:r>
      <w:r>
        <w:rPr>
          <w:i/>
          <w:iCs/>
        </w:rPr>
        <w:t>Nel caso di un raggruppamento temporaneo di imprese non ancora costituito al momento della presentazione dell’offerta, la presente dichiarazione deve essere sottoscritta (pena esclusione) da tutte le imprese che costituiranno il raggruppamento.</w:t>
      </w:r>
      <w:r>
        <w:rPr/>
        <w:t> </w:t>
      </w:r>
    </w:p>
    <w:p>
      <w:pPr>
        <w:pStyle w:val="Normal"/>
        <w:rPr/>
      </w:pPr>
      <w:r>
        <w:rPr/>
        <w:t> </w:t>
      </w:r>
    </w:p>
    <w:p>
      <w:pPr>
        <w:pStyle w:val="Normal"/>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11"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11"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8"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8"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bidi w:val="0"/>
      <w:spacing w:before="0" w:after="0"/>
      <w:jc w:val="left"/>
    </w:pPr>
    <w:rPr>
      <w:rFonts w:ascii="Times New Roman" w:hAnsi="Times New Roman" w:cs="Times New Roman" w:eastAsia="Calibri"/>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0D7EA5-4DA3-4730-B117-760870F0AD39}"/>
</file>

<file path=customXml/itemProps2.xml><?xml version="1.0" encoding="utf-8"?>
<ds:datastoreItem xmlns:ds="http://schemas.openxmlformats.org/officeDocument/2006/customXml" ds:itemID="{943FFE12-25F6-4D27-8025-1D487F0AC580}"/>
</file>

<file path=customXml/itemProps3.xml><?xml version="1.0" encoding="utf-8"?>
<ds:datastoreItem xmlns:ds="http://schemas.openxmlformats.org/officeDocument/2006/customXml" ds:itemID="{0C69FFB7-6D7C-4662-88D1-029231444627}"/>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LibreOffice/24.2.6.2$Windows_X86_64 LibreOffice_project/ef66aa7e36a1bb8e65bfbc63aba53045a14d0871</Application>
  <AppVersion>15.0000</AppVersion>
  <Pages>3</Pages>
  <Words>470</Words>
  <Characters>3169</Characters>
  <CharactersWithSpaces>3716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2025-04-08T16:22:00Z</dcterms:created>
  <dc:creator>Elvira Giannozzi</dc:creator>
  <dc:description/>
  <dc:language>it-IT</dc:language>
  <cp:lastModifiedBy/>
  <cp:lastPrinted>2020-02-20T15:09:00Z</cp:lastPrinted>
  <dcterms:modified xsi:type="dcterms:W3CDTF">2025-06-28T09:48:03Z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