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“</w:t>
      </w:r>
      <w:r>
        <w:rPr/>
        <w:t>Dichiarazione di cui al DPCM 187/1991”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AFFIDAMENTO DIRETTO AI SENSI DELL’ART. 50, COMMA 1 LETT. B DEL D. LGS. N. 36/2003 DELLA FORNITURA/DEL SERVIZIO DI </w:t>
      </w:r>
      <w:r>
        <w:rPr/>
        <w:t xml:space="preserve">{{fornitura_servizi}} </w:t>
      </w:r>
      <w:r>
        <w:rPr/>
        <w:t>NELL’AMBITO DEL PROGETTO</w:t>
      </w:r>
      <w:r>
        <w:rPr/>
        <w:t xml:space="preserve">{{acronimo_progetto}} </w:t>
      </w:r>
      <w:r>
        <w:rPr/>
        <w:t xml:space="preserve"> CUP </w:t>
      </w:r>
      <w:r>
        <w:rPr/>
        <w:t xml:space="preserve">{{numero_CUP}} </w:t>
      </w:r>
      <w:r>
        <w:rPr/>
        <w:t>(oppure) per le attività connesse [</w:t>
      </w:r>
      <w:r>
        <w:rPr>
          <w:highlight w:val="yellow"/>
        </w:rPr>
        <w:t>completare</w:t>
      </w:r>
      <w:r>
        <w:rPr/>
        <w:t>] </w:t>
      </w:r>
    </w:p>
    <w:p>
      <w:pPr>
        <w:pStyle w:val="Normal"/>
        <w:rPr/>
      </w:pPr>
      <w:r>
        <w:rPr/>
      </w:r>
    </w:p>
    <w:tbl>
      <w:tblPr>
        <w:tblW w:w="9622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553"/>
        <w:gridCol w:w="2783"/>
        <w:gridCol w:w="6285"/>
      </w:tblGrid>
      <w:tr>
        <w:trPr>
          <w:trHeight w:val="300" w:hRule="atLeast"/>
        </w:trPr>
        <w:tc>
          <w:tcPr>
            <w:tcW w:w="3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Il sottoscritto 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3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Codice fiscale 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96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Nella sua qualità di: </w:t>
            </w:r>
          </w:p>
        </w:tc>
      </w:tr>
      <w:tr>
        <w:trPr>
          <w:trHeight w:val="300" w:hRule="atLeast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90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Titolare o Legale rappresentante </w:t>
            </w:r>
          </w:p>
        </w:tc>
      </w:tr>
      <w:tr>
        <w:trPr>
          <w:trHeight w:val="300" w:hRule="atLeast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90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Procuratore </w:t>
            </w:r>
          </w:p>
        </w:tc>
      </w:tr>
      <w:tr>
        <w:trPr>
          <w:trHeight w:val="300" w:hRule="atLeast"/>
        </w:trPr>
        <w:tc>
          <w:tcPr>
            <w:tcW w:w="3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Dell’operatore economico 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  <w:t>ai sensi degli articoli 46 e 47 del D.P.R. 28 dicembre 2000, n. 445, consapevole della responsabilità e delle conseguenze civili e penali previste in caso di dichiarazioni mendaci e/o formazione od uso di atti falsi, nonché in caso di esibizione di atti contenenti dati non più corrispondenti a verità </w:t>
      </w:r>
    </w:p>
    <w:p>
      <w:pPr>
        <w:pStyle w:val="Normal"/>
        <w:rPr/>
      </w:pPr>
      <w:r>
        <w:rPr>
          <w:b/>
          <w:bCs/>
        </w:rPr>
        <w:t>DICHIARA</w:t>
      </w:r>
      <w:r>
        <w:rPr/>
        <w:t> </w:t>
      </w:r>
    </w:p>
    <w:p>
      <w:pPr>
        <w:pStyle w:val="Normal"/>
        <w:numPr>
          <w:ilvl w:val="0"/>
          <w:numId w:val="1"/>
        </w:numPr>
        <w:rPr/>
      </w:pPr>
      <w:r>
        <w:rPr/>
        <w:t>Che nel libro soci dell’operatore economico figurano i soci, titolari delle quote di capitale riportate nella tabella: </w:t>
      </w:r>
    </w:p>
    <w:tbl>
      <w:tblPr>
        <w:tblW w:w="9622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2409"/>
        <w:gridCol w:w="2401"/>
        <w:gridCol w:w="2409"/>
        <w:gridCol w:w="2402"/>
      </w:tblGrid>
      <w:tr>
        <w:trPr>
          <w:trHeight w:val="300" w:hRule="atLeast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Cognome e Nome</w:t>
            </w:r>
            <w:r>
              <w:rPr/>
              <w:t> 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Codice fiscale</w:t>
            </w:r>
            <w:r>
              <w:rPr/>
              <w:t>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Comune di residenza</w:t>
            </w:r>
            <w:r>
              <w:rPr/>
              <w:t> 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% sul capitale sociale</w:t>
            </w: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  <w:t> </w:t>
      </w:r>
    </w:p>
    <w:p>
      <w:pPr>
        <w:pStyle w:val="Normal"/>
        <w:numPr>
          <w:ilvl w:val="0"/>
          <w:numId w:val="2"/>
        </w:numPr>
        <w:rPr/>
      </w:pPr>
      <w:r>
        <w:rPr/>
        <w:t>Che in base alle risultanze del libro soci, nonché a seguito di comunicazioni ricevute dai titolari delle stesse partecipazioni: </w:t>
      </w:r>
    </w:p>
    <w:tbl>
      <w:tblPr>
        <w:tblW w:w="9622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19"/>
        <w:gridCol w:w="8802"/>
      </w:tblGrid>
      <w:tr>
        <w:trPr>
          <w:trHeight w:val="300" w:hRule="atLeast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8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Risultano esistenti i seguenti diritti reali di godimento o di garanzia sulle azioni/quote aventi diritto di voto: 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_______________ a favore di _______________, 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_______________ a favore di _______________, 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_______________ a favore di _______________ </w:t>
            </w:r>
          </w:p>
        </w:tc>
      </w:tr>
      <w:tr>
        <w:trPr>
          <w:trHeight w:val="300" w:hRule="atLeast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8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Non risultano esistenti diritti reali di godimento o di garanzia sulle azioni/quote aventi diritto di voto </w:t>
            </w:r>
          </w:p>
        </w:tc>
      </w:tr>
    </w:tbl>
    <w:p>
      <w:pPr>
        <w:pStyle w:val="Normal"/>
        <w:rPr/>
      </w:pPr>
      <w:r>
        <w:rPr/>
        <w:t> </w:t>
      </w:r>
    </w:p>
    <w:p>
      <w:pPr>
        <w:pStyle w:val="Normal"/>
        <w:numPr>
          <w:ilvl w:val="0"/>
          <w:numId w:val="6"/>
        </w:numPr>
        <w:rPr/>
      </w:pPr>
      <w:r>
        <w:rPr/>
        <w:t>Che nelle assemblee societarie svoltesi nell’ultimo esercizio sociale, antecedente alla data della presente dichiarazione:  </w:t>
      </w:r>
    </w:p>
    <w:p>
      <w:pPr>
        <w:pStyle w:val="Normal"/>
        <w:numPr>
          <w:ilvl w:val="0"/>
          <w:numId w:val="7"/>
        </w:numPr>
        <w:rPr/>
      </w:pPr>
      <w:r>
        <w:rPr/>
        <w:t>Che nelle assemblee societarie svoltesi , antecedente alla data della presente dichiarazione: </w:t>
      </w:r>
    </w:p>
    <w:tbl>
      <w:tblPr>
        <w:tblW w:w="9622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19"/>
        <w:gridCol w:w="8802"/>
      </w:tblGrid>
      <w:tr>
        <w:trPr>
          <w:trHeight w:val="300" w:hRule="atLeast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8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Hanno esercitato il diritto di voto in base a procura irrevocabile o ne hanno avuto comunque diritto, le seguenti persone: 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_______________ per conto di _______________, </w:t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>_______________ per conto di _______________, </w:t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>_______________ per conto di _______________ </w:t>
            </w:r>
          </w:p>
        </w:tc>
      </w:tr>
      <w:tr>
        <w:trPr>
          <w:trHeight w:val="300" w:hRule="atLeast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8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Non è stato esercitato alcun diritto di voto in base a procura irrevocabile o in base ad un titolo equivalente che ne legittimava l’esercizio </w:t>
            </w:r>
          </w:p>
        </w:tc>
      </w:tr>
    </w:tbl>
    <w:p>
      <w:pPr>
        <w:pStyle w:val="Normal"/>
        <w:rPr/>
      </w:pPr>
      <w:r>
        <w:rPr/>
        <w:t> </w:t>
      </w:r>
    </w:p>
    <w:p>
      <w:pPr>
        <w:pStyle w:val="Normal"/>
        <w:numPr>
          <w:ilvl w:val="0"/>
          <w:numId w:val="11"/>
        </w:numPr>
        <w:rPr/>
      </w:pPr>
      <w:r>
        <w:rPr/>
        <w:t>Di essere consapevole che, qualora fosse accertata la non veridicità del contenuto della presente dichiarazione, questo operatore economico decadrà dalla aggiudicazione la quale verrà revocata dalla Stazione appaltante. </w:t>
      </w:r>
    </w:p>
    <w:p>
      <w:pPr>
        <w:pStyle w:val="Normal"/>
        <w:rPr/>
      </w:pPr>
      <w:r>
        <w:rPr/>
        <w:t> </w:t>
      </w:r>
    </w:p>
    <w:p>
      <w:pPr>
        <w:pStyle w:val="Normal"/>
        <w:ind w:firstLine="708" w:left="3540"/>
        <w:rPr/>
      </w:pPr>
      <w:r>
        <w:rPr/>
        <w:t>Firma digitale</w:t>
      </w:r>
      <w:r>
        <w:rPr>
          <w:vertAlign w:val="superscript"/>
        </w:rPr>
        <w:t>1</w:t>
      </w:r>
      <w:r>
        <w:rPr/>
        <w:t xml:space="preserve"> del legale rappresentante/procuratore</w:t>
      </w:r>
      <w:r>
        <w:rPr>
          <w:vertAlign w:val="superscript"/>
        </w:rPr>
        <w:t>2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0" distB="0" distL="0" distR="635" simplePos="0" locked="0" layoutInCell="1" allowOverlap="1" relativeHeight="8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0" distB="0" distL="0" distR="635" simplePos="0" locked="0" layoutInCell="1" allowOverlap="1" relativeHeight="8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2F24F-FA10-4EEA-B56C-0503B673770A}"/>
</file>

<file path=customXml/itemProps2.xml><?xml version="1.0" encoding="utf-8"?>
<ds:datastoreItem xmlns:ds="http://schemas.openxmlformats.org/officeDocument/2006/customXml" ds:itemID="{FCFDB016-A64A-41A2-B998-AB529C001B9E}"/>
</file>

<file path=customXml/itemProps3.xml><?xml version="1.0" encoding="utf-8"?>
<ds:datastoreItem xmlns:ds="http://schemas.openxmlformats.org/officeDocument/2006/customXml" ds:itemID="{8E7CE914-98D5-43AF-BDBF-FD7027ACCB83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LibreOffice/24.2.6.2$Windows_X86_64 LibreOffice_project/ef66aa7e36a1bb8e65bfbc63aba53045a14d0871</Application>
  <AppVersion>15.0000</AppVersion>
  <Pages>2</Pages>
  <Words>359</Words>
  <Characters>2195</Characters>
  <CharactersWithSpaces>2579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2025-04-08T16:16:00Z</dcterms:created>
  <dc:creator>Elvira Giannozzi</dc:creator>
  <dc:description/>
  <dc:language>it-IT</dc:language>
  <cp:lastModifiedBy/>
  <cp:lastPrinted>2020-02-20T15:09:00Z</cp:lastPrinted>
  <dcterms:modified xsi:type="dcterms:W3CDTF">2025-07-02T18:40:05Z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