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BERNESE 5.2: TIME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SERIES WITH DISPLACEMENT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z w:val="20"/>
          <w:szCs w:val="20"/>
          <w:rtl w:val="0"/>
        </w:rPr>
        <w:t xml:space="preserve">O DETERMINE THE COSEISMIC DISPLACEMENT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INPUT: PLOT/SITE FILES IN “PLOTS” folder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Copy the plot file/s to a folder.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e.g  MILA (text file from “PLOTS” folder to c:\Displacement\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Copy </w:t>
      </w:r>
      <w:r w:rsidDel="00000000" w:rsidR="00000000" w:rsidRPr="00000000">
        <w:rPr>
          <w:sz w:val="20"/>
          <w:szCs w:val="20"/>
          <w:rtl w:val="0"/>
        </w:rPr>
        <w:t xml:space="preserve">RUN_ENU.py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the folder you created.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e.g to c:\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Displacement\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 Open and edit the plot file/s. Put “COSEISMIC” as the first column on the selected date/s.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e.g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2020.6324 is the date of the event</w:t>
      </w:r>
    </w:p>
    <w:p w:rsidR="00000000" w:rsidDel="00000000" w:rsidP="00000000" w:rsidRDefault="00000000" w:rsidRPr="00000000" w14:paraId="00000008">
      <w:pPr>
        <w:pageBreakBefore w:val="0"/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RUN RUN</w:t>
      </w:r>
      <w:r w:rsidDel="00000000" w:rsidR="00000000" w:rsidRPr="00000000">
        <w:rPr>
          <w:sz w:val="20"/>
          <w:szCs w:val="20"/>
          <w:rtl w:val="0"/>
        </w:rPr>
        <w:t xml:space="preserve">_ENU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.py </w:t>
      </w:r>
      <w:r w:rsidDel="00000000" w:rsidR="00000000" w:rsidRPr="00000000">
        <w:rPr>
          <w:sz w:val="20"/>
          <w:szCs w:val="20"/>
          <w:rtl w:val="0"/>
        </w:rPr>
        <w:t xml:space="preserve">by double clicking the PY 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Input</w:t>
      </w:r>
      <w:r w:rsidDel="00000000" w:rsidR="00000000" w:rsidRPr="00000000">
        <w:rPr>
          <w:sz w:val="20"/>
          <w:szCs w:val="20"/>
          <w:rtl w:val="0"/>
        </w:rPr>
        <w:t xml:space="preserve"> site name.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OUTPUT: SITE_D.jpg and SITE_D (text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919413" cy="226648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2266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05413" cy="110114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10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Done! :)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LAST UPDATE: NOVEMBER 17, 2021 3:00 PM</w:t>
      </w:r>
    </w:p>
    <w:sectPr>
      <w:pgSz w:h="15840" w:w="12240" w:orient="portrait"/>
      <w:pgMar w:bottom="540" w:top="63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