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3484" w14:textId="681FD07A" w:rsidR="00714FE1" w:rsidRPr="002C16B6" w:rsidRDefault="00714FE1" w:rsidP="0017484A">
      <w:pPr>
        <w:pStyle w:val="Title"/>
      </w:pPr>
      <w:r>
        <w:t>Northern Essex Community College</w:t>
      </w:r>
    </w:p>
    <w:p w14:paraId="0A205279" w14:textId="77777777" w:rsidR="00714FE1" w:rsidRPr="002C16B6" w:rsidRDefault="00714FE1" w:rsidP="0017484A">
      <w:pPr>
        <w:pStyle w:val="Title"/>
      </w:pPr>
      <w:r w:rsidRPr="002C16B6">
        <w:t>Computer and Information Sciences (CIS)</w:t>
      </w:r>
    </w:p>
    <w:p w14:paraId="7784535D" w14:textId="5E2879C5" w:rsidR="00EB2A46" w:rsidRDefault="00416DA2" w:rsidP="0017484A">
      <w:pPr>
        <w:pStyle w:val="Title"/>
      </w:pPr>
      <w:r>
        <w:t>Programming for IT – CIS 153</w:t>
      </w:r>
    </w:p>
    <w:p w14:paraId="4C65BA05" w14:textId="759E2F66" w:rsidR="0059744C" w:rsidRDefault="0059744C" w:rsidP="0059744C"/>
    <w:p w14:paraId="04E95D4F" w14:textId="72919F8A" w:rsidR="00714FE1" w:rsidRPr="0059744C" w:rsidRDefault="0059744C" w:rsidP="0059744C">
      <w:r w:rsidRPr="0059744C">
        <w:t>Instructor: Michael Penta</w:t>
      </w:r>
    </w:p>
    <w:p w14:paraId="57A264F9" w14:textId="6BFCA381" w:rsidR="0059744C" w:rsidRDefault="0059744C" w:rsidP="0017484A">
      <w:r>
        <w:t xml:space="preserve">Email: </w:t>
      </w:r>
      <w:hyperlink r:id="rId11" w:history="1">
        <w:r w:rsidRPr="00541E39">
          <w:rPr>
            <w:rStyle w:val="Hyperlink"/>
          </w:rPr>
          <w:t>mpenta@necc.mass.edu</w:t>
        </w:r>
      </w:hyperlink>
    </w:p>
    <w:p w14:paraId="09C0F35D" w14:textId="17D9312E" w:rsidR="4F40F6E9" w:rsidRDefault="0059744C" w:rsidP="00AF6AE3">
      <w:pPr>
        <w:rPr>
          <w:rFonts w:ascii="Cambria" w:eastAsia="Cambria" w:hAnsi="Cambria" w:cs="Cambria"/>
        </w:rPr>
      </w:pPr>
      <w:r>
        <w:t>Phone: (978) 556-3892</w:t>
      </w:r>
    </w:p>
    <w:p w14:paraId="42D50DE9" w14:textId="09A813FB" w:rsidR="00DE22F4" w:rsidRDefault="4F40F6E9" w:rsidP="00DE22F4">
      <w:pPr>
        <w:rPr>
          <w:rFonts w:ascii="Cambria" w:eastAsia="Cambria" w:hAnsi="Cambria" w:cs="Cambria"/>
        </w:rPr>
      </w:pPr>
      <w:r w:rsidRPr="097B31B8">
        <w:rPr>
          <w:rFonts w:ascii="Cambria" w:eastAsia="Cambria" w:hAnsi="Cambria" w:cs="Cambria"/>
        </w:rPr>
        <w:t>Office Hours</w:t>
      </w:r>
      <w:r w:rsidR="00AF6AE3">
        <w:rPr>
          <w:rFonts w:ascii="Cambria" w:eastAsia="Cambria" w:hAnsi="Cambria" w:cs="Cambria"/>
        </w:rPr>
        <w:t xml:space="preserve"> and Location</w:t>
      </w:r>
    </w:p>
    <w:p w14:paraId="2D3CDF56" w14:textId="77777777" w:rsidR="00DA1D79" w:rsidRPr="0040740D" w:rsidRDefault="00DA1D79" w:rsidP="00DA1D79">
      <w:pPr>
        <w:numPr>
          <w:ilvl w:val="0"/>
          <w:numId w:val="16"/>
        </w:numPr>
        <w:rPr>
          <w:rFonts w:ascii="Cambria" w:eastAsia="Cambria" w:hAnsi="Cambria" w:cs="Cambria"/>
        </w:rPr>
      </w:pPr>
      <w:r w:rsidRPr="0040740D">
        <w:rPr>
          <w:rFonts w:ascii="Cambria" w:eastAsia="Cambria" w:hAnsi="Cambria" w:cs="Cambria"/>
        </w:rPr>
        <w:t>Monday/Wednesday 12:15pm – 1:15pm, Haverhill STEM center TC219</w:t>
      </w:r>
    </w:p>
    <w:p w14:paraId="1350B897" w14:textId="77777777" w:rsidR="00DA1D79" w:rsidRDefault="00DA1D79" w:rsidP="00DA1D79">
      <w:pPr>
        <w:numPr>
          <w:ilvl w:val="0"/>
          <w:numId w:val="16"/>
        </w:numPr>
        <w:rPr>
          <w:rFonts w:ascii="Cambria" w:eastAsia="Cambria" w:hAnsi="Cambria" w:cs="Cambria"/>
        </w:rPr>
      </w:pPr>
      <w:r>
        <w:rPr>
          <w:rFonts w:ascii="Cambria" w:eastAsia="Cambria" w:hAnsi="Cambria" w:cs="Cambria"/>
        </w:rPr>
        <w:t xml:space="preserve">Tuesday 9:30am – 10:30am, Zoom, </w:t>
      </w:r>
      <w:hyperlink r:id="rId12" w:history="1">
        <w:r w:rsidRPr="004E20E7">
          <w:rPr>
            <w:rStyle w:val="Hyperlink"/>
            <w:rFonts w:ascii="Cambria" w:eastAsia="Cambria" w:hAnsi="Cambria" w:cs="Cambria"/>
          </w:rPr>
          <w:t>https://necc-mass-edu.zoom.us/my/mpenta</w:t>
        </w:r>
      </w:hyperlink>
    </w:p>
    <w:p w14:paraId="1AC6443C" w14:textId="77777777" w:rsidR="00DA1D79" w:rsidRPr="0040740D" w:rsidRDefault="00DA1D79" w:rsidP="00DA1D79">
      <w:pPr>
        <w:numPr>
          <w:ilvl w:val="0"/>
          <w:numId w:val="16"/>
        </w:numPr>
        <w:rPr>
          <w:rFonts w:ascii="Cambria" w:eastAsia="Cambria" w:hAnsi="Cambria" w:cs="Cambria"/>
        </w:rPr>
      </w:pPr>
      <w:r w:rsidRPr="0040740D">
        <w:rPr>
          <w:rFonts w:ascii="Cambria" w:eastAsia="Cambria" w:hAnsi="Cambria" w:cs="Cambria"/>
        </w:rPr>
        <w:t>or by appointment.</w:t>
      </w:r>
    </w:p>
    <w:p w14:paraId="4826F9EC" w14:textId="77777777" w:rsidR="00EB2A46" w:rsidRDefault="00EB2A46" w:rsidP="0017484A">
      <w:pPr>
        <w:pStyle w:val="Heading1"/>
      </w:pPr>
      <w:r w:rsidRPr="00F10A19">
        <w:t>General Course Description</w:t>
      </w:r>
    </w:p>
    <w:p w14:paraId="32F38FDD" w14:textId="77777777" w:rsidR="00416DA2" w:rsidRPr="0061703C" w:rsidRDefault="00416DA2" w:rsidP="00416DA2">
      <w:pPr>
        <w:ind w:left="360"/>
      </w:pPr>
      <w:r w:rsidRPr="0061703C">
        <w:t>This course's focus is on computer programming and scripting for Information Technology.  Students will learn about data types, control flow and Graphical User Interface driven applications. This course will be a diverse scripting course covering a wide range of subjects for an Information Technology professional. This course will also include some study of standard libraries and best practices for topics such as version control, and recommended styles and idioms.</w:t>
      </w:r>
    </w:p>
    <w:p w14:paraId="710D5ECC" w14:textId="3BFCE19D" w:rsidR="00C74461" w:rsidRPr="00AD37EB" w:rsidRDefault="00C74461" w:rsidP="00AD37EB">
      <w:pPr>
        <w:pStyle w:val="sectiontext"/>
        <w:rPr>
          <w:rStyle w:val="Strong"/>
          <w:b w:val="0"/>
          <w:bCs w:val="0"/>
          <w:i/>
        </w:rPr>
      </w:pPr>
      <w:r w:rsidRPr="00DA1420">
        <w:rPr>
          <w:rStyle w:val="Strong"/>
          <w:b w:val="0"/>
          <w:i/>
        </w:rPr>
        <w:t>4 Credit Hours</w:t>
      </w:r>
      <w:r w:rsidR="00A43FA4" w:rsidRPr="00DA1420">
        <w:rPr>
          <w:i/>
        </w:rPr>
        <w:t xml:space="preserve"> - 3 </w:t>
      </w:r>
      <w:r w:rsidRPr="00DA1420">
        <w:rPr>
          <w:i/>
        </w:rPr>
        <w:t>Lecture hours, 2 Lab hours</w:t>
      </w:r>
    </w:p>
    <w:p w14:paraId="62885D8D" w14:textId="77777777" w:rsidR="00C74461" w:rsidRDefault="00C74461" w:rsidP="00C74461">
      <w:pPr>
        <w:pStyle w:val="sectiontext"/>
        <w:rPr>
          <w:rStyle w:val="Strong"/>
        </w:rPr>
      </w:pPr>
      <w:r w:rsidRPr="00C74461">
        <w:rPr>
          <w:rStyle w:val="Strong"/>
        </w:rPr>
        <w:t>Prerequisites:</w:t>
      </w:r>
    </w:p>
    <w:p w14:paraId="2ACA5E39" w14:textId="2EB043BD" w:rsidR="00C74461" w:rsidRDefault="00AD37EB" w:rsidP="00C74461">
      <w:pPr>
        <w:pStyle w:val="sectiontext"/>
      </w:pPr>
      <w:r w:rsidRPr="00AD37EB">
        <w:t xml:space="preserve">CIS140 Introduction to Computer Science Minimum Grade of: C </w:t>
      </w:r>
    </w:p>
    <w:p w14:paraId="1B86138B" w14:textId="1322546B" w:rsidR="00C74461" w:rsidRPr="00C74461" w:rsidRDefault="00C74461" w:rsidP="00A43FA4">
      <w:pPr>
        <w:pStyle w:val="sectiontext"/>
      </w:pPr>
      <w:r w:rsidRPr="00D66797">
        <w:rPr>
          <w:b/>
        </w:rPr>
        <w:t>Attributes</w:t>
      </w:r>
      <w:r w:rsidR="00D66797" w:rsidRPr="00D66797">
        <w:rPr>
          <w:b/>
        </w:rPr>
        <w:t>:</w:t>
      </w:r>
      <w:r w:rsidR="00A43FA4">
        <w:t xml:space="preserve"> </w:t>
      </w:r>
      <w:r w:rsidRPr="00C74461">
        <w:t xml:space="preserve">Computer Science Elective, </w:t>
      </w:r>
      <w:r>
        <w:t>Free Elective</w:t>
      </w:r>
    </w:p>
    <w:p w14:paraId="56595F6B" w14:textId="77777777" w:rsidR="00EB2A46" w:rsidRDefault="00EB2A46" w:rsidP="0017484A">
      <w:pPr>
        <w:pStyle w:val="Heading1"/>
      </w:pPr>
      <w:r w:rsidRPr="00F10A19">
        <w:t>Course Learning Outcomes</w:t>
      </w:r>
    </w:p>
    <w:p w14:paraId="67036F11" w14:textId="77777777" w:rsidR="00416DA2" w:rsidRDefault="00416DA2" w:rsidP="00416DA2">
      <w:pPr>
        <w:pStyle w:val="BodyText"/>
        <w:ind w:left="420"/>
        <w:rPr>
          <w:color w:val="000000"/>
          <w:sz w:val="28"/>
          <w:szCs w:val="28"/>
        </w:rPr>
      </w:pPr>
      <w:r>
        <w:rPr>
          <w:color w:val="000000"/>
          <w:sz w:val="28"/>
          <w:szCs w:val="28"/>
        </w:rPr>
        <w:t>Upon successful completion of this course the student will:</w:t>
      </w:r>
    </w:p>
    <w:p w14:paraId="09C8DEC8" w14:textId="77777777" w:rsidR="00416DA2" w:rsidRDefault="00416DA2" w:rsidP="00884E5B">
      <w:pPr>
        <w:pStyle w:val="BodyText"/>
        <w:widowControl/>
        <w:numPr>
          <w:ilvl w:val="0"/>
          <w:numId w:val="4"/>
        </w:numPr>
        <w:suppressAutoHyphens w:val="0"/>
      </w:pPr>
      <w:r>
        <w:t>Be able to read, write and test Python scripts at a shell prompt</w:t>
      </w:r>
    </w:p>
    <w:p w14:paraId="7A175EF1" w14:textId="77777777" w:rsidR="00416DA2" w:rsidRDefault="00416DA2" w:rsidP="00884E5B">
      <w:pPr>
        <w:pStyle w:val="BodyText"/>
        <w:widowControl/>
        <w:numPr>
          <w:ilvl w:val="0"/>
          <w:numId w:val="4"/>
        </w:numPr>
        <w:suppressAutoHyphens w:val="0"/>
      </w:pPr>
      <w:r>
        <w:t>Use Python types and expressions</w:t>
      </w:r>
    </w:p>
    <w:p w14:paraId="6DA23DE8" w14:textId="77777777" w:rsidR="00416DA2" w:rsidRDefault="00416DA2" w:rsidP="00884E5B">
      <w:pPr>
        <w:pStyle w:val="BodyText"/>
        <w:widowControl/>
        <w:numPr>
          <w:ilvl w:val="0"/>
          <w:numId w:val="4"/>
        </w:numPr>
        <w:suppressAutoHyphens w:val="0"/>
      </w:pPr>
      <w:r>
        <w:t>Use Python statements (such as conditionals)</w:t>
      </w:r>
    </w:p>
    <w:p w14:paraId="042DDEF4" w14:textId="77777777" w:rsidR="00416DA2" w:rsidRDefault="00416DA2" w:rsidP="00884E5B">
      <w:pPr>
        <w:pStyle w:val="BodyText"/>
        <w:widowControl/>
        <w:numPr>
          <w:ilvl w:val="0"/>
          <w:numId w:val="4"/>
        </w:numPr>
        <w:suppressAutoHyphens w:val="0"/>
      </w:pPr>
      <w:r>
        <w:t>Write and call Python functions</w:t>
      </w:r>
    </w:p>
    <w:p w14:paraId="6ECED8E1" w14:textId="77777777" w:rsidR="00416DA2" w:rsidRDefault="00416DA2" w:rsidP="00884E5B">
      <w:pPr>
        <w:pStyle w:val="BodyText"/>
        <w:widowControl/>
        <w:numPr>
          <w:ilvl w:val="0"/>
          <w:numId w:val="4"/>
        </w:numPr>
        <w:suppressAutoHyphens w:val="0"/>
      </w:pPr>
      <w:r>
        <w:t>Write simple Python classes and access methods</w:t>
      </w:r>
    </w:p>
    <w:p w14:paraId="10633052" w14:textId="77777777" w:rsidR="00416DA2" w:rsidRDefault="00416DA2" w:rsidP="00884E5B">
      <w:pPr>
        <w:pStyle w:val="BodyText"/>
        <w:widowControl/>
        <w:numPr>
          <w:ilvl w:val="0"/>
          <w:numId w:val="4"/>
        </w:numPr>
        <w:suppressAutoHyphens w:val="0"/>
      </w:pPr>
      <w:r>
        <w:t>Use and understand a package manager</w:t>
      </w:r>
    </w:p>
    <w:p w14:paraId="0F492F8E" w14:textId="607A5716" w:rsidR="00416DA2" w:rsidRDefault="00416DA2" w:rsidP="006443AE">
      <w:pPr>
        <w:pStyle w:val="BodyText"/>
        <w:widowControl/>
        <w:numPr>
          <w:ilvl w:val="0"/>
          <w:numId w:val="4"/>
        </w:numPr>
        <w:suppressAutoHyphens w:val="0"/>
      </w:pPr>
      <w:r>
        <w:t>Use Python 3 for some simple scripting</w:t>
      </w:r>
    </w:p>
    <w:p w14:paraId="36672A5F" w14:textId="77777777" w:rsidR="00F10A19" w:rsidRDefault="00EB2A46" w:rsidP="0017484A">
      <w:pPr>
        <w:pStyle w:val="Heading1"/>
      </w:pPr>
      <w:r w:rsidRPr="00F10A19">
        <w:t>Course Material</w:t>
      </w:r>
    </w:p>
    <w:p w14:paraId="41F33853" w14:textId="32423940" w:rsidR="00C055AE" w:rsidRDefault="00EB2A46" w:rsidP="00C055AE">
      <w:pPr>
        <w:pStyle w:val="Heading2"/>
      </w:pPr>
      <w:r w:rsidRPr="00A6561A">
        <w:t>Required Material</w:t>
      </w:r>
    </w:p>
    <w:p w14:paraId="682FFFE6" w14:textId="3DAEDBFE" w:rsidR="008F3206" w:rsidRPr="008F3206" w:rsidRDefault="00416DA2" w:rsidP="00884E5B">
      <w:pPr>
        <w:pStyle w:val="ListParagraph"/>
        <w:numPr>
          <w:ilvl w:val="0"/>
          <w:numId w:val="8"/>
        </w:numPr>
      </w:pPr>
      <w:r>
        <w:t>All materials are freely provided within the course</w:t>
      </w:r>
    </w:p>
    <w:p w14:paraId="77A370F1" w14:textId="03FC77F6" w:rsidR="009759DC" w:rsidRDefault="242F0967" w:rsidP="009759DC">
      <w:pPr>
        <w:pStyle w:val="ListParagraph"/>
        <w:numPr>
          <w:ilvl w:val="1"/>
          <w:numId w:val="8"/>
        </w:numPr>
      </w:pPr>
      <w:r>
        <w:t xml:space="preserve">Python for Everybody by Dr. </w:t>
      </w:r>
      <w:r w:rsidR="12A8D00F">
        <w:t xml:space="preserve">Charles R. Severance - </w:t>
      </w:r>
      <w:hyperlink r:id="rId13">
        <w:r w:rsidR="12A8D00F" w:rsidRPr="5412D4DD">
          <w:rPr>
            <w:rStyle w:val="Hyperlink"/>
          </w:rPr>
          <w:t>https://www.py4e.com/book</w:t>
        </w:r>
      </w:hyperlink>
    </w:p>
    <w:p w14:paraId="0A2A442F" w14:textId="205D318A" w:rsidR="00EB2A46" w:rsidRPr="00F10A19" w:rsidRDefault="00EB2A46" w:rsidP="0017484A">
      <w:pPr>
        <w:pStyle w:val="Heading1"/>
      </w:pPr>
      <w:r>
        <w:lastRenderedPageBreak/>
        <w:t>Course Requirements and Teaching Procedures</w:t>
      </w:r>
    </w:p>
    <w:p w14:paraId="215EFC58" w14:textId="77777777" w:rsidR="00DB5E73" w:rsidRDefault="00DB5E73" w:rsidP="00DB5E73">
      <w:pPr>
        <w:pStyle w:val="Heading2"/>
        <w:rPr>
          <w:rFonts w:cstheme="majorBidi"/>
          <w:bCs/>
          <w:szCs w:val="28"/>
        </w:rPr>
      </w:pPr>
      <w:r w:rsidRPr="2B0B3A31">
        <w:rPr>
          <w:rFonts w:ascii="Calibri" w:eastAsia="Calibri" w:hAnsi="Calibri" w:cs="Calibri"/>
          <w:bCs/>
          <w:szCs w:val="28"/>
        </w:rPr>
        <w:t xml:space="preserve">Blackboard </w:t>
      </w:r>
    </w:p>
    <w:p w14:paraId="540378BC" w14:textId="77777777" w:rsidR="00DB5E73" w:rsidRDefault="00DB5E73" w:rsidP="00DB5E73">
      <w:pPr>
        <w:pStyle w:val="sectiontext"/>
        <w:rPr>
          <w:rFonts w:ascii="Cambria" w:eastAsia="Cambria" w:hAnsi="Cambria" w:cs="Cambria"/>
        </w:rPr>
      </w:pPr>
      <w:r w:rsidRPr="5412D4DD">
        <w:rPr>
          <w:rFonts w:ascii="Cambria" w:eastAsia="Cambria" w:hAnsi="Cambria" w:cs="Cambria"/>
        </w:rPr>
        <w:t>Blackboard is an integral part of the course. It is essential that you log into the Blackboard site AT</w:t>
      </w:r>
      <w:r w:rsidRPr="5412D4DD">
        <w:rPr>
          <w:rStyle w:val="IntenseEmphasis"/>
          <w:rFonts w:ascii="Cambria" w:eastAsia="Cambria" w:hAnsi="Cambria" w:cs="Cambria"/>
          <w:bCs/>
        </w:rPr>
        <w:t xml:space="preserve"> least</w:t>
      </w:r>
      <w:r w:rsidRPr="5412D4DD">
        <w:rPr>
          <w:rFonts w:ascii="Cambria" w:eastAsia="Cambria" w:hAnsi="Cambria" w:cs="Cambria"/>
        </w:rPr>
        <w:t xml:space="preserve"> twice a week. Class content and assignment submission will all be handled through the blackboard site. Help with Blackboard is available in the library and at the tutoring center.</w:t>
      </w:r>
    </w:p>
    <w:p w14:paraId="243BAA0D" w14:textId="22A54946" w:rsidR="00DB5E73" w:rsidRDefault="00DB5E73" w:rsidP="00DB5E73">
      <w:pPr>
        <w:pStyle w:val="Heading2"/>
        <w:rPr>
          <w:rFonts w:cstheme="majorBidi"/>
          <w:bCs/>
          <w:szCs w:val="28"/>
        </w:rPr>
      </w:pPr>
      <w:r w:rsidRPr="5412D4DD">
        <w:rPr>
          <w:rFonts w:ascii="Calibri" w:eastAsia="Calibri" w:hAnsi="Calibri" w:cs="Calibri"/>
          <w:bCs/>
          <w:szCs w:val="28"/>
        </w:rPr>
        <w:t>Assignments</w:t>
      </w:r>
    </w:p>
    <w:p w14:paraId="2AFA1F58" w14:textId="77777777" w:rsidR="00DB5E73" w:rsidRDefault="00DB5E73" w:rsidP="00DB5E73">
      <w:pPr>
        <w:pStyle w:val="sectiontext"/>
        <w:rPr>
          <w:rFonts w:ascii="Cambria" w:eastAsia="Cambria" w:hAnsi="Cambria" w:cs="Cambria"/>
        </w:rPr>
      </w:pPr>
      <w:r w:rsidRPr="5412D4DD">
        <w:rPr>
          <w:rFonts w:ascii="Cambria" w:eastAsia="Cambria" w:hAnsi="Cambria" w:cs="Cambria"/>
        </w:rPr>
        <w:t xml:space="preserve">Keeping up with the course work is important as many concepts build on top of one another. This course will have weekly problem sets. There are periodic programming projects and a large final project.  </w:t>
      </w:r>
      <w:r>
        <w:rPr>
          <w:rFonts w:ascii="Cambria" w:eastAsia="Cambria" w:hAnsi="Cambria" w:cs="Cambria"/>
        </w:rPr>
        <w:t>Problem sets are graded for participation, not correctness. Problem set can be worked collaboratively. I can make a video to go over any problem in a problem set. They are intended to help you learn the concepts and practice solving problems. Projects are individual work and cannot be collaborated on.</w:t>
      </w:r>
      <w:r w:rsidRPr="5412D4DD">
        <w:rPr>
          <w:rFonts w:ascii="Cambria" w:eastAsia="Cambria" w:hAnsi="Cambria" w:cs="Cambria"/>
        </w:rPr>
        <w:t xml:space="preserve"> All assignments are due by the date posted in Blackboard, unless otherwise specified. </w:t>
      </w:r>
    </w:p>
    <w:p w14:paraId="72BAC981" w14:textId="60B8A4CE" w:rsidR="00DB5E73" w:rsidRDefault="00DB5E73" w:rsidP="00DB5E73">
      <w:pPr>
        <w:pStyle w:val="Heading2"/>
        <w:rPr>
          <w:rFonts w:cstheme="majorBidi"/>
          <w:bCs/>
          <w:szCs w:val="28"/>
        </w:rPr>
      </w:pPr>
      <w:r>
        <w:rPr>
          <w:rFonts w:ascii="Calibri" w:eastAsia="Calibri" w:hAnsi="Calibri" w:cs="Calibri"/>
          <w:bCs/>
          <w:szCs w:val="28"/>
        </w:rPr>
        <w:t>Late work</w:t>
      </w:r>
    </w:p>
    <w:p w14:paraId="1FF781D3" w14:textId="12567072" w:rsidR="00DB5E73" w:rsidRDefault="00DB5E73" w:rsidP="00D875F0">
      <w:pPr>
        <w:pStyle w:val="sectiontext"/>
        <w:rPr>
          <w:rFonts w:ascii="Cambria" w:eastAsia="Cambria" w:hAnsi="Cambria" w:cs="Cambria"/>
        </w:rPr>
      </w:pPr>
      <w:r>
        <w:rPr>
          <w:rFonts w:ascii="Cambria" w:eastAsia="Cambria" w:hAnsi="Cambria" w:cs="Cambria"/>
        </w:rPr>
        <w:t xml:space="preserve">All assignments have a due date on Blackboard. Assignments submission remain open for </w:t>
      </w:r>
      <w:r w:rsidR="00D875F0">
        <w:rPr>
          <w:rFonts w:ascii="Cambria" w:eastAsia="Cambria" w:hAnsi="Cambria" w:cs="Cambria"/>
        </w:rPr>
        <w:t xml:space="preserve">5 calendar days from the due date. After 5 days the assignment will close for submission. Work submitted in the 5-day late period will receive a 10% grade reduction.  No other late work will </w:t>
      </w:r>
      <w:r w:rsidR="006443AE">
        <w:rPr>
          <w:rFonts w:ascii="Cambria" w:eastAsia="Cambria" w:hAnsi="Cambria" w:cs="Cambria"/>
        </w:rPr>
        <w:t>be accepted</w:t>
      </w:r>
      <w:r w:rsidR="00D875F0">
        <w:rPr>
          <w:rFonts w:ascii="Cambria" w:eastAsia="Cambria" w:hAnsi="Cambria" w:cs="Cambria"/>
        </w:rPr>
        <w:t xml:space="preserve"> without prior approval.</w:t>
      </w:r>
    </w:p>
    <w:p w14:paraId="09A1BC21" w14:textId="7AE282BE" w:rsidR="34E48ED1" w:rsidRDefault="34E48ED1" w:rsidP="2B0B3A31">
      <w:pPr>
        <w:pStyle w:val="Heading2"/>
        <w:rPr>
          <w:rFonts w:cstheme="majorBidi"/>
          <w:bCs/>
          <w:szCs w:val="28"/>
        </w:rPr>
      </w:pPr>
      <w:r w:rsidRPr="5412D4DD">
        <w:rPr>
          <w:rFonts w:ascii="Calibri" w:eastAsia="Calibri" w:hAnsi="Calibri" w:cs="Calibri"/>
          <w:bCs/>
          <w:szCs w:val="28"/>
        </w:rPr>
        <w:t xml:space="preserve">Workload </w:t>
      </w:r>
    </w:p>
    <w:p w14:paraId="44AFA63C" w14:textId="6591881D" w:rsidR="00E74676" w:rsidRPr="00095673" w:rsidRDefault="34E48ED1" w:rsidP="00095673">
      <w:pPr>
        <w:pStyle w:val="sectiontext"/>
        <w:rPr>
          <w:rFonts w:ascii="Cambria" w:eastAsia="Cambria" w:hAnsi="Cambria" w:cs="Cambria"/>
        </w:rPr>
      </w:pPr>
      <w:r w:rsidRPr="2B0B3A31">
        <w:rPr>
          <w:rFonts w:ascii="Cambria" w:eastAsia="Cambria" w:hAnsi="Cambria" w:cs="Cambria"/>
        </w:rPr>
        <w:t>Keeping up with the workload is essential to success in the course. The workload for any course can be roughly estimated at 4 hours of out-of-class work for every credit hour (</w:t>
      </w:r>
      <w:r w:rsidR="00095673">
        <w:rPr>
          <w:rFonts w:ascii="Cambria" w:eastAsia="Cambria" w:hAnsi="Cambria" w:cs="Cambria"/>
        </w:rPr>
        <w:t xml:space="preserve">a </w:t>
      </w:r>
      <w:r w:rsidRPr="2B0B3A31">
        <w:rPr>
          <w:rFonts w:ascii="Cambria" w:eastAsia="Cambria" w:hAnsi="Cambria" w:cs="Cambria"/>
        </w:rPr>
        <w:t xml:space="preserve">4 credits </w:t>
      </w:r>
      <w:r w:rsidR="00095673">
        <w:rPr>
          <w:rFonts w:ascii="Cambria" w:eastAsia="Cambria" w:hAnsi="Cambria" w:cs="Cambria"/>
        </w:rPr>
        <w:t>course would need around</w:t>
      </w:r>
      <w:r w:rsidRPr="2B0B3A31">
        <w:rPr>
          <w:rFonts w:ascii="Cambria" w:eastAsia="Cambria" w:hAnsi="Cambria" w:cs="Cambria"/>
        </w:rPr>
        <w:t xml:space="preserve"> 16 hours). This does not include readings or lectures. Planning and writing programs will take time and practice – allocate the time if you want to be successful.</w:t>
      </w:r>
    </w:p>
    <w:p w14:paraId="057ED56A" w14:textId="4F3F265D" w:rsidR="00F10A19" w:rsidRDefault="00EB2A46" w:rsidP="0017484A">
      <w:pPr>
        <w:pStyle w:val="Heading1"/>
      </w:pPr>
      <w:r w:rsidRPr="00F10A19">
        <w:t>Grading</w:t>
      </w:r>
    </w:p>
    <w:p w14:paraId="6A6620C3" w14:textId="62C84A26" w:rsidR="00047268" w:rsidRDefault="00F10A19" w:rsidP="00BD0CC7">
      <w:pPr>
        <w:pStyle w:val="Heading2"/>
      </w:pPr>
      <w:r w:rsidRPr="00F10A19">
        <w:t>Grade Breakdown</w:t>
      </w:r>
    </w:p>
    <w:p w14:paraId="2E325605" w14:textId="3BC16067" w:rsidR="00E74676" w:rsidRDefault="2706EB52" w:rsidP="00E74676">
      <w:pPr>
        <w:tabs>
          <w:tab w:val="left" w:pos="1350"/>
          <w:tab w:val="left" w:pos="5040"/>
        </w:tabs>
        <w:ind w:left="720"/>
        <w:rPr>
          <w:rFonts w:ascii="Cambria" w:eastAsia="Cambria" w:hAnsi="Cambria" w:cs="Cambria"/>
        </w:rPr>
      </w:pPr>
      <w:r w:rsidRPr="2B0B3A31">
        <w:rPr>
          <w:rFonts w:ascii="Cambria" w:eastAsia="Cambria" w:hAnsi="Cambria" w:cs="Cambria"/>
        </w:rPr>
        <w:t>Problem Sets</w:t>
      </w:r>
      <w:r w:rsidR="006F1D51">
        <w:rPr>
          <w:rFonts w:ascii="Cambria" w:eastAsia="Cambria" w:hAnsi="Cambria" w:cs="Cambria"/>
        </w:rPr>
        <w:t xml:space="preserve"> and other assignments</w:t>
      </w:r>
      <w:r w:rsidR="006F1D51">
        <w:rPr>
          <w:rFonts w:ascii="Cambria" w:eastAsia="Cambria" w:hAnsi="Cambria" w:cs="Cambria"/>
        </w:rPr>
        <w:tab/>
      </w:r>
      <w:r w:rsidR="00085845">
        <w:tab/>
      </w:r>
      <w:r w:rsidR="00085845">
        <w:tab/>
      </w:r>
      <w:r w:rsidR="004106B4">
        <w:rPr>
          <w:rFonts w:ascii="Cambria" w:eastAsia="Cambria" w:hAnsi="Cambria" w:cs="Cambria"/>
        </w:rPr>
        <w:t>25</w:t>
      </w:r>
      <w:r w:rsidRPr="2B0B3A31">
        <w:rPr>
          <w:rFonts w:ascii="Cambria" w:eastAsia="Cambria" w:hAnsi="Cambria" w:cs="Cambria"/>
        </w:rPr>
        <w:t>%</w:t>
      </w:r>
    </w:p>
    <w:p w14:paraId="1D9AB3B1" w14:textId="23A609FB" w:rsidR="00085845" w:rsidRPr="00085845" w:rsidRDefault="2706EB52" w:rsidP="2B0B3A31">
      <w:pPr>
        <w:tabs>
          <w:tab w:val="left" w:pos="1350"/>
          <w:tab w:val="left" w:pos="5040"/>
        </w:tabs>
        <w:ind w:left="720"/>
        <w:rPr>
          <w:rFonts w:ascii="Cambria" w:eastAsia="Cambria" w:hAnsi="Cambria" w:cs="Cambria"/>
        </w:rPr>
      </w:pPr>
      <w:r w:rsidRPr="2B0B3A31">
        <w:rPr>
          <w:rFonts w:ascii="Cambria" w:eastAsia="Cambria" w:hAnsi="Cambria" w:cs="Cambria"/>
        </w:rPr>
        <w:t>Final Project</w:t>
      </w:r>
      <w:r w:rsidR="00085845">
        <w:tab/>
      </w:r>
      <w:r w:rsidR="00085845">
        <w:tab/>
      </w:r>
      <w:r w:rsidR="00085845">
        <w:tab/>
      </w:r>
      <w:r w:rsidR="004106B4">
        <w:rPr>
          <w:rFonts w:ascii="Cambria" w:eastAsia="Cambria" w:hAnsi="Cambria" w:cs="Cambria"/>
        </w:rPr>
        <w:t>4</w:t>
      </w:r>
      <w:r w:rsidR="00210F56">
        <w:rPr>
          <w:rFonts w:ascii="Cambria" w:eastAsia="Cambria" w:hAnsi="Cambria" w:cs="Cambria"/>
        </w:rPr>
        <w:t>0</w:t>
      </w:r>
      <w:r w:rsidRPr="2B0B3A31">
        <w:rPr>
          <w:rFonts w:ascii="Cambria" w:eastAsia="Cambria" w:hAnsi="Cambria" w:cs="Cambria"/>
        </w:rPr>
        <w:t>%</w:t>
      </w:r>
    </w:p>
    <w:p w14:paraId="489233F1" w14:textId="56049D67" w:rsidR="00085845" w:rsidRPr="00085845" w:rsidRDefault="2706EB52" w:rsidP="2B0B3A31">
      <w:pPr>
        <w:tabs>
          <w:tab w:val="left" w:pos="1350"/>
          <w:tab w:val="left" w:pos="5040"/>
        </w:tabs>
        <w:ind w:left="720"/>
        <w:rPr>
          <w:rFonts w:ascii="Cambria" w:eastAsia="Cambria" w:hAnsi="Cambria" w:cs="Cambria"/>
        </w:rPr>
      </w:pPr>
      <w:r w:rsidRPr="2B0B3A31">
        <w:rPr>
          <w:rFonts w:ascii="Cambria" w:eastAsia="Cambria" w:hAnsi="Cambria" w:cs="Cambria"/>
        </w:rPr>
        <w:t>Mini Projects</w:t>
      </w:r>
      <w:r w:rsidR="00085845">
        <w:tab/>
      </w:r>
      <w:r w:rsidR="00085845">
        <w:tab/>
      </w:r>
      <w:r w:rsidR="00085845">
        <w:tab/>
      </w:r>
      <w:r w:rsidR="004106B4">
        <w:rPr>
          <w:rFonts w:ascii="Cambria" w:eastAsia="Cambria" w:hAnsi="Cambria" w:cs="Cambria"/>
        </w:rPr>
        <w:t>35</w:t>
      </w:r>
      <w:r w:rsidRPr="2B0B3A31">
        <w:rPr>
          <w:rFonts w:ascii="Cambria" w:eastAsia="Cambria" w:hAnsi="Cambria" w:cs="Cambria"/>
        </w:rPr>
        <w:t>%</w:t>
      </w:r>
    </w:p>
    <w:p w14:paraId="0213C02E" w14:textId="1E812DA1" w:rsidR="00F10A19" w:rsidRDefault="00F10A19" w:rsidP="0017484A">
      <w:pPr>
        <w:pStyle w:val="Heading2"/>
      </w:pPr>
      <w:r w:rsidRPr="00F10A19">
        <w:t>NECC Grading System</w:t>
      </w:r>
    </w:p>
    <w:p w14:paraId="4E94C443" w14:textId="77777777" w:rsidR="00AB6DB7" w:rsidRPr="00AB6DB7" w:rsidRDefault="00AB6DB7" w:rsidP="00AB6DB7"/>
    <w:tbl>
      <w:tblPr>
        <w:tblStyle w:val="PlainTable5"/>
        <w:tblW w:w="3737" w:type="dxa"/>
        <w:jc w:val="center"/>
        <w:tblLook w:val="0620" w:firstRow="1" w:lastRow="0" w:firstColumn="0" w:lastColumn="0" w:noHBand="1" w:noVBand="1"/>
      </w:tblPr>
      <w:tblGrid>
        <w:gridCol w:w="1110"/>
        <w:gridCol w:w="1119"/>
        <w:gridCol w:w="1508"/>
      </w:tblGrid>
      <w:tr w:rsidR="00AB6DB7" w:rsidRPr="0043148D" w14:paraId="3B6F8A51" w14:textId="77777777" w:rsidTr="2B0B3A31">
        <w:trPr>
          <w:cnfStyle w:val="100000000000" w:firstRow="1" w:lastRow="0" w:firstColumn="0" w:lastColumn="0" w:oddVBand="0" w:evenVBand="0" w:oddHBand="0" w:evenHBand="0" w:firstRowFirstColumn="0" w:firstRowLastColumn="0" w:lastRowFirstColumn="0" w:lastRowLastColumn="0"/>
          <w:trHeight w:val="197"/>
          <w:jc w:val="center"/>
        </w:trPr>
        <w:tc>
          <w:tcPr>
            <w:tcW w:w="1110" w:type="dxa"/>
          </w:tcPr>
          <w:p w14:paraId="11E495BF" w14:textId="77777777" w:rsidR="00AB6DB7" w:rsidRPr="0043148D" w:rsidRDefault="00AB6DB7" w:rsidP="00D54749">
            <w:r w:rsidRPr="0043148D">
              <w:t>Grade</w:t>
            </w:r>
          </w:p>
        </w:tc>
        <w:tc>
          <w:tcPr>
            <w:tcW w:w="1119" w:type="dxa"/>
          </w:tcPr>
          <w:p w14:paraId="0951754A" w14:textId="77777777" w:rsidR="00AB6DB7" w:rsidRPr="0043148D" w:rsidRDefault="00AB6DB7" w:rsidP="00D54749">
            <w:r w:rsidRPr="0043148D">
              <w:t>Quality Points</w:t>
            </w:r>
          </w:p>
        </w:tc>
        <w:tc>
          <w:tcPr>
            <w:tcW w:w="1508" w:type="dxa"/>
          </w:tcPr>
          <w:p w14:paraId="150D5481" w14:textId="77777777" w:rsidR="00AB6DB7" w:rsidRPr="0043148D" w:rsidRDefault="00AB6DB7" w:rsidP="00D54749">
            <w:r w:rsidRPr="0043148D">
              <w:t>Numeric Range</w:t>
            </w:r>
          </w:p>
        </w:tc>
      </w:tr>
      <w:tr w:rsidR="00AB6DB7" w:rsidRPr="00DB573E" w14:paraId="33462BC3" w14:textId="77777777" w:rsidTr="2B0B3A31">
        <w:trPr>
          <w:trHeight w:val="268"/>
          <w:jc w:val="center"/>
        </w:trPr>
        <w:tc>
          <w:tcPr>
            <w:tcW w:w="1110" w:type="dxa"/>
          </w:tcPr>
          <w:p w14:paraId="411A1AC5" w14:textId="77777777" w:rsidR="00AB6DB7" w:rsidRPr="00DB573E" w:rsidRDefault="00AB6DB7" w:rsidP="00D54749">
            <w:r w:rsidRPr="00DB573E">
              <w:t>A</w:t>
            </w:r>
          </w:p>
        </w:tc>
        <w:tc>
          <w:tcPr>
            <w:tcW w:w="1119" w:type="dxa"/>
          </w:tcPr>
          <w:p w14:paraId="2181CD23" w14:textId="77777777" w:rsidR="00AB6DB7" w:rsidRPr="00DB573E" w:rsidRDefault="00AB6DB7" w:rsidP="00D54749">
            <w:r w:rsidRPr="00DB573E">
              <w:t>4.00</w:t>
            </w:r>
          </w:p>
        </w:tc>
        <w:tc>
          <w:tcPr>
            <w:tcW w:w="1508" w:type="dxa"/>
          </w:tcPr>
          <w:p w14:paraId="0BA77BD4" w14:textId="77777777" w:rsidR="00AB6DB7" w:rsidRPr="00DB573E" w:rsidRDefault="00AB6DB7" w:rsidP="00D54749">
            <w:r w:rsidRPr="00DB573E">
              <w:t>93-100</w:t>
            </w:r>
          </w:p>
        </w:tc>
      </w:tr>
      <w:tr w:rsidR="00AB6DB7" w:rsidRPr="00DB573E" w14:paraId="2F0E3299" w14:textId="77777777" w:rsidTr="2B0B3A31">
        <w:trPr>
          <w:trHeight w:val="210"/>
          <w:jc w:val="center"/>
        </w:trPr>
        <w:tc>
          <w:tcPr>
            <w:tcW w:w="1110" w:type="dxa"/>
          </w:tcPr>
          <w:p w14:paraId="2609B713" w14:textId="77777777" w:rsidR="00AB6DB7" w:rsidRPr="00DB573E" w:rsidRDefault="00AB6DB7" w:rsidP="00D54749">
            <w:r w:rsidRPr="00DB573E">
              <w:t>A-</w:t>
            </w:r>
          </w:p>
        </w:tc>
        <w:tc>
          <w:tcPr>
            <w:tcW w:w="1119" w:type="dxa"/>
          </w:tcPr>
          <w:p w14:paraId="5DC12892" w14:textId="77777777" w:rsidR="00AB6DB7" w:rsidRPr="00DB573E" w:rsidRDefault="00AB6DB7" w:rsidP="00D54749">
            <w:r w:rsidRPr="00DB573E">
              <w:t>3.70</w:t>
            </w:r>
          </w:p>
        </w:tc>
        <w:tc>
          <w:tcPr>
            <w:tcW w:w="1508" w:type="dxa"/>
          </w:tcPr>
          <w:p w14:paraId="563E4C9E" w14:textId="77777777" w:rsidR="00AB6DB7" w:rsidRPr="00DB573E" w:rsidRDefault="00AB6DB7" w:rsidP="00D54749">
            <w:r w:rsidRPr="00DB573E">
              <w:t>90-92</w:t>
            </w:r>
          </w:p>
        </w:tc>
      </w:tr>
      <w:tr w:rsidR="00AB6DB7" w:rsidRPr="00DB573E" w14:paraId="47F91525" w14:textId="77777777" w:rsidTr="2B0B3A31">
        <w:trPr>
          <w:trHeight w:val="197"/>
          <w:jc w:val="center"/>
        </w:trPr>
        <w:tc>
          <w:tcPr>
            <w:tcW w:w="1110" w:type="dxa"/>
          </w:tcPr>
          <w:p w14:paraId="4EB7F252" w14:textId="77777777" w:rsidR="00AB6DB7" w:rsidRPr="00DB573E" w:rsidRDefault="00AB6DB7" w:rsidP="00D54749">
            <w:r w:rsidRPr="00DB573E">
              <w:t>B+</w:t>
            </w:r>
          </w:p>
        </w:tc>
        <w:tc>
          <w:tcPr>
            <w:tcW w:w="1119" w:type="dxa"/>
          </w:tcPr>
          <w:p w14:paraId="01D80C5C" w14:textId="77777777" w:rsidR="00AB6DB7" w:rsidRPr="00DB573E" w:rsidRDefault="00AB6DB7" w:rsidP="00D54749">
            <w:r w:rsidRPr="00DB573E">
              <w:t>3.30</w:t>
            </w:r>
          </w:p>
        </w:tc>
        <w:tc>
          <w:tcPr>
            <w:tcW w:w="1508" w:type="dxa"/>
          </w:tcPr>
          <w:p w14:paraId="585ECD5C" w14:textId="77777777" w:rsidR="00AB6DB7" w:rsidRPr="00DB573E" w:rsidRDefault="00AB6DB7" w:rsidP="00D54749">
            <w:r w:rsidRPr="00DB573E">
              <w:t>87-89</w:t>
            </w:r>
          </w:p>
        </w:tc>
      </w:tr>
      <w:tr w:rsidR="00AB6DB7" w:rsidRPr="00DB573E" w14:paraId="0DC79898" w14:textId="77777777" w:rsidTr="2B0B3A31">
        <w:trPr>
          <w:trHeight w:val="210"/>
          <w:jc w:val="center"/>
        </w:trPr>
        <w:tc>
          <w:tcPr>
            <w:tcW w:w="1110" w:type="dxa"/>
          </w:tcPr>
          <w:p w14:paraId="39AD0B4D" w14:textId="77777777" w:rsidR="00AB6DB7" w:rsidRPr="00DB573E" w:rsidRDefault="00AB6DB7" w:rsidP="00D54749">
            <w:r w:rsidRPr="00DB573E">
              <w:t>B</w:t>
            </w:r>
          </w:p>
        </w:tc>
        <w:tc>
          <w:tcPr>
            <w:tcW w:w="1119" w:type="dxa"/>
          </w:tcPr>
          <w:p w14:paraId="3E97612A" w14:textId="77777777" w:rsidR="00AB6DB7" w:rsidRPr="00DB573E" w:rsidRDefault="00AB6DB7" w:rsidP="00D54749">
            <w:r w:rsidRPr="00DB573E">
              <w:t>3.00</w:t>
            </w:r>
          </w:p>
        </w:tc>
        <w:tc>
          <w:tcPr>
            <w:tcW w:w="1508" w:type="dxa"/>
          </w:tcPr>
          <w:p w14:paraId="50775A14" w14:textId="77777777" w:rsidR="00AB6DB7" w:rsidRPr="00DB573E" w:rsidRDefault="00AB6DB7" w:rsidP="00D54749">
            <w:r w:rsidRPr="00DB573E">
              <w:t>83-86</w:t>
            </w:r>
          </w:p>
        </w:tc>
      </w:tr>
      <w:tr w:rsidR="00AB6DB7" w:rsidRPr="00DB573E" w14:paraId="4B2C2B29" w14:textId="77777777" w:rsidTr="2B0B3A31">
        <w:trPr>
          <w:trHeight w:val="197"/>
          <w:jc w:val="center"/>
        </w:trPr>
        <w:tc>
          <w:tcPr>
            <w:tcW w:w="1110" w:type="dxa"/>
          </w:tcPr>
          <w:p w14:paraId="3D35C534" w14:textId="77777777" w:rsidR="00AB6DB7" w:rsidRPr="00DB573E" w:rsidRDefault="00AB6DB7" w:rsidP="00D54749">
            <w:r w:rsidRPr="00DB573E">
              <w:t>B-</w:t>
            </w:r>
          </w:p>
        </w:tc>
        <w:tc>
          <w:tcPr>
            <w:tcW w:w="1119" w:type="dxa"/>
          </w:tcPr>
          <w:p w14:paraId="52DB2864" w14:textId="77777777" w:rsidR="00AB6DB7" w:rsidRPr="00DB573E" w:rsidRDefault="00AB6DB7" w:rsidP="00D54749">
            <w:r w:rsidRPr="00DB573E">
              <w:t>2.70</w:t>
            </w:r>
          </w:p>
        </w:tc>
        <w:tc>
          <w:tcPr>
            <w:tcW w:w="1508" w:type="dxa"/>
          </w:tcPr>
          <w:p w14:paraId="3CA96FA0" w14:textId="77777777" w:rsidR="00AB6DB7" w:rsidRPr="00DB573E" w:rsidRDefault="00AB6DB7" w:rsidP="00D54749">
            <w:r w:rsidRPr="00DB573E">
              <w:t>80-82</w:t>
            </w:r>
          </w:p>
        </w:tc>
      </w:tr>
      <w:tr w:rsidR="00AB6DB7" w:rsidRPr="00DB573E" w14:paraId="389F7BF6" w14:textId="77777777" w:rsidTr="2B0B3A31">
        <w:trPr>
          <w:trHeight w:val="210"/>
          <w:jc w:val="center"/>
        </w:trPr>
        <w:tc>
          <w:tcPr>
            <w:tcW w:w="1110" w:type="dxa"/>
          </w:tcPr>
          <w:p w14:paraId="78809C28" w14:textId="77777777" w:rsidR="00AB6DB7" w:rsidRPr="00DB573E" w:rsidRDefault="00AB6DB7" w:rsidP="00D54749">
            <w:r w:rsidRPr="00DB573E">
              <w:t>C+</w:t>
            </w:r>
          </w:p>
        </w:tc>
        <w:tc>
          <w:tcPr>
            <w:tcW w:w="1119" w:type="dxa"/>
          </w:tcPr>
          <w:p w14:paraId="78F3A9AE" w14:textId="77777777" w:rsidR="00AB6DB7" w:rsidRPr="00DB573E" w:rsidRDefault="00AB6DB7" w:rsidP="00D54749">
            <w:r w:rsidRPr="00DB573E">
              <w:t>2.30</w:t>
            </w:r>
          </w:p>
        </w:tc>
        <w:tc>
          <w:tcPr>
            <w:tcW w:w="1508" w:type="dxa"/>
          </w:tcPr>
          <w:p w14:paraId="36C181DB" w14:textId="77777777" w:rsidR="00AB6DB7" w:rsidRPr="00DB573E" w:rsidRDefault="00AB6DB7" w:rsidP="00D54749">
            <w:r w:rsidRPr="00DB573E">
              <w:t>77-79</w:t>
            </w:r>
          </w:p>
        </w:tc>
      </w:tr>
      <w:tr w:rsidR="00AB6DB7" w:rsidRPr="00DB573E" w14:paraId="0DE80CB9" w14:textId="77777777" w:rsidTr="2B0B3A31">
        <w:trPr>
          <w:trHeight w:val="210"/>
          <w:jc w:val="center"/>
        </w:trPr>
        <w:tc>
          <w:tcPr>
            <w:tcW w:w="1110" w:type="dxa"/>
          </w:tcPr>
          <w:p w14:paraId="59635832" w14:textId="77777777" w:rsidR="00AB6DB7" w:rsidRPr="00DB573E" w:rsidRDefault="00AB6DB7" w:rsidP="00D54749">
            <w:r w:rsidRPr="00DB573E">
              <w:lastRenderedPageBreak/>
              <w:t>C</w:t>
            </w:r>
          </w:p>
        </w:tc>
        <w:tc>
          <w:tcPr>
            <w:tcW w:w="1119" w:type="dxa"/>
          </w:tcPr>
          <w:p w14:paraId="533B491C" w14:textId="77777777" w:rsidR="00AB6DB7" w:rsidRPr="00DB573E" w:rsidRDefault="00AB6DB7" w:rsidP="00D54749">
            <w:r w:rsidRPr="00DB573E">
              <w:t>2.00</w:t>
            </w:r>
          </w:p>
        </w:tc>
        <w:tc>
          <w:tcPr>
            <w:tcW w:w="1508" w:type="dxa"/>
          </w:tcPr>
          <w:p w14:paraId="247093EF" w14:textId="77777777" w:rsidR="00AB6DB7" w:rsidRPr="00DB573E" w:rsidRDefault="00AB6DB7" w:rsidP="00D54749">
            <w:r w:rsidRPr="00DB573E">
              <w:t>73-76</w:t>
            </w:r>
          </w:p>
        </w:tc>
      </w:tr>
      <w:tr w:rsidR="00AB6DB7" w:rsidRPr="00DB573E" w14:paraId="1EAE9A23" w14:textId="77777777" w:rsidTr="2B0B3A31">
        <w:trPr>
          <w:trHeight w:val="197"/>
          <w:jc w:val="center"/>
        </w:trPr>
        <w:tc>
          <w:tcPr>
            <w:tcW w:w="1110" w:type="dxa"/>
          </w:tcPr>
          <w:p w14:paraId="1A3CC0F8" w14:textId="77777777" w:rsidR="00AB6DB7" w:rsidRPr="00DB573E" w:rsidRDefault="00AB6DB7" w:rsidP="00D54749">
            <w:r w:rsidRPr="00DB573E">
              <w:t>C-</w:t>
            </w:r>
          </w:p>
        </w:tc>
        <w:tc>
          <w:tcPr>
            <w:tcW w:w="1119" w:type="dxa"/>
          </w:tcPr>
          <w:p w14:paraId="27C3A092" w14:textId="77777777" w:rsidR="00AB6DB7" w:rsidRPr="00DB573E" w:rsidRDefault="00AB6DB7" w:rsidP="00D54749">
            <w:r w:rsidRPr="00DB573E">
              <w:t>1.70</w:t>
            </w:r>
          </w:p>
        </w:tc>
        <w:tc>
          <w:tcPr>
            <w:tcW w:w="1508" w:type="dxa"/>
          </w:tcPr>
          <w:p w14:paraId="16F3B68A" w14:textId="77777777" w:rsidR="00AB6DB7" w:rsidRPr="00DB573E" w:rsidRDefault="00AB6DB7" w:rsidP="00D54749">
            <w:r w:rsidRPr="00DB573E">
              <w:t>70-72</w:t>
            </w:r>
          </w:p>
        </w:tc>
      </w:tr>
      <w:tr w:rsidR="00AB6DB7" w:rsidRPr="00DB573E" w14:paraId="6E0C11D4" w14:textId="77777777" w:rsidTr="2B0B3A31">
        <w:trPr>
          <w:trHeight w:val="210"/>
          <w:jc w:val="center"/>
        </w:trPr>
        <w:tc>
          <w:tcPr>
            <w:tcW w:w="1110" w:type="dxa"/>
          </w:tcPr>
          <w:p w14:paraId="2B5BE790" w14:textId="77777777" w:rsidR="00AB6DB7" w:rsidRPr="00DB573E" w:rsidRDefault="00AB6DB7" w:rsidP="00D54749">
            <w:r w:rsidRPr="00DB573E">
              <w:t>D+</w:t>
            </w:r>
          </w:p>
        </w:tc>
        <w:tc>
          <w:tcPr>
            <w:tcW w:w="1119" w:type="dxa"/>
          </w:tcPr>
          <w:p w14:paraId="7FCF57A6" w14:textId="77777777" w:rsidR="00AB6DB7" w:rsidRPr="00DB573E" w:rsidRDefault="00AB6DB7" w:rsidP="00D54749">
            <w:r w:rsidRPr="00DB573E">
              <w:t>1.30</w:t>
            </w:r>
          </w:p>
        </w:tc>
        <w:tc>
          <w:tcPr>
            <w:tcW w:w="1508" w:type="dxa"/>
          </w:tcPr>
          <w:p w14:paraId="5062816D" w14:textId="77777777" w:rsidR="00AB6DB7" w:rsidRPr="00DB573E" w:rsidRDefault="00AB6DB7" w:rsidP="00D54749">
            <w:r w:rsidRPr="00DB573E">
              <w:t>67-69</w:t>
            </w:r>
          </w:p>
        </w:tc>
      </w:tr>
      <w:tr w:rsidR="00AB6DB7" w:rsidRPr="00DB573E" w14:paraId="50F4EC7C" w14:textId="77777777" w:rsidTr="2B0B3A31">
        <w:trPr>
          <w:trHeight w:val="197"/>
          <w:jc w:val="center"/>
        </w:trPr>
        <w:tc>
          <w:tcPr>
            <w:tcW w:w="1110" w:type="dxa"/>
          </w:tcPr>
          <w:p w14:paraId="6014ED0C" w14:textId="77777777" w:rsidR="00AB6DB7" w:rsidRPr="00DB573E" w:rsidRDefault="00AB6DB7" w:rsidP="00D54749">
            <w:r w:rsidRPr="00DB573E">
              <w:t>D</w:t>
            </w:r>
          </w:p>
        </w:tc>
        <w:tc>
          <w:tcPr>
            <w:tcW w:w="1119" w:type="dxa"/>
          </w:tcPr>
          <w:p w14:paraId="1DD6C917" w14:textId="77777777" w:rsidR="00AB6DB7" w:rsidRPr="00DB573E" w:rsidRDefault="00AB6DB7" w:rsidP="00D54749">
            <w:r w:rsidRPr="00DB573E">
              <w:t>1.00</w:t>
            </w:r>
          </w:p>
        </w:tc>
        <w:tc>
          <w:tcPr>
            <w:tcW w:w="1508" w:type="dxa"/>
          </w:tcPr>
          <w:p w14:paraId="53ED4821" w14:textId="77777777" w:rsidR="00AB6DB7" w:rsidRPr="00DB573E" w:rsidRDefault="00AB6DB7" w:rsidP="00D54749">
            <w:r w:rsidRPr="00DB573E">
              <w:t>60-66</w:t>
            </w:r>
          </w:p>
        </w:tc>
      </w:tr>
      <w:tr w:rsidR="00AB6DB7" w:rsidRPr="00DB573E" w14:paraId="0157389E" w14:textId="77777777" w:rsidTr="2B0B3A31">
        <w:trPr>
          <w:trHeight w:val="210"/>
          <w:jc w:val="center"/>
        </w:trPr>
        <w:tc>
          <w:tcPr>
            <w:tcW w:w="1110" w:type="dxa"/>
          </w:tcPr>
          <w:p w14:paraId="5F212A5C" w14:textId="77777777" w:rsidR="00AB6DB7" w:rsidRPr="00DB573E" w:rsidRDefault="00AB6DB7" w:rsidP="00D54749">
            <w:r w:rsidRPr="00DB573E">
              <w:t>F</w:t>
            </w:r>
          </w:p>
        </w:tc>
        <w:tc>
          <w:tcPr>
            <w:tcW w:w="1119" w:type="dxa"/>
          </w:tcPr>
          <w:p w14:paraId="1662F90B" w14:textId="77777777" w:rsidR="00AB6DB7" w:rsidRPr="00DB573E" w:rsidRDefault="00AB6DB7" w:rsidP="00D54749">
            <w:r w:rsidRPr="00DB573E">
              <w:t>0.00</w:t>
            </w:r>
          </w:p>
        </w:tc>
        <w:tc>
          <w:tcPr>
            <w:tcW w:w="1508" w:type="dxa"/>
          </w:tcPr>
          <w:p w14:paraId="6DF8EADE" w14:textId="77777777" w:rsidR="00AB6DB7" w:rsidRPr="00DB573E" w:rsidRDefault="00AB6DB7" w:rsidP="00D54749">
            <w:r w:rsidRPr="00DB573E">
              <w:t>59 or less</w:t>
            </w:r>
          </w:p>
        </w:tc>
      </w:tr>
    </w:tbl>
    <w:p w14:paraId="0CBBDD25" w14:textId="34215187" w:rsidR="2F68FBB6" w:rsidRDefault="2F68FBB6" w:rsidP="5412D4DD">
      <w:pPr>
        <w:pStyle w:val="Heading1"/>
        <w:rPr>
          <w:rFonts w:ascii="Calibri" w:eastAsia="Calibri" w:hAnsi="Calibri" w:cs="Calibri"/>
          <w:bCs/>
          <w:szCs w:val="28"/>
        </w:rPr>
      </w:pPr>
      <w:r w:rsidRPr="5412D4DD">
        <w:rPr>
          <w:rFonts w:ascii="Calibri" w:eastAsia="Calibri" w:hAnsi="Calibri" w:cs="Calibri"/>
          <w:bCs/>
          <w:szCs w:val="28"/>
        </w:rPr>
        <w:t>Communication</w:t>
      </w:r>
    </w:p>
    <w:p w14:paraId="40102E4D" w14:textId="64D82239" w:rsidR="00AF6AE3" w:rsidRDefault="004106B4">
      <w:pPr>
        <w:rPr>
          <w:rFonts w:ascii="Cambria" w:eastAsia="Cambria" w:hAnsi="Cambria" w:cs="Cambria"/>
          <w:color w:val="000000" w:themeColor="text1"/>
        </w:rPr>
      </w:pPr>
      <w:r>
        <w:t>Y</w:t>
      </w:r>
      <w:r w:rsidR="00AF6AE3">
        <w:rPr>
          <w:rFonts w:ascii="Cambria" w:eastAsia="Cambria" w:hAnsi="Cambria" w:cs="Cambria"/>
          <w:color w:val="000000" w:themeColor="text1"/>
        </w:rPr>
        <w:t xml:space="preserve">ou can always reach me by </w:t>
      </w:r>
      <w:r w:rsidR="00A551C7">
        <w:rPr>
          <w:rFonts w:ascii="Cambria" w:eastAsia="Cambria" w:hAnsi="Cambria" w:cs="Cambria"/>
          <w:color w:val="000000" w:themeColor="text1"/>
        </w:rPr>
        <w:t>my colleg</w:t>
      </w:r>
      <w:r w:rsidR="00AF6AE3">
        <w:rPr>
          <w:rFonts w:ascii="Cambria" w:eastAsia="Cambria" w:hAnsi="Cambria" w:cs="Cambria"/>
          <w:color w:val="000000" w:themeColor="text1"/>
        </w:rPr>
        <w:t>e email</w:t>
      </w:r>
      <w:r w:rsidR="2F68FBB6" w:rsidRPr="5412D4DD">
        <w:rPr>
          <w:rFonts w:ascii="Cambria" w:eastAsia="Cambria" w:hAnsi="Cambria" w:cs="Cambria"/>
          <w:color w:val="000000" w:themeColor="text1"/>
        </w:rPr>
        <w:t xml:space="preserve">. My email is </w:t>
      </w:r>
      <w:hyperlink r:id="rId14">
        <w:r w:rsidR="2F68FBB6" w:rsidRPr="5412D4DD">
          <w:rPr>
            <w:rStyle w:val="Hyperlink"/>
            <w:rFonts w:ascii="Cambria" w:eastAsia="Cambria" w:hAnsi="Cambria" w:cs="Cambria"/>
          </w:rPr>
          <w:t>mpenta@necc.mass.edu</w:t>
        </w:r>
      </w:hyperlink>
      <w:r w:rsidR="2F68FBB6" w:rsidRPr="5412D4DD">
        <w:rPr>
          <w:rFonts w:ascii="Cambria" w:eastAsia="Cambria" w:hAnsi="Cambria" w:cs="Cambria"/>
          <w:color w:val="000000" w:themeColor="text1"/>
        </w:rPr>
        <w:t xml:space="preserve">. </w:t>
      </w:r>
    </w:p>
    <w:p w14:paraId="22CB8D95" w14:textId="77777777" w:rsidR="00AF6AE3" w:rsidRDefault="00AF6AE3">
      <w:pPr>
        <w:rPr>
          <w:rFonts w:ascii="Cambria" w:eastAsia="Cambria" w:hAnsi="Cambria" w:cs="Cambria"/>
          <w:color w:val="000000" w:themeColor="text1"/>
        </w:rPr>
      </w:pPr>
    </w:p>
    <w:p w14:paraId="63068811" w14:textId="6C49D228" w:rsidR="2F68FBB6" w:rsidRDefault="2F68FBB6">
      <w:r w:rsidRPr="5412D4DD">
        <w:rPr>
          <w:rFonts w:ascii="Cambria" w:eastAsia="Cambria" w:hAnsi="Cambria" w:cs="Cambria"/>
          <w:color w:val="000000" w:themeColor="text1"/>
        </w:rPr>
        <w:t xml:space="preserve">I typically respond within </w:t>
      </w:r>
      <w:r w:rsidR="00AA7B82">
        <w:rPr>
          <w:rFonts w:ascii="Cambria" w:eastAsia="Cambria" w:hAnsi="Cambria" w:cs="Cambria"/>
          <w:color w:val="000000" w:themeColor="text1"/>
        </w:rPr>
        <w:t>24</w:t>
      </w:r>
      <w:r w:rsidRPr="5412D4DD">
        <w:rPr>
          <w:rFonts w:ascii="Cambria" w:eastAsia="Cambria" w:hAnsi="Cambria" w:cs="Cambria"/>
          <w:color w:val="000000" w:themeColor="text1"/>
        </w:rPr>
        <w:t xml:space="preserve"> hours </w:t>
      </w:r>
      <w:r w:rsidR="00AA7B82">
        <w:rPr>
          <w:rFonts w:ascii="Cambria" w:eastAsia="Cambria" w:hAnsi="Cambria" w:cs="Cambria"/>
          <w:color w:val="000000" w:themeColor="text1"/>
        </w:rPr>
        <w:t xml:space="preserve">but allow </w:t>
      </w:r>
      <w:r w:rsidR="004106B4">
        <w:rPr>
          <w:rFonts w:ascii="Cambria" w:eastAsia="Cambria" w:hAnsi="Cambria" w:cs="Cambria"/>
          <w:color w:val="000000" w:themeColor="text1"/>
        </w:rPr>
        <w:t>for up to 48</w:t>
      </w:r>
      <w:r w:rsidR="00AA7B82">
        <w:rPr>
          <w:rFonts w:ascii="Cambria" w:eastAsia="Cambria" w:hAnsi="Cambria" w:cs="Cambria"/>
          <w:color w:val="000000" w:themeColor="text1"/>
        </w:rPr>
        <w:t xml:space="preserve"> hours </w:t>
      </w:r>
      <w:r w:rsidRPr="5412D4DD">
        <w:rPr>
          <w:rFonts w:ascii="Cambria" w:eastAsia="Cambria" w:hAnsi="Cambria" w:cs="Cambria"/>
          <w:color w:val="000000" w:themeColor="text1"/>
        </w:rPr>
        <w:t>for responses, especially over a weekend. I do not use Blackboard mail</w:t>
      </w:r>
      <w:r w:rsidR="00AA7B82">
        <w:rPr>
          <w:rFonts w:ascii="Cambria" w:eastAsia="Cambria" w:hAnsi="Cambria" w:cs="Cambria"/>
          <w:color w:val="000000" w:themeColor="text1"/>
        </w:rPr>
        <w:t xml:space="preserve">, please do </w:t>
      </w:r>
      <w:r w:rsidR="00BD0CC7">
        <w:rPr>
          <w:rFonts w:ascii="Cambria" w:eastAsia="Cambria" w:hAnsi="Cambria" w:cs="Cambria"/>
          <w:color w:val="000000" w:themeColor="text1"/>
        </w:rPr>
        <w:t>use that to reach me.</w:t>
      </w:r>
    </w:p>
    <w:p w14:paraId="2DA4B4A3" w14:textId="7EA68453" w:rsidR="2F68FBB6" w:rsidRDefault="2F68FBB6">
      <w:r w:rsidRPr="5412D4DD">
        <w:rPr>
          <w:rFonts w:ascii="Cambria" w:eastAsia="Cambria" w:hAnsi="Cambria" w:cs="Cambria"/>
        </w:rPr>
        <w:t xml:space="preserve"> </w:t>
      </w:r>
    </w:p>
    <w:p w14:paraId="7103A6B1" w14:textId="23AA0E91" w:rsidR="2F68FBB6" w:rsidRDefault="2F68FBB6">
      <w:r w:rsidRPr="5412D4DD">
        <w:rPr>
          <w:rFonts w:ascii="Cambria" w:eastAsia="Cambria" w:hAnsi="Cambria" w:cs="Cambria"/>
          <w:color w:val="000000" w:themeColor="text1"/>
        </w:rPr>
        <w:t>When you send an email, I would appreciate if you included the following</w:t>
      </w:r>
      <w:r w:rsidR="00BD0CC7">
        <w:rPr>
          <w:rFonts w:ascii="Cambria" w:eastAsia="Cambria" w:hAnsi="Cambria" w:cs="Cambria"/>
          <w:color w:val="000000" w:themeColor="text1"/>
        </w:rPr>
        <w:t xml:space="preserve"> (it makes it easier for me to help you)</w:t>
      </w:r>
      <w:r w:rsidRPr="5412D4DD">
        <w:rPr>
          <w:rFonts w:ascii="Cambria" w:eastAsia="Cambria" w:hAnsi="Cambria" w:cs="Cambria"/>
          <w:color w:val="000000" w:themeColor="text1"/>
        </w:rPr>
        <w:t>:</w:t>
      </w:r>
    </w:p>
    <w:p w14:paraId="15340375" w14:textId="7E5776D9" w:rsidR="2F68FBB6" w:rsidRDefault="2F68FBB6" w:rsidP="00884E5B">
      <w:pPr>
        <w:pStyle w:val="ListParagraph"/>
        <w:numPr>
          <w:ilvl w:val="0"/>
          <w:numId w:val="6"/>
        </w:numPr>
      </w:pPr>
      <w:r w:rsidRPr="5412D4DD">
        <w:rPr>
          <w:rFonts w:ascii="Cambria" w:eastAsia="Cambria" w:hAnsi="Cambria" w:cs="Cambria"/>
          <w:color w:val="000000" w:themeColor="text1"/>
        </w:rPr>
        <w:t>Your name</w:t>
      </w:r>
    </w:p>
    <w:p w14:paraId="700224AF" w14:textId="2903EDDA" w:rsidR="2F68FBB6" w:rsidRDefault="2F68FBB6" w:rsidP="00884E5B">
      <w:pPr>
        <w:pStyle w:val="ListParagraph"/>
        <w:numPr>
          <w:ilvl w:val="0"/>
          <w:numId w:val="6"/>
        </w:numPr>
      </w:pPr>
      <w:r w:rsidRPr="5412D4DD">
        <w:rPr>
          <w:rFonts w:ascii="Cambria" w:eastAsia="Cambria" w:hAnsi="Cambria" w:cs="Cambria"/>
          <w:color w:val="000000" w:themeColor="text1"/>
        </w:rPr>
        <w:t>Your class (either course number or title, day, and time)</w:t>
      </w:r>
    </w:p>
    <w:p w14:paraId="2CF1A664" w14:textId="768F5CF4" w:rsidR="2F68FBB6" w:rsidRDefault="2F68FBB6" w:rsidP="00884E5B">
      <w:pPr>
        <w:pStyle w:val="ListParagraph"/>
        <w:numPr>
          <w:ilvl w:val="0"/>
          <w:numId w:val="6"/>
        </w:numPr>
      </w:pPr>
      <w:r w:rsidRPr="5412D4DD">
        <w:rPr>
          <w:rFonts w:ascii="Cambria" w:eastAsia="Cambria" w:hAnsi="Cambria" w:cs="Cambria"/>
          <w:color w:val="000000" w:themeColor="text1"/>
        </w:rPr>
        <w:t>A relevant subject</w:t>
      </w:r>
    </w:p>
    <w:p w14:paraId="376CA97B" w14:textId="2763E632" w:rsidR="2F68FBB6" w:rsidRDefault="2F68FBB6" w:rsidP="5412D4DD">
      <w:pPr>
        <w:pStyle w:val="Heading1"/>
        <w:rPr>
          <w:rFonts w:ascii="Calibri" w:eastAsia="Calibri" w:hAnsi="Calibri" w:cs="Calibri"/>
          <w:bCs/>
          <w:szCs w:val="28"/>
        </w:rPr>
      </w:pPr>
      <w:r w:rsidRPr="5412D4DD">
        <w:rPr>
          <w:rFonts w:ascii="Times New Roman" w:eastAsia="Times New Roman" w:hAnsi="Times New Roman" w:cs="Times New Roman"/>
          <w:b w:val="0"/>
          <w:sz w:val="14"/>
          <w:szCs w:val="14"/>
        </w:rPr>
        <w:t xml:space="preserve"> </w:t>
      </w:r>
      <w:r w:rsidRPr="5412D4DD">
        <w:rPr>
          <w:rFonts w:ascii="Calibri" w:eastAsia="Calibri" w:hAnsi="Calibri" w:cs="Calibri"/>
          <w:bCs/>
          <w:szCs w:val="28"/>
        </w:rPr>
        <w:t>Statement on Plagiarism and Cheating</w:t>
      </w:r>
    </w:p>
    <w:p w14:paraId="3E82CC4E" w14:textId="3AE49265" w:rsidR="00B75085" w:rsidRDefault="00B75085" w:rsidP="00B75085"/>
    <w:p w14:paraId="7D06AC92" w14:textId="4DD264DA" w:rsidR="00B75085" w:rsidRDefault="00B75085" w:rsidP="00B75085">
      <w:r w:rsidRPr="00B75085">
        <w:t xml:space="preserve">The Computer and Information Science department at Northern Essex Community College is committed to providing a fair, honest, and equitable learning environment for all students. </w:t>
      </w:r>
      <w:r w:rsidR="004106B4" w:rsidRPr="00B75085">
        <w:t>To</w:t>
      </w:r>
      <w:r w:rsidRPr="00B75085">
        <w:t xml:space="preserve"> maintain this environment, we have established a policy on academic dishonesty and plagiarism.</w:t>
      </w:r>
    </w:p>
    <w:p w14:paraId="1B73E420" w14:textId="77777777" w:rsidR="004106B4" w:rsidRPr="00B75085" w:rsidRDefault="004106B4" w:rsidP="00B75085"/>
    <w:p w14:paraId="04176723" w14:textId="48036CCD" w:rsidR="00B75085" w:rsidRDefault="00B75085" w:rsidP="00B75085">
      <w:r w:rsidRPr="00B75085">
        <w:t>Plagiarism is the act of presenting someone else's work or ideas as one's own without proper attribution. This includes using another person's words, ideas, or data without citing the source, as well as submitting work that has been previously submitted by another person or purchased from an external source.</w:t>
      </w:r>
    </w:p>
    <w:p w14:paraId="4671D1C2" w14:textId="77777777" w:rsidR="004106B4" w:rsidRPr="00B75085" w:rsidRDefault="004106B4" w:rsidP="00B75085"/>
    <w:p w14:paraId="10DC5434" w14:textId="1788DECA" w:rsidR="00B75085" w:rsidRDefault="00B75085" w:rsidP="00B75085">
      <w:r w:rsidRPr="00B75085">
        <w:t>Academic dishonesty is any action that undermines the integrity of the academic process. This includes, but is not limited to, plagiarism, cheating, and fabrication of data or results.</w:t>
      </w:r>
    </w:p>
    <w:p w14:paraId="78D7A0A7" w14:textId="77777777" w:rsidR="004106B4" w:rsidRPr="00B75085" w:rsidRDefault="004106B4" w:rsidP="00B75085"/>
    <w:p w14:paraId="48DD5EEB" w14:textId="2D8BB19A" w:rsidR="00B75085" w:rsidRDefault="00B75085" w:rsidP="00B75085">
      <w:r w:rsidRPr="00B75085">
        <w:t>In accordance with this policy, all students must submit original work that is entirely their own. Submitting work that has been generated by a third party, including artificial intelligence, is strictly prohibited. All information sources not provided by the instructor must be cited.</w:t>
      </w:r>
      <w:r w:rsidR="004106B4">
        <w:t xml:space="preserve"> </w:t>
      </w:r>
      <w:r w:rsidRPr="00B75085">
        <w:t>Faculty have the right to withhold a grade and require a meeting with a student to explain their work if academic dishonesty is suspected. Any violation of this policy will be dealt with accordingly. Consequences may include a failing grade on the assignment, a failing grade in the course</w:t>
      </w:r>
      <w:r w:rsidR="004106B4">
        <w:t>,</w:t>
      </w:r>
      <w:r w:rsidRPr="00B75085">
        <w:t xml:space="preserve"> and/or being reported to the college for disciplinary action.</w:t>
      </w:r>
    </w:p>
    <w:p w14:paraId="2C278501" w14:textId="6EBCA050" w:rsidR="2F68FBB6" w:rsidRDefault="2F68FBB6" w:rsidP="5412D4DD">
      <w:pPr>
        <w:pStyle w:val="Heading1"/>
      </w:pPr>
      <w:r w:rsidRPr="5412D4DD">
        <w:rPr>
          <w:rFonts w:ascii="Calibri" w:eastAsia="Calibri" w:hAnsi="Calibri" w:cs="Calibri"/>
          <w:bCs/>
          <w:szCs w:val="28"/>
        </w:rPr>
        <w:t>Community Resources</w:t>
      </w:r>
    </w:p>
    <w:p w14:paraId="093A7B8E" w14:textId="778FBC9C" w:rsidR="2F68FBB6" w:rsidRDefault="2F68FBB6">
      <w:r w:rsidRPr="5412D4DD">
        <w:rPr>
          <w:rFonts w:ascii="Times New Roman" w:eastAsia="Times New Roman" w:hAnsi="Times New Roman" w:cs="Times New Roman"/>
          <w:color w:val="000000" w:themeColor="text1"/>
        </w:rPr>
        <w:t xml:space="preserve">The Community Resources Office is here to support and connect students with on-campus and community resources. Our staff works with students facing a variety of life challenges, including but not limited to housing, childcare, </w:t>
      </w:r>
      <w:proofErr w:type="gramStart"/>
      <w:r w:rsidRPr="5412D4DD">
        <w:rPr>
          <w:rFonts w:ascii="Times New Roman" w:eastAsia="Times New Roman" w:hAnsi="Times New Roman" w:cs="Times New Roman"/>
          <w:color w:val="000000" w:themeColor="text1"/>
        </w:rPr>
        <w:t>food</w:t>
      </w:r>
      <w:proofErr w:type="gramEnd"/>
      <w:r w:rsidRPr="5412D4DD">
        <w:rPr>
          <w:rFonts w:ascii="Times New Roman" w:eastAsia="Times New Roman" w:hAnsi="Times New Roman" w:cs="Times New Roman"/>
          <w:color w:val="000000" w:themeColor="text1"/>
        </w:rPr>
        <w:t xml:space="preserve"> and financial challenges. The Community Resources Office oversees the on-campus food and clothing assistance programs for students on both the Haverhill and Lawrence campuses. More information can be found on our webpage: </w:t>
      </w:r>
      <w:hyperlink r:id="rId15">
        <w:r w:rsidRPr="5412D4DD">
          <w:rPr>
            <w:rStyle w:val="Hyperlink"/>
            <w:rFonts w:ascii="Times New Roman" w:eastAsia="Times New Roman" w:hAnsi="Times New Roman" w:cs="Times New Roman"/>
          </w:rPr>
          <w:t>https://www.necc.mass.edu/community-resources</w:t>
        </w:r>
      </w:hyperlink>
      <w:r w:rsidRPr="5412D4DD">
        <w:rPr>
          <w:rFonts w:ascii="Times New Roman" w:eastAsia="Times New Roman" w:hAnsi="Times New Roman" w:cs="Times New Roman"/>
          <w:color w:val="000000" w:themeColor="text1"/>
        </w:rPr>
        <w:t xml:space="preserve"> or by calling 978-556-3471.</w:t>
      </w:r>
    </w:p>
    <w:p w14:paraId="35181E36" w14:textId="17A11D0C" w:rsidR="2F68FBB6" w:rsidRDefault="2F68FBB6">
      <w:r w:rsidRPr="5412D4DD">
        <w:rPr>
          <w:rFonts w:ascii="Times New Roman" w:eastAsia="Times New Roman" w:hAnsi="Times New Roman" w:cs="Times New Roman"/>
        </w:rPr>
        <w:t xml:space="preserve"> </w:t>
      </w:r>
    </w:p>
    <w:p w14:paraId="49A36563" w14:textId="212665C5" w:rsidR="2F68FBB6" w:rsidRDefault="2F68FBB6" w:rsidP="5412D4DD">
      <w:pPr>
        <w:pStyle w:val="Heading1"/>
      </w:pPr>
      <w:r w:rsidRPr="5412D4DD">
        <w:rPr>
          <w:rFonts w:ascii="Calibri" w:eastAsia="Calibri" w:hAnsi="Calibri" w:cs="Calibri"/>
          <w:bCs/>
          <w:szCs w:val="28"/>
        </w:rPr>
        <w:t>Mental Health and Social Services</w:t>
      </w:r>
    </w:p>
    <w:p w14:paraId="0C228C14" w14:textId="2BDEDA61" w:rsidR="2F68FBB6" w:rsidRDefault="2F68FBB6">
      <w:r w:rsidRPr="5412D4DD">
        <w:rPr>
          <w:rFonts w:ascii="Cambria" w:eastAsia="Cambria" w:hAnsi="Cambria" w:cs="Cambria"/>
          <w:color w:val="000000" w:themeColor="text1"/>
        </w:rPr>
        <w:t xml:space="preserve">The Counseling Center at NECC supports the emotional well-being of the student body and is committed to a respectful understanding and honoring of the social, emotional, and cultural backgrounds represented by each individual student. The center provides time-limited individual counseling, crisis intervention, and prevention-oriented outreach to students at no additional charge. More information can be found on our webpage: </w:t>
      </w:r>
      <w:hyperlink r:id="rId16">
        <w:r w:rsidRPr="5412D4DD">
          <w:rPr>
            <w:rStyle w:val="Hyperlink"/>
            <w:rFonts w:ascii="Cambria" w:eastAsia="Cambria" w:hAnsi="Cambria" w:cs="Cambria"/>
          </w:rPr>
          <w:t>https://www.NECC.MASS.EDU/counseling</w:t>
        </w:r>
      </w:hyperlink>
      <w:r w:rsidRPr="5412D4DD">
        <w:rPr>
          <w:rFonts w:ascii="Cambria" w:eastAsia="Cambria" w:hAnsi="Cambria" w:cs="Cambria"/>
          <w:color w:val="000000" w:themeColor="text1"/>
        </w:rPr>
        <w:t xml:space="preserve">  or by calling 978-556-3730. </w:t>
      </w:r>
    </w:p>
    <w:p w14:paraId="5C64CB7F" w14:textId="415D4922" w:rsidR="2F68FBB6" w:rsidRDefault="2F68FBB6">
      <w:r w:rsidRPr="5412D4DD">
        <w:rPr>
          <w:rFonts w:ascii="Cambria" w:eastAsia="Cambria" w:hAnsi="Cambria" w:cs="Cambria"/>
        </w:rPr>
        <w:t xml:space="preserve"> </w:t>
      </w:r>
    </w:p>
    <w:p w14:paraId="7827A252" w14:textId="781E4C15" w:rsidR="2F68FBB6" w:rsidRDefault="2F68FBB6">
      <w:r w:rsidRPr="5412D4DD">
        <w:rPr>
          <w:rFonts w:ascii="Cambria" w:eastAsia="Cambria" w:hAnsi="Cambria" w:cs="Cambria"/>
          <w:color w:val="000000" w:themeColor="text1"/>
        </w:rPr>
        <w:t xml:space="preserve">In </w:t>
      </w:r>
      <w:proofErr w:type="gramStart"/>
      <w:r w:rsidRPr="5412D4DD">
        <w:rPr>
          <w:rFonts w:ascii="Cambria" w:eastAsia="Cambria" w:hAnsi="Cambria" w:cs="Cambria"/>
          <w:color w:val="000000" w:themeColor="text1"/>
        </w:rPr>
        <w:t>a crisis situation</w:t>
      </w:r>
      <w:proofErr w:type="gramEnd"/>
      <w:r w:rsidRPr="5412D4DD">
        <w:rPr>
          <w:rFonts w:ascii="Cambria" w:eastAsia="Cambria" w:hAnsi="Cambria" w:cs="Cambria"/>
          <w:color w:val="000000" w:themeColor="text1"/>
        </w:rPr>
        <w:t xml:space="preserve">, or after hours call 911.  The National Suicide Prevention hotline also offers a 24-hour hotline at </w:t>
      </w:r>
      <w:hyperlink r:id="rId17">
        <w:r w:rsidRPr="5412D4DD">
          <w:rPr>
            <w:rStyle w:val="Hyperlink"/>
            <w:rFonts w:ascii="Cambria" w:eastAsia="Cambria" w:hAnsi="Cambria" w:cs="Cambria"/>
          </w:rPr>
          <w:t>800-273-8255</w:t>
        </w:r>
      </w:hyperlink>
      <w:r w:rsidRPr="5412D4DD">
        <w:rPr>
          <w:rFonts w:ascii="Cambria" w:eastAsia="Cambria" w:hAnsi="Cambria" w:cs="Cambria"/>
          <w:color w:val="000000" w:themeColor="text1"/>
        </w:rPr>
        <w:t xml:space="preserve">. </w:t>
      </w:r>
    </w:p>
    <w:p w14:paraId="1F867757" w14:textId="4ED2D6AE" w:rsidR="2F68FBB6" w:rsidRDefault="2F68FBB6">
      <w:r w:rsidRPr="5412D4DD">
        <w:rPr>
          <w:rFonts w:ascii="Cambria" w:eastAsia="Cambria" w:hAnsi="Cambria" w:cs="Cambria"/>
        </w:rPr>
        <w:t xml:space="preserve"> </w:t>
      </w:r>
    </w:p>
    <w:p w14:paraId="1498D6AD" w14:textId="57E33923" w:rsidR="2F68FBB6" w:rsidRDefault="2F68FBB6">
      <w:r w:rsidRPr="5412D4DD">
        <w:rPr>
          <w:rFonts w:ascii="Cambria" w:eastAsia="Cambria" w:hAnsi="Cambria" w:cs="Cambria"/>
          <w:color w:val="000000" w:themeColor="text1"/>
        </w:rPr>
        <w:t xml:space="preserve">For social </w:t>
      </w:r>
      <w:proofErr w:type="gramStart"/>
      <w:r w:rsidRPr="5412D4DD">
        <w:rPr>
          <w:rFonts w:ascii="Cambria" w:eastAsia="Cambria" w:hAnsi="Cambria" w:cs="Cambria"/>
          <w:color w:val="000000" w:themeColor="text1"/>
        </w:rPr>
        <w:t>service related</w:t>
      </w:r>
      <w:proofErr w:type="gramEnd"/>
      <w:r w:rsidRPr="5412D4DD">
        <w:rPr>
          <w:rFonts w:ascii="Cambria" w:eastAsia="Cambria" w:hAnsi="Cambria" w:cs="Cambria"/>
          <w:color w:val="000000" w:themeColor="text1"/>
        </w:rPr>
        <w:t xml:space="preserve"> issues, housing, food insecurity or childcare you can find information at </w:t>
      </w:r>
      <w:hyperlink r:id="rId18">
        <w:r w:rsidRPr="5412D4DD">
          <w:rPr>
            <w:rStyle w:val="Hyperlink"/>
            <w:rFonts w:ascii="Cambria" w:eastAsia="Cambria" w:hAnsi="Cambria" w:cs="Cambria"/>
          </w:rPr>
          <w:t>https://www.necc.mass.edu/social-services</w:t>
        </w:r>
      </w:hyperlink>
      <w:r w:rsidRPr="5412D4DD">
        <w:rPr>
          <w:rFonts w:ascii="Cambria" w:eastAsia="Cambria" w:hAnsi="Cambria" w:cs="Cambria"/>
          <w:color w:val="000000" w:themeColor="text1"/>
        </w:rPr>
        <w:t xml:space="preserve"> </w:t>
      </w:r>
    </w:p>
    <w:p w14:paraId="30C45057" w14:textId="63FC025F" w:rsidR="2F68FBB6" w:rsidRDefault="2F68FBB6">
      <w:r w:rsidRPr="5412D4DD">
        <w:rPr>
          <w:rFonts w:ascii="Cambria" w:eastAsia="Cambria" w:hAnsi="Cambria" w:cs="Cambria"/>
        </w:rPr>
        <w:t xml:space="preserve"> </w:t>
      </w:r>
    </w:p>
    <w:p w14:paraId="0D5B0E74" w14:textId="627EF03A" w:rsidR="2F68FBB6" w:rsidRDefault="2F68FBB6">
      <w:r w:rsidRPr="5412D4DD">
        <w:rPr>
          <w:rFonts w:ascii="Cambria" w:eastAsia="Cambria" w:hAnsi="Cambria" w:cs="Cambria"/>
          <w:color w:val="000000" w:themeColor="text1"/>
        </w:rPr>
        <w:t>For immediate referrals, United Way runs a 24-hour, multilingual referral line at 2-1-1 or 1-877-211-6277.</w:t>
      </w:r>
    </w:p>
    <w:p w14:paraId="60056B2F" w14:textId="3B81717B" w:rsidR="2F68FBB6" w:rsidRDefault="2F68FBB6" w:rsidP="5412D4DD">
      <w:pPr>
        <w:pStyle w:val="Heading1"/>
      </w:pPr>
      <w:r w:rsidRPr="5412D4DD">
        <w:rPr>
          <w:rFonts w:ascii="Times New Roman" w:eastAsia="Times New Roman" w:hAnsi="Times New Roman" w:cs="Times New Roman"/>
          <w:b w:val="0"/>
          <w:sz w:val="14"/>
          <w:szCs w:val="14"/>
        </w:rPr>
        <w:t xml:space="preserve"> </w:t>
      </w:r>
      <w:r w:rsidRPr="5412D4DD">
        <w:rPr>
          <w:rFonts w:ascii="Calibri" w:eastAsia="Calibri" w:hAnsi="Calibri" w:cs="Calibri"/>
          <w:bCs/>
          <w:szCs w:val="28"/>
        </w:rPr>
        <w:t xml:space="preserve">Accessibility Resources &amp; Services </w:t>
      </w:r>
    </w:p>
    <w:p w14:paraId="3ED8881B" w14:textId="634CDBD1" w:rsidR="2F68FBB6" w:rsidRDefault="2F68FBB6">
      <w:r w:rsidRPr="5412D4DD">
        <w:rPr>
          <w:rFonts w:ascii="Times New Roman" w:eastAsia="Times New Roman" w:hAnsi="Times New Roman" w:cs="Times New Roman"/>
        </w:rPr>
        <w:t>“Northern Essex Community College is committed to providing equal access to students with documented disabilities. To ensure equal access to this class (and your program) please contact the Center for Accessibility Resources &amp; Services or Deaf and Hard of Hearing Services (DHHS) to engage in a confidential discussion about accommodations for the classroom and clinical/practicum settings.</w:t>
      </w:r>
    </w:p>
    <w:p w14:paraId="31F2E857" w14:textId="4C185F54" w:rsidR="2F68FBB6" w:rsidRDefault="2F68FBB6">
      <w:r w:rsidRPr="5412D4DD">
        <w:rPr>
          <w:rFonts w:ascii="Times New Roman" w:eastAsia="Times New Roman" w:hAnsi="Times New Roman" w:cs="Times New Roman"/>
          <w:b/>
          <w:bCs/>
        </w:rPr>
        <w:t xml:space="preserve">Center for Accessibility Resources &amp; Services (formerly Learning Accommodations Center): </w:t>
      </w:r>
      <w:r w:rsidRPr="5412D4DD">
        <w:rPr>
          <w:rFonts w:ascii="Times New Roman" w:eastAsia="Times New Roman" w:hAnsi="Times New Roman" w:cs="Times New Roman"/>
        </w:rPr>
        <w:t xml:space="preserve">Serving students with documented disabilities, such as learning disabilities, attention deficit disorders, autism spectrum disorders, brain injuries, chronic illness, low vision/blind, physical disabilities, psychiatric </w:t>
      </w:r>
      <w:proofErr w:type="gramStart"/>
      <w:r w:rsidRPr="5412D4DD">
        <w:rPr>
          <w:rFonts w:ascii="Times New Roman" w:eastAsia="Times New Roman" w:hAnsi="Times New Roman" w:cs="Times New Roman"/>
        </w:rPr>
        <w:t>disabilities</w:t>
      </w:r>
      <w:proofErr w:type="gramEnd"/>
      <w:r w:rsidRPr="5412D4DD">
        <w:rPr>
          <w:rFonts w:ascii="Times New Roman" w:eastAsia="Times New Roman" w:hAnsi="Times New Roman" w:cs="Times New Roman"/>
        </w:rPr>
        <w:t xml:space="preserve"> and seizure disorders.</w:t>
      </w:r>
    </w:p>
    <w:p w14:paraId="11EB6B6C" w14:textId="29352559" w:rsidR="2F68FBB6" w:rsidRDefault="2F68FBB6">
      <w:r w:rsidRPr="5412D4DD">
        <w:rPr>
          <w:rFonts w:ascii="Times New Roman" w:eastAsia="Times New Roman" w:hAnsi="Times New Roman" w:cs="Times New Roman"/>
          <w:b/>
          <w:bCs/>
        </w:rPr>
        <w:t>Deaf and Hard of Hearing Services:</w:t>
      </w:r>
      <w:r w:rsidRPr="5412D4DD">
        <w:rPr>
          <w:rFonts w:ascii="Times New Roman" w:eastAsia="Times New Roman" w:hAnsi="Times New Roman" w:cs="Times New Roman"/>
        </w:rPr>
        <w:t xml:space="preserve"> Serving students who are Deaf or Hard of Hearing.</w:t>
      </w:r>
    </w:p>
    <w:p w14:paraId="6BCBF2EF" w14:textId="73EDF480" w:rsidR="2F68FBB6" w:rsidRDefault="2F68FBB6">
      <w:r w:rsidRPr="5412D4DD">
        <w:rPr>
          <w:rFonts w:ascii="Times New Roman" w:eastAsia="Times New Roman" w:hAnsi="Times New Roman" w:cs="Times New Roman"/>
        </w:rPr>
        <w:t>Accommodations are not provided retroactively. Students are encouraged to register with the Center for Accessibility Resources &amp; Services at the start of their program.</w:t>
      </w:r>
    </w:p>
    <w:p w14:paraId="65601775" w14:textId="2890FA18" w:rsidR="2F68FBB6" w:rsidRDefault="2F68FBB6">
      <w:r w:rsidRPr="5412D4DD">
        <w:rPr>
          <w:rFonts w:ascii="Times New Roman" w:eastAsia="Times New Roman" w:hAnsi="Times New Roman" w:cs="Times New Roman"/>
          <w:b/>
          <w:bCs/>
        </w:rPr>
        <w:t>The Center for Accessibility Resources &amp; Services is scheduling appointments Mondays through Fridays. Communications/meetings can be flexible based on student’s needs and may consist of the following options: Zoom, Phone, In-Person or Email.</w:t>
      </w:r>
    </w:p>
    <w:p w14:paraId="1BFC3AB9" w14:textId="34FB1E7D" w:rsidR="2F68FBB6" w:rsidRDefault="2F68FBB6">
      <w:r w:rsidRPr="5412D4DD">
        <w:rPr>
          <w:rFonts w:ascii="Times New Roman" w:eastAsia="Times New Roman" w:hAnsi="Times New Roman" w:cs="Times New Roman"/>
          <w:b/>
          <w:bCs/>
        </w:rPr>
        <w:t xml:space="preserve">Following CDC guidelines, all individuals should always wear masks, whether vaccinated or not vaccinated, while on campus to mitigate their risk of catching and spreading COVID-19.  </w:t>
      </w:r>
    </w:p>
    <w:p w14:paraId="65B8CD2A" w14:textId="1C29E210" w:rsidR="2F68FBB6" w:rsidRDefault="2F68FBB6">
      <w:r w:rsidRPr="5412D4DD">
        <w:rPr>
          <w:rFonts w:ascii="Times New Roman" w:eastAsia="Times New Roman" w:hAnsi="Times New Roman" w:cs="Times New Roman"/>
        </w:rPr>
        <w:t>To get started students may contact the Center for Accessibility Resources &amp; Services as outlined below:</w:t>
      </w:r>
    </w:p>
    <w:p w14:paraId="41B6D3B1" w14:textId="2F227D39" w:rsidR="2F68FBB6" w:rsidRDefault="2F68FBB6" w:rsidP="00884E5B">
      <w:pPr>
        <w:pStyle w:val="ListParagraph"/>
        <w:numPr>
          <w:ilvl w:val="0"/>
          <w:numId w:val="5"/>
        </w:numPr>
      </w:pPr>
      <w:r w:rsidRPr="5412D4DD">
        <w:rPr>
          <w:rFonts w:ascii="Cambria" w:eastAsia="Cambria" w:hAnsi="Cambria" w:cs="Cambria"/>
          <w:b/>
          <w:bCs/>
          <w:color w:val="000000" w:themeColor="text1"/>
        </w:rPr>
        <w:t xml:space="preserve">Call Center for Accessibility Resources &amp; Services main number 978-556-3654 or email </w:t>
      </w:r>
      <w:hyperlink r:id="rId19">
        <w:r w:rsidRPr="5412D4DD">
          <w:rPr>
            <w:rStyle w:val="Hyperlink"/>
            <w:rFonts w:ascii="Cambria" w:eastAsia="Cambria" w:hAnsi="Cambria" w:cs="Cambria"/>
          </w:rPr>
          <w:t>centerforaccess@necc.mass.edu</w:t>
        </w:r>
      </w:hyperlink>
      <w:r w:rsidRPr="5412D4DD">
        <w:rPr>
          <w:rFonts w:ascii="Cambria" w:eastAsia="Cambria" w:hAnsi="Cambria" w:cs="Cambria"/>
          <w:b/>
          <w:bCs/>
          <w:color w:val="000000" w:themeColor="text1"/>
        </w:rPr>
        <w:t>.</w:t>
      </w:r>
    </w:p>
    <w:p w14:paraId="5C62516A" w14:textId="4BE9AF74" w:rsidR="2F68FBB6" w:rsidRDefault="2F68FBB6" w:rsidP="00884E5B">
      <w:pPr>
        <w:pStyle w:val="ListParagraph"/>
        <w:numPr>
          <w:ilvl w:val="0"/>
          <w:numId w:val="5"/>
        </w:numPr>
      </w:pPr>
      <w:r w:rsidRPr="5412D4DD">
        <w:rPr>
          <w:rFonts w:ascii="Cambria" w:eastAsia="Cambria" w:hAnsi="Cambria" w:cs="Cambria"/>
          <w:b/>
          <w:bCs/>
          <w:color w:val="000000" w:themeColor="text1"/>
        </w:rPr>
        <w:t xml:space="preserve">Deaf and Hard of Hearing Services call 978-241-7045 (VP/Voice) or email or email </w:t>
      </w:r>
      <w:hyperlink r:id="rId20">
        <w:r w:rsidRPr="5412D4DD">
          <w:rPr>
            <w:rStyle w:val="Hyperlink"/>
            <w:rFonts w:ascii="Cambria" w:eastAsia="Cambria" w:hAnsi="Cambria" w:cs="Cambria"/>
          </w:rPr>
          <w:t>deafservices@necc.mass.edu</w:t>
        </w:r>
      </w:hyperlink>
      <w:r w:rsidRPr="5412D4DD">
        <w:rPr>
          <w:rFonts w:ascii="Cambria" w:eastAsia="Cambria" w:hAnsi="Cambria" w:cs="Cambria"/>
          <w:b/>
          <w:bCs/>
          <w:color w:val="000000" w:themeColor="text1"/>
        </w:rPr>
        <w:t>.</w:t>
      </w:r>
    </w:p>
    <w:p w14:paraId="4C61AC78" w14:textId="5073D01E" w:rsidR="2F68FBB6" w:rsidRDefault="2F68FBB6" w:rsidP="00884E5B">
      <w:pPr>
        <w:pStyle w:val="ListParagraph"/>
        <w:numPr>
          <w:ilvl w:val="0"/>
          <w:numId w:val="5"/>
        </w:numPr>
      </w:pPr>
      <w:r w:rsidRPr="5412D4DD">
        <w:rPr>
          <w:rFonts w:ascii="Cambria" w:eastAsia="Cambria" w:hAnsi="Cambria" w:cs="Cambria"/>
          <w:b/>
          <w:bCs/>
          <w:color w:val="000000" w:themeColor="text1"/>
        </w:rPr>
        <w:t xml:space="preserve">To request an Interpreter or communication access email: </w:t>
      </w:r>
      <w:hyperlink r:id="rId21">
        <w:r w:rsidRPr="5412D4DD">
          <w:rPr>
            <w:rStyle w:val="Hyperlink"/>
            <w:rFonts w:ascii="Cambria" w:eastAsia="Cambria" w:hAnsi="Cambria" w:cs="Cambria"/>
          </w:rPr>
          <w:t>interpret@necc.mass.edu</w:t>
        </w:r>
      </w:hyperlink>
    </w:p>
    <w:p w14:paraId="5BA95CC1" w14:textId="247C9829" w:rsidR="2F68FBB6" w:rsidRDefault="2F68FBB6" w:rsidP="00884E5B">
      <w:pPr>
        <w:pStyle w:val="ListParagraph"/>
        <w:numPr>
          <w:ilvl w:val="0"/>
          <w:numId w:val="5"/>
        </w:numPr>
      </w:pPr>
      <w:r w:rsidRPr="5412D4DD">
        <w:rPr>
          <w:rFonts w:ascii="Cambria" w:eastAsia="Cambria" w:hAnsi="Cambria" w:cs="Cambria"/>
          <w:b/>
          <w:bCs/>
          <w:color w:val="000000" w:themeColor="text1"/>
        </w:rPr>
        <w:t>Individual staff members can be contacted via email</w:t>
      </w:r>
    </w:p>
    <w:p w14:paraId="0DFDA329" w14:textId="30319EE4" w:rsidR="2F68FBB6" w:rsidRDefault="2F68FBB6" w:rsidP="5412D4DD">
      <w:pPr>
        <w:pStyle w:val="Heading1"/>
      </w:pPr>
      <w:r w:rsidRPr="5412D4DD">
        <w:rPr>
          <w:rFonts w:ascii="Times New Roman" w:eastAsia="Times New Roman" w:hAnsi="Times New Roman" w:cs="Times New Roman"/>
          <w:b w:val="0"/>
          <w:sz w:val="14"/>
          <w:szCs w:val="14"/>
        </w:rPr>
        <w:lastRenderedPageBreak/>
        <w:t xml:space="preserve">    </w:t>
      </w:r>
      <w:r w:rsidRPr="5412D4DD">
        <w:rPr>
          <w:rFonts w:ascii="Calibri" w:eastAsia="Calibri" w:hAnsi="Calibri" w:cs="Calibri"/>
          <w:bCs/>
          <w:szCs w:val="28"/>
        </w:rPr>
        <w:t>Student Ambassadors</w:t>
      </w:r>
    </w:p>
    <w:p w14:paraId="3C0C5A08" w14:textId="6222FABB" w:rsidR="2F68FBB6" w:rsidRDefault="2F68FBB6">
      <w:r w:rsidRPr="5412D4DD">
        <w:rPr>
          <w:rFonts w:ascii="Times New Roman" w:eastAsia="Times New Roman" w:hAnsi="Times New Roman" w:cs="Times New Roman"/>
          <w:color w:val="000000" w:themeColor="text1"/>
        </w:rPr>
        <w:t xml:space="preserve">The faculty and staff at NECC want you to be successful in your coursework this semester. We are piloting a Student Ambassador program, which is designed to help support you in any challenges you may face with online learning. Student Ambassadors might reach out to you periodically throughout the semester if you stop logging in to Blackboard. If you are looking for advice from a peer, wondering which services you need at NECC, or need help with technical issues, you can also contact our Student Ambassadors via email at </w:t>
      </w:r>
      <w:hyperlink r:id="rId22">
        <w:r w:rsidRPr="5412D4DD">
          <w:rPr>
            <w:rStyle w:val="Hyperlink"/>
            <w:rFonts w:ascii="Times New Roman" w:eastAsia="Times New Roman" w:hAnsi="Times New Roman" w:cs="Times New Roman"/>
          </w:rPr>
          <w:t>studentambassadors@necc.mass.edu</w:t>
        </w:r>
      </w:hyperlink>
      <w:r w:rsidRPr="5412D4DD">
        <w:rPr>
          <w:rFonts w:ascii="Times New Roman" w:eastAsia="Times New Roman" w:hAnsi="Times New Roman" w:cs="Times New Roman"/>
          <w:color w:val="000000" w:themeColor="text1"/>
        </w:rPr>
        <w:t xml:space="preserve">. </w:t>
      </w:r>
    </w:p>
    <w:p w14:paraId="6A4F11C7" w14:textId="71B508DF" w:rsidR="2F68FBB6" w:rsidRDefault="2F68FBB6" w:rsidP="5412D4DD">
      <w:pPr>
        <w:pStyle w:val="Heading1"/>
      </w:pPr>
      <w:r w:rsidRPr="5412D4DD">
        <w:rPr>
          <w:rFonts w:ascii="Times New Roman" w:eastAsia="Times New Roman" w:hAnsi="Times New Roman" w:cs="Times New Roman"/>
          <w:b w:val="0"/>
          <w:sz w:val="14"/>
          <w:szCs w:val="14"/>
        </w:rPr>
        <w:t xml:space="preserve">    </w:t>
      </w:r>
      <w:r w:rsidRPr="5412D4DD">
        <w:rPr>
          <w:rFonts w:ascii="Calibri" w:eastAsia="Calibri" w:hAnsi="Calibri" w:cs="Calibri"/>
          <w:bCs/>
          <w:szCs w:val="28"/>
        </w:rPr>
        <w:t>Navigate</w:t>
      </w:r>
    </w:p>
    <w:p w14:paraId="7D7A8175" w14:textId="692F43FB" w:rsidR="2F68FBB6" w:rsidRDefault="2F68FBB6" w:rsidP="5412D4DD">
      <w:pPr>
        <w:rPr>
          <w:rFonts w:ascii="Times New Roman" w:eastAsia="Times New Roman" w:hAnsi="Times New Roman" w:cs="Times New Roman"/>
          <w:color w:val="000000" w:themeColor="text1"/>
        </w:rPr>
      </w:pPr>
      <w:r w:rsidRPr="5412D4DD">
        <w:rPr>
          <w:rFonts w:ascii="Times New Roman" w:eastAsia="Times New Roman" w:hAnsi="Times New Roman" w:cs="Times New Roman"/>
          <w:color w:val="000000" w:themeColor="text1"/>
        </w:rPr>
        <w:t>College can be tough. Navigate Student makes it easier by letting you know how and when to get important things done. The NECC Navigate app helps you make decisions, complete important tasks, and explore campus.</w:t>
      </w:r>
      <w:r>
        <w:br/>
      </w:r>
      <w:r w:rsidRPr="5412D4DD">
        <w:rPr>
          <w:rFonts w:ascii="Times New Roman" w:eastAsia="Times New Roman" w:hAnsi="Times New Roman" w:cs="Times New Roman"/>
          <w:color w:val="000000" w:themeColor="text1"/>
        </w:rPr>
        <w:t xml:space="preserve"> </w:t>
      </w:r>
      <w:r>
        <w:br/>
      </w:r>
    </w:p>
    <w:p w14:paraId="652CF7DE" w14:textId="405F7000" w:rsidR="2F68FBB6" w:rsidRDefault="2F68FBB6">
      <w:r w:rsidRPr="5412D4DD">
        <w:rPr>
          <w:rFonts w:ascii="Times New Roman" w:eastAsia="Times New Roman" w:hAnsi="Times New Roman" w:cs="Times New Roman"/>
          <w:color w:val="000000" w:themeColor="text1"/>
        </w:rPr>
        <w:t>With Navigate Student you can...</w:t>
      </w:r>
    </w:p>
    <w:p w14:paraId="2C92E9B1" w14:textId="19DB5A7A" w:rsidR="2F68FBB6" w:rsidRDefault="2F68FBB6">
      <w:r w:rsidRPr="5412D4DD">
        <w:rPr>
          <w:rFonts w:ascii="Times New Roman" w:eastAsia="Times New Roman" w:hAnsi="Times New Roman" w:cs="Times New Roman"/>
          <w:color w:val="000000" w:themeColor="text1"/>
        </w:rPr>
        <w:t>1. See upcoming to-dos and events so you never miss important deadlines</w:t>
      </w:r>
    </w:p>
    <w:p w14:paraId="79B7BA1C" w14:textId="246ED362" w:rsidR="2F68FBB6" w:rsidRDefault="2F68FBB6">
      <w:r w:rsidRPr="5412D4DD">
        <w:rPr>
          <w:rFonts w:ascii="Times New Roman" w:eastAsia="Times New Roman" w:hAnsi="Times New Roman" w:cs="Times New Roman"/>
          <w:color w:val="000000" w:themeColor="text1"/>
        </w:rPr>
        <w:t>2. Get connected to help when you need it</w:t>
      </w:r>
    </w:p>
    <w:p w14:paraId="628F87E4" w14:textId="4AF3480A" w:rsidR="2F68FBB6" w:rsidRDefault="2F68FBB6">
      <w:r w:rsidRPr="5412D4DD">
        <w:rPr>
          <w:rFonts w:ascii="Times New Roman" w:eastAsia="Times New Roman" w:hAnsi="Times New Roman" w:cs="Times New Roman"/>
          <w:color w:val="000000" w:themeColor="text1"/>
        </w:rPr>
        <w:t>3. Explore major and career options that match your interests</w:t>
      </w:r>
    </w:p>
    <w:p w14:paraId="29E69CFD" w14:textId="4C2A08C4" w:rsidR="2F68FBB6" w:rsidRDefault="2F68FBB6">
      <w:r w:rsidRPr="5412D4DD">
        <w:rPr>
          <w:rFonts w:ascii="Times New Roman" w:eastAsia="Times New Roman" w:hAnsi="Times New Roman" w:cs="Times New Roman"/>
          <w:color w:val="000000" w:themeColor="text1"/>
        </w:rPr>
        <w:t>4. Build your academic plan and pick classes each semester</w:t>
      </w:r>
    </w:p>
    <w:p w14:paraId="559E4BC6" w14:textId="0A521ED6" w:rsidR="2F68FBB6" w:rsidRDefault="2F68FBB6">
      <w:r w:rsidRPr="5412D4DD">
        <w:rPr>
          <w:rFonts w:ascii="Times New Roman" w:eastAsia="Times New Roman" w:hAnsi="Times New Roman" w:cs="Times New Roman"/>
          <w:color w:val="000000" w:themeColor="text1"/>
        </w:rPr>
        <w:t>5. Get step-by-step guidance on the complicated stuff like paying for college and selecting courses</w:t>
      </w:r>
    </w:p>
    <w:p w14:paraId="48E05954" w14:textId="3F9C3B66" w:rsidR="2F68FBB6" w:rsidRDefault="2F68FBB6">
      <w:r w:rsidRPr="5412D4DD">
        <w:rPr>
          <w:rFonts w:ascii="Times New Roman" w:eastAsia="Times New Roman" w:hAnsi="Times New Roman" w:cs="Times New Roman"/>
          <w:color w:val="000000" w:themeColor="text1"/>
        </w:rPr>
        <w:t>6. Sync your class schedule and other important events directly to your phone</w:t>
      </w:r>
    </w:p>
    <w:p w14:paraId="05548866" w14:textId="6BF6965C" w:rsidR="2F68FBB6" w:rsidRDefault="2F68FBB6">
      <w:r>
        <w:br/>
      </w:r>
      <w:r w:rsidRPr="5412D4DD">
        <w:rPr>
          <w:rFonts w:ascii="Times New Roman" w:eastAsia="Times New Roman" w:hAnsi="Times New Roman" w:cs="Times New Roman"/>
          <w:color w:val="000000" w:themeColor="text1"/>
        </w:rPr>
        <w:t xml:space="preserve">To access Navigate, you can download the app or access via a web browser. To access the website, go to </w:t>
      </w:r>
      <w:hyperlink r:id="rId23">
        <w:r w:rsidRPr="5412D4DD">
          <w:rPr>
            <w:rStyle w:val="Hyperlink"/>
            <w:rFonts w:ascii="Times New Roman" w:eastAsia="Times New Roman" w:hAnsi="Times New Roman" w:cs="Times New Roman"/>
          </w:rPr>
          <w:t>https://necc.navigate.eab.com</w:t>
        </w:r>
      </w:hyperlink>
      <w:r w:rsidRPr="5412D4DD">
        <w:rPr>
          <w:rFonts w:ascii="Times New Roman" w:eastAsia="Times New Roman" w:hAnsi="Times New Roman" w:cs="Times New Roman"/>
          <w:color w:val="000000" w:themeColor="text1"/>
        </w:rPr>
        <w:t xml:space="preserve">. To download the Navigate App, go to the </w:t>
      </w:r>
      <w:proofErr w:type="spellStart"/>
      <w:r w:rsidRPr="5412D4DD">
        <w:rPr>
          <w:rFonts w:ascii="Times New Roman" w:eastAsia="Times New Roman" w:hAnsi="Times New Roman" w:cs="Times New Roman"/>
          <w:color w:val="000000" w:themeColor="text1"/>
        </w:rPr>
        <w:t>GooglePlay</w:t>
      </w:r>
      <w:proofErr w:type="spellEnd"/>
      <w:r w:rsidRPr="5412D4DD">
        <w:rPr>
          <w:rFonts w:ascii="Times New Roman" w:eastAsia="Times New Roman" w:hAnsi="Times New Roman" w:cs="Times New Roman"/>
          <w:color w:val="000000" w:themeColor="text1"/>
        </w:rPr>
        <w:t xml:space="preserve"> store or the App Store and search “Navigate”.</w:t>
      </w:r>
    </w:p>
    <w:p w14:paraId="144EEB8D" w14:textId="465D8526" w:rsidR="2F68FBB6" w:rsidRDefault="2F68FBB6">
      <w:r>
        <w:br/>
      </w:r>
    </w:p>
    <w:p w14:paraId="61D51C8E" w14:textId="2C38D1B8" w:rsidR="5412D4DD" w:rsidRDefault="5412D4DD" w:rsidP="5412D4DD">
      <w:pPr>
        <w:pStyle w:val="sectionlist"/>
        <w:numPr>
          <w:ilvl w:val="0"/>
          <w:numId w:val="0"/>
        </w:numPr>
        <w:ind w:left="360"/>
        <w:rPr>
          <w:rFonts w:ascii="Times New Roman" w:eastAsia="Times New Roman" w:hAnsi="Times New Roman" w:cs="Times New Roman"/>
        </w:rPr>
      </w:pPr>
    </w:p>
    <w:p w14:paraId="1AD23DE3" w14:textId="0E9CF03B" w:rsidR="00A136E5" w:rsidRDefault="00A136E5" w:rsidP="5412D4DD">
      <w:pPr>
        <w:pStyle w:val="sectionlist"/>
        <w:numPr>
          <w:ilvl w:val="0"/>
          <w:numId w:val="0"/>
        </w:numPr>
        <w:ind w:left="360"/>
        <w:rPr>
          <w:rFonts w:ascii="Times New Roman" w:eastAsia="Times New Roman" w:hAnsi="Times New Roman" w:cs="Times New Roman"/>
        </w:rPr>
      </w:pPr>
    </w:p>
    <w:p w14:paraId="35B8B4D7" w14:textId="09FE78CC" w:rsidR="00A136E5" w:rsidRDefault="00A136E5" w:rsidP="5412D4DD">
      <w:pPr>
        <w:pStyle w:val="sectionlist"/>
        <w:numPr>
          <w:ilvl w:val="0"/>
          <w:numId w:val="0"/>
        </w:numPr>
        <w:ind w:left="360"/>
        <w:rPr>
          <w:rFonts w:ascii="Times New Roman" w:eastAsia="Times New Roman" w:hAnsi="Times New Roman" w:cs="Times New Roman"/>
        </w:rPr>
      </w:pPr>
    </w:p>
    <w:p w14:paraId="026CD1AD" w14:textId="2BD3AC7F" w:rsidR="00A136E5" w:rsidRDefault="00A136E5" w:rsidP="5412D4DD">
      <w:pPr>
        <w:pStyle w:val="sectionlist"/>
        <w:numPr>
          <w:ilvl w:val="0"/>
          <w:numId w:val="0"/>
        </w:numPr>
        <w:ind w:left="360"/>
        <w:rPr>
          <w:rFonts w:ascii="Times New Roman" w:eastAsia="Times New Roman" w:hAnsi="Times New Roman" w:cs="Times New Roman"/>
        </w:rPr>
      </w:pPr>
    </w:p>
    <w:p w14:paraId="728D4566" w14:textId="30AC3BEA" w:rsidR="006C468C" w:rsidRDefault="006C468C" w:rsidP="5412D4DD">
      <w:pPr>
        <w:pStyle w:val="sectionlist"/>
        <w:numPr>
          <w:ilvl w:val="0"/>
          <w:numId w:val="0"/>
        </w:numPr>
        <w:ind w:left="360"/>
        <w:rPr>
          <w:rFonts w:ascii="Times New Roman" w:eastAsia="Times New Roman" w:hAnsi="Times New Roman" w:cs="Times New Roman"/>
        </w:rPr>
      </w:pPr>
    </w:p>
    <w:p w14:paraId="5A833C2D" w14:textId="77A85EB7" w:rsidR="006C468C" w:rsidRDefault="006C468C" w:rsidP="5412D4DD">
      <w:pPr>
        <w:pStyle w:val="sectionlist"/>
        <w:numPr>
          <w:ilvl w:val="0"/>
          <w:numId w:val="0"/>
        </w:numPr>
        <w:ind w:left="360"/>
        <w:rPr>
          <w:rFonts w:ascii="Times New Roman" w:eastAsia="Times New Roman" w:hAnsi="Times New Roman" w:cs="Times New Roman"/>
        </w:rPr>
      </w:pPr>
    </w:p>
    <w:p w14:paraId="1146808E" w14:textId="58BE749E" w:rsidR="006C468C" w:rsidRDefault="006C468C" w:rsidP="5412D4DD">
      <w:pPr>
        <w:pStyle w:val="sectionlist"/>
        <w:numPr>
          <w:ilvl w:val="0"/>
          <w:numId w:val="0"/>
        </w:numPr>
        <w:ind w:left="360"/>
        <w:rPr>
          <w:rFonts w:ascii="Times New Roman" w:eastAsia="Times New Roman" w:hAnsi="Times New Roman" w:cs="Times New Roman"/>
        </w:rPr>
      </w:pPr>
    </w:p>
    <w:p w14:paraId="1D8CB19C" w14:textId="398669D7" w:rsidR="006C468C" w:rsidRDefault="006C468C" w:rsidP="5412D4DD">
      <w:pPr>
        <w:pStyle w:val="sectionlist"/>
        <w:numPr>
          <w:ilvl w:val="0"/>
          <w:numId w:val="0"/>
        </w:numPr>
        <w:ind w:left="360"/>
        <w:rPr>
          <w:rFonts w:ascii="Times New Roman" w:eastAsia="Times New Roman" w:hAnsi="Times New Roman" w:cs="Times New Roman"/>
        </w:rPr>
      </w:pPr>
    </w:p>
    <w:p w14:paraId="74973179" w14:textId="6751DD06" w:rsidR="006C468C" w:rsidRDefault="006C468C" w:rsidP="5412D4DD">
      <w:pPr>
        <w:pStyle w:val="sectionlist"/>
        <w:numPr>
          <w:ilvl w:val="0"/>
          <w:numId w:val="0"/>
        </w:numPr>
        <w:ind w:left="360"/>
        <w:rPr>
          <w:rFonts w:ascii="Times New Roman" w:eastAsia="Times New Roman" w:hAnsi="Times New Roman" w:cs="Times New Roman"/>
        </w:rPr>
      </w:pPr>
    </w:p>
    <w:p w14:paraId="1E931084" w14:textId="77777777" w:rsidR="006443AE" w:rsidRDefault="006443AE" w:rsidP="00A136E5"/>
    <w:p w14:paraId="4092FEA2" w14:textId="026CAF70" w:rsidR="00A136E5" w:rsidRDefault="00714FE1" w:rsidP="00A136E5">
      <w:r w:rsidRPr="007F41A8">
        <w:t xml:space="preserve">Expected Course Schedule  </w:t>
      </w:r>
    </w:p>
    <w:p w14:paraId="388C877B" w14:textId="1B37A3C8" w:rsidR="00714FE1" w:rsidRDefault="00714FE1" w:rsidP="00A136E5">
      <w:pPr>
        <w:pStyle w:val="ListParagraph"/>
        <w:numPr>
          <w:ilvl w:val="0"/>
          <w:numId w:val="12"/>
        </w:numPr>
      </w:pPr>
      <w:r>
        <w:t xml:space="preserve">Subject to change </w:t>
      </w:r>
    </w:p>
    <w:p w14:paraId="0C75A616" w14:textId="77777777" w:rsidR="00884E5B" w:rsidRDefault="00884E5B" w:rsidP="00884E5B">
      <w:pPr>
        <w:pStyle w:val="ListParagraph"/>
        <w:widowControl/>
        <w:numPr>
          <w:ilvl w:val="0"/>
          <w:numId w:val="11"/>
        </w:numPr>
        <w:suppressAutoHyphens w:val="0"/>
      </w:pPr>
      <w:r>
        <w:t xml:space="preserve">Readings from </w:t>
      </w:r>
      <w:hyperlink r:id="rId24" w:history="1">
        <w:r w:rsidRPr="00E62B4D">
          <w:rPr>
            <w:rStyle w:val="Hyperlink"/>
          </w:rPr>
          <w:t>https://www.py4e.com/book</w:t>
        </w:r>
      </w:hyperlink>
    </w:p>
    <w:p w14:paraId="18714E25" w14:textId="77777777" w:rsidR="00884E5B" w:rsidRDefault="00884E5B" w:rsidP="00884E5B">
      <w:pPr>
        <w:pStyle w:val="ListParagraph"/>
        <w:widowControl/>
        <w:numPr>
          <w:ilvl w:val="0"/>
          <w:numId w:val="11"/>
        </w:numPr>
        <w:suppressAutoHyphens w:val="0"/>
      </w:pPr>
      <w:r>
        <w:t>See Blackboard for assignment requirements and submission details</w:t>
      </w:r>
    </w:p>
    <w:p w14:paraId="4DCFA51A" w14:textId="77777777" w:rsidR="00884E5B" w:rsidRDefault="00884E5B" w:rsidP="00884E5B">
      <w:pPr>
        <w:pStyle w:val="ListParagraph"/>
        <w:widowControl/>
        <w:numPr>
          <w:ilvl w:val="0"/>
          <w:numId w:val="11"/>
        </w:numPr>
        <w:suppressAutoHyphens w:val="0"/>
      </w:pPr>
      <w:r>
        <w:t>Problem sets are done using Grader Than – see Blackboard for more</w:t>
      </w:r>
    </w:p>
    <w:p w14:paraId="31FDB11C" w14:textId="77777777" w:rsidR="00884E5B" w:rsidRDefault="00884E5B" w:rsidP="00884E5B"/>
    <w:tbl>
      <w:tblPr>
        <w:tblStyle w:val="TableGrid"/>
        <w:tblW w:w="0" w:type="auto"/>
        <w:tblLook w:val="04A0" w:firstRow="1" w:lastRow="0" w:firstColumn="1" w:lastColumn="0" w:noHBand="0" w:noVBand="1"/>
      </w:tblPr>
      <w:tblGrid>
        <w:gridCol w:w="1334"/>
        <w:gridCol w:w="3319"/>
        <w:gridCol w:w="2520"/>
        <w:gridCol w:w="1980"/>
      </w:tblGrid>
      <w:tr w:rsidR="00B96DB4" w14:paraId="679F5E89" w14:textId="77777777" w:rsidTr="00B60656">
        <w:trPr>
          <w:trHeight w:val="323"/>
        </w:trPr>
        <w:tc>
          <w:tcPr>
            <w:tcW w:w="0" w:type="auto"/>
          </w:tcPr>
          <w:p w14:paraId="2D0F9728" w14:textId="77777777" w:rsidR="00B96DB4" w:rsidRDefault="00B96DB4" w:rsidP="0079166B">
            <w:r>
              <w:t xml:space="preserve">Week Start </w:t>
            </w:r>
          </w:p>
        </w:tc>
        <w:tc>
          <w:tcPr>
            <w:tcW w:w="3319" w:type="dxa"/>
          </w:tcPr>
          <w:p w14:paraId="4A26A55C" w14:textId="77777777" w:rsidR="00B96DB4" w:rsidRDefault="00B96DB4" w:rsidP="0079166B">
            <w:r>
              <w:t>Readings</w:t>
            </w:r>
          </w:p>
        </w:tc>
        <w:tc>
          <w:tcPr>
            <w:tcW w:w="2520" w:type="dxa"/>
          </w:tcPr>
          <w:p w14:paraId="47A28D5E" w14:textId="77777777" w:rsidR="00B96DB4" w:rsidRDefault="00B96DB4" w:rsidP="0079166B">
            <w:r>
              <w:t>Due</w:t>
            </w:r>
          </w:p>
        </w:tc>
        <w:tc>
          <w:tcPr>
            <w:tcW w:w="1980" w:type="dxa"/>
          </w:tcPr>
          <w:p w14:paraId="42162BE9" w14:textId="77777777" w:rsidR="00B96DB4" w:rsidRDefault="00B96DB4" w:rsidP="0079166B">
            <w:r>
              <w:t>Notes</w:t>
            </w:r>
          </w:p>
        </w:tc>
      </w:tr>
      <w:tr w:rsidR="00B60656" w14:paraId="0F4AF52A" w14:textId="77777777" w:rsidTr="00B60656">
        <w:tc>
          <w:tcPr>
            <w:tcW w:w="0" w:type="auto"/>
          </w:tcPr>
          <w:p w14:paraId="67FAA641" w14:textId="4352ACB9" w:rsidR="00B60656" w:rsidRDefault="00B60656" w:rsidP="00B60656">
            <w:r>
              <w:t xml:space="preserve">Jan </w:t>
            </w:r>
            <w:r w:rsidR="009F62B7">
              <w:t>18</w:t>
            </w:r>
          </w:p>
        </w:tc>
        <w:tc>
          <w:tcPr>
            <w:tcW w:w="3319" w:type="dxa"/>
          </w:tcPr>
          <w:p w14:paraId="15C8E874" w14:textId="77777777" w:rsidR="00B60656" w:rsidRDefault="00B60656" w:rsidP="00B60656">
            <w:r>
              <w:t>Syllabus, Blackboard, Introduction material, Getting Started,</w:t>
            </w:r>
          </w:p>
          <w:p w14:paraId="578A5FA3" w14:textId="77777777" w:rsidR="00B60656" w:rsidRDefault="00B60656" w:rsidP="00B60656">
            <w:r>
              <w:lastRenderedPageBreak/>
              <w:t>Chapter 1</w:t>
            </w:r>
          </w:p>
        </w:tc>
        <w:tc>
          <w:tcPr>
            <w:tcW w:w="2520" w:type="dxa"/>
          </w:tcPr>
          <w:p w14:paraId="7283E493" w14:textId="3B9D69AE" w:rsidR="00B60656" w:rsidRDefault="00B60656" w:rsidP="00B60656"/>
        </w:tc>
        <w:tc>
          <w:tcPr>
            <w:tcW w:w="1980" w:type="dxa"/>
          </w:tcPr>
          <w:p w14:paraId="48E4DEFA" w14:textId="7340AF3B" w:rsidR="00B60656" w:rsidRDefault="00B60656" w:rsidP="00B60656"/>
        </w:tc>
      </w:tr>
      <w:tr w:rsidR="00145770" w14:paraId="46BC6BA9" w14:textId="77777777" w:rsidTr="00B60656">
        <w:tc>
          <w:tcPr>
            <w:tcW w:w="0" w:type="auto"/>
          </w:tcPr>
          <w:p w14:paraId="49AC05A7" w14:textId="69162AAB" w:rsidR="00145770" w:rsidRDefault="00145770" w:rsidP="00145770">
            <w:r>
              <w:t>Jan 23</w:t>
            </w:r>
          </w:p>
        </w:tc>
        <w:tc>
          <w:tcPr>
            <w:tcW w:w="3319" w:type="dxa"/>
          </w:tcPr>
          <w:p w14:paraId="6761B6C0" w14:textId="77777777" w:rsidR="00145770" w:rsidRDefault="00145770" w:rsidP="00145770">
            <w:r>
              <w:t xml:space="preserve">variables, IO - </w:t>
            </w:r>
          </w:p>
          <w:p w14:paraId="2AACD0D9" w14:textId="77777777" w:rsidR="00145770" w:rsidRDefault="00145770" w:rsidP="00145770">
            <w:r>
              <w:t>chapter 2</w:t>
            </w:r>
          </w:p>
        </w:tc>
        <w:tc>
          <w:tcPr>
            <w:tcW w:w="2520" w:type="dxa"/>
          </w:tcPr>
          <w:p w14:paraId="0E41008E" w14:textId="77777777" w:rsidR="00145770" w:rsidRDefault="00145770" w:rsidP="00145770">
            <w:r>
              <w:t>Set up your python programming environment</w:t>
            </w:r>
          </w:p>
          <w:p w14:paraId="42D4DA4A" w14:textId="165526DA" w:rsidR="00560DED" w:rsidRDefault="00560DED" w:rsidP="00145770">
            <w:r>
              <w:t xml:space="preserve">Problem Set </w:t>
            </w:r>
            <w:r w:rsidR="00D80889">
              <w:t>0</w:t>
            </w:r>
          </w:p>
        </w:tc>
        <w:tc>
          <w:tcPr>
            <w:tcW w:w="1980" w:type="dxa"/>
          </w:tcPr>
          <w:p w14:paraId="7AC73154" w14:textId="77777777" w:rsidR="00145770" w:rsidRDefault="00145770" w:rsidP="00145770"/>
        </w:tc>
      </w:tr>
      <w:tr w:rsidR="00145770" w14:paraId="52D42F7D" w14:textId="77777777" w:rsidTr="00B60656">
        <w:tc>
          <w:tcPr>
            <w:tcW w:w="0" w:type="auto"/>
          </w:tcPr>
          <w:p w14:paraId="457B0DE2" w14:textId="668752A4" w:rsidR="00145770" w:rsidRDefault="00145770" w:rsidP="00145770">
            <w:r>
              <w:t>Jan 30</w:t>
            </w:r>
          </w:p>
        </w:tc>
        <w:tc>
          <w:tcPr>
            <w:tcW w:w="3319" w:type="dxa"/>
          </w:tcPr>
          <w:p w14:paraId="1CD068A0" w14:textId="77777777" w:rsidR="00145770" w:rsidRDefault="00145770" w:rsidP="00145770">
            <w:r>
              <w:t>Conditional Expressions</w:t>
            </w:r>
          </w:p>
          <w:p w14:paraId="024A8D95" w14:textId="77777777" w:rsidR="00145770" w:rsidRDefault="00145770" w:rsidP="00145770">
            <w:r>
              <w:t>Chapter 3</w:t>
            </w:r>
          </w:p>
        </w:tc>
        <w:tc>
          <w:tcPr>
            <w:tcW w:w="2520" w:type="dxa"/>
          </w:tcPr>
          <w:p w14:paraId="01263D3D" w14:textId="77777777" w:rsidR="00145770" w:rsidRDefault="00145770" w:rsidP="00145770">
            <w:r>
              <w:t>Problem Set 1</w:t>
            </w:r>
          </w:p>
        </w:tc>
        <w:tc>
          <w:tcPr>
            <w:tcW w:w="1980" w:type="dxa"/>
          </w:tcPr>
          <w:p w14:paraId="3307F1CE" w14:textId="77777777" w:rsidR="00145770" w:rsidRDefault="00145770" w:rsidP="00145770"/>
        </w:tc>
      </w:tr>
      <w:tr w:rsidR="00145770" w14:paraId="6EC80D69" w14:textId="77777777" w:rsidTr="00B60656">
        <w:tc>
          <w:tcPr>
            <w:tcW w:w="0" w:type="auto"/>
          </w:tcPr>
          <w:p w14:paraId="312EBC4B" w14:textId="1CB269C7" w:rsidR="00145770" w:rsidRDefault="00145770" w:rsidP="00145770">
            <w:r>
              <w:t>Feb 6</w:t>
            </w:r>
          </w:p>
        </w:tc>
        <w:tc>
          <w:tcPr>
            <w:tcW w:w="3319" w:type="dxa"/>
          </w:tcPr>
          <w:p w14:paraId="68FA5E5D" w14:textId="77777777" w:rsidR="00145770" w:rsidRDefault="00145770" w:rsidP="00145770">
            <w:r>
              <w:t>Functions</w:t>
            </w:r>
          </w:p>
          <w:p w14:paraId="6802FCCF" w14:textId="77777777" w:rsidR="00145770" w:rsidRDefault="00145770" w:rsidP="00145770">
            <w:r>
              <w:t>Chapter 4</w:t>
            </w:r>
          </w:p>
        </w:tc>
        <w:tc>
          <w:tcPr>
            <w:tcW w:w="2520" w:type="dxa"/>
          </w:tcPr>
          <w:p w14:paraId="55A98809" w14:textId="77777777" w:rsidR="00145770" w:rsidRDefault="00145770" w:rsidP="00145770">
            <w:r>
              <w:t>Problem Set 2</w:t>
            </w:r>
          </w:p>
        </w:tc>
        <w:tc>
          <w:tcPr>
            <w:tcW w:w="1980" w:type="dxa"/>
          </w:tcPr>
          <w:p w14:paraId="63D49E41" w14:textId="77777777" w:rsidR="00145770" w:rsidRPr="00371CCC" w:rsidRDefault="00145770" w:rsidP="00145770">
            <w:pPr>
              <w:rPr>
                <w:b/>
                <w:bCs/>
              </w:rPr>
            </w:pPr>
          </w:p>
        </w:tc>
      </w:tr>
      <w:tr w:rsidR="00145770" w14:paraId="0771C0D9" w14:textId="77777777" w:rsidTr="00B60656">
        <w:tc>
          <w:tcPr>
            <w:tcW w:w="0" w:type="auto"/>
          </w:tcPr>
          <w:p w14:paraId="0BB76145" w14:textId="61304B03" w:rsidR="00145770" w:rsidRDefault="00145770" w:rsidP="00145770">
            <w:r>
              <w:t>Feb 13</w:t>
            </w:r>
          </w:p>
        </w:tc>
        <w:tc>
          <w:tcPr>
            <w:tcW w:w="3319" w:type="dxa"/>
          </w:tcPr>
          <w:p w14:paraId="151B4BBE" w14:textId="77777777" w:rsidR="00145770" w:rsidRDefault="00145770" w:rsidP="00145770">
            <w:r>
              <w:t xml:space="preserve">Looping </w:t>
            </w:r>
          </w:p>
          <w:p w14:paraId="533569ED" w14:textId="77777777" w:rsidR="00145770" w:rsidRDefault="00145770" w:rsidP="00145770">
            <w:r>
              <w:t>Chapter 5</w:t>
            </w:r>
          </w:p>
        </w:tc>
        <w:tc>
          <w:tcPr>
            <w:tcW w:w="2520" w:type="dxa"/>
          </w:tcPr>
          <w:p w14:paraId="53F58C3E" w14:textId="77777777" w:rsidR="00145770" w:rsidRDefault="00145770" w:rsidP="00145770">
            <w:r>
              <w:t>Problem Set 3</w:t>
            </w:r>
          </w:p>
          <w:p w14:paraId="432D81E3" w14:textId="0E12151F" w:rsidR="00145770" w:rsidRDefault="00145770" w:rsidP="00145770">
            <w:r>
              <w:t>Mini-Project 1</w:t>
            </w:r>
          </w:p>
        </w:tc>
        <w:tc>
          <w:tcPr>
            <w:tcW w:w="1980" w:type="dxa"/>
          </w:tcPr>
          <w:p w14:paraId="43DCC4AC" w14:textId="3B648155" w:rsidR="00145770" w:rsidRDefault="00145770" w:rsidP="00145770"/>
        </w:tc>
      </w:tr>
      <w:tr w:rsidR="00145770" w14:paraId="5482EC10" w14:textId="77777777" w:rsidTr="00B60656">
        <w:tc>
          <w:tcPr>
            <w:tcW w:w="0" w:type="auto"/>
          </w:tcPr>
          <w:p w14:paraId="31FFE773" w14:textId="5493EFC0" w:rsidR="00145770" w:rsidRDefault="00145770" w:rsidP="00145770">
            <w:r>
              <w:t>Feb 20</w:t>
            </w:r>
          </w:p>
        </w:tc>
        <w:tc>
          <w:tcPr>
            <w:tcW w:w="3319" w:type="dxa"/>
          </w:tcPr>
          <w:p w14:paraId="415EFD78" w14:textId="77777777" w:rsidR="00145770" w:rsidRDefault="00145770" w:rsidP="00145770">
            <w:r>
              <w:t>Strings</w:t>
            </w:r>
          </w:p>
          <w:p w14:paraId="742EC480" w14:textId="77777777" w:rsidR="00145770" w:rsidRDefault="00145770" w:rsidP="00145770">
            <w:r>
              <w:t>Chapter 6</w:t>
            </w:r>
          </w:p>
        </w:tc>
        <w:tc>
          <w:tcPr>
            <w:tcW w:w="2520" w:type="dxa"/>
          </w:tcPr>
          <w:p w14:paraId="41354F85" w14:textId="79550ED5" w:rsidR="00145770" w:rsidRPr="00371CCC" w:rsidRDefault="00145770" w:rsidP="00145770">
            <w:pPr>
              <w:rPr>
                <w:b/>
                <w:bCs/>
              </w:rPr>
            </w:pPr>
            <w:r>
              <w:t>Problem Set 4</w:t>
            </w:r>
          </w:p>
        </w:tc>
        <w:tc>
          <w:tcPr>
            <w:tcW w:w="1980" w:type="dxa"/>
          </w:tcPr>
          <w:p w14:paraId="3538863F" w14:textId="77777777" w:rsidR="00145770" w:rsidRDefault="00145770" w:rsidP="00145770"/>
        </w:tc>
      </w:tr>
      <w:tr w:rsidR="00145770" w14:paraId="06A3984F" w14:textId="77777777" w:rsidTr="00B60656">
        <w:tc>
          <w:tcPr>
            <w:tcW w:w="0" w:type="auto"/>
          </w:tcPr>
          <w:p w14:paraId="3DA6FF19" w14:textId="1A897918" w:rsidR="00145770" w:rsidRDefault="00145770" w:rsidP="00145770">
            <w:r>
              <w:t>Feb 27</w:t>
            </w:r>
          </w:p>
        </w:tc>
        <w:tc>
          <w:tcPr>
            <w:tcW w:w="3319" w:type="dxa"/>
          </w:tcPr>
          <w:p w14:paraId="4A954164" w14:textId="77777777" w:rsidR="00145770" w:rsidRDefault="00145770" w:rsidP="00145770">
            <w:r>
              <w:t>Files</w:t>
            </w:r>
          </w:p>
          <w:p w14:paraId="5AFA74F7" w14:textId="77777777" w:rsidR="00145770" w:rsidRDefault="00145770" w:rsidP="00145770">
            <w:r>
              <w:t>Chapter 7</w:t>
            </w:r>
          </w:p>
        </w:tc>
        <w:tc>
          <w:tcPr>
            <w:tcW w:w="2520" w:type="dxa"/>
          </w:tcPr>
          <w:p w14:paraId="5AFFE39B" w14:textId="77777777" w:rsidR="00145770" w:rsidRDefault="00145770" w:rsidP="00145770">
            <w:r>
              <w:t>Problem Set 5</w:t>
            </w:r>
          </w:p>
          <w:p w14:paraId="55660730" w14:textId="299FC37A" w:rsidR="00145770" w:rsidRDefault="00145770" w:rsidP="00145770"/>
        </w:tc>
        <w:tc>
          <w:tcPr>
            <w:tcW w:w="1980" w:type="dxa"/>
          </w:tcPr>
          <w:p w14:paraId="462EA603" w14:textId="77777777" w:rsidR="00145770" w:rsidRDefault="00145770" w:rsidP="00145770"/>
        </w:tc>
      </w:tr>
      <w:tr w:rsidR="00145770" w14:paraId="00E20D65" w14:textId="77777777" w:rsidTr="00B60656">
        <w:trPr>
          <w:trHeight w:val="629"/>
        </w:trPr>
        <w:tc>
          <w:tcPr>
            <w:tcW w:w="0" w:type="auto"/>
          </w:tcPr>
          <w:p w14:paraId="6B25B0BF" w14:textId="79BD481B" w:rsidR="00145770" w:rsidRDefault="00145770" w:rsidP="00145770">
            <w:r>
              <w:t>Mar 6</w:t>
            </w:r>
          </w:p>
        </w:tc>
        <w:tc>
          <w:tcPr>
            <w:tcW w:w="3319" w:type="dxa"/>
          </w:tcPr>
          <w:p w14:paraId="1FFA9283" w14:textId="24429C23" w:rsidR="00145770" w:rsidRDefault="00145770" w:rsidP="00145770">
            <w:r>
              <w:t>Lists</w:t>
            </w:r>
            <w:r>
              <w:br/>
              <w:t>Chapter 8</w:t>
            </w:r>
          </w:p>
        </w:tc>
        <w:tc>
          <w:tcPr>
            <w:tcW w:w="2520" w:type="dxa"/>
          </w:tcPr>
          <w:p w14:paraId="5BC064A2" w14:textId="77777777" w:rsidR="00145770" w:rsidRDefault="00145770" w:rsidP="00145770">
            <w:r>
              <w:t>Problem Set 6</w:t>
            </w:r>
          </w:p>
          <w:p w14:paraId="6AD380A2" w14:textId="7EE17057" w:rsidR="00145770" w:rsidRDefault="00145770" w:rsidP="00145770">
            <w:r>
              <w:t>Mini-Project 2</w:t>
            </w:r>
          </w:p>
        </w:tc>
        <w:tc>
          <w:tcPr>
            <w:tcW w:w="1980" w:type="dxa"/>
          </w:tcPr>
          <w:p w14:paraId="4EFAA6E9" w14:textId="720364C9" w:rsidR="00145770" w:rsidRDefault="00145770" w:rsidP="00145770"/>
        </w:tc>
      </w:tr>
      <w:tr w:rsidR="00145770" w14:paraId="0F224CBB" w14:textId="77777777" w:rsidTr="00B60656">
        <w:trPr>
          <w:trHeight w:val="629"/>
        </w:trPr>
        <w:tc>
          <w:tcPr>
            <w:tcW w:w="0" w:type="auto"/>
          </w:tcPr>
          <w:p w14:paraId="375300E6" w14:textId="7CB0C426" w:rsidR="00145770" w:rsidRDefault="00145770" w:rsidP="00145770">
            <w:r>
              <w:t>Mar 13</w:t>
            </w:r>
          </w:p>
        </w:tc>
        <w:tc>
          <w:tcPr>
            <w:tcW w:w="3319" w:type="dxa"/>
          </w:tcPr>
          <w:p w14:paraId="385AE2EA" w14:textId="78467A26" w:rsidR="00145770" w:rsidRDefault="00145770" w:rsidP="00145770">
            <w:pPr>
              <w:widowControl/>
              <w:suppressAutoHyphens w:val="0"/>
            </w:pPr>
            <w:r>
              <w:t>Spring Break</w:t>
            </w:r>
          </w:p>
        </w:tc>
        <w:tc>
          <w:tcPr>
            <w:tcW w:w="2520" w:type="dxa"/>
          </w:tcPr>
          <w:p w14:paraId="11C00F7D" w14:textId="7EBC573F" w:rsidR="00145770" w:rsidRDefault="00145770" w:rsidP="00145770"/>
        </w:tc>
        <w:tc>
          <w:tcPr>
            <w:tcW w:w="1980" w:type="dxa"/>
          </w:tcPr>
          <w:p w14:paraId="101EF825" w14:textId="42C90EA6" w:rsidR="00145770" w:rsidRDefault="00145770" w:rsidP="00145770">
            <w:r>
              <w:t>Spring Break</w:t>
            </w:r>
          </w:p>
        </w:tc>
      </w:tr>
      <w:tr w:rsidR="00145770" w14:paraId="15DD6031" w14:textId="77777777" w:rsidTr="00B60656">
        <w:tc>
          <w:tcPr>
            <w:tcW w:w="0" w:type="auto"/>
          </w:tcPr>
          <w:p w14:paraId="31E658A2" w14:textId="5AE42AEC" w:rsidR="00145770" w:rsidRDefault="00145770" w:rsidP="00145770">
            <w:r>
              <w:t>Mar 20</w:t>
            </w:r>
          </w:p>
        </w:tc>
        <w:tc>
          <w:tcPr>
            <w:tcW w:w="3319" w:type="dxa"/>
          </w:tcPr>
          <w:p w14:paraId="3643C01C" w14:textId="77777777" w:rsidR="00145770" w:rsidRDefault="00145770" w:rsidP="00145770">
            <w:r>
              <w:t>Dictionaries and Tuples</w:t>
            </w:r>
          </w:p>
          <w:p w14:paraId="602DC8CA" w14:textId="0113D2EA" w:rsidR="00145770" w:rsidRPr="002F1835" w:rsidRDefault="00145770" w:rsidP="00145770">
            <w:r>
              <w:t>Chapter 9</w:t>
            </w:r>
          </w:p>
          <w:p w14:paraId="5CE6EA9D" w14:textId="3DE2027C" w:rsidR="00145770" w:rsidRDefault="00145770" w:rsidP="00145770"/>
        </w:tc>
        <w:tc>
          <w:tcPr>
            <w:tcW w:w="2520" w:type="dxa"/>
          </w:tcPr>
          <w:p w14:paraId="21C3675F" w14:textId="156E7A7B" w:rsidR="00145770" w:rsidRDefault="00145770" w:rsidP="00145770">
            <w:r>
              <w:t>Problem set 7</w:t>
            </w:r>
          </w:p>
        </w:tc>
        <w:tc>
          <w:tcPr>
            <w:tcW w:w="1980" w:type="dxa"/>
          </w:tcPr>
          <w:p w14:paraId="60617549" w14:textId="19C26BC7" w:rsidR="00145770" w:rsidRDefault="00145770" w:rsidP="00145770"/>
        </w:tc>
      </w:tr>
      <w:tr w:rsidR="00145770" w14:paraId="5C5E8893" w14:textId="77777777" w:rsidTr="00B60656">
        <w:tc>
          <w:tcPr>
            <w:tcW w:w="0" w:type="auto"/>
          </w:tcPr>
          <w:p w14:paraId="68BFF624" w14:textId="494875F6" w:rsidR="00145770" w:rsidRDefault="00145770" w:rsidP="00145770">
            <w:r>
              <w:t>Mar 27</w:t>
            </w:r>
          </w:p>
        </w:tc>
        <w:tc>
          <w:tcPr>
            <w:tcW w:w="3319" w:type="dxa"/>
          </w:tcPr>
          <w:p w14:paraId="3B1C16F1" w14:textId="77777777" w:rsidR="00145770" w:rsidRDefault="00145770" w:rsidP="00145770">
            <w:r>
              <w:t>Regular Expressions</w:t>
            </w:r>
          </w:p>
          <w:p w14:paraId="2812ACC5" w14:textId="3FA8E548" w:rsidR="00145770" w:rsidRDefault="00145770" w:rsidP="00145770">
            <w:r>
              <w:t>Chapter 10</w:t>
            </w:r>
          </w:p>
        </w:tc>
        <w:tc>
          <w:tcPr>
            <w:tcW w:w="2520" w:type="dxa"/>
          </w:tcPr>
          <w:p w14:paraId="5226F12B" w14:textId="4A5D8713" w:rsidR="00145770" w:rsidRDefault="00145770" w:rsidP="00145770">
            <w:r>
              <w:t>Problem set 8</w:t>
            </w:r>
          </w:p>
        </w:tc>
        <w:tc>
          <w:tcPr>
            <w:tcW w:w="1980" w:type="dxa"/>
          </w:tcPr>
          <w:p w14:paraId="3AFECF2B" w14:textId="77777777" w:rsidR="00145770" w:rsidRDefault="00145770" w:rsidP="00145770"/>
        </w:tc>
      </w:tr>
      <w:tr w:rsidR="00145770" w14:paraId="5DD9D88F" w14:textId="77777777" w:rsidTr="00B60656">
        <w:tc>
          <w:tcPr>
            <w:tcW w:w="0" w:type="auto"/>
          </w:tcPr>
          <w:p w14:paraId="31AA5515" w14:textId="33B236F9" w:rsidR="00145770" w:rsidRDefault="00145770" w:rsidP="00145770">
            <w:r>
              <w:t>Apr 3</w:t>
            </w:r>
          </w:p>
        </w:tc>
        <w:tc>
          <w:tcPr>
            <w:tcW w:w="3319" w:type="dxa"/>
          </w:tcPr>
          <w:p w14:paraId="7B211DE5" w14:textId="77777777" w:rsidR="00145770" w:rsidRDefault="00145770" w:rsidP="00145770">
            <w:r>
              <w:t>Networked Programs</w:t>
            </w:r>
          </w:p>
          <w:p w14:paraId="6E8ECCC2" w14:textId="4084CAF5" w:rsidR="00145770" w:rsidRDefault="00145770" w:rsidP="00145770">
            <w:r>
              <w:t>Chapter 11</w:t>
            </w:r>
          </w:p>
        </w:tc>
        <w:tc>
          <w:tcPr>
            <w:tcW w:w="2520" w:type="dxa"/>
          </w:tcPr>
          <w:p w14:paraId="22E5B354" w14:textId="77777777" w:rsidR="00145770" w:rsidRDefault="00145770" w:rsidP="00145770">
            <w:r>
              <w:t>Problem set 9</w:t>
            </w:r>
          </w:p>
          <w:p w14:paraId="77522F46" w14:textId="41285EDD" w:rsidR="00145770" w:rsidRDefault="00145770" w:rsidP="00145770">
            <w:r>
              <w:t>Mini-Project 3</w:t>
            </w:r>
          </w:p>
        </w:tc>
        <w:tc>
          <w:tcPr>
            <w:tcW w:w="1980" w:type="dxa"/>
          </w:tcPr>
          <w:p w14:paraId="26EC99ED" w14:textId="52AD7939" w:rsidR="00145770" w:rsidRDefault="00145770" w:rsidP="00145770"/>
        </w:tc>
      </w:tr>
      <w:tr w:rsidR="00145770" w14:paraId="25A68B51" w14:textId="77777777" w:rsidTr="00B60656">
        <w:tc>
          <w:tcPr>
            <w:tcW w:w="0" w:type="auto"/>
          </w:tcPr>
          <w:p w14:paraId="0955E063" w14:textId="620FD501" w:rsidR="00145770" w:rsidRDefault="00145770" w:rsidP="00145770">
            <w:r>
              <w:t>Apr 10</w:t>
            </w:r>
          </w:p>
        </w:tc>
        <w:tc>
          <w:tcPr>
            <w:tcW w:w="3319" w:type="dxa"/>
          </w:tcPr>
          <w:p w14:paraId="678147B1" w14:textId="77777777" w:rsidR="00145770" w:rsidRDefault="00145770" w:rsidP="00145770">
            <w:r>
              <w:t>Using Web Services - Chapter 12</w:t>
            </w:r>
          </w:p>
          <w:p w14:paraId="3E8DE1CC" w14:textId="65A84058" w:rsidR="00145770" w:rsidRDefault="00145770" w:rsidP="00145770">
            <w:r>
              <w:t xml:space="preserve">Using Git </w:t>
            </w:r>
          </w:p>
        </w:tc>
        <w:tc>
          <w:tcPr>
            <w:tcW w:w="2520" w:type="dxa"/>
          </w:tcPr>
          <w:p w14:paraId="28DA12C0" w14:textId="1832DCB1" w:rsidR="00145770" w:rsidRDefault="00145770" w:rsidP="00145770">
            <w:r>
              <w:t xml:space="preserve">Final Project – Planning </w:t>
            </w:r>
          </w:p>
        </w:tc>
        <w:tc>
          <w:tcPr>
            <w:tcW w:w="1980" w:type="dxa"/>
          </w:tcPr>
          <w:p w14:paraId="510E1E20" w14:textId="65D5381A" w:rsidR="00145770" w:rsidRDefault="00145770" w:rsidP="00145770"/>
        </w:tc>
      </w:tr>
      <w:tr w:rsidR="00145770" w14:paraId="79C3BC92" w14:textId="77777777" w:rsidTr="00B60656">
        <w:tc>
          <w:tcPr>
            <w:tcW w:w="0" w:type="auto"/>
          </w:tcPr>
          <w:p w14:paraId="013B662A" w14:textId="7723920F" w:rsidR="00145770" w:rsidRDefault="00145770" w:rsidP="00145770">
            <w:r>
              <w:t>Apr 17</w:t>
            </w:r>
          </w:p>
        </w:tc>
        <w:tc>
          <w:tcPr>
            <w:tcW w:w="3319" w:type="dxa"/>
          </w:tcPr>
          <w:p w14:paraId="5ECB1486" w14:textId="6C7AE109" w:rsidR="00145770" w:rsidRDefault="00145770" w:rsidP="00145770">
            <w:r>
              <w:t>Final Project Work Week</w:t>
            </w:r>
          </w:p>
        </w:tc>
        <w:tc>
          <w:tcPr>
            <w:tcW w:w="2520" w:type="dxa"/>
          </w:tcPr>
          <w:p w14:paraId="2FDF4C85" w14:textId="096BA11C" w:rsidR="00145770" w:rsidRDefault="00145770" w:rsidP="00145770"/>
        </w:tc>
        <w:tc>
          <w:tcPr>
            <w:tcW w:w="1980" w:type="dxa"/>
          </w:tcPr>
          <w:p w14:paraId="24876894" w14:textId="011075C2" w:rsidR="00145770" w:rsidRDefault="00145770" w:rsidP="00145770"/>
        </w:tc>
      </w:tr>
      <w:tr w:rsidR="00FE73FD" w14:paraId="15B9B8E1" w14:textId="77777777" w:rsidTr="00B60656">
        <w:tc>
          <w:tcPr>
            <w:tcW w:w="0" w:type="auto"/>
          </w:tcPr>
          <w:p w14:paraId="01D4C9A0" w14:textId="6D5CED73" w:rsidR="00FE73FD" w:rsidRDefault="00FE73FD" w:rsidP="00FE73FD">
            <w:r>
              <w:t>Apr 24</w:t>
            </w:r>
          </w:p>
        </w:tc>
        <w:tc>
          <w:tcPr>
            <w:tcW w:w="3319" w:type="dxa"/>
          </w:tcPr>
          <w:p w14:paraId="5B47A650" w14:textId="2235D07A" w:rsidR="00FE73FD" w:rsidRDefault="00FE73FD" w:rsidP="00FE73FD">
            <w:r>
              <w:t>Final Project Work Week</w:t>
            </w:r>
          </w:p>
        </w:tc>
        <w:tc>
          <w:tcPr>
            <w:tcW w:w="2520" w:type="dxa"/>
          </w:tcPr>
          <w:p w14:paraId="66C43333" w14:textId="5AA087AE" w:rsidR="00FE73FD" w:rsidRDefault="00FE73FD" w:rsidP="00FE73FD">
            <w:r>
              <w:t>Final Project -Check-in</w:t>
            </w:r>
          </w:p>
        </w:tc>
        <w:tc>
          <w:tcPr>
            <w:tcW w:w="1980" w:type="dxa"/>
          </w:tcPr>
          <w:p w14:paraId="0FED17E0" w14:textId="5B81F414" w:rsidR="00FE73FD" w:rsidRDefault="00FE73FD" w:rsidP="00FE73FD">
            <w:r>
              <w:t>Required remote meeting</w:t>
            </w:r>
          </w:p>
        </w:tc>
      </w:tr>
      <w:tr w:rsidR="00FE73FD" w14:paraId="365421F5" w14:textId="77777777" w:rsidTr="00B60656">
        <w:tc>
          <w:tcPr>
            <w:tcW w:w="0" w:type="auto"/>
          </w:tcPr>
          <w:p w14:paraId="29FF8A51" w14:textId="26F133EA" w:rsidR="00FE73FD" w:rsidRDefault="00FE73FD" w:rsidP="00FE73FD">
            <w:r>
              <w:t>May 1</w:t>
            </w:r>
          </w:p>
        </w:tc>
        <w:tc>
          <w:tcPr>
            <w:tcW w:w="3319" w:type="dxa"/>
          </w:tcPr>
          <w:p w14:paraId="4B69FF7F" w14:textId="237D8340" w:rsidR="00FE73FD" w:rsidRDefault="00FE73FD" w:rsidP="00FE73FD">
            <w:r>
              <w:t>Final Exam Week</w:t>
            </w:r>
          </w:p>
        </w:tc>
        <w:tc>
          <w:tcPr>
            <w:tcW w:w="2520" w:type="dxa"/>
          </w:tcPr>
          <w:p w14:paraId="3C7B7C36" w14:textId="2120FBE1" w:rsidR="00FE73FD" w:rsidRDefault="00FE73FD" w:rsidP="00FE73FD">
            <w:r>
              <w:t>Final Project due</w:t>
            </w:r>
          </w:p>
        </w:tc>
        <w:tc>
          <w:tcPr>
            <w:tcW w:w="1980" w:type="dxa"/>
          </w:tcPr>
          <w:p w14:paraId="6858EB9F" w14:textId="77777777" w:rsidR="00FE73FD" w:rsidRDefault="00FE73FD" w:rsidP="00FE73FD"/>
        </w:tc>
      </w:tr>
    </w:tbl>
    <w:p w14:paraId="0C5B3235" w14:textId="4CEFA2FF" w:rsidR="00AF1E05" w:rsidRDefault="00AF1E05" w:rsidP="00AF1E05"/>
    <w:p w14:paraId="3F12C4A2" w14:textId="77777777" w:rsidR="006443AE" w:rsidRDefault="006443AE" w:rsidP="006443AE">
      <w:pPr>
        <w:pStyle w:val="Heading1"/>
        <w:numPr>
          <w:ilvl w:val="0"/>
          <w:numId w:val="0"/>
        </w:numPr>
        <w:ind w:left="360" w:hanging="360"/>
      </w:pPr>
    </w:p>
    <w:p w14:paraId="14D9F2BD" w14:textId="77777777" w:rsidR="006443AE" w:rsidRDefault="006443AE" w:rsidP="006443AE">
      <w:pPr>
        <w:pStyle w:val="Heading1"/>
        <w:numPr>
          <w:ilvl w:val="0"/>
          <w:numId w:val="0"/>
        </w:numPr>
        <w:ind w:left="360" w:hanging="360"/>
      </w:pPr>
    </w:p>
    <w:p w14:paraId="640B075E" w14:textId="77777777" w:rsidR="006443AE" w:rsidRDefault="006443AE" w:rsidP="006443AE">
      <w:pPr>
        <w:pStyle w:val="Heading1"/>
        <w:numPr>
          <w:ilvl w:val="0"/>
          <w:numId w:val="0"/>
        </w:numPr>
        <w:ind w:left="360" w:hanging="360"/>
      </w:pPr>
    </w:p>
    <w:p w14:paraId="61D25955" w14:textId="77777777" w:rsidR="006443AE" w:rsidRDefault="006443AE" w:rsidP="006443AE">
      <w:pPr>
        <w:pStyle w:val="Heading1"/>
        <w:numPr>
          <w:ilvl w:val="0"/>
          <w:numId w:val="0"/>
        </w:numPr>
        <w:ind w:left="360" w:hanging="360"/>
      </w:pPr>
    </w:p>
    <w:p w14:paraId="43F8DC76" w14:textId="77777777" w:rsidR="006443AE" w:rsidRDefault="006443AE" w:rsidP="006443AE">
      <w:pPr>
        <w:pStyle w:val="Heading1"/>
        <w:numPr>
          <w:ilvl w:val="0"/>
          <w:numId w:val="0"/>
        </w:numPr>
        <w:ind w:left="360" w:hanging="360"/>
      </w:pPr>
    </w:p>
    <w:p w14:paraId="0A2CAF71" w14:textId="22DE0972" w:rsidR="006443AE" w:rsidRDefault="006443AE" w:rsidP="006443AE">
      <w:pPr>
        <w:pStyle w:val="Heading1"/>
        <w:numPr>
          <w:ilvl w:val="0"/>
          <w:numId w:val="0"/>
        </w:numPr>
        <w:ind w:left="360" w:hanging="360"/>
      </w:pPr>
    </w:p>
    <w:p w14:paraId="3B1D1B4D" w14:textId="66AD3E59" w:rsidR="006443AE" w:rsidRDefault="006443AE" w:rsidP="006443AE"/>
    <w:p w14:paraId="1F3DD352" w14:textId="21E0B55A" w:rsidR="006443AE" w:rsidRDefault="006443AE" w:rsidP="006443AE"/>
    <w:p w14:paraId="4499F8E4" w14:textId="61EE0955" w:rsidR="006443AE" w:rsidRDefault="006443AE" w:rsidP="006443AE"/>
    <w:p w14:paraId="03E8FF2A" w14:textId="1C919659" w:rsidR="006443AE" w:rsidRDefault="006443AE" w:rsidP="006443AE"/>
    <w:p w14:paraId="18418EA1" w14:textId="2609761B" w:rsidR="006443AE" w:rsidRDefault="006443AE" w:rsidP="006443AE"/>
    <w:p w14:paraId="5404A573" w14:textId="514C1D18" w:rsidR="006443AE" w:rsidRDefault="006443AE" w:rsidP="006443AE"/>
    <w:p w14:paraId="70050645" w14:textId="0BCE7C22" w:rsidR="006443AE" w:rsidRDefault="006443AE" w:rsidP="006443AE"/>
    <w:p w14:paraId="0B7CC998" w14:textId="4D4E8A42" w:rsidR="006443AE" w:rsidRDefault="006443AE" w:rsidP="006443AE"/>
    <w:p w14:paraId="591AEF1A" w14:textId="79538C36" w:rsidR="006443AE" w:rsidRDefault="006443AE" w:rsidP="006443AE"/>
    <w:p w14:paraId="1536F6AB" w14:textId="78A1CC1E" w:rsidR="006443AE" w:rsidRDefault="006443AE" w:rsidP="006443AE"/>
    <w:p w14:paraId="72209E78" w14:textId="686C604C" w:rsidR="006443AE" w:rsidRDefault="006443AE" w:rsidP="006443AE"/>
    <w:p w14:paraId="20B72372" w14:textId="2CD78C1B" w:rsidR="006443AE" w:rsidRDefault="006443AE" w:rsidP="006443AE"/>
    <w:p w14:paraId="6426AA6B" w14:textId="3A64B711" w:rsidR="006443AE" w:rsidRDefault="006443AE" w:rsidP="006443AE"/>
    <w:p w14:paraId="44CFEC1B" w14:textId="77A194FB" w:rsidR="006443AE" w:rsidRDefault="006443AE" w:rsidP="006443AE"/>
    <w:p w14:paraId="0CDD64D6" w14:textId="24721EC4" w:rsidR="006443AE" w:rsidRDefault="006443AE" w:rsidP="006443AE"/>
    <w:p w14:paraId="49130172" w14:textId="792B4DC0" w:rsidR="006443AE" w:rsidRDefault="006443AE" w:rsidP="006443AE"/>
    <w:p w14:paraId="0D52A8B4" w14:textId="77777777" w:rsidR="006443AE" w:rsidRPr="006443AE" w:rsidRDefault="006443AE" w:rsidP="006443AE"/>
    <w:p w14:paraId="6947360A" w14:textId="77777777" w:rsidR="006443AE" w:rsidRDefault="006443AE" w:rsidP="006443AE">
      <w:pPr>
        <w:pStyle w:val="Heading1"/>
        <w:numPr>
          <w:ilvl w:val="0"/>
          <w:numId w:val="0"/>
        </w:numPr>
        <w:ind w:left="360" w:hanging="360"/>
      </w:pPr>
    </w:p>
    <w:p w14:paraId="43A94686" w14:textId="3C41A644" w:rsidR="006443AE" w:rsidRPr="00445D88" w:rsidRDefault="006443AE" w:rsidP="006443AE">
      <w:pPr>
        <w:pStyle w:val="Heading1"/>
        <w:numPr>
          <w:ilvl w:val="0"/>
          <w:numId w:val="0"/>
        </w:numPr>
        <w:ind w:left="360" w:hanging="360"/>
      </w:pPr>
      <w:r w:rsidRPr="00445D88">
        <w:t>Distance Education Course Interaction Plan</w:t>
      </w:r>
    </w:p>
    <w:p w14:paraId="50036283" w14:textId="77777777" w:rsidR="006443AE" w:rsidRDefault="006443AE" w:rsidP="006443AE">
      <w:pPr>
        <w:autoSpaceDE w:val="0"/>
        <w:autoSpaceDN w:val="0"/>
        <w:adjustRightInd w:val="0"/>
        <w:jc w:val="center"/>
        <w:rPr>
          <w:rFonts w:cs="Calibri"/>
          <w:bCs/>
        </w:rPr>
      </w:pPr>
      <w:r w:rsidRPr="00983C72">
        <w:rPr>
          <w:rFonts w:cs="Calibri"/>
          <w:bCs/>
        </w:rPr>
        <w:t>Form DE-2</w:t>
      </w:r>
    </w:p>
    <w:p w14:paraId="2CE721A5" w14:textId="77777777" w:rsidR="006443AE" w:rsidRDefault="006443AE" w:rsidP="006443AE">
      <w:pPr>
        <w:autoSpaceDE w:val="0"/>
        <w:autoSpaceDN w:val="0"/>
        <w:adjustRightInd w:val="0"/>
        <w:jc w:val="center"/>
        <w:rPr>
          <w:rFonts w:cs="Calibri"/>
          <w:bCs/>
        </w:rPr>
      </w:pPr>
    </w:p>
    <w:p w14:paraId="3A02798E" w14:textId="77777777" w:rsidR="006443AE" w:rsidRDefault="006443AE" w:rsidP="006443AE">
      <w:pPr>
        <w:autoSpaceDE w:val="0"/>
        <w:autoSpaceDN w:val="0"/>
        <w:adjustRightInd w:val="0"/>
        <w:rPr>
          <w:rFonts w:cs="Calibri"/>
        </w:rPr>
      </w:pPr>
      <w:r w:rsidRPr="002A33C5">
        <w:rPr>
          <w:rFonts w:cs="Calibri"/>
        </w:rPr>
        <w:t>This form is to be completed by the faculty of record. Students enrolled in this distance education course shall receive a copy of this completed form</w:t>
      </w:r>
    </w:p>
    <w:p w14:paraId="0BFE026C" w14:textId="77777777" w:rsidR="006443AE" w:rsidRPr="00983C72" w:rsidRDefault="006443AE" w:rsidP="006443AE">
      <w:pPr>
        <w:autoSpaceDE w:val="0"/>
        <w:autoSpaceDN w:val="0"/>
        <w:adjustRightInd w:val="0"/>
        <w:rPr>
          <w:rFonts w:cs="Calibri"/>
          <w:bCs/>
        </w:rPr>
      </w:pPr>
    </w:p>
    <w:tbl>
      <w:tblPr>
        <w:tblStyle w:val="PlainTable2"/>
        <w:tblW w:w="10800" w:type="dxa"/>
        <w:tblLook w:val="04A0" w:firstRow="1" w:lastRow="0" w:firstColumn="1" w:lastColumn="0" w:noHBand="0" w:noVBand="1"/>
      </w:tblPr>
      <w:tblGrid>
        <w:gridCol w:w="5850"/>
        <w:gridCol w:w="4950"/>
      </w:tblGrid>
      <w:tr w:rsidR="006443AE" w:rsidRPr="002A33C5" w14:paraId="3AE82D97" w14:textId="77777777" w:rsidTr="00004ADB">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5850" w:type="dxa"/>
          </w:tcPr>
          <w:p w14:paraId="2AAFA7CD" w14:textId="77777777" w:rsidR="006443AE" w:rsidRPr="002A33C5" w:rsidRDefault="006443AE" w:rsidP="00004ADB">
            <w:pPr>
              <w:autoSpaceDE w:val="0"/>
              <w:autoSpaceDN w:val="0"/>
              <w:adjustRightInd w:val="0"/>
              <w:rPr>
                <w:rFonts w:cs="Calibri"/>
                <w:b w:val="0"/>
                <w:bCs w:val="0"/>
              </w:rPr>
            </w:pPr>
            <w:r w:rsidRPr="002A33C5">
              <w:rPr>
                <w:rFonts w:cs="Calibri"/>
                <w:b w:val="0"/>
                <w:bCs w:val="0"/>
              </w:rPr>
              <w:t xml:space="preserve">Course Title: </w:t>
            </w:r>
            <w:r>
              <w:rPr>
                <w:rFonts w:cs="Calibri"/>
                <w:b w:val="0"/>
                <w:bCs w:val="0"/>
              </w:rPr>
              <w:t>Programming for IT</w:t>
            </w:r>
          </w:p>
        </w:tc>
        <w:tc>
          <w:tcPr>
            <w:tcW w:w="4950" w:type="dxa"/>
          </w:tcPr>
          <w:p w14:paraId="2FC530A6" w14:textId="77777777" w:rsidR="006443AE" w:rsidRPr="002A33C5" w:rsidRDefault="006443AE" w:rsidP="00004AD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libri"/>
                <w:b w:val="0"/>
                <w:bCs w:val="0"/>
              </w:rPr>
            </w:pPr>
            <w:r w:rsidRPr="002A33C5">
              <w:rPr>
                <w:rFonts w:cs="Calibri"/>
                <w:b w:val="0"/>
                <w:bCs w:val="0"/>
              </w:rPr>
              <w:t xml:space="preserve">Faculty: </w:t>
            </w:r>
            <w:r>
              <w:rPr>
                <w:rFonts w:cs="Calibri"/>
              </w:rPr>
              <w:t xml:space="preserve"> Michael Penta</w:t>
            </w:r>
          </w:p>
        </w:tc>
      </w:tr>
      <w:tr w:rsidR="006443AE" w:rsidRPr="002A33C5" w14:paraId="600D74CA" w14:textId="77777777" w:rsidTr="00004AD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850" w:type="dxa"/>
          </w:tcPr>
          <w:p w14:paraId="7829D929" w14:textId="77777777" w:rsidR="006443AE" w:rsidRPr="002A33C5" w:rsidRDefault="006443AE" w:rsidP="00004ADB">
            <w:pPr>
              <w:autoSpaceDE w:val="0"/>
              <w:autoSpaceDN w:val="0"/>
              <w:adjustRightInd w:val="0"/>
              <w:rPr>
                <w:rFonts w:cs="Calibri"/>
                <w:b w:val="0"/>
                <w:bCs w:val="0"/>
              </w:rPr>
            </w:pPr>
            <w:r w:rsidRPr="002A33C5">
              <w:rPr>
                <w:rFonts w:cs="Calibri"/>
                <w:b w:val="0"/>
                <w:bCs w:val="0"/>
              </w:rPr>
              <w:t>Telephone Number: (978) 556-3892</w:t>
            </w:r>
          </w:p>
        </w:tc>
        <w:tc>
          <w:tcPr>
            <w:tcW w:w="4950" w:type="dxa"/>
          </w:tcPr>
          <w:p w14:paraId="787CFBE4" w14:textId="77777777" w:rsidR="006443AE" w:rsidRPr="00A136E5" w:rsidRDefault="006443AE" w:rsidP="00004ADB">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EastAsia" w:cstheme="minorBidi"/>
              </w:rPr>
            </w:pPr>
            <w:r w:rsidRPr="2B0B3A31">
              <w:rPr>
                <w:rFonts w:ascii="Cambria" w:eastAsia="Cambria" w:hAnsi="Cambria" w:cs="Cambria"/>
              </w:rPr>
              <w:t xml:space="preserve">Office Hours (if any): </w:t>
            </w:r>
          </w:p>
          <w:p w14:paraId="6DD85FB9" w14:textId="77777777" w:rsidR="006443AE" w:rsidRPr="002A33C5" w:rsidRDefault="006443AE" w:rsidP="00004ADB">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EastAsia" w:cstheme="minorBidi"/>
              </w:rPr>
            </w:pPr>
            <w:r>
              <w:rPr>
                <w:rFonts w:ascii="Cambria" w:eastAsia="Cambria" w:hAnsi="Cambria" w:cs="Cambria"/>
              </w:rPr>
              <w:t>TBA</w:t>
            </w:r>
          </w:p>
          <w:p w14:paraId="20DD2CD4" w14:textId="77777777" w:rsidR="006443AE" w:rsidRPr="002A33C5" w:rsidRDefault="006443AE" w:rsidP="00004ADB">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2B0B3A31">
              <w:rPr>
                <w:rFonts w:ascii="Cambria" w:eastAsia="Cambria" w:hAnsi="Cambria" w:cs="Cambria"/>
              </w:rPr>
              <w:t>or by appointment.</w:t>
            </w:r>
          </w:p>
        </w:tc>
      </w:tr>
      <w:tr w:rsidR="006443AE" w:rsidRPr="002A33C5" w14:paraId="327E32F3" w14:textId="77777777" w:rsidTr="00004ADB">
        <w:trPr>
          <w:trHeight w:val="530"/>
        </w:trPr>
        <w:tc>
          <w:tcPr>
            <w:cnfStyle w:val="001000000000" w:firstRow="0" w:lastRow="0" w:firstColumn="1" w:lastColumn="0" w:oddVBand="0" w:evenVBand="0" w:oddHBand="0" w:evenHBand="0" w:firstRowFirstColumn="0" w:firstRowLastColumn="0" w:lastRowFirstColumn="0" w:lastRowLastColumn="0"/>
            <w:tcW w:w="5850" w:type="dxa"/>
          </w:tcPr>
          <w:p w14:paraId="7F4656ED" w14:textId="77777777" w:rsidR="006443AE" w:rsidRPr="002A33C5" w:rsidRDefault="006443AE" w:rsidP="00004ADB">
            <w:pPr>
              <w:autoSpaceDE w:val="0"/>
              <w:autoSpaceDN w:val="0"/>
              <w:adjustRightInd w:val="0"/>
              <w:rPr>
                <w:rFonts w:cs="Calibri"/>
                <w:b w:val="0"/>
                <w:bCs w:val="0"/>
              </w:rPr>
            </w:pPr>
            <w:r w:rsidRPr="002A33C5">
              <w:rPr>
                <w:rFonts w:cs="Calibri"/>
                <w:b w:val="0"/>
                <w:bCs w:val="0"/>
              </w:rPr>
              <w:t>Mailing and/or Email Address</w:t>
            </w:r>
            <w:r>
              <w:rPr>
                <w:rFonts w:cs="Calibri"/>
                <w:b w:val="0"/>
                <w:bCs w:val="0"/>
              </w:rPr>
              <w:t>: mpenta@necc.mass.edu</w:t>
            </w:r>
          </w:p>
        </w:tc>
        <w:tc>
          <w:tcPr>
            <w:tcW w:w="4950" w:type="dxa"/>
          </w:tcPr>
          <w:p w14:paraId="4881B15E" w14:textId="77777777" w:rsidR="006443AE" w:rsidRPr="002A33C5" w:rsidRDefault="006443AE" w:rsidP="00004A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r>
      <w:tr w:rsidR="006443AE" w:rsidRPr="002A33C5" w14:paraId="5342D0D5" w14:textId="77777777" w:rsidTr="00004ADB">
        <w:trPr>
          <w:cnfStyle w:val="000000100000" w:firstRow="0" w:lastRow="0" w:firstColumn="0" w:lastColumn="0" w:oddVBand="0" w:evenVBand="0" w:oddHBand="1" w:evenHBand="0" w:firstRowFirstColumn="0" w:firstRowLastColumn="0" w:lastRowFirstColumn="0" w:lastRowLastColumn="0"/>
          <w:trHeight w:val="2637"/>
        </w:trPr>
        <w:tc>
          <w:tcPr>
            <w:cnfStyle w:val="001000000000" w:firstRow="0" w:lastRow="0" w:firstColumn="1" w:lastColumn="0" w:oddVBand="0" w:evenVBand="0" w:oddHBand="0" w:evenHBand="0" w:firstRowFirstColumn="0" w:firstRowLastColumn="0" w:lastRowFirstColumn="0" w:lastRowLastColumn="0"/>
            <w:tcW w:w="5850" w:type="dxa"/>
          </w:tcPr>
          <w:p w14:paraId="2E7558EA" w14:textId="77777777" w:rsidR="006443AE" w:rsidRPr="002A33C5" w:rsidRDefault="006443AE" w:rsidP="00004ADB">
            <w:pPr>
              <w:autoSpaceDE w:val="0"/>
              <w:autoSpaceDN w:val="0"/>
              <w:adjustRightInd w:val="0"/>
              <w:rPr>
                <w:rFonts w:cs="Calibri"/>
                <w:b w:val="0"/>
                <w:bCs w:val="0"/>
              </w:rPr>
            </w:pPr>
            <w:r w:rsidRPr="002A33C5">
              <w:rPr>
                <w:rFonts w:cs="Calibri"/>
                <w:b w:val="0"/>
                <w:bCs w:val="0"/>
              </w:rPr>
              <w:lastRenderedPageBreak/>
              <w:t xml:space="preserve">Asynchronous Course </w:t>
            </w:r>
          </w:p>
          <w:p w14:paraId="66E0CB2B" w14:textId="77777777" w:rsidR="006443AE" w:rsidRPr="002A33C5" w:rsidRDefault="006443AE" w:rsidP="00004ADB">
            <w:pPr>
              <w:autoSpaceDE w:val="0"/>
              <w:autoSpaceDN w:val="0"/>
              <w:adjustRightInd w:val="0"/>
              <w:rPr>
                <w:rFonts w:cs="Calibri"/>
                <w:b w:val="0"/>
                <w:bCs w:val="0"/>
              </w:rPr>
            </w:pPr>
          </w:p>
          <w:p w14:paraId="58DF195F" w14:textId="77777777" w:rsidR="006443AE" w:rsidRPr="002A33C5" w:rsidRDefault="006443AE" w:rsidP="00004ADB">
            <w:pPr>
              <w:autoSpaceDE w:val="0"/>
              <w:autoSpaceDN w:val="0"/>
              <w:adjustRightInd w:val="0"/>
              <w:rPr>
                <w:rFonts w:cs="Calibri"/>
                <w:b w:val="0"/>
                <w:bCs w:val="0"/>
              </w:rPr>
            </w:pPr>
            <w:r w:rsidRPr="002A33C5">
              <w:rPr>
                <w:rFonts w:cs="Calibri"/>
                <w:b w:val="0"/>
                <w:bCs w:val="0"/>
              </w:rPr>
              <w:t xml:space="preserve">Yes </w:t>
            </w:r>
          </w:p>
          <w:p w14:paraId="01DD28CF" w14:textId="77777777" w:rsidR="006443AE" w:rsidRPr="002A33C5" w:rsidRDefault="006443AE" w:rsidP="00004ADB">
            <w:pPr>
              <w:autoSpaceDE w:val="0"/>
              <w:autoSpaceDN w:val="0"/>
              <w:adjustRightInd w:val="0"/>
              <w:rPr>
                <w:rFonts w:cs="Calibri"/>
                <w:b w:val="0"/>
                <w:bCs w:val="0"/>
              </w:rPr>
            </w:pPr>
          </w:p>
          <w:p w14:paraId="1C7331C4" w14:textId="77777777" w:rsidR="006443AE" w:rsidRPr="002A33C5" w:rsidRDefault="006443AE" w:rsidP="00004ADB">
            <w:pPr>
              <w:autoSpaceDE w:val="0"/>
              <w:autoSpaceDN w:val="0"/>
              <w:adjustRightInd w:val="0"/>
              <w:rPr>
                <w:rFonts w:cs="Calibri"/>
                <w:b w:val="0"/>
                <w:bCs w:val="0"/>
              </w:rPr>
            </w:pPr>
            <w:r w:rsidRPr="002A33C5">
              <w:rPr>
                <w:rFonts w:cs="Calibri"/>
                <w:b w:val="0"/>
                <w:bCs w:val="0"/>
              </w:rPr>
              <w:t>Asynchronous: This form of distance education is characterized by an emphasis on “learning on demand” or “as needed communication” between students and faculty from multiple locations at times convenient to participants.</w:t>
            </w:r>
          </w:p>
        </w:tc>
        <w:tc>
          <w:tcPr>
            <w:tcW w:w="4950" w:type="dxa"/>
          </w:tcPr>
          <w:p w14:paraId="0A48F843" w14:textId="77777777" w:rsidR="006443AE" w:rsidRPr="002A33C5" w:rsidRDefault="006443AE" w:rsidP="00004A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2A33C5">
              <w:rPr>
                <w:rFonts w:cs="Calibri"/>
              </w:rPr>
              <w:t xml:space="preserve">Synchronous Course </w:t>
            </w:r>
          </w:p>
          <w:p w14:paraId="2C68D478" w14:textId="77777777" w:rsidR="006443AE" w:rsidRPr="002A33C5" w:rsidRDefault="006443AE" w:rsidP="00004A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p w14:paraId="4CABC6ED" w14:textId="77777777" w:rsidR="006443AE" w:rsidRPr="002A33C5" w:rsidRDefault="006443AE" w:rsidP="00004A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2A33C5">
              <w:rPr>
                <w:rFonts w:cs="Calibri"/>
              </w:rPr>
              <w:t xml:space="preserve">No </w:t>
            </w:r>
          </w:p>
          <w:p w14:paraId="74FB48F0" w14:textId="77777777" w:rsidR="006443AE" w:rsidRPr="002A33C5" w:rsidRDefault="006443AE" w:rsidP="00004A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p w14:paraId="672A0D08" w14:textId="77777777" w:rsidR="006443AE" w:rsidRPr="002A33C5" w:rsidRDefault="006443AE" w:rsidP="00004A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2A33C5">
              <w:rPr>
                <w:rFonts w:cs="Calibri"/>
              </w:rPr>
              <w:t>Synchronous: This form of distance education entails the use of live, two-way communication among and/or between students and faculty in a scheduled or “fixed” point(s) of time(s), much like classroom-based instruction.</w:t>
            </w:r>
          </w:p>
        </w:tc>
      </w:tr>
    </w:tbl>
    <w:p w14:paraId="45526EEB" w14:textId="77777777" w:rsidR="006443AE" w:rsidRPr="007B54E1" w:rsidRDefault="006443AE" w:rsidP="006443AE">
      <w:pPr>
        <w:autoSpaceDE w:val="0"/>
        <w:autoSpaceDN w:val="0"/>
        <w:adjustRightInd w:val="0"/>
        <w:rPr>
          <w:rFonts w:cs="Calibri"/>
          <w:i/>
        </w:rPr>
      </w:pPr>
      <w:r w:rsidRPr="2B0B3A31">
        <w:rPr>
          <w:rFonts w:cs="Calibri"/>
        </w:rPr>
        <w:t>This course may include, but not be restricted to, the following interactions. (</w:t>
      </w:r>
      <w:r w:rsidRPr="2B0B3A31">
        <w:rPr>
          <w:rFonts w:cs="Calibri"/>
          <w:i/>
          <w:iCs/>
        </w:rPr>
        <w:t>Type Yes or No next the items that apply.)</w:t>
      </w:r>
    </w:p>
    <w:p w14:paraId="06760AA9" w14:textId="77777777" w:rsidR="006443AE" w:rsidRDefault="006443AE" w:rsidP="006443AE">
      <w:pPr>
        <w:rPr>
          <w:rFonts w:ascii="Cambria" w:eastAsia="Cambria" w:hAnsi="Cambria" w:cs="Cambria"/>
        </w:rPr>
      </w:pPr>
      <w:r w:rsidRPr="2B0B3A31">
        <w:rPr>
          <w:rFonts w:ascii="Cambria" w:eastAsia="Cambria" w:hAnsi="Cambria" w:cs="Cambria"/>
        </w:rPr>
        <w:t xml:space="preserve">Reading, watching videos, complete </w:t>
      </w:r>
      <w:proofErr w:type="gramStart"/>
      <w:r w:rsidRPr="2B0B3A31">
        <w:rPr>
          <w:rFonts w:ascii="Cambria" w:eastAsia="Cambria" w:hAnsi="Cambria" w:cs="Cambria"/>
        </w:rPr>
        <w:t>programming</w:t>
      </w:r>
      <w:proofErr w:type="gramEnd"/>
      <w:r w:rsidRPr="2B0B3A31">
        <w:rPr>
          <w:rFonts w:ascii="Cambria" w:eastAsia="Cambria" w:hAnsi="Cambria" w:cs="Cambria"/>
        </w:rPr>
        <w:t xml:space="preserve"> and written assignments</w:t>
      </w:r>
      <w:r>
        <w:rPr>
          <w:rFonts w:ascii="Cambria" w:eastAsia="Cambria" w:hAnsi="Cambria" w:cs="Cambria"/>
        </w:rPr>
        <w:t xml:space="preserve">. </w:t>
      </w:r>
    </w:p>
    <w:p w14:paraId="7983AE56" w14:textId="77777777" w:rsidR="006443AE" w:rsidRDefault="006443AE" w:rsidP="006443AE">
      <w:r>
        <w:t>One virtual meeting for final project code check in is required.</w:t>
      </w:r>
    </w:p>
    <w:tbl>
      <w:tblPr>
        <w:tblStyle w:val="PlainTable2"/>
        <w:tblW w:w="10800" w:type="dxa"/>
        <w:tblLook w:val="04A0" w:firstRow="1" w:lastRow="0" w:firstColumn="1" w:lastColumn="0" w:noHBand="0" w:noVBand="1"/>
      </w:tblPr>
      <w:tblGrid>
        <w:gridCol w:w="10800"/>
      </w:tblGrid>
      <w:tr w:rsidR="006443AE" w:rsidRPr="002A33C5" w14:paraId="1B4A73D4" w14:textId="77777777" w:rsidTr="00004ADB">
        <w:trPr>
          <w:cnfStyle w:val="100000000000" w:firstRow="1" w:lastRow="0" w:firstColumn="0" w:lastColumn="0" w:oddVBand="0" w:evenVBand="0" w:oddHBand="0" w:evenHBand="0" w:firstRowFirstColumn="0" w:firstRowLastColumn="0" w:lastRowFirstColumn="0" w:lastRowLastColumn="0"/>
          <w:trHeight w:val="1376"/>
        </w:trPr>
        <w:tc>
          <w:tcPr>
            <w:cnfStyle w:val="001000000000" w:firstRow="0" w:lastRow="0" w:firstColumn="1" w:lastColumn="0" w:oddVBand="0" w:evenVBand="0" w:oddHBand="0" w:evenHBand="0" w:firstRowFirstColumn="0" w:firstRowLastColumn="0" w:lastRowFirstColumn="0" w:lastRowLastColumn="0"/>
            <w:tcW w:w="10800" w:type="dxa"/>
          </w:tcPr>
          <w:p w14:paraId="4BC41B3E" w14:textId="77777777" w:rsidR="006443AE" w:rsidRPr="002A33C5" w:rsidRDefault="006443AE" w:rsidP="00004ADB">
            <w:pPr>
              <w:autoSpaceDE w:val="0"/>
              <w:autoSpaceDN w:val="0"/>
              <w:adjustRightInd w:val="0"/>
              <w:rPr>
                <w:rFonts w:cs="Calibri"/>
                <w:b w:val="0"/>
                <w:bCs w:val="0"/>
                <w:i/>
              </w:rPr>
            </w:pPr>
          </w:p>
          <w:p w14:paraId="3D55F90F" w14:textId="77777777" w:rsidR="006443AE" w:rsidRPr="002A33C5" w:rsidRDefault="006443AE" w:rsidP="00004ADB">
            <w:pPr>
              <w:autoSpaceDE w:val="0"/>
              <w:autoSpaceDN w:val="0"/>
              <w:adjustRightInd w:val="0"/>
              <w:rPr>
                <w:rFonts w:cs="Calibri"/>
                <w:b w:val="0"/>
                <w:bCs w:val="0"/>
              </w:rPr>
            </w:pPr>
            <w:r w:rsidRPr="002A33C5">
              <w:rPr>
                <w:rFonts w:cs="Calibri"/>
                <w:b w:val="0"/>
                <w:bCs w:val="0"/>
              </w:rPr>
              <w:t xml:space="preserve">1. in person </w:t>
            </w:r>
            <w:proofErr w:type="gramStart"/>
            <w:r w:rsidRPr="002A33C5">
              <w:rPr>
                <w:rFonts w:cs="Calibri"/>
                <w:b w:val="0"/>
                <w:bCs w:val="0"/>
              </w:rPr>
              <w:t xml:space="preserve">meetings  </w:t>
            </w:r>
            <w:r>
              <w:rPr>
                <w:rFonts w:cs="Calibri"/>
                <w:b w:val="0"/>
                <w:bCs w:val="0"/>
              </w:rPr>
              <w:t>NO</w:t>
            </w:r>
            <w:proofErr w:type="gramEnd"/>
          </w:p>
          <w:p w14:paraId="26407EA1" w14:textId="77777777" w:rsidR="006443AE" w:rsidRPr="002A33C5" w:rsidRDefault="006443AE" w:rsidP="00004ADB">
            <w:pPr>
              <w:autoSpaceDE w:val="0"/>
              <w:autoSpaceDN w:val="0"/>
              <w:adjustRightInd w:val="0"/>
              <w:rPr>
                <w:rFonts w:cs="Calibri"/>
                <w:b w:val="0"/>
                <w:bCs w:val="0"/>
              </w:rPr>
            </w:pPr>
            <w:r w:rsidRPr="002A33C5">
              <w:rPr>
                <w:rFonts w:cs="Calibri"/>
                <w:b w:val="0"/>
                <w:bCs w:val="0"/>
              </w:rPr>
              <w:t xml:space="preserve">2. telephone </w:t>
            </w:r>
            <w:proofErr w:type="gramStart"/>
            <w:r w:rsidRPr="002A33C5">
              <w:rPr>
                <w:rFonts w:cs="Calibri"/>
                <w:b w:val="0"/>
                <w:bCs w:val="0"/>
              </w:rPr>
              <w:t xml:space="preserve">interactions  </w:t>
            </w:r>
            <w:r>
              <w:rPr>
                <w:rFonts w:cs="Calibri"/>
                <w:b w:val="0"/>
                <w:bCs w:val="0"/>
              </w:rPr>
              <w:t>NO</w:t>
            </w:r>
            <w:proofErr w:type="gramEnd"/>
          </w:p>
          <w:p w14:paraId="1346B996" w14:textId="77777777" w:rsidR="006443AE" w:rsidRPr="002A33C5" w:rsidRDefault="006443AE" w:rsidP="00004ADB">
            <w:pPr>
              <w:autoSpaceDE w:val="0"/>
              <w:autoSpaceDN w:val="0"/>
              <w:adjustRightInd w:val="0"/>
              <w:rPr>
                <w:rFonts w:cs="Calibri"/>
                <w:b w:val="0"/>
                <w:bCs w:val="0"/>
              </w:rPr>
            </w:pPr>
            <w:r w:rsidRPr="002A33C5">
              <w:rPr>
                <w:rFonts w:cs="Calibri"/>
                <w:b w:val="0"/>
                <w:bCs w:val="0"/>
              </w:rPr>
              <w:t>3. electronic interactions</w:t>
            </w:r>
            <w:bookmarkStart w:id="0" w:name="Check7"/>
            <w:r w:rsidRPr="002A33C5">
              <w:rPr>
                <w:rFonts w:cs="Calibri"/>
                <w:b w:val="0"/>
                <w:bCs w:val="0"/>
              </w:rPr>
              <w:t xml:space="preserve"> (email, internet…)</w:t>
            </w:r>
            <w:bookmarkEnd w:id="0"/>
            <w:r w:rsidRPr="002A33C5">
              <w:rPr>
                <w:rFonts w:cs="Calibri"/>
                <w:b w:val="0"/>
                <w:bCs w:val="0"/>
              </w:rPr>
              <w:t xml:space="preserve">  </w:t>
            </w:r>
            <w:r>
              <w:rPr>
                <w:rFonts w:cs="Calibri"/>
                <w:b w:val="0"/>
                <w:bCs w:val="0"/>
              </w:rPr>
              <w:t>YES</w:t>
            </w:r>
          </w:p>
        </w:tc>
      </w:tr>
      <w:tr w:rsidR="006443AE" w:rsidRPr="002A33C5" w14:paraId="146D6812" w14:textId="77777777" w:rsidTr="00004ADB">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0800" w:type="dxa"/>
          </w:tcPr>
          <w:p w14:paraId="124A58AC" w14:textId="77777777" w:rsidR="006443AE" w:rsidRPr="002A33C5" w:rsidRDefault="006443AE" w:rsidP="00004ADB">
            <w:pPr>
              <w:autoSpaceDE w:val="0"/>
              <w:autoSpaceDN w:val="0"/>
              <w:adjustRightInd w:val="0"/>
              <w:rPr>
                <w:rFonts w:cs="Calibri"/>
                <w:b w:val="0"/>
                <w:bCs w:val="0"/>
              </w:rPr>
            </w:pPr>
            <w:r w:rsidRPr="002A33C5">
              <w:rPr>
                <w:rFonts w:cs="Calibri"/>
                <w:b w:val="0"/>
                <w:bCs w:val="0"/>
              </w:rPr>
              <w:t>If yes, dates, times, places are to be specified:</w:t>
            </w:r>
          </w:p>
          <w:p w14:paraId="49386AFE" w14:textId="64D38D3B" w:rsidR="006443AE" w:rsidRPr="002A33C5" w:rsidRDefault="006443AE" w:rsidP="00004ADB">
            <w:pPr>
              <w:autoSpaceDE w:val="0"/>
              <w:autoSpaceDN w:val="0"/>
              <w:adjustRightInd w:val="0"/>
              <w:rPr>
                <w:rFonts w:cs="Calibri"/>
                <w:b w:val="0"/>
                <w:bCs w:val="0"/>
              </w:rPr>
            </w:pPr>
            <w:r>
              <w:rPr>
                <w:rFonts w:cs="Calibri"/>
                <w:b w:val="0"/>
                <w:bCs w:val="0"/>
              </w:rPr>
              <w:t>To be arranged by the student and held before the last day of classes or a date specified in the assignment</w:t>
            </w:r>
          </w:p>
        </w:tc>
      </w:tr>
      <w:tr w:rsidR="006443AE" w:rsidRPr="00C048EC" w14:paraId="35323AFB" w14:textId="77777777" w:rsidTr="00004ADB">
        <w:tc>
          <w:tcPr>
            <w:cnfStyle w:val="001000000000" w:firstRow="0" w:lastRow="0" w:firstColumn="1" w:lastColumn="0" w:oddVBand="0" w:evenVBand="0" w:oddHBand="0" w:evenHBand="0" w:firstRowFirstColumn="0" w:firstRowLastColumn="0" w:lastRowFirstColumn="0" w:lastRowLastColumn="0"/>
            <w:tcW w:w="10800" w:type="dxa"/>
          </w:tcPr>
          <w:p w14:paraId="443E2D31" w14:textId="77777777" w:rsidR="006443AE" w:rsidRPr="002A33C5" w:rsidRDefault="006443AE" w:rsidP="00004ADB">
            <w:pPr>
              <w:autoSpaceDE w:val="0"/>
              <w:autoSpaceDN w:val="0"/>
              <w:adjustRightInd w:val="0"/>
              <w:rPr>
                <w:rFonts w:cs="Calibri"/>
                <w:b w:val="0"/>
                <w:bCs w:val="0"/>
              </w:rPr>
            </w:pPr>
            <w:r w:rsidRPr="2B0B3A31">
              <w:rPr>
                <w:rFonts w:cs="Calibri"/>
                <w:b w:val="0"/>
                <w:bCs w:val="0"/>
              </w:rPr>
              <w:t>Students are required to engage in the following interaction(s) for successful completion of this course:</w:t>
            </w:r>
          </w:p>
          <w:p w14:paraId="2058828D" w14:textId="77777777" w:rsidR="006443AE" w:rsidRDefault="006443AE" w:rsidP="00004ADB">
            <w:pPr>
              <w:autoSpaceDE w:val="0"/>
              <w:autoSpaceDN w:val="0"/>
              <w:adjustRightInd w:val="0"/>
              <w:rPr>
                <w:rFonts w:cs="Calibri"/>
              </w:rPr>
            </w:pPr>
            <w:r w:rsidRPr="2B0B3A31">
              <w:rPr>
                <w:rFonts w:cs="Calibri"/>
                <w:b w:val="0"/>
                <w:bCs w:val="0"/>
              </w:rPr>
              <w:t>Weekly Quizzes/problem sets</w:t>
            </w:r>
          </w:p>
          <w:p w14:paraId="7E951537" w14:textId="77777777" w:rsidR="006443AE" w:rsidRDefault="006443AE" w:rsidP="00004ADB">
            <w:pPr>
              <w:autoSpaceDE w:val="0"/>
              <w:autoSpaceDN w:val="0"/>
              <w:adjustRightInd w:val="0"/>
              <w:rPr>
                <w:rFonts w:cs="Calibri"/>
              </w:rPr>
            </w:pPr>
            <w:r w:rsidRPr="2B0B3A31">
              <w:rPr>
                <w:rFonts w:cs="Calibri"/>
                <w:b w:val="0"/>
                <w:bCs w:val="0"/>
              </w:rPr>
              <w:t>Periodic Projects</w:t>
            </w:r>
          </w:p>
          <w:p w14:paraId="385BCF73" w14:textId="77777777" w:rsidR="006443AE" w:rsidRPr="00C048EC" w:rsidRDefault="006443AE" w:rsidP="00004ADB">
            <w:pPr>
              <w:autoSpaceDE w:val="0"/>
              <w:autoSpaceDN w:val="0"/>
              <w:adjustRightInd w:val="0"/>
              <w:rPr>
                <w:rFonts w:cs="Calibri"/>
              </w:rPr>
            </w:pPr>
            <w:r>
              <w:rPr>
                <w:rFonts w:cs="Calibri"/>
                <w:b w:val="0"/>
                <w:bCs w:val="0"/>
              </w:rPr>
              <w:t>Final Project</w:t>
            </w:r>
          </w:p>
        </w:tc>
      </w:tr>
    </w:tbl>
    <w:p w14:paraId="204CF6EB" w14:textId="77777777" w:rsidR="006443AE" w:rsidRPr="00AF1E05" w:rsidRDefault="006443AE" w:rsidP="00AF1E05"/>
    <w:sectPr w:rsidR="006443AE" w:rsidRPr="00AF1E05">
      <w:headerReference w:type="default" r:id="rId25"/>
      <w:footerReference w:type="default" r:id="rId2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CAF32" w14:textId="77777777" w:rsidR="002D4CD3" w:rsidRDefault="002D4CD3" w:rsidP="0017484A">
      <w:r>
        <w:separator/>
      </w:r>
    </w:p>
  </w:endnote>
  <w:endnote w:type="continuationSeparator" w:id="0">
    <w:p w14:paraId="3D3F950F" w14:textId="77777777" w:rsidR="002D4CD3" w:rsidRDefault="002D4CD3" w:rsidP="0017484A">
      <w:r>
        <w:continuationSeparator/>
      </w:r>
    </w:p>
  </w:endnote>
  <w:endnote w:type="continuationNotice" w:id="1">
    <w:p w14:paraId="5CAAA36C" w14:textId="77777777" w:rsidR="002D4CD3" w:rsidRDefault="002D4C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2B0B3A31" w14:paraId="4B571650" w14:textId="77777777" w:rsidTr="2B0B3A31">
      <w:tc>
        <w:tcPr>
          <w:tcW w:w="3320" w:type="dxa"/>
        </w:tcPr>
        <w:p w14:paraId="238C3DC2" w14:textId="134522F8" w:rsidR="2B0B3A31" w:rsidRDefault="2B0B3A31" w:rsidP="2B0B3A31">
          <w:pPr>
            <w:pStyle w:val="Header"/>
            <w:ind w:left="-115"/>
          </w:pPr>
        </w:p>
      </w:tc>
      <w:tc>
        <w:tcPr>
          <w:tcW w:w="3320" w:type="dxa"/>
        </w:tcPr>
        <w:p w14:paraId="4B5023F5" w14:textId="29170281" w:rsidR="2B0B3A31" w:rsidRDefault="2B0B3A31" w:rsidP="2B0B3A31">
          <w:pPr>
            <w:pStyle w:val="Header"/>
            <w:jc w:val="center"/>
          </w:pPr>
        </w:p>
      </w:tc>
      <w:tc>
        <w:tcPr>
          <w:tcW w:w="3320" w:type="dxa"/>
        </w:tcPr>
        <w:p w14:paraId="11D83886" w14:textId="0556B4DE" w:rsidR="2B0B3A31" w:rsidRDefault="2B0B3A31" w:rsidP="2B0B3A31">
          <w:pPr>
            <w:pStyle w:val="Header"/>
            <w:ind w:right="-115"/>
            <w:jc w:val="right"/>
          </w:pPr>
        </w:p>
      </w:tc>
    </w:tr>
  </w:tbl>
  <w:p w14:paraId="264D7E70" w14:textId="2BC81432" w:rsidR="2B0B3A31" w:rsidRDefault="2B0B3A31" w:rsidP="2B0B3A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BCD57" w14:textId="77777777" w:rsidR="002D4CD3" w:rsidRDefault="002D4CD3" w:rsidP="0017484A">
      <w:r>
        <w:separator/>
      </w:r>
    </w:p>
  </w:footnote>
  <w:footnote w:type="continuationSeparator" w:id="0">
    <w:p w14:paraId="75FD245B" w14:textId="77777777" w:rsidR="002D4CD3" w:rsidRDefault="002D4CD3" w:rsidP="0017484A">
      <w:r>
        <w:continuationSeparator/>
      </w:r>
    </w:p>
  </w:footnote>
  <w:footnote w:type="continuationNotice" w:id="1">
    <w:p w14:paraId="4ACFBC93" w14:textId="77777777" w:rsidR="002D4CD3" w:rsidRDefault="002D4C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2B0B3A31" w14:paraId="5B67BA49" w14:textId="77777777" w:rsidTr="2B0B3A31">
      <w:tc>
        <w:tcPr>
          <w:tcW w:w="3320" w:type="dxa"/>
        </w:tcPr>
        <w:p w14:paraId="556ACF9A" w14:textId="59660EAF" w:rsidR="2B0B3A31" w:rsidRDefault="2B0B3A31" w:rsidP="2B0B3A31">
          <w:pPr>
            <w:pStyle w:val="Header"/>
            <w:ind w:left="-115"/>
          </w:pPr>
        </w:p>
      </w:tc>
      <w:tc>
        <w:tcPr>
          <w:tcW w:w="3320" w:type="dxa"/>
        </w:tcPr>
        <w:p w14:paraId="541E1C95" w14:textId="35AD1C4D" w:rsidR="2B0B3A31" w:rsidRDefault="2B0B3A31" w:rsidP="2B0B3A31">
          <w:pPr>
            <w:pStyle w:val="Header"/>
            <w:jc w:val="center"/>
          </w:pPr>
        </w:p>
      </w:tc>
      <w:tc>
        <w:tcPr>
          <w:tcW w:w="3320" w:type="dxa"/>
        </w:tcPr>
        <w:p w14:paraId="1943AD1D" w14:textId="77C5FE98" w:rsidR="2B0B3A31" w:rsidRDefault="2B0B3A31" w:rsidP="2B0B3A31">
          <w:pPr>
            <w:pStyle w:val="Header"/>
            <w:ind w:right="-115"/>
            <w:jc w:val="right"/>
          </w:pPr>
        </w:p>
      </w:tc>
    </w:tr>
  </w:tbl>
  <w:p w14:paraId="3B36A865" w14:textId="6B0B6A5C" w:rsidR="2B0B3A31" w:rsidRDefault="2B0B3A31" w:rsidP="2B0B3A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A15"/>
    <w:multiLevelType w:val="hybridMultilevel"/>
    <w:tmpl w:val="F7CE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64DAF"/>
    <w:multiLevelType w:val="multilevel"/>
    <w:tmpl w:val="0EA8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B4983"/>
    <w:multiLevelType w:val="hybridMultilevel"/>
    <w:tmpl w:val="E5301DB4"/>
    <w:lvl w:ilvl="0" w:tplc="0A7E0118">
      <w:start w:val="1"/>
      <w:numFmt w:val="bullet"/>
      <w:lvlText w:val=""/>
      <w:lvlJc w:val="left"/>
      <w:pPr>
        <w:ind w:left="720" w:hanging="360"/>
      </w:pPr>
      <w:rPr>
        <w:rFonts w:ascii="Symbol" w:hAnsi="Symbol" w:hint="default"/>
      </w:rPr>
    </w:lvl>
    <w:lvl w:ilvl="1" w:tplc="3C3AFBB2">
      <w:start w:val="1"/>
      <w:numFmt w:val="bullet"/>
      <w:lvlText w:val="o"/>
      <w:lvlJc w:val="left"/>
      <w:pPr>
        <w:ind w:left="1440" w:hanging="360"/>
      </w:pPr>
      <w:rPr>
        <w:rFonts w:ascii="Courier New" w:hAnsi="Courier New" w:hint="default"/>
      </w:rPr>
    </w:lvl>
    <w:lvl w:ilvl="2" w:tplc="7C7C47BA">
      <w:start w:val="1"/>
      <w:numFmt w:val="bullet"/>
      <w:lvlText w:val=""/>
      <w:lvlJc w:val="left"/>
      <w:pPr>
        <w:ind w:left="2160" w:hanging="360"/>
      </w:pPr>
      <w:rPr>
        <w:rFonts w:ascii="Wingdings" w:hAnsi="Wingdings" w:hint="default"/>
      </w:rPr>
    </w:lvl>
    <w:lvl w:ilvl="3" w:tplc="310299B6">
      <w:start w:val="1"/>
      <w:numFmt w:val="bullet"/>
      <w:lvlText w:val=""/>
      <w:lvlJc w:val="left"/>
      <w:pPr>
        <w:ind w:left="2880" w:hanging="360"/>
      </w:pPr>
      <w:rPr>
        <w:rFonts w:ascii="Symbol" w:hAnsi="Symbol" w:hint="default"/>
      </w:rPr>
    </w:lvl>
    <w:lvl w:ilvl="4" w:tplc="577CA318">
      <w:start w:val="1"/>
      <w:numFmt w:val="bullet"/>
      <w:lvlText w:val="o"/>
      <w:lvlJc w:val="left"/>
      <w:pPr>
        <w:ind w:left="3600" w:hanging="360"/>
      </w:pPr>
      <w:rPr>
        <w:rFonts w:ascii="Courier New" w:hAnsi="Courier New" w:hint="default"/>
      </w:rPr>
    </w:lvl>
    <w:lvl w:ilvl="5" w:tplc="4080F566">
      <w:start w:val="1"/>
      <w:numFmt w:val="bullet"/>
      <w:lvlText w:val=""/>
      <w:lvlJc w:val="left"/>
      <w:pPr>
        <w:ind w:left="4320" w:hanging="360"/>
      </w:pPr>
      <w:rPr>
        <w:rFonts w:ascii="Wingdings" w:hAnsi="Wingdings" w:hint="default"/>
      </w:rPr>
    </w:lvl>
    <w:lvl w:ilvl="6" w:tplc="04102EC0">
      <w:start w:val="1"/>
      <w:numFmt w:val="bullet"/>
      <w:lvlText w:val=""/>
      <w:lvlJc w:val="left"/>
      <w:pPr>
        <w:ind w:left="5040" w:hanging="360"/>
      </w:pPr>
      <w:rPr>
        <w:rFonts w:ascii="Symbol" w:hAnsi="Symbol" w:hint="default"/>
      </w:rPr>
    </w:lvl>
    <w:lvl w:ilvl="7" w:tplc="F246F686">
      <w:start w:val="1"/>
      <w:numFmt w:val="bullet"/>
      <w:lvlText w:val="o"/>
      <w:lvlJc w:val="left"/>
      <w:pPr>
        <w:ind w:left="5760" w:hanging="360"/>
      </w:pPr>
      <w:rPr>
        <w:rFonts w:ascii="Courier New" w:hAnsi="Courier New" w:hint="default"/>
      </w:rPr>
    </w:lvl>
    <w:lvl w:ilvl="8" w:tplc="0A164966">
      <w:start w:val="1"/>
      <w:numFmt w:val="bullet"/>
      <w:lvlText w:val=""/>
      <w:lvlJc w:val="left"/>
      <w:pPr>
        <w:ind w:left="6480" w:hanging="360"/>
      </w:pPr>
      <w:rPr>
        <w:rFonts w:ascii="Wingdings" w:hAnsi="Wingdings" w:hint="default"/>
      </w:rPr>
    </w:lvl>
  </w:abstractNum>
  <w:abstractNum w:abstractNumId="3" w15:restartNumberingAfterBreak="0">
    <w:nsid w:val="11C309F9"/>
    <w:multiLevelType w:val="hybridMultilevel"/>
    <w:tmpl w:val="74E25CC8"/>
    <w:lvl w:ilvl="0" w:tplc="BDF4F2FE">
      <w:start w:val="1"/>
      <w:numFmt w:val="bullet"/>
      <w:lvlText w:val=""/>
      <w:lvlJc w:val="left"/>
      <w:pPr>
        <w:ind w:left="720" w:hanging="360"/>
      </w:pPr>
      <w:rPr>
        <w:rFonts w:ascii="Symbol" w:hAnsi="Symbol" w:hint="default"/>
      </w:rPr>
    </w:lvl>
    <w:lvl w:ilvl="1" w:tplc="B0FAD658">
      <w:start w:val="1"/>
      <w:numFmt w:val="bullet"/>
      <w:lvlText w:val="o"/>
      <w:lvlJc w:val="left"/>
      <w:pPr>
        <w:ind w:left="1440" w:hanging="360"/>
      </w:pPr>
      <w:rPr>
        <w:rFonts w:ascii="Courier New" w:hAnsi="Courier New" w:hint="default"/>
      </w:rPr>
    </w:lvl>
    <w:lvl w:ilvl="2" w:tplc="7778C688">
      <w:start w:val="1"/>
      <w:numFmt w:val="bullet"/>
      <w:lvlText w:val=""/>
      <w:lvlJc w:val="left"/>
      <w:pPr>
        <w:ind w:left="2160" w:hanging="360"/>
      </w:pPr>
      <w:rPr>
        <w:rFonts w:ascii="Wingdings" w:hAnsi="Wingdings" w:hint="default"/>
      </w:rPr>
    </w:lvl>
    <w:lvl w:ilvl="3" w:tplc="0944CCB0">
      <w:start w:val="1"/>
      <w:numFmt w:val="bullet"/>
      <w:lvlText w:val=""/>
      <w:lvlJc w:val="left"/>
      <w:pPr>
        <w:ind w:left="2880" w:hanging="360"/>
      </w:pPr>
      <w:rPr>
        <w:rFonts w:ascii="Symbol" w:hAnsi="Symbol" w:hint="default"/>
      </w:rPr>
    </w:lvl>
    <w:lvl w:ilvl="4" w:tplc="2BCA6046">
      <w:start w:val="1"/>
      <w:numFmt w:val="bullet"/>
      <w:lvlText w:val="o"/>
      <w:lvlJc w:val="left"/>
      <w:pPr>
        <w:ind w:left="3600" w:hanging="360"/>
      </w:pPr>
      <w:rPr>
        <w:rFonts w:ascii="Courier New" w:hAnsi="Courier New" w:hint="default"/>
      </w:rPr>
    </w:lvl>
    <w:lvl w:ilvl="5" w:tplc="BA6AF154">
      <w:start w:val="1"/>
      <w:numFmt w:val="bullet"/>
      <w:lvlText w:val=""/>
      <w:lvlJc w:val="left"/>
      <w:pPr>
        <w:ind w:left="4320" w:hanging="360"/>
      </w:pPr>
      <w:rPr>
        <w:rFonts w:ascii="Wingdings" w:hAnsi="Wingdings" w:hint="default"/>
      </w:rPr>
    </w:lvl>
    <w:lvl w:ilvl="6" w:tplc="E8F0BC90">
      <w:start w:val="1"/>
      <w:numFmt w:val="bullet"/>
      <w:lvlText w:val=""/>
      <w:lvlJc w:val="left"/>
      <w:pPr>
        <w:ind w:left="5040" w:hanging="360"/>
      </w:pPr>
      <w:rPr>
        <w:rFonts w:ascii="Symbol" w:hAnsi="Symbol" w:hint="default"/>
      </w:rPr>
    </w:lvl>
    <w:lvl w:ilvl="7" w:tplc="8984FE02">
      <w:start w:val="1"/>
      <w:numFmt w:val="bullet"/>
      <w:lvlText w:val="o"/>
      <w:lvlJc w:val="left"/>
      <w:pPr>
        <w:ind w:left="5760" w:hanging="360"/>
      </w:pPr>
      <w:rPr>
        <w:rFonts w:ascii="Courier New" w:hAnsi="Courier New" w:hint="default"/>
      </w:rPr>
    </w:lvl>
    <w:lvl w:ilvl="8" w:tplc="4B10FD3C">
      <w:start w:val="1"/>
      <w:numFmt w:val="bullet"/>
      <w:lvlText w:val=""/>
      <w:lvlJc w:val="left"/>
      <w:pPr>
        <w:ind w:left="6480" w:hanging="360"/>
      </w:pPr>
      <w:rPr>
        <w:rFonts w:ascii="Wingdings" w:hAnsi="Wingdings" w:hint="default"/>
      </w:rPr>
    </w:lvl>
  </w:abstractNum>
  <w:abstractNum w:abstractNumId="4" w15:restartNumberingAfterBreak="0">
    <w:nsid w:val="1E5F65A0"/>
    <w:multiLevelType w:val="hybridMultilevel"/>
    <w:tmpl w:val="FA58BAE8"/>
    <w:lvl w:ilvl="0" w:tplc="D0025D84">
      <w:start w:val="1"/>
      <w:numFmt w:val="bullet"/>
      <w:lvlText w:val="·"/>
      <w:lvlJc w:val="left"/>
      <w:pPr>
        <w:ind w:left="720" w:hanging="360"/>
      </w:pPr>
      <w:rPr>
        <w:rFonts w:ascii="Symbol" w:hAnsi="Symbol" w:hint="default"/>
      </w:rPr>
    </w:lvl>
    <w:lvl w:ilvl="1" w:tplc="FE12A08E">
      <w:start w:val="1"/>
      <w:numFmt w:val="bullet"/>
      <w:lvlText w:val="o"/>
      <w:lvlJc w:val="left"/>
      <w:pPr>
        <w:ind w:left="1440" w:hanging="360"/>
      </w:pPr>
      <w:rPr>
        <w:rFonts w:ascii="Courier New" w:hAnsi="Courier New" w:hint="default"/>
      </w:rPr>
    </w:lvl>
    <w:lvl w:ilvl="2" w:tplc="04941FA4">
      <w:start w:val="1"/>
      <w:numFmt w:val="bullet"/>
      <w:lvlText w:val=""/>
      <w:lvlJc w:val="left"/>
      <w:pPr>
        <w:ind w:left="2160" w:hanging="360"/>
      </w:pPr>
      <w:rPr>
        <w:rFonts w:ascii="Wingdings" w:hAnsi="Wingdings" w:hint="default"/>
      </w:rPr>
    </w:lvl>
    <w:lvl w:ilvl="3" w:tplc="176AAF3E">
      <w:start w:val="1"/>
      <w:numFmt w:val="bullet"/>
      <w:lvlText w:val=""/>
      <w:lvlJc w:val="left"/>
      <w:pPr>
        <w:ind w:left="2880" w:hanging="360"/>
      </w:pPr>
      <w:rPr>
        <w:rFonts w:ascii="Symbol" w:hAnsi="Symbol" w:hint="default"/>
      </w:rPr>
    </w:lvl>
    <w:lvl w:ilvl="4" w:tplc="6786EBBA">
      <w:start w:val="1"/>
      <w:numFmt w:val="bullet"/>
      <w:lvlText w:val="o"/>
      <w:lvlJc w:val="left"/>
      <w:pPr>
        <w:ind w:left="3600" w:hanging="360"/>
      </w:pPr>
      <w:rPr>
        <w:rFonts w:ascii="Courier New" w:hAnsi="Courier New" w:hint="default"/>
      </w:rPr>
    </w:lvl>
    <w:lvl w:ilvl="5" w:tplc="C608A666">
      <w:start w:val="1"/>
      <w:numFmt w:val="bullet"/>
      <w:lvlText w:val=""/>
      <w:lvlJc w:val="left"/>
      <w:pPr>
        <w:ind w:left="4320" w:hanging="360"/>
      </w:pPr>
      <w:rPr>
        <w:rFonts w:ascii="Wingdings" w:hAnsi="Wingdings" w:hint="default"/>
      </w:rPr>
    </w:lvl>
    <w:lvl w:ilvl="6" w:tplc="28303C4C">
      <w:start w:val="1"/>
      <w:numFmt w:val="bullet"/>
      <w:lvlText w:val=""/>
      <w:lvlJc w:val="left"/>
      <w:pPr>
        <w:ind w:left="5040" w:hanging="360"/>
      </w:pPr>
      <w:rPr>
        <w:rFonts w:ascii="Symbol" w:hAnsi="Symbol" w:hint="default"/>
      </w:rPr>
    </w:lvl>
    <w:lvl w:ilvl="7" w:tplc="C2D04456">
      <w:start w:val="1"/>
      <w:numFmt w:val="bullet"/>
      <w:lvlText w:val="o"/>
      <w:lvlJc w:val="left"/>
      <w:pPr>
        <w:ind w:left="5760" w:hanging="360"/>
      </w:pPr>
      <w:rPr>
        <w:rFonts w:ascii="Courier New" w:hAnsi="Courier New" w:hint="default"/>
      </w:rPr>
    </w:lvl>
    <w:lvl w:ilvl="8" w:tplc="15FE14E4">
      <w:start w:val="1"/>
      <w:numFmt w:val="bullet"/>
      <w:lvlText w:val=""/>
      <w:lvlJc w:val="left"/>
      <w:pPr>
        <w:ind w:left="6480" w:hanging="360"/>
      </w:pPr>
      <w:rPr>
        <w:rFonts w:ascii="Wingdings" w:hAnsi="Wingdings" w:hint="default"/>
      </w:rPr>
    </w:lvl>
  </w:abstractNum>
  <w:abstractNum w:abstractNumId="5" w15:restartNumberingAfterBreak="0">
    <w:nsid w:val="27F767A8"/>
    <w:multiLevelType w:val="hybridMultilevel"/>
    <w:tmpl w:val="175A534C"/>
    <w:lvl w:ilvl="0" w:tplc="56B4C92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A5E57"/>
    <w:multiLevelType w:val="hybridMultilevel"/>
    <w:tmpl w:val="F24040B0"/>
    <w:lvl w:ilvl="0" w:tplc="32B819CE">
      <w:start w:val="1"/>
      <w:numFmt w:val="bullet"/>
      <w:lvlText w:val=""/>
      <w:lvlJc w:val="left"/>
      <w:pPr>
        <w:ind w:left="720" w:hanging="360"/>
      </w:pPr>
      <w:rPr>
        <w:rFonts w:ascii="Symbol" w:hAnsi="Symbol" w:hint="default"/>
      </w:rPr>
    </w:lvl>
    <w:lvl w:ilvl="1" w:tplc="77209500">
      <w:start w:val="1"/>
      <w:numFmt w:val="bullet"/>
      <w:lvlText w:val="o"/>
      <w:lvlJc w:val="left"/>
      <w:pPr>
        <w:ind w:left="1440" w:hanging="360"/>
      </w:pPr>
      <w:rPr>
        <w:rFonts w:ascii="Courier New" w:hAnsi="Courier New" w:hint="default"/>
      </w:rPr>
    </w:lvl>
    <w:lvl w:ilvl="2" w:tplc="BA503714">
      <w:start w:val="1"/>
      <w:numFmt w:val="bullet"/>
      <w:lvlText w:val=""/>
      <w:lvlJc w:val="left"/>
      <w:pPr>
        <w:ind w:left="2160" w:hanging="360"/>
      </w:pPr>
      <w:rPr>
        <w:rFonts w:ascii="Wingdings" w:hAnsi="Wingdings" w:hint="default"/>
      </w:rPr>
    </w:lvl>
    <w:lvl w:ilvl="3" w:tplc="7450B4E0">
      <w:start w:val="1"/>
      <w:numFmt w:val="bullet"/>
      <w:lvlText w:val=""/>
      <w:lvlJc w:val="left"/>
      <w:pPr>
        <w:ind w:left="2880" w:hanging="360"/>
      </w:pPr>
      <w:rPr>
        <w:rFonts w:ascii="Symbol" w:hAnsi="Symbol" w:hint="default"/>
      </w:rPr>
    </w:lvl>
    <w:lvl w:ilvl="4" w:tplc="A058E96A">
      <w:start w:val="1"/>
      <w:numFmt w:val="bullet"/>
      <w:lvlText w:val="o"/>
      <w:lvlJc w:val="left"/>
      <w:pPr>
        <w:ind w:left="3600" w:hanging="360"/>
      </w:pPr>
      <w:rPr>
        <w:rFonts w:ascii="Courier New" w:hAnsi="Courier New" w:hint="default"/>
      </w:rPr>
    </w:lvl>
    <w:lvl w:ilvl="5" w:tplc="0792CDAE">
      <w:start w:val="1"/>
      <w:numFmt w:val="bullet"/>
      <w:lvlText w:val=""/>
      <w:lvlJc w:val="left"/>
      <w:pPr>
        <w:ind w:left="4320" w:hanging="360"/>
      </w:pPr>
      <w:rPr>
        <w:rFonts w:ascii="Wingdings" w:hAnsi="Wingdings" w:hint="default"/>
      </w:rPr>
    </w:lvl>
    <w:lvl w:ilvl="6" w:tplc="19762E2C">
      <w:start w:val="1"/>
      <w:numFmt w:val="bullet"/>
      <w:lvlText w:val=""/>
      <w:lvlJc w:val="left"/>
      <w:pPr>
        <w:ind w:left="5040" w:hanging="360"/>
      </w:pPr>
      <w:rPr>
        <w:rFonts w:ascii="Symbol" w:hAnsi="Symbol" w:hint="default"/>
      </w:rPr>
    </w:lvl>
    <w:lvl w:ilvl="7" w:tplc="B1047C8E">
      <w:start w:val="1"/>
      <w:numFmt w:val="bullet"/>
      <w:lvlText w:val="o"/>
      <w:lvlJc w:val="left"/>
      <w:pPr>
        <w:ind w:left="5760" w:hanging="360"/>
      </w:pPr>
      <w:rPr>
        <w:rFonts w:ascii="Courier New" w:hAnsi="Courier New" w:hint="default"/>
      </w:rPr>
    </w:lvl>
    <w:lvl w:ilvl="8" w:tplc="B9F44832">
      <w:start w:val="1"/>
      <w:numFmt w:val="bullet"/>
      <w:lvlText w:val=""/>
      <w:lvlJc w:val="left"/>
      <w:pPr>
        <w:ind w:left="6480" w:hanging="360"/>
      </w:pPr>
      <w:rPr>
        <w:rFonts w:ascii="Wingdings" w:hAnsi="Wingdings" w:hint="default"/>
      </w:rPr>
    </w:lvl>
  </w:abstractNum>
  <w:abstractNum w:abstractNumId="7" w15:restartNumberingAfterBreak="0">
    <w:nsid w:val="5D2B71BC"/>
    <w:multiLevelType w:val="hybridMultilevel"/>
    <w:tmpl w:val="D6AC2472"/>
    <w:lvl w:ilvl="0" w:tplc="ADE80C08">
      <w:start w:val="1"/>
      <w:numFmt w:val="bullet"/>
      <w:pStyle w:val="section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3E3228"/>
    <w:multiLevelType w:val="hybridMultilevel"/>
    <w:tmpl w:val="C3D42E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71EDE"/>
    <w:multiLevelType w:val="hybridMultilevel"/>
    <w:tmpl w:val="E69201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687A5B6E"/>
    <w:multiLevelType w:val="hybridMultilevel"/>
    <w:tmpl w:val="86366F70"/>
    <w:lvl w:ilvl="0" w:tplc="A21221B6">
      <w:start w:val="1"/>
      <w:numFmt w:val="bullet"/>
      <w:lvlText w:val=""/>
      <w:lvlJc w:val="left"/>
      <w:pPr>
        <w:ind w:left="720" w:hanging="360"/>
      </w:pPr>
      <w:rPr>
        <w:rFonts w:ascii="Symbol" w:hAnsi="Symbol" w:hint="default"/>
      </w:rPr>
    </w:lvl>
    <w:lvl w:ilvl="1" w:tplc="84705A3C">
      <w:start w:val="1"/>
      <w:numFmt w:val="bullet"/>
      <w:lvlText w:val="o"/>
      <w:lvlJc w:val="left"/>
      <w:pPr>
        <w:ind w:left="1440" w:hanging="360"/>
      </w:pPr>
      <w:rPr>
        <w:rFonts w:ascii="Courier New" w:hAnsi="Courier New" w:hint="default"/>
      </w:rPr>
    </w:lvl>
    <w:lvl w:ilvl="2" w:tplc="0CC2B4A8">
      <w:start w:val="1"/>
      <w:numFmt w:val="bullet"/>
      <w:lvlText w:val=""/>
      <w:lvlJc w:val="left"/>
      <w:pPr>
        <w:ind w:left="2160" w:hanging="360"/>
      </w:pPr>
      <w:rPr>
        <w:rFonts w:ascii="Wingdings" w:hAnsi="Wingdings" w:hint="default"/>
      </w:rPr>
    </w:lvl>
    <w:lvl w:ilvl="3" w:tplc="45BEFCD4">
      <w:start w:val="1"/>
      <w:numFmt w:val="bullet"/>
      <w:lvlText w:val=""/>
      <w:lvlJc w:val="left"/>
      <w:pPr>
        <w:ind w:left="2880" w:hanging="360"/>
      </w:pPr>
      <w:rPr>
        <w:rFonts w:ascii="Symbol" w:hAnsi="Symbol" w:hint="default"/>
      </w:rPr>
    </w:lvl>
    <w:lvl w:ilvl="4" w:tplc="D524825A">
      <w:start w:val="1"/>
      <w:numFmt w:val="bullet"/>
      <w:lvlText w:val="o"/>
      <w:lvlJc w:val="left"/>
      <w:pPr>
        <w:ind w:left="3600" w:hanging="360"/>
      </w:pPr>
      <w:rPr>
        <w:rFonts w:ascii="Courier New" w:hAnsi="Courier New" w:hint="default"/>
      </w:rPr>
    </w:lvl>
    <w:lvl w:ilvl="5" w:tplc="3F9E13B0">
      <w:start w:val="1"/>
      <w:numFmt w:val="bullet"/>
      <w:lvlText w:val=""/>
      <w:lvlJc w:val="left"/>
      <w:pPr>
        <w:ind w:left="4320" w:hanging="360"/>
      </w:pPr>
      <w:rPr>
        <w:rFonts w:ascii="Wingdings" w:hAnsi="Wingdings" w:hint="default"/>
      </w:rPr>
    </w:lvl>
    <w:lvl w:ilvl="6" w:tplc="B4AA4F86">
      <w:start w:val="1"/>
      <w:numFmt w:val="bullet"/>
      <w:lvlText w:val=""/>
      <w:lvlJc w:val="left"/>
      <w:pPr>
        <w:ind w:left="5040" w:hanging="360"/>
      </w:pPr>
      <w:rPr>
        <w:rFonts w:ascii="Symbol" w:hAnsi="Symbol" w:hint="default"/>
      </w:rPr>
    </w:lvl>
    <w:lvl w:ilvl="7" w:tplc="4F06EAD2">
      <w:start w:val="1"/>
      <w:numFmt w:val="bullet"/>
      <w:lvlText w:val="o"/>
      <w:lvlJc w:val="left"/>
      <w:pPr>
        <w:ind w:left="5760" w:hanging="360"/>
      </w:pPr>
      <w:rPr>
        <w:rFonts w:ascii="Courier New" w:hAnsi="Courier New" w:hint="default"/>
      </w:rPr>
    </w:lvl>
    <w:lvl w:ilvl="8" w:tplc="FC90CAB2">
      <w:start w:val="1"/>
      <w:numFmt w:val="bullet"/>
      <w:lvlText w:val=""/>
      <w:lvlJc w:val="left"/>
      <w:pPr>
        <w:ind w:left="6480" w:hanging="360"/>
      </w:pPr>
      <w:rPr>
        <w:rFonts w:ascii="Wingdings" w:hAnsi="Wingdings" w:hint="default"/>
      </w:rPr>
    </w:lvl>
  </w:abstractNum>
  <w:abstractNum w:abstractNumId="11" w15:restartNumberingAfterBreak="0">
    <w:nsid w:val="6CA41EDC"/>
    <w:multiLevelType w:val="hybridMultilevel"/>
    <w:tmpl w:val="42F4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E11F3"/>
    <w:multiLevelType w:val="hybridMultilevel"/>
    <w:tmpl w:val="8EAABD34"/>
    <w:lvl w:ilvl="0" w:tplc="E3A0FE70">
      <w:start w:val="1"/>
      <w:numFmt w:val="bullet"/>
      <w:lvlText w:val="·"/>
      <w:lvlJc w:val="left"/>
      <w:pPr>
        <w:ind w:left="720" w:hanging="360"/>
      </w:pPr>
      <w:rPr>
        <w:rFonts w:ascii="Symbol" w:hAnsi="Symbol" w:hint="default"/>
      </w:rPr>
    </w:lvl>
    <w:lvl w:ilvl="1" w:tplc="A36AA1F4">
      <w:start w:val="1"/>
      <w:numFmt w:val="bullet"/>
      <w:lvlText w:val="o"/>
      <w:lvlJc w:val="left"/>
      <w:pPr>
        <w:ind w:left="1440" w:hanging="360"/>
      </w:pPr>
      <w:rPr>
        <w:rFonts w:ascii="Courier New" w:hAnsi="Courier New" w:hint="default"/>
      </w:rPr>
    </w:lvl>
    <w:lvl w:ilvl="2" w:tplc="B73AD71A">
      <w:start w:val="1"/>
      <w:numFmt w:val="bullet"/>
      <w:lvlText w:val=""/>
      <w:lvlJc w:val="left"/>
      <w:pPr>
        <w:ind w:left="2160" w:hanging="360"/>
      </w:pPr>
      <w:rPr>
        <w:rFonts w:ascii="Wingdings" w:hAnsi="Wingdings" w:hint="default"/>
      </w:rPr>
    </w:lvl>
    <w:lvl w:ilvl="3" w:tplc="A55EA87E">
      <w:start w:val="1"/>
      <w:numFmt w:val="bullet"/>
      <w:lvlText w:val=""/>
      <w:lvlJc w:val="left"/>
      <w:pPr>
        <w:ind w:left="2880" w:hanging="360"/>
      </w:pPr>
      <w:rPr>
        <w:rFonts w:ascii="Symbol" w:hAnsi="Symbol" w:hint="default"/>
      </w:rPr>
    </w:lvl>
    <w:lvl w:ilvl="4" w:tplc="5FB03AC4">
      <w:start w:val="1"/>
      <w:numFmt w:val="bullet"/>
      <w:lvlText w:val="o"/>
      <w:lvlJc w:val="left"/>
      <w:pPr>
        <w:ind w:left="3600" w:hanging="360"/>
      </w:pPr>
      <w:rPr>
        <w:rFonts w:ascii="Courier New" w:hAnsi="Courier New" w:hint="default"/>
      </w:rPr>
    </w:lvl>
    <w:lvl w:ilvl="5" w:tplc="D1729BB6">
      <w:start w:val="1"/>
      <w:numFmt w:val="bullet"/>
      <w:lvlText w:val=""/>
      <w:lvlJc w:val="left"/>
      <w:pPr>
        <w:ind w:left="4320" w:hanging="360"/>
      </w:pPr>
      <w:rPr>
        <w:rFonts w:ascii="Wingdings" w:hAnsi="Wingdings" w:hint="default"/>
      </w:rPr>
    </w:lvl>
    <w:lvl w:ilvl="6" w:tplc="03CE6F3E">
      <w:start w:val="1"/>
      <w:numFmt w:val="bullet"/>
      <w:lvlText w:val=""/>
      <w:lvlJc w:val="left"/>
      <w:pPr>
        <w:ind w:left="5040" w:hanging="360"/>
      </w:pPr>
      <w:rPr>
        <w:rFonts w:ascii="Symbol" w:hAnsi="Symbol" w:hint="default"/>
      </w:rPr>
    </w:lvl>
    <w:lvl w:ilvl="7" w:tplc="140A43B2">
      <w:start w:val="1"/>
      <w:numFmt w:val="bullet"/>
      <w:lvlText w:val="o"/>
      <w:lvlJc w:val="left"/>
      <w:pPr>
        <w:ind w:left="5760" w:hanging="360"/>
      </w:pPr>
      <w:rPr>
        <w:rFonts w:ascii="Courier New" w:hAnsi="Courier New" w:hint="default"/>
      </w:rPr>
    </w:lvl>
    <w:lvl w:ilvl="8" w:tplc="8CCE5A34">
      <w:start w:val="1"/>
      <w:numFmt w:val="bullet"/>
      <w:lvlText w:val=""/>
      <w:lvlJc w:val="left"/>
      <w:pPr>
        <w:ind w:left="6480" w:hanging="360"/>
      </w:pPr>
      <w:rPr>
        <w:rFonts w:ascii="Wingdings" w:hAnsi="Wingdings" w:hint="default"/>
      </w:rPr>
    </w:lvl>
  </w:abstractNum>
  <w:abstractNum w:abstractNumId="13" w15:restartNumberingAfterBreak="0">
    <w:nsid w:val="6F4B538B"/>
    <w:multiLevelType w:val="hybridMultilevel"/>
    <w:tmpl w:val="9CCA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E299E"/>
    <w:multiLevelType w:val="hybridMultilevel"/>
    <w:tmpl w:val="A3D493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74676817"/>
    <w:multiLevelType w:val="multilevel"/>
    <w:tmpl w:val="C78CDD84"/>
    <w:lvl w:ilvl="0">
      <w:start w:val="1"/>
      <w:numFmt w:val="decimal"/>
      <w:pStyle w:val="Heading1"/>
      <w:lvlText w:val="%1."/>
      <w:lvlJc w:val="left"/>
      <w:pPr>
        <w:ind w:left="360" w:hanging="360"/>
      </w:pPr>
    </w:lvl>
    <w:lvl w:ilvl="1">
      <w:start w:val="1"/>
      <w:numFmt w:val="decimal"/>
      <w:pStyle w:val="Heading2"/>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7329193">
    <w:abstractNumId w:val="14"/>
  </w:num>
  <w:num w:numId="2" w16cid:durableId="553348890">
    <w:abstractNumId w:val="15"/>
  </w:num>
  <w:num w:numId="3" w16cid:durableId="2063016001">
    <w:abstractNumId w:val="7"/>
  </w:num>
  <w:num w:numId="4" w16cid:durableId="15616883">
    <w:abstractNumId w:val="9"/>
  </w:num>
  <w:num w:numId="5" w16cid:durableId="1131706432">
    <w:abstractNumId w:val="4"/>
  </w:num>
  <w:num w:numId="6" w16cid:durableId="678503062">
    <w:abstractNumId w:val="12"/>
  </w:num>
  <w:num w:numId="7" w16cid:durableId="1724523781">
    <w:abstractNumId w:val="10"/>
  </w:num>
  <w:num w:numId="8" w16cid:durableId="368726614">
    <w:abstractNumId w:val="3"/>
  </w:num>
  <w:num w:numId="9" w16cid:durableId="1686202507">
    <w:abstractNumId w:val="6"/>
  </w:num>
  <w:num w:numId="10" w16cid:durableId="619844565">
    <w:abstractNumId w:val="2"/>
  </w:num>
  <w:num w:numId="11" w16cid:durableId="288896183">
    <w:abstractNumId w:val="5"/>
  </w:num>
  <w:num w:numId="12" w16cid:durableId="1633250416">
    <w:abstractNumId w:val="8"/>
  </w:num>
  <w:num w:numId="13" w16cid:durableId="1642340960">
    <w:abstractNumId w:val="0"/>
  </w:num>
  <w:num w:numId="14" w16cid:durableId="1827939940">
    <w:abstractNumId w:val="13"/>
  </w:num>
  <w:num w:numId="15" w16cid:durableId="1776749983">
    <w:abstractNumId w:val="11"/>
  </w:num>
  <w:num w:numId="16" w16cid:durableId="103284876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en-US" w:vendorID="64" w:dllVersion="4096"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61"/>
    <w:rsid w:val="00014C34"/>
    <w:rsid w:val="0001581A"/>
    <w:rsid w:val="00025F05"/>
    <w:rsid w:val="00047268"/>
    <w:rsid w:val="00052C06"/>
    <w:rsid w:val="00060B30"/>
    <w:rsid w:val="00085845"/>
    <w:rsid w:val="00087D97"/>
    <w:rsid w:val="0009063F"/>
    <w:rsid w:val="00090802"/>
    <w:rsid w:val="00095295"/>
    <w:rsid w:val="00095673"/>
    <w:rsid w:val="000A260F"/>
    <w:rsid w:val="000B0619"/>
    <w:rsid w:val="000B27FA"/>
    <w:rsid w:val="000C00AB"/>
    <w:rsid w:val="000F6912"/>
    <w:rsid w:val="00113824"/>
    <w:rsid w:val="00132CED"/>
    <w:rsid w:val="001371B8"/>
    <w:rsid w:val="0014481F"/>
    <w:rsid w:val="00145770"/>
    <w:rsid w:val="00162108"/>
    <w:rsid w:val="00173CB0"/>
    <w:rsid w:val="0017484A"/>
    <w:rsid w:val="00182B6B"/>
    <w:rsid w:val="001929D2"/>
    <w:rsid w:val="001A6236"/>
    <w:rsid w:val="001A753C"/>
    <w:rsid w:val="001E19CA"/>
    <w:rsid w:val="001F182E"/>
    <w:rsid w:val="001F3498"/>
    <w:rsid w:val="00203F86"/>
    <w:rsid w:val="00210F56"/>
    <w:rsid w:val="00212955"/>
    <w:rsid w:val="00214F4F"/>
    <w:rsid w:val="00233682"/>
    <w:rsid w:val="002403C5"/>
    <w:rsid w:val="00247BD1"/>
    <w:rsid w:val="002A07B9"/>
    <w:rsid w:val="002A33C5"/>
    <w:rsid w:val="002C16B6"/>
    <w:rsid w:val="002D4CD3"/>
    <w:rsid w:val="002D6A9C"/>
    <w:rsid w:val="002E6907"/>
    <w:rsid w:val="002F1835"/>
    <w:rsid w:val="003037A8"/>
    <w:rsid w:val="00321A79"/>
    <w:rsid w:val="00340E31"/>
    <w:rsid w:val="00351F9D"/>
    <w:rsid w:val="00352CE4"/>
    <w:rsid w:val="00391B50"/>
    <w:rsid w:val="003B2A9F"/>
    <w:rsid w:val="003B607E"/>
    <w:rsid w:val="003D5B77"/>
    <w:rsid w:val="003E1C4A"/>
    <w:rsid w:val="003F2E43"/>
    <w:rsid w:val="00405B80"/>
    <w:rsid w:val="004106B4"/>
    <w:rsid w:val="00410792"/>
    <w:rsid w:val="00416DA2"/>
    <w:rsid w:val="004233F9"/>
    <w:rsid w:val="00425188"/>
    <w:rsid w:val="00435BFF"/>
    <w:rsid w:val="004406F2"/>
    <w:rsid w:val="004578FC"/>
    <w:rsid w:val="00462FC3"/>
    <w:rsid w:val="00467904"/>
    <w:rsid w:val="00476B1A"/>
    <w:rsid w:val="00491910"/>
    <w:rsid w:val="004A1571"/>
    <w:rsid w:val="004C12B2"/>
    <w:rsid w:val="004C2101"/>
    <w:rsid w:val="004D3226"/>
    <w:rsid w:val="004E6B30"/>
    <w:rsid w:val="004F22D4"/>
    <w:rsid w:val="00512486"/>
    <w:rsid w:val="0051360A"/>
    <w:rsid w:val="005173CA"/>
    <w:rsid w:val="00541C18"/>
    <w:rsid w:val="00560DED"/>
    <w:rsid w:val="00561619"/>
    <w:rsid w:val="005705B5"/>
    <w:rsid w:val="005709F0"/>
    <w:rsid w:val="0059744C"/>
    <w:rsid w:val="005A1869"/>
    <w:rsid w:val="005B5A8B"/>
    <w:rsid w:val="005E496A"/>
    <w:rsid w:val="005F109B"/>
    <w:rsid w:val="0060114E"/>
    <w:rsid w:val="00620165"/>
    <w:rsid w:val="00622C90"/>
    <w:rsid w:val="006443AE"/>
    <w:rsid w:val="00647684"/>
    <w:rsid w:val="00655E0C"/>
    <w:rsid w:val="00664BC4"/>
    <w:rsid w:val="006809DB"/>
    <w:rsid w:val="00683FE4"/>
    <w:rsid w:val="006A496D"/>
    <w:rsid w:val="006B35C1"/>
    <w:rsid w:val="006C468C"/>
    <w:rsid w:val="006C63BE"/>
    <w:rsid w:val="006D0002"/>
    <w:rsid w:val="006D155A"/>
    <w:rsid w:val="006F1D51"/>
    <w:rsid w:val="007069AF"/>
    <w:rsid w:val="00707EF6"/>
    <w:rsid w:val="00714FE1"/>
    <w:rsid w:val="00751661"/>
    <w:rsid w:val="0077186E"/>
    <w:rsid w:val="00777853"/>
    <w:rsid w:val="007905F1"/>
    <w:rsid w:val="00797129"/>
    <w:rsid w:val="007A5119"/>
    <w:rsid w:val="007B54E1"/>
    <w:rsid w:val="007F07B6"/>
    <w:rsid w:val="007F27F7"/>
    <w:rsid w:val="0080020C"/>
    <w:rsid w:val="00811FF4"/>
    <w:rsid w:val="00853BF8"/>
    <w:rsid w:val="00855A6E"/>
    <w:rsid w:val="00874353"/>
    <w:rsid w:val="00880422"/>
    <w:rsid w:val="00884E5B"/>
    <w:rsid w:val="008A74CE"/>
    <w:rsid w:val="008C47BF"/>
    <w:rsid w:val="008D14EE"/>
    <w:rsid w:val="008E5E4F"/>
    <w:rsid w:val="008E6D2F"/>
    <w:rsid w:val="008F3206"/>
    <w:rsid w:val="00903BF6"/>
    <w:rsid w:val="009059F8"/>
    <w:rsid w:val="00906B0C"/>
    <w:rsid w:val="0091150B"/>
    <w:rsid w:val="00912393"/>
    <w:rsid w:val="00926B9B"/>
    <w:rsid w:val="00932636"/>
    <w:rsid w:val="00933CD3"/>
    <w:rsid w:val="0093437F"/>
    <w:rsid w:val="009759DC"/>
    <w:rsid w:val="00975C92"/>
    <w:rsid w:val="00980E90"/>
    <w:rsid w:val="00992ABB"/>
    <w:rsid w:val="009A1DE2"/>
    <w:rsid w:val="009B71A7"/>
    <w:rsid w:val="009C60DC"/>
    <w:rsid w:val="009C7762"/>
    <w:rsid w:val="009C7FD4"/>
    <w:rsid w:val="009F62B7"/>
    <w:rsid w:val="00A07E3E"/>
    <w:rsid w:val="00A11855"/>
    <w:rsid w:val="00A136E5"/>
    <w:rsid w:val="00A43652"/>
    <w:rsid w:val="00A43FA4"/>
    <w:rsid w:val="00A551C7"/>
    <w:rsid w:val="00A62AB6"/>
    <w:rsid w:val="00A6561A"/>
    <w:rsid w:val="00A73623"/>
    <w:rsid w:val="00A83E86"/>
    <w:rsid w:val="00A919C5"/>
    <w:rsid w:val="00A936FD"/>
    <w:rsid w:val="00AA7B82"/>
    <w:rsid w:val="00AB6DB7"/>
    <w:rsid w:val="00AD0469"/>
    <w:rsid w:val="00AD37EB"/>
    <w:rsid w:val="00AD46C1"/>
    <w:rsid w:val="00AE311F"/>
    <w:rsid w:val="00AF1E05"/>
    <w:rsid w:val="00AF6AE3"/>
    <w:rsid w:val="00B23738"/>
    <w:rsid w:val="00B23846"/>
    <w:rsid w:val="00B60656"/>
    <w:rsid w:val="00B6332D"/>
    <w:rsid w:val="00B6722C"/>
    <w:rsid w:val="00B72146"/>
    <w:rsid w:val="00B75085"/>
    <w:rsid w:val="00B87E6F"/>
    <w:rsid w:val="00B955DF"/>
    <w:rsid w:val="00B96388"/>
    <w:rsid w:val="00B96DB4"/>
    <w:rsid w:val="00BA0967"/>
    <w:rsid w:val="00BA3354"/>
    <w:rsid w:val="00BA6907"/>
    <w:rsid w:val="00BD0CC7"/>
    <w:rsid w:val="00BD34A0"/>
    <w:rsid w:val="00BE2E48"/>
    <w:rsid w:val="00C048EC"/>
    <w:rsid w:val="00C055AE"/>
    <w:rsid w:val="00C06186"/>
    <w:rsid w:val="00C50459"/>
    <w:rsid w:val="00C63918"/>
    <w:rsid w:val="00C704B9"/>
    <w:rsid w:val="00C70EC3"/>
    <w:rsid w:val="00C74461"/>
    <w:rsid w:val="00C853FE"/>
    <w:rsid w:val="00C87541"/>
    <w:rsid w:val="00CA7915"/>
    <w:rsid w:val="00CD28C2"/>
    <w:rsid w:val="00CE7C27"/>
    <w:rsid w:val="00D15863"/>
    <w:rsid w:val="00D15B83"/>
    <w:rsid w:val="00D33719"/>
    <w:rsid w:val="00D448EC"/>
    <w:rsid w:val="00D66797"/>
    <w:rsid w:val="00D745EE"/>
    <w:rsid w:val="00D80889"/>
    <w:rsid w:val="00D86117"/>
    <w:rsid w:val="00D875F0"/>
    <w:rsid w:val="00D93860"/>
    <w:rsid w:val="00DA1420"/>
    <w:rsid w:val="00DA19D7"/>
    <w:rsid w:val="00DA1D79"/>
    <w:rsid w:val="00DA6D51"/>
    <w:rsid w:val="00DB5E73"/>
    <w:rsid w:val="00DE22F4"/>
    <w:rsid w:val="00DF21AF"/>
    <w:rsid w:val="00E13105"/>
    <w:rsid w:val="00E13C38"/>
    <w:rsid w:val="00E21CA0"/>
    <w:rsid w:val="00E26B37"/>
    <w:rsid w:val="00E46A7B"/>
    <w:rsid w:val="00E52676"/>
    <w:rsid w:val="00E600C7"/>
    <w:rsid w:val="00E72966"/>
    <w:rsid w:val="00E74676"/>
    <w:rsid w:val="00E77C85"/>
    <w:rsid w:val="00E85D69"/>
    <w:rsid w:val="00E87F53"/>
    <w:rsid w:val="00E92044"/>
    <w:rsid w:val="00EB2A46"/>
    <w:rsid w:val="00EC0BCF"/>
    <w:rsid w:val="00EE1F81"/>
    <w:rsid w:val="00EE4463"/>
    <w:rsid w:val="00F075BF"/>
    <w:rsid w:val="00F10A19"/>
    <w:rsid w:val="00F236E8"/>
    <w:rsid w:val="00F37EE5"/>
    <w:rsid w:val="00F51A8B"/>
    <w:rsid w:val="00F634BA"/>
    <w:rsid w:val="00F638EF"/>
    <w:rsid w:val="00F66745"/>
    <w:rsid w:val="00F812F9"/>
    <w:rsid w:val="00F82BE9"/>
    <w:rsid w:val="00F95334"/>
    <w:rsid w:val="00FA1458"/>
    <w:rsid w:val="00FB20D8"/>
    <w:rsid w:val="00FB5A29"/>
    <w:rsid w:val="00FC1B61"/>
    <w:rsid w:val="00FD27F3"/>
    <w:rsid w:val="00FD4C40"/>
    <w:rsid w:val="00FE73FD"/>
    <w:rsid w:val="00FE7658"/>
    <w:rsid w:val="00FF76A6"/>
    <w:rsid w:val="019827E1"/>
    <w:rsid w:val="01D5FB93"/>
    <w:rsid w:val="04CFC8A3"/>
    <w:rsid w:val="06595DEB"/>
    <w:rsid w:val="097B31B8"/>
    <w:rsid w:val="0E5D828C"/>
    <w:rsid w:val="1032C189"/>
    <w:rsid w:val="11F37D38"/>
    <w:rsid w:val="12A8D00F"/>
    <w:rsid w:val="15B00A23"/>
    <w:rsid w:val="1A029D9F"/>
    <w:rsid w:val="222C3274"/>
    <w:rsid w:val="242F0967"/>
    <w:rsid w:val="2706EB52"/>
    <w:rsid w:val="28848FBE"/>
    <w:rsid w:val="2B0B3A31"/>
    <w:rsid w:val="2E0202F1"/>
    <w:rsid w:val="2EFA2AFA"/>
    <w:rsid w:val="2F68FBB6"/>
    <w:rsid w:val="31207B56"/>
    <w:rsid w:val="3231CBBC"/>
    <w:rsid w:val="34235444"/>
    <w:rsid w:val="34E48ED1"/>
    <w:rsid w:val="38DB86F3"/>
    <w:rsid w:val="3C31C2B2"/>
    <w:rsid w:val="3CE9227F"/>
    <w:rsid w:val="3F727B59"/>
    <w:rsid w:val="43C63274"/>
    <w:rsid w:val="443B1C3D"/>
    <w:rsid w:val="46CDB127"/>
    <w:rsid w:val="47ADCE2A"/>
    <w:rsid w:val="4899A397"/>
    <w:rsid w:val="4991CBA0"/>
    <w:rsid w:val="4F40F6E9"/>
    <w:rsid w:val="5412D4DD"/>
    <w:rsid w:val="5A538548"/>
    <w:rsid w:val="70EF38DD"/>
    <w:rsid w:val="786AF3C5"/>
    <w:rsid w:val="7AA43D10"/>
    <w:rsid w:val="7C528F7B"/>
    <w:rsid w:val="7D539BCE"/>
    <w:rsid w:val="7D8CDD80"/>
    <w:rsid w:val="7DEE5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3FB5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484A"/>
    <w:pPr>
      <w:widowControl w:val="0"/>
      <w:suppressAutoHyphens/>
    </w:pPr>
    <w:rPr>
      <w:rFonts w:eastAsia="SimSun" w:cs="Mangal"/>
      <w:kern w:val="1"/>
      <w:shd w:val="clear" w:color="auto" w:fill="FFFFFF"/>
    </w:rPr>
  </w:style>
  <w:style w:type="paragraph" w:styleId="Heading1">
    <w:name w:val="heading 1"/>
    <w:basedOn w:val="Normal"/>
    <w:next w:val="Normal"/>
    <w:link w:val="Heading1Char"/>
    <w:uiPriority w:val="9"/>
    <w:qFormat/>
    <w:rsid w:val="00F10A19"/>
    <w:pPr>
      <w:keepNext/>
      <w:keepLines/>
      <w:numPr>
        <w:numId w:val="2"/>
      </w:numPr>
      <w:spacing w:before="240"/>
      <w:outlineLvl w:val="0"/>
    </w:pPr>
    <w:rPr>
      <w:rFonts w:asciiTheme="majorHAnsi" w:eastAsiaTheme="majorEastAsia" w:hAnsiTheme="majorHAnsi"/>
      <w:b/>
      <w:color w:val="000000" w:themeColor="text1"/>
      <w:sz w:val="28"/>
      <w:szCs w:val="29"/>
    </w:rPr>
  </w:style>
  <w:style w:type="paragraph" w:styleId="Heading2">
    <w:name w:val="heading 2"/>
    <w:basedOn w:val="Heading1"/>
    <w:next w:val="Normal"/>
    <w:link w:val="Heading2Char"/>
    <w:uiPriority w:val="9"/>
    <w:unhideWhenUsed/>
    <w:qFormat/>
    <w:rsid w:val="00A6561A"/>
    <w:pPr>
      <w:numPr>
        <w:ilvl w:val="1"/>
      </w:numPr>
      <w:tabs>
        <w:tab w:val="right" w:pos="990"/>
      </w:tabs>
      <w:ind w:left="792"/>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919C5"/>
    <w:pPr>
      <w:spacing w:after="120"/>
    </w:pPr>
  </w:style>
  <w:style w:type="character" w:customStyle="1" w:styleId="BodyTextChar">
    <w:name w:val="Body Text Char"/>
    <w:basedOn w:val="DefaultParagraphFont"/>
    <w:link w:val="BodyText"/>
    <w:rsid w:val="00A919C5"/>
    <w:rPr>
      <w:rFonts w:ascii="Times New Roman" w:eastAsia="SimSun" w:hAnsi="Times New Roman" w:cs="Mangal"/>
      <w:kern w:val="1"/>
      <w:lang w:eastAsia="hi-IN" w:bidi="hi-IN"/>
    </w:rPr>
  </w:style>
  <w:style w:type="paragraph" w:customStyle="1" w:styleId="TableContents">
    <w:name w:val="Table Contents"/>
    <w:basedOn w:val="Normal"/>
    <w:rsid w:val="00A919C5"/>
    <w:pPr>
      <w:suppressLineNumbers/>
    </w:pPr>
  </w:style>
  <w:style w:type="character" w:styleId="Hyperlink">
    <w:name w:val="Hyperlink"/>
    <w:uiPriority w:val="99"/>
    <w:unhideWhenUsed/>
    <w:rsid w:val="00A919C5"/>
    <w:rPr>
      <w:color w:val="0000FF"/>
      <w:u w:val="single"/>
    </w:rPr>
  </w:style>
  <w:style w:type="paragraph" w:styleId="BalloonText">
    <w:name w:val="Balloon Text"/>
    <w:basedOn w:val="Normal"/>
    <w:link w:val="BalloonTextChar"/>
    <w:uiPriority w:val="99"/>
    <w:semiHidden/>
    <w:unhideWhenUsed/>
    <w:rsid w:val="00A919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9C5"/>
    <w:rPr>
      <w:rFonts w:ascii="Lucida Grande" w:hAnsi="Lucida Grande" w:cs="Lucida Grande"/>
      <w:sz w:val="18"/>
      <w:szCs w:val="18"/>
    </w:rPr>
  </w:style>
  <w:style w:type="character" w:styleId="FollowedHyperlink">
    <w:name w:val="FollowedHyperlink"/>
    <w:basedOn w:val="DefaultParagraphFont"/>
    <w:uiPriority w:val="99"/>
    <w:semiHidden/>
    <w:unhideWhenUsed/>
    <w:rsid w:val="00A919C5"/>
    <w:rPr>
      <w:color w:val="800080" w:themeColor="followedHyperlink"/>
      <w:u w:val="single"/>
    </w:rPr>
  </w:style>
  <w:style w:type="paragraph" w:styleId="ListParagraph">
    <w:name w:val="List Paragraph"/>
    <w:basedOn w:val="Normal"/>
    <w:uiPriority w:val="34"/>
    <w:qFormat/>
    <w:rsid w:val="00A919C5"/>
    <w:pPr>
      <w:ind w:left="720"/>
      <w:contextualSpacing/>
    </w:pPr>
  </w:style>
  <w:style w:type="table" w:styleId="TableGrid">
    <w:name w:val="Table Grid"/>
    <w:basedOn w:val="TableNormal"/>
    <w:uiPriority w:val="39"/>
    <w:rsid w:val="00A91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A62AB6"/>
  </w:style>
  <w:style w:type="character" w:customStyle="1" w:styleId="apple-converted-space">
    <w:name w:val="apple-converted-space"/>
    <w:basedOn w:val="DefaultParagraphFont"/>
    <w:rsid w:val="00A62AB6"/>
  </w:style>
  <w:style w:type="character" w:styleId="PlaceholderText">
    <w:name w:val="Placeholder Text"/>
    <w:basedOn w:val="DefaultParagraphFont"/>
    <w:uiPriority w:val="99"/>
    <w:semiHidden/>
    <w:rsid w:val="00A43652"/>
    <w:rPr>
      <w:color w:val="808080"/>
    </w:rPr>
  </w:style>
  <w:style w:type="paragraph" w:styleId="Header">
    <w:name w:val="header"/>
    <w:basedOn w:val="Normal"/>
    <w:link w:val="HeaderChar"/>
    <w:uiPriority w:val="99"/>
    <w:unhideWhenUsed/>
    <w:rsid w:val="000B27FA"/>
    <w:pPr>
      <w:tabs>
        <w:tab w:val="center" w:pos="4320"/>
        <w:tab w:val="right" w:pos="8640"/>
      </w:tabs>
    </w:pPr>
  </w:style>
  <w:style w:type="character" w:customStyle="1" w:styleId="HeaderChar">
    <w:name w:val="Header Char"/>
    <w:basedOn w:val="DefaultParagraphFont"/>
    <w:link w:val="Header"/>
    <w:uiPriority w:val="99"/>
    <w:rsid w:val="000B27FA"/>
    <w:rPr>
      <w:rFonts w:ascii="Times New Roman" w:eastAsia="SimSun" w:hAnsi="Times New Roman" w:cs="Mangal"/>
      <w:kern w:val="1"/>
      <w:lang w:eastAsia="hi-IN" w:bidi="hi-IN"/>
    </w:rPr>
  </w:style>
  <w:style w:type="paragraph" w:styleId="Footer">
    <w:name w:val="footer"/>
    <w:basedOn w:val="Normal"/>
    <w:link w:val="FooterChar"/>
    <w:uiPriority w:val="99"/>
    <w:unhideWhenUsed/>
    <w:rsid w:val="000B27FA"/>
    <w:pPr>
      <w:tabs>
        <w:tab w:val="center" w:pos="4320"/>
        <w:tab w:val="right" w:pos="8640"/>
      </w:tabs>
    </w:pPr>
  </w:style>
  <w:style w:type="character" w:customStyle="1" w:styleId="FooterChar">
    <w:name w:val="Footer Char"/>
    <w:basedOn w:val="DefaultParagraphFont"/>
    <w:link w:val="Footer"/>
    <w:uiPriority w:val="99"/>
    <w:rsid w:val="000B27FA"/>
    <w:rPr>
      <w:rFonts w:ascii="Times New Roman" w:eastAsia="SimSun" w:hAnsi="Times New Roman" w:cs="Mangal"/>
      <w:kern w:val="1"/>
      <w:lang w:eastAsia="hi-IN" w:bidi="hi-IN"/>
    </w:rPr>
  </w:style>
  <w:style w:type="paragraph" w:styleId="Title">
    <w:name w:val="Title"/>
    <w:basedOn w:val="Normal"/>
    <w:next w:val="Normal"/>
    <w:link w:val="TitleChar"/>
    <w:uiPriority w:val="10"/>
    <w:qFormat/>
    <w:rsid w:val="00EB2A46"/>
    <w:pPr>
      <w:contextualSpacing/>
      <w:jc w:val="center"/>
    </w:pPr>
    <w:rPr>
      <w:rFonts w:asciiTheme="majorHAnsi" w:eastAsiaTheme="majorEastAsia" w:hAnsiTheme="majorHAnsi"/>
      <w:spacing w:val="-10"/>
      <w:kern w:val="28"/>
      <w:sz w:val="36"/>
      <w:szCs w:val="50"/>
    </w:rPr>
  </w:style>
  <w:style w:type="character" w:customStyle="1" w:styleId="TitleChar">
    <w:name w:val="Title Char"/>
    <w:basedOn w:val="DefaultParagraphFont"/>
    <w:link w:val="Title"/>
    <w:uiPriority w:val="10"/>
    <w:rsid w:val="00EB2A46"/>
    <w:rPr>
      <w:rFonts w:asciiTheme="majorHAnsi" w:eastAsiaTheme="majorEastAsia" w:hAnsiTheme="majorHAnsi" w:cs="Mangal"/>
      <w:spacing w:val="-10"/>
      <w:kern w:val="28"/>
      <w:sz w:val="36"/>
      <w:szCs w:val="50"/>
      <w:lang w:eastAsia="hi-IN" w:bidi="hi-IN"/>
    </w:rPr>
  </w:style>
  <w:style w:type="table" w:styleId="PlainTable5">
    <w:name w:val="Plain Table 5"/>
    <w:basedOn w:val="TableNormal"/>
    <w:uiPriority w:val="45"/>
    <w:rsid w:val="00EB2A4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B2A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B2A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B2A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B2A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B2A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EB2A4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B72146"/>
  </w:style>
  <w:style w:type="paragraph" w:styleId="TOC2">
    <w:name w:val="toc 2"/>
    <w:basedOn w:val="Normal"/>
    <w:next w:val="Normal"/>
    <w:autoRedefine/>
    <w:uiPriority w:val="39"/>
    <w:unhideWhenUsed/>
    <w:rsid w:val="00B72146"/>
    <w:pPr>
      <w:ind w:left="240"/>
    </w:pPr>
  </w:style>
  <w:style w:type="paragraph" w:styleId="TOC3">
    <w:name w:val="toc 3"/>
    <w:basedOn w:val="Normal"/>
    <w:next w:val="Normal"/>
    <w:autoRedefine/>
    <w:uiPriority w:val="39"/>
    <w:unhideWhenUsed/>
    <w:rsid w:val="00B72146"/>
    <w:pPr>
      <w:ind w:left="480"/>
    </w:pPr>
  </w:style>
  <w:style w:type="paragraph" w:styleId="TOC4">
    <w:name w:val="toc 4"/>
    <w:basedOn w:val="Normal"/>
    <w:next w:val="Normal"/>
    <w:autoRedefine/>
    <w:uiPriority w:val="39"/>
    <w:unhideWhenUsed/>
    <w:rsid w:val="00B72146"/>
    <w:pPr>
      <w:ind w:left="720"/>
    </w:pPr>
  </w:style>
  <w:style w:type="paragraph" w:styleId="TOC5">
    <w:name w:val="toc 5"/>
    <w:basedOn w:val="Normal"/>
    <w:next w:val="Normal"/>
    <w:autoRedefine/>
    <w:uiPriority w:val="39"/>
    <w:unhideWhenUsed/>
    <w:rsid w:val="00B72146"/>
    <w:pPr>
      <w:ind w:left="960"/>
    </w:pPr>
  </w:style>
  <w:style w:type="paragraph" w:styleId="TOC6">
    <w:name w:val="toc 6"/>
    <w:basedOn w:val="Normal"/>
    <w:next w:val="Normal"/>
    <w:autoRedefine/>
    <w:uiPriority w:val="39"/>
    <w:unhideWhenUsed/>
    <w:rsid w:val="00B72146"/>
    <w:pPr>
      <w:ind w:left="1200"/>
    </w:pPr>
  </w:style>
  <w:style w:type="paragraph" w:styleId="TOC7">
    <w:name w:val="toc 7"/>
    <w:basedOn w:val="Normal"/>
    <w:next w:val="Normal"/>
    <w:autoRedefine/>
    <w:uiPriority w:val="39"/>
    <w:unhideWhenUsed/>
    <w:rsid w:val="00B72146"/>
    <w:pPr>
      <w:ind w:left="1440"/>
    </w:pPr>
  </w:style>
  <w:style w:type="paragraph" w:styleId="TOC8">
    <w:name w:val="toc 8"/>
    <w:basedOn w:val="Normal"/>
    <w:next w:val="Normal"/>
    <w:autoRedefine/>
    <w:uiPriority w:val="39"/>
    <w:unhideWhenUsed/>
    <w:rsid w:val="00B72146"/>
    <w:pPr>
      <w:ind w:left="1680"/>
    </w:pPr>
  </w:style>
  <w:style w:type="paragraph" w:styleId="TOC9">
    <w:name w:val="toc 9"/>
    <w:basedOn w:val="Normal"/>
    <w:next w:val="Normal"/>
    <w:autoRedefine/>
    <w:uiPriority w:val="39"/>
    <w:unhideWhenUsed/>
    <w:rsid w:val="00B72146"/>
    <w:pPr>
      <w:ind w:left="1920"/>
    </w:pPr>
  </w:style>
  <w:style w:type="character" w:customStyle="1" w:styleId="Heading1Char">
    <w:name w:val="Heading 1 Char"/>
    <w:basedOn w:val="DefaultParagraphFont"/>
    <w:link w:val="Heading1"/>
    <w:uiPriority w:val="9"/>
    <w:rsid w:val="00F10A19"/>
    <w:rPr>
      <w:rFonts w:asciiTheme="majorHAnsi" w:eastAsiaTheme="majorEastAsia" w:hAnsiTheme="majorHAnsi" w:cs="Mangal"/>
      <w:b/>
      <w:color w:val="000000" w:themeColor="text1"/>
      <w:kern w:val="1"/>
      <w:sz w:val="28"/>
      <w:szCs w:val="29"/>
    </w:rPr>
  </w:style>
  <w:style w:type="character" w:customStyle="1" w:styleId="Heading2Char">
    <w:name w:val="Heading 2 Char"/>
    <w:basedOn w:val="DefaultParagraphFont"/>
    <w:link w:val="Heading2"/>
    <w:uiPriority w:val="9"/>
    <w:rsid w:val="00A6561A"/>
    <w:rPr>
      <w:rFonts w:asciiTheme="majorHAnsi" w:eastAsiaTheme="majorEastAsia" w:hAnsiTheme="majorHAnsi" w:cs="Mangal"/>
      <w:b/>
      <w:color w:val="000000" w:themeColor="text1"/>
      <w:kern w:val="1"/>
      <w:sz w:val="28"/>
      <w:szCs w:val="29"/>
    </w:rPr>
  </w:style>
  <w:style w:type="character" w:styleId="Strong">
    <w:name w:val="Strong"/>
    <w:basedOn w:val="DefaultParagraphFont"/>
    <w:uiPriority w:val="22"/>
    <w:qFormat/>
    <w:rsid w:val="00C74461"/>
    <w:rPr>
      <w:b/>
      <w:bCs/>
    </w:rPr>
  </w:style>
  <w:style w:type="paragraph" w:customStyle="1" w:styleId="sectiontext">
    <w:name w:val="section text"/>
    <w:basedOn w:val="Normal"/>
    <w:qFormat/>
    <w:rsid w:val="0017484A"/>
    <w:pPr>
      <w:ind w:left="360"/>
    </w:pPr>
  </w:style>
  <w:style w:type="paragraph" w:customStyle="1" w:styleId="infotablelabel">
    <w:name w:val="info table label"/>
    <w:basedOn w:val="Normal"/>
    <w:qFormat/>
    <w:rsid w:val="0017484A"/>
    <w:pPr>
      <w:jc w:val="right"/>
    </w:pPr>
    <w:rPr>
      <w:rFonts w:asciiTheme="majorHAnsi" w:hAnsiTheme="majorHAnsi"/>
      <w:b/>
      <w:i/>
      <w:iCs/>
      <w:color w:val="000000" w:themeColor="text1"/>
      <w:sz w:val="26"/>
    </w:rPr>
  </w:style>
  <w:style w:type="character" w:styleId="Emphasis">
    <w:name w:val="Emphasis"/>
    <w:basedOn w:val="DefaultParagraphFont"/>
    <w:uiPriority w:val="20"/>
    <w:qFormat/>
    <w:rsid w:val="00C74461"/>
    <w:rPr>
      <w:i/>
      <w:iCs/>
    </w:rPr>
  </w:style>
  <w:style w:type="paragraph" w:customStyle="1" w:styleId="sectionlist">
    <w:name w:val="section list"/>
    <w:basedOn w:val="sectiontext"/>
    <w:qFormat/>
    <w:rsid w:val="00C74461"/>
    <w:pPr>
      <w:numPr>
        <w:numId w:val="3"/>
      </w:numPr>
    </w:pPr>
  </w:style>
  <w:style w:type="character" w:styleId="IntenseEmphasis">
    <w:name w:val="Intense Emphasis"/>
    <w:basedOn w:val="DefaultParagraphFont"/>
    <w:uiPriority w:val="21"/>
    <w:qFormat/>
    <w:rsid w:val="00BE2E48"/>
    <w:rPr>
      <w:b/>
      <w:i/>
      <w:iCs/>
      <w:caps/>
      <w:smallCaps w:val="0"/>
      <w:color w:val="000000" w:themeColor="text1"/>
    </w:rPr>
  </w:style>
  <w:style w:type="table" w:styleId="PlainTable2">
    <w:name w:val="Plain Table 2"/>
    <w:basedOn w:val="TableNormal"/>
    <w:uiPriority w:val="42"/>
    <w:rsid w:val="0016210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
    <w:name w:val="List Table 2"/>
    <w:basedOn w:val="TableNormal"/>
    <w:uiPriority w:val="47"/>
    <w:rsid w:val="0016210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rsid w:val="00AF1E05"/>
    <w:pPr>
      <w:widowControl/>
      <w:suppressAutoHyphens w:val="0"/>
      <w:spacing w:before="100" w:beforeAutospacing="1" w:after="100" w:afterAutospacing="1"/>
    </w:pPr>
    <w:rPr>
      <w:rFonts w:ascii="Times New Roman" w:eastAsia="Times New Roman" w:hAnsi="Times New Roman" w:cs="Times New Roman"/>
      <w:kern w:val="0"/>
      <w:shd w:val="clear" w:color="auto" w:fill="auto"/>
    </w:rPr>
  </w:style>
  <w:style w:type="character" w:styleId="UnresolvedMention">
    <w:name w:val="Unresolved Mention"/>
    <w:basedOn w:val="DefaultParagraphFont"/>
    <w:uiPriority w:val="99"/>
    <w:rsid w:val="0059744C"/>
    <w:rPr>
      <w:color w:val="605E5C"/>
      <w:shd w:val="clear" w:color="auto" w:fill="E1DFDD"/>
    </w:rPr>
  </w:style>
  <w:style w:type="table" w:styleId="PlainTable4">
    <w:name w:val="Plain Table 4"/>
    <w:basedOn w:val="TableNormal"/>
    <w:uiPriority w:val="44"/>
    <w:rsid w:val="0088042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ustom-item-renderer-packages-content-header-authorsummary">
    <w:name w:val="custom-item-renderer-packages-content-header-authorsummary"/>
    <w:basedOn w:val="Normal"/>
    <w:rsid w:val="00425188"/>
    <w:pPr>
      <w:widowControl/>
      <w:suppressAutoHyphens w:val="0"/>
      <w:spacing w:before="100" w:beforeAutospacing="1" w:after="100" w:afterAutospacing="1"/>
    </w:pPr>
    <w:rPr>
      <w:rFonts w:ascii="Times New Roman" w:eastAsia="Times New Roman" w:hAnsi="Times New Roman" w:cs="Times New Roman"/>
      <w:kern w:val="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3781">
      <w:bodyDiv w:val="1"/>
      <w:marLeft w:val="0"/>
      <w:marRight w:val="0"/>
      <w:marTop w:val="0"/>
      <w:marBottom w:val="0"/>
      <w:divBdr>
        <w:top w:val="none" w:sz="0" w:space="0" w:color="auto"/>
        <w:left w:val="none" w:sz="0" w:space="0" w:color="auto"/>
        <w:bottom w:val="none" w:sz="0" w:space="0" w:color="auto"/>
        <w:right w:val="none" w:sz="0" w:space="0" w:color="auto"/>
      </w:divBdr>
    </w:div>
    <w:div w:id="149835711">
      <w:bodyDiv w:val="1"/>
      <w:marLeft w:val="0"/>
      <w:marRight w:val="0"/>
      <w:marTop w:val="0"/>
      <w:marBottom w:val="0"/>
      <w:divBdr>
        <w:top w:val="none" w:sz="0" w:space="0" w:color="auto"/>
        <w:left w:val="none" w:sz="0" w:space="0" w:color="auto"/>
        <w:bottom w:val="none" w:sz="0" w:space="0" w:color="auto"/>
        <w:right w:val="none" w:sz="0" w:space="0" w:color="auto"/>
      </w:divBdr>
    </w:div>
    <w:div w:id="226963405">
      <w:bodyDiv w:val="1"/>
      <w:marLeft w:val="0"/>
      <w:marRight w:val="0"/>
      <w:marTop w:val="0"/>
      <w:marBottom w:val="0"/>
      <w:divBdr>
        <w:top w:val="none" w:sz="0" w:space="0" w:color="auto"/>
        <w:left w:val="none" w:sz="0" w:space="0" w:color="auto"/>
        <w:bottom w:val="none" w:sz="0" w:space="0" w:color="auto"/>
        <w:right w:val="none" w:sz="0" w:space="0" w:color="auto"/>
      </w:divBdr>
    </w:div>
    <w:div w:id="330565450">
      <w:bodyDiv w:val="1"/>
      <w:marLeft w:val="0"/>
      <w:marRight w:val="0"/>
      <w:marTop w:val="0"/>
      <w:marBottom w:val="0"/>
      <w:divBdr>
        <w:top w:val="none" w:sz="0" w:space="0" w:color="auto"/>
        <w:left w:val="none" w:sz="0" w:space="0" w:color="auto"/>
        <w:bottom w:val="none" w:sz="0" w:space="0" w:color="auto"/>
        <w:right w:val="none" w:sz="0" w:space="0" w:color="auto"/>
      </w:divBdr>
    </w:div>
    <w:div w:id="375735128">
      <w:bodyDiv w:val="1"/>
      <w:marLeft w:val="0"/>
      <w:marRight w:val="0"/>
      <w:marTop w:val="0"/>
      <w:marBottom w:val="0"/>
      <w:divBdr>
        <w:top w:val="none" w:sz="0" w:space="0" w:color="auto"/>
        <w:left w:val="none" w:sz="0" w:space="0" w:color="auto"/>
        <w:bottom w:val="none" w:sz="0" w:space="0" w:color="auto"/>
        <w:right w:val="none" w:sz="0" w:space="0" w:color="auto"/>
      </w:divBdr>
    </w:div>
    <w:div w:id="387000758">
      <w:bodyDiv w:val="1"/>
      <w:marLeft w:val="0"/>
      <w:marRight w:val="0"/>
      <w:marTop w:val="0"/>
      <w:marBottom w:val="0"/>
      <w:divBdr>
        <w:top w:val="none" w:sz="0" w:space="0" w:color="auto"/>
        <w:left w:val="none" w:sz="0" w:space="0" w:color="auto"/>
        <w:bottom w:val="none" w:sz="0" w:space="0" w:color="auto"/>
        <w:right w:val="none" w:sz="0" w:space="0" w:color="auto"/>
      </w:divBdr>
    </w:div>
    <w:div w:id="454249262">
      <w:bodyDiv w:val="1"/>
      <w:marLeft w:val="0"/>
      <w:marRight w:val="0"/>
      <w:marTop w:val="0"/>
      <w:marBottom w:val="0"/>
      <w:divBdr>
        <w:top w:val="none" w:sz="0" w:space="0" w:color="auto"/>
        <w:left w:val="none" w:sz="0" w:space="0" w:color="auto"/>
        <w:bottom w:val="none" w:sz="0" w:space="0" w:color="auto"/>
        <w:right w:val="none" w:sz="0" w:space="0" w:color="auto"/>
      </w:divBdr>
    </w:div>
    <w:div w:id="516117399">
      <w:bodyDiv w:val="1"/>
      <w:marLeft w:val="0"/>
      <w:marRight w:val="0"/>
      <w:marTop w:val="0"/>
      <w:marBottom w:val="0"/>
      <w:divBdr>
        <w:top w:val="none" w:sz="0" w:space="0" w:color="auto"/>
        <w:left w:val="none" w:sz="0" w:space="0" w:color="auto"/>
        <w:bottom w:val="none" w:sz="0" w:space="0" w:color="auto"/>
        <w:right w:val="none" w:sz="0" w:space="0" w:color="auto"/>
      </w:divBdr>
    </w:div>
    <w:div w:id="557788826">
      <w:bodyDiv w:val="1"/>
      <w:marLeft w:val="0"/>
      <w:marRight w:val="0"/>
      <w:marTop w:val="0"/>
      <w:marBottom w:val="0"/>
      <w:divBdr>
        <w:top w:val="none" w:sz="0" w:space="0" w:color="auto"/>
        <w:left w:val="none" w:sz="0" w:space="0" w:color="auto"/>
        <w:bottom w:val="none" w:sz="0" w:space="0" w:color="auto"/>
        <w:right w:val="none" w:sz="0" w:space="0" w:color="auto"/>
      </w:divBdr>
    </w:div>
    <w:div w:id="599263599">
      <w:bodyDiv w:val="1"/>
      <w:marLeft w:val="0"/>
      <w:marRight w:val="0"/>
      <w:marTop w:val="0"/>
      <w:marBottom w:val="0"/>
      <w:divBdr>
        <w:top w:val="none" w:sz="0" w:space="0" w:color="auto"/>
        <w:left w:val="none" w:sz="0" w:space="0" w:color="auto"/>
        <w:bottom w:val="none" w:sz="0" w:space="0" w:color="auto"/>
        <w:right w:val="none" w:sz="0" w:space="0" w:color="auto"/>
      </w:divBdr>
      <w:divsChild>
        <w:div w:id="1528522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1217982">
              <w:marLeft w:val="0"/>
              <w:marRight w:val="0"/>
              <w:marTop w:val="0"/>
              <w:marBottom w:val="0"/>
              <w:divBdr>
                <w:top w:val="none" w:sz="0" w:space="0" w:color="auto"/>
                <w:left w:val="none" w:sz="0" w:space="0" w:color="auto"/>
                <w:bottom w:val="none" w:sz="0" w:space="0" w:color="auto"/>
                <w:right w:val="none" w:sz="0" w:space="0" w:color="auto"/>
              </w:divBdr>
              <w:divsChild>
                <w:div w:id="1910921769">
                  <w:marLeft w:val="0"/>
                  <w:marRight w:val="0"/>
                  <w:marTop w:val="0"/>
                  <w:marBottom w:val="0"/>
                  <w:divBdr>
                    <w:top w:val="none" w:sz="0" w:space="0" w:color="auto"/>
                    <w:left w:val="none" w:sz="0" w:space="0" w:color="auto"/>
                    <w:bottom w:val="none" w:sz="0" w:space="0" w:color="auto"/>
                    <w:right w:val="none" w:sz="0" w:space="0" w:color="auto"/>
                  </w:divBdr>
                  <w:divsChild>
                    <w:div w:id="1084456415">
                      <w:marLeft w:val="0"/>
                      <w:marRight w:val="0"/>
                      <w:marTop w:val="0"/>
                      <w:marBottom w:val="0"/>
                      <w:divBdr>
                        <w:top w:val="none" w:sz="0" w:space="0" w:color="auto"/>
                        <w:left w:val="none" w:sz="0" w:space="0" w:color="auto"/>
                        <w:bottom w:val="none" w:sz="0" w:space="0" w:color="auto"/>
                        <w:right w:val="none" w:sz="0" w:space="0" w:color="auto"/>
                      </w:divBdr>
                      <w:divsChild>
                        <w:div w:id="717096442">
                          <w:marLeft w:val="0"/>
                          <w:marRight w:val="0"/>
                          <w:marTop w:val="0"/>
                          <w:marBottom w:val="0"/>
                          <w:divBdr>
                            <w:top w:val="none" w:sz="0" w:space="0" w:color="auto"/>
                            <w:left w:val="none" w:sz="0" w:space="0" w:color="auto"/>
                            <w:bottom w:val="none" w:sz="0" w:space="0" w:color="auto"/>
                            <w:right w:val="none" w:sz="0" w:space="0" w:color="auto"/>
                          </w:divBdr>
                          <w:divsChild>
                            <w:div w:id="2056657446">
                              <w:marLeft w:val="0"/>
                              <w:marRight w:val="0"/>
                              <w:marTop w:val="0"/>
                              <w:marBottom w:val="0"/>
                              <w:divBdr>
                                <w:top w:val="none" w:sz="0" w:space="0" w:color="auto"/>
                                <w:left w:val="none" w:sz="0" w:space="0" w:color="auto"/>
                                <w:bottom w:val="none" w:sz="0" w:space="0" w:color="auto"/>
                                <w:right w:val="none" w:sz="0" w:space="0" w:color="auto"/>
                              </w:divBdr>
                              <w:divsChild>
                                <w:div w:id="898709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6723766">
                                      <w:marLeft w:val="0"/>
                                      <w:marRight w:val="0"/>
                                      <w:marTop w:val="0"/>
                                      <w:marBottom w:val="0"/>
                                      <w:divBdr>
                                        <w:top w:val="none" w:sz="0" w:space="0" w:color="auto"/>
                                        <w:left w:val="none" w:sz="0" w:space="0" w:color="auto"/>
                                        <w:bottom w:val="none" w:sz="0" w:space="0" w:color="auto"/>
                                        <w:right w:val="none" w:sz="0" w:space="0" w:color="auto"/>
                                      </w:divBdr>
                                      <w:divsChild>
                                        <w:div w:id="1812557435">
                                          <w:marLeft w:val="0"/>
                                          <w:marRight w:val="0"/>
                                          <w:marTop w:val="0"/>
                                          <w:marBottom w:val="0"/>
                                          <w:divBdr>
                                            <w:top w:val="none" w:sz="0" w:space="0" w:color="auto"/>
                                            <w:left w:val="none" w:sz="0" w:space="0" w:color="auto"/>
                                            <w:bottom w:val="none" w:sz="0" w:space="0" w:color="auto"/>
                                            <w:right w:val="none" w:sz="0" w:space="0" w:color="auto"/>
                                          </w:divBdr>
                                          <w:divsChild>
                                            <w:div w:id="1252811589">
                                              <w:marLeft w:val="0"/>
                                              <w:marRight w:val="0"/>
                                              <w:marTop w:val="0"/>
                                              <w:marBottom w:val="0"/>
                                              <w:divBdr>
                                                <w:top w:val="none" w:sz="0" w:space="0" w:color="auto"/>
                                                <w:left w:val="none" w:sz="0" w:space="0" w:color="auto"/>
                                                <w:bottom w:val="none" w:sz="0" w:space="0" w:color="auto"/>
                                                <w:right w:val="none" w:sz="0" w:space="0" w:color="auto"/>
                                              </w:divBdr>
                                              <w:divsChild>
                                                <w:div w:id="46684742">
                                                  <w:marLeft w:val="0"/>
                                                  <w:marRight w:val="0"/>
                                                  <w:marTop w:val="0"/>
                                                  <w:marBottom w:val="0"/>
                                                  <w:divBdr>
                                                    <w:top w:val="none" w:sz="0" w:space="0" w:color="auto"/>
                                                    <w:left w:val="none" w:sz="0" w:space="0" w:color="auto"/>
                                                    <w:bottom w:val="none" w:sz="0" w:space="0" w:color="auto"/>
                                                    <w:right w:val="none" w:sz="0" w:space="0" w:color="auto"/>
                                                  </w:divBdr>
                                                  <w:divsChild>
                                                    <w:div w:id="2035186310">
                                                      <w:marLeft w:val="0"/>
                                                      <w:marRight w:val="0"/>
                                                      <w:marTop w:val="0"/>
                                                      <w:marBottom w:val="0"/>
                                                      <w:divBdr>
                                                        <w:top w:val="none" w:sz="0" w:space="0" w:color="auto"/>
                                                        <w:left w:val="none" w:sz="0" w:space="0" w:color="auto"/>
                                                        <w:bottom w:val="none" w:sz="0" w:space="0" w:color="auto"/>
                                                        <w:right w:val="none" w:sz="0" w:space="0" w:color="auto"/>
                                                      </w:divBdr>
                                                      <w:divsChild>
                                                        <w:div w:id="368726048">
                                                          <w:marLeft w:val="0"/>
                                                          <w:marRight w:val="0"/>
                                                          <w:marTop w:val="0"/>
                                                          <w:marBottom w:val="0"/>
                                                          <w:divBdr>
                                                            <w:top w:val="none" w:sz="0" w:space="0" w:color="auto"/>
                                                            <w:left w:val="none" w:sz="0" w:space="0" w:color="auto"/>
                                                            <w:bottom w:val="none" w:sz="0" w:space="0" w:color="auto"/>
                                                            <w:right w:val="none" w:sz="0" w:space="0" w:color="auto"/>
                                                          </w:divBdr>
                                                          <w:divsChild>
                                                            <w:div w:id="1198083502">
                                                              <w:marLeft w:val="0"/>
                                                              <w:marRight w:val="0"/>
                                                              <w:marTop w:val="0"/>
                                                              <w:marBottom w:val="0"/>
                                                              <w:divBdr>
                                                                <w:top w:val="none" w:sz="0" w:space="0" w:color="auto"/>
                                                                <w:left w:val="none" w:sz="0" w:space="0" w:color="auto"/>
                                                                <w:bottom w:val="none" w:sz="0" w:space="0" w:color="auto"/>
                                                                <w:right w:val="none" w:sz="0" w:space="0" w:color="auto"/>
                                                              </w:divBdr>
                                                            </w:div>
                                                            <w:div w:id="588122307">
                                                              <w:marLeft w:val="0"/>
                                                              <w:marRight w:val="0"/>
                                                              <w:marTop w:val="0"/>
                                                              <w:marBottom w:val="0"/>
                                                              <w:divBdr>
                                                                <w:top w:val="none" w:sz="0" w:space="0" w:color="auto"/>
                                                                <w:left w:val="none" w:sz="0" w:space="0" w:color="auto"/>
                                                                <w:bottom w:val="none" w:sz="0" w:space="0" w:color="auto"/>
                                                                <w:right w:val="none" w:sz="0" w:space="0" w:color="auto"/>
                                                              </w:divBdr>
                                                            </w:div>
                                                            <w:div w:id="7164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1490043">
      <w:bodyDiv w:val="1"/>
      <w:marLeft w:val="0"/>
      <w:marRight w:val="0"/>
      <w:marTop w:val="0"/>
      <w:marBottom w:val="0"/>
      <w:divBdr>
        <w:top w:val="none" w:sz="0" w:space="0" w:color="auto"/>
        <w:left w:val="none" w:sz="0" w:space="0" w:color="auto"/>
        <w:bottom w:val="none" w:sz="0" w:space="0" w:color="auto"/>
        <w:right w:val="none" w:sz="0" w:space="0" w:color="auto"/>
      </w:divBdr>
    </w:div>
    <w:div w:id="913317783">
      <w:bodyDiv w:val="1"/>
      <w:marLeft w:val="0"/>
      <w:marRight w:val="0"/>
      <w:marTop w:val="0"/>
      <w:marBottom w:val="0"/>
      <w:divBdr>
        <w:top w:val="none" w:sz="0" w:space="0" w:color="auto"/>
        <w:left w:val="none" w:sz="0" w:space="0" w:color="auto"/>
        <w:bottom w:val="none" w:sz="0" w:space="0" w:color="auto"/>
        <w:right w:val="none" w:sz="0" w:space="0" w:color="auto"/>
      </w:divBdr>
    </w:div>
    <w:div w:id="1065572457">
      <w:bodyDiv w:val="1"/>
      <w:marLeft w:val="0"/>
      <w:marRight w:val="0"/>
      <w:marTop w:val="0"/>
      <w:marBottom w:val="0"/>
      <w:divBdr>
        <w:top w:val="none" w:sz="0" w:space="0" w:color="auto"/>
        <w:left w:val="none" w:sz="0" w:space="0" w:color="auto"/>
        <w:bottom w:val="none" w:sz="0" w:space="0" w:color="auto"/>
        <w:right w:val="none" w:sz="0" w:space="0" w:color="auto"/>
      </w:divBdr>
    </w:div>
    <w:div w:id="1245722671">
      <w:bodyDiv w:val="1"/>
      <w:marLeft w:val="0"/>
      <w:marRight w:val="0"/>
      <w:marTop w:val="0"/>
      <w:marBottom w:val="0"/>
      <w:divBdr>
        <w:top w:val="none" w:sz="0" w:space="0" w:color="auto"/>
        <w:left w:val="none" w:sz="0" w:space="0" w:color="auto"/>
        <w:bottom w:val="none" w:sz="0" w:space="0" w:color="auto"/>
        <w:right w:val="none" w:sz="0" w:space="0" w:color="auto"/>
      </w:divBdr>
    </w:div>
    <w:div w:id="1285192004">
      <w:bodyDiv w:val="1"/>
      <w:marLeft w:val="0"/>
      <w:marRight w:val="0"/>
      <w:marTop w:val="0"/>
      <w:marBottom w:val="0"/>
      <w:divBdr>
        <w:top w:val="none" w:sz="0" w:space="0" w:color="auto"/>
        <w:left w:val="none" w:sz="0" w:space="0" w:color="auto"/>
        <w:bottom w:val="none" w:sz="0" w:space="0" w:color="auto"/>
        <w:right w:val="none" w:sz="0" w:space="0" w:color="auto"/>
      </w:divBdr>
    </w:div>
    <w:div w:id="1481848601">
      <w:bodyDiv w:val="1"/>
      <w:marLeft w:val="0"/>
      <w:marRight w:val="0"/>
      <w:marTop w:val="0"/>
      <w:marBottom w:val="0"/>
      <w:divBdr>
        <w:top w:val="none" w:sz="0" w:space="0" w:color="auto"/>
        <w:left w:val="none" w:sz="0" w:space="0" w:color="auto"/>
        <w:bottom w:val="none" w:sz="0" w:space="0" w:color="auto"/>
        <w:right w:val="none" w:sz="0" w:space="0" w:color="auto"/>
      </w:divBdr>
    </w:div>
    <w:div w:id="1517622804">
      <w:bodyDiv w:val="1"/>
      <w:marLeft w:val="0"/>
      <w:marRight w:val="0"/>
      <w:marTop w:val="0"/>
      <w:marBottom w:val="0"/>
      <w:divBdr>
        <w:top w:val="none" w:sz="0" w:space="0" w:color="auto"/>
        <w:left w:val="none" w:sz="0" w:space="0" w:color="auto"/>
        <w:bottom w:val="none" w:sz="0" w:space="0" w:color="auto"/>
        <w:right w:val="none" w:sz="0" w:space="0" w:color="auto"/>
      </w:divBdr>
    </w:div>
    <w:div w:id="1608074575">
      <w:bodyDiv w:val="1"/>
      <w:marLeft w:val="0"/>
      <w:marRight w:val="0"/>
      <w:marTop w:val="0"/>
      <w:marBottom w:val="0"/>
      <w:divBdr>
        <w:top w:val="none" w:sz="0" w:space="0" w:color="auto"/>
        <w:left w:val="none" w:sz="0" w:space="0" w:color="auto"/>
        <w:bottom w:val="none" w:sz="0" w:space="0" w:color="auto"/>
        <w:right w:val="none" w:sz="0" w:space="0" w:color="auto"/>
      </w:divBdr>
      <w:divsChild>
        <w:div w:id="1350066394">
          <w:marLeft w:val="0"/>
          <w:marRight w:val="0"/>
          <w:marTop w:val="0"/>
          <w:marBottom w:val="0"/>
          <w:divBdr>
            <w:top w:val="none" w:sz="0" w:space="0" w:color="auto"/>
            <w:left w:val="none" w:sz="0" w:space="0" w:color="auto"/>
            <w:bottom w:val="none" w:sz="0" w:space="0" w:color="auto"/>
            <w:right w:val="none" w:sz="0" w:space="0" w:color="auto"/>
          </w:divBdr>
        </w:div>
        <w:div w:id="917401704">
          <w:marLeft w:val="0"/>
          <w:marRight w:val="0"/>
          <w:marTop w:val="0"/>
          <w:marBottom w:val="0"/>
          <w:divBdr>
            <w:top w:val="none" w:sz="0" w:space="0" w:color="auto"/>
            <w:left w:val="none" w:sz="0" w:space="0" w:color="auto"/>
            <w:bottom w:val="none" w:sz="0" w:space="0" w:color="auto"/>
            <w:right w:val="none" w:sz="0" w:space="0" w:color="auto"/>
          </w:divBdr>
        </w:div>
      </w:divsChild>
    </w:div>
    <w:div w:id="1659533055">
      <w:bodyDiv w:val="1"/>
      <w:marLeft w:val="0"/>
      <w:marRight w:val="0"/>
      <w:marTop w:val="0"/>
      <w:marBottom w:val="0"/>
      <w:divBdr>
        <w:top w:val="none" w:sz="0" w:space="0" w:color="auto"/>
        <w:left w:val="none" w:sz="0" w:space="0" w:color="auto"/>
        <w:bottom w:val="none" w:sz="0" w:space="0" w:color="auto"/>
        <w:right w:val="none" w:sz="0" w:space="0" w:color="auto"/>
      </w:divBdr>
    </w:div>
    <w:div w:id="1667707678">
      <w:bodyDiv w:val="1"/>
      <w:marLeft w:val="0"/>
      <w:marRight w:val="0"/>
      <w:marTop w:val="0"/>
      <w:marBottom w:val="0"/>
      <w:divBdr>
        <w:top w:val="none" w:sz="0" w:space="0" w:color="auto"/>
        <w:left w:val="none" w:sz="0" w:space="0" w:color="auto"/>
        <w:bottom w:val="none" w:sz="0" w:space="0" w:color="auto"/>
        <w:right w:val="none" w:sz="0" w:space="0" w:color="auto"/>
      </w:divBdr>
      <w:divsChild>
        <w:div w:id="942035024">
          <w:marLeft w:val="0"/>
          <w:marRight w:val="0"/>
          <w:marTop w:val="0"/>
          <w:marBottom w:val="0"/>
          <w:divBdr>
            <w:top w:val="none" w:sz="0" w:space="0" w:color="auto"/>
            <w:left w:val="none" w:sz="0" w:space="0" w:color="auto"/>
            <w:bottom w:val="none" w:sz="0" w:space="0" w:color="auto"/>
            <w:right w:val="none" w:sz="0" w:space="0" w:color="auto"/>
          </w:divBdr>
        </w:div>
        <w:div w:id="1015575416">
          <w:marLeft w:val="0"/>
          <w:marRight w:val="0"/>
          <w:marTop w:val="0"/>
          <w:marBottom w:val="0"/>
          <w:divBdr>
            <w:top w:val="none" w:sz="0" w:space="0" w:color="auto"/>
            <w:left w:val="none" w:sz="0" w:space="0" w:color="auto"/>
            <w:bottom w:val="none" w:sz="0" w:space="0" w:color="auto"/>
            <w:right w:val="none" w:sz="0" w:space="0" w:color="auto"/>
          </w:divBdr>
        </w:div>
      </w:divsChild>
    </w:div>
    <w:div w:id="1869954333">
      <w:bodyDiv w:val="1"/>
      <w:marLeft w:val="0"/>
      <w:marRight w:val="0"/>
      <w:marTop w:val="0"/>
      <w:marBottom w:val="0"/>
      <w:divBdr>
        <w:top w:val="none" w:sz="0" w:space="0" w:color="auto"/>
        <w:left w:val="none" w:sz="0" w:space="0" w:color="auto"/>
        <w:bottom w:val="none" w:sz="0" w:space="0" w:color="auto"/>
        <w:right w:val="none" w:sz="0" w:space="0" w:color="auto"/>
      </w:divBdr>
    </w:div>
    <w:div w:id="2054301683">
      <w:bodyDiv w:val="1"/>
      <w:marLeft w:val="0"/>
      <w:marRight w:val="0"/>
      <w:marTop w:val="0"/>
      <w:marBottom w:val="0"/>
      <w:divBdr>
        <w:top w:val="none" w:sz="0" w:space="0" w:color="auto"/>
        <w:left w:val="none" w:sz="0" w:space="0" w:color="auto"/>
        <w:bottom w:val="none" w:sz="0" w:space="0" w:color="auto"/>
        <w:right w:val="none" w:sz="0" w:space="0" w:color="auto"/>
      </w:divBdr>
    </w:div>
    <w:div w:id="2082362330">
      <w:bodyDiv w:val="1"/>
      <w:marLeft w:val="0"/>
      <w:marRight w:val="0"/>
      <w:marTop w:val="0"/>
      <w:marBottom w:val="0"/>
      <w:divBdr>
        <w:top w:val="none" w:sz="0" w:space="0" w:color="auto"/>
        <w:left w:val="none" w:sz="0" w:space="0" w:color="auto"/>
        <w:bottom w:val="none" w:sz="0" w:space="0" w:color="auto"/>
        <w:right w:val="none" w:sz="0" w:space="0" w:color="auto"/>
      </w:divBdr>
    </w:div>
    <w:div w:id="2093156354">
      <w:bodyDiv w:val="1"/>
      <w:marLeft w:val="0"/>
      <w:marRight w:val="0"/>
      <w:marTop w:val="0"/>
      <w:marBottom w:val="0"/>
      <w:divBdr>
        <w:top w:val="none" w:sz="0" w:space="0" w:color="auto"/>
        <w:left w:val="none" w:sz="0" w:space="0" w:color="auto"/>
        <w:bottom w:val="none" w:sz="0" w:space="0" w:color="auto"/>
        <w:right w:val="none" w:sz="0" w:space="0" w:color="auto"/>
      </w:divBdr>
      <w:divsChild>
        <w:div w:id="936669596">
          <w:marLeft w:val="0"/>
          <w:marRight w:val="0"/>
          <w:marTop w:val="0"/>
          <w:marBottom w:val="0"/>
          <w:divBdr>
            <w:top w:val="none" w:sz="0" w:space="0" w:color="auto"/>
            <w:left w:val="none" w:sz="0" w:space="0" w:color="auto"/>
            <w:bottom w:val="none" w:sz="0" w:space="0" w:color="auto"/>
            <w:right w:val="none" w:sz="0" w:space="0" w:color="auto"/>
          </w:divBdr>
        </w:div>
        <w:div w:id="64948286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y4e.com/book" TargetMode="External"/><Relationship Id="rId18" Type="http://schemas.openxmlformats.org/officeDocument/2006/relationships/hyperlink" Target="https://www.necc.mass.edu/social-service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interpret@necc.mass.edu" TargetMode="External"/><Relationship Id="rId7" Type="http://schemas.openxmlformats.org/officeDocument/2006/relationships/settings" Target="settings.xml"/><Relationship Id="rId12" Type="http://schemas.openxmlformats.org/officeDocument/2006/relationships/hyperlink" Target="https://necc-mass-edu.zoom.us/my/mpenta" TargetMode="External"/><Relationship Id="rId17" Type="http://schemas.openxmlformats.org/officeDocument/2006/relationships/hyperlink" Target="tel:(800)%20273-8255"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ecc.mass.edu/counseling" TargetMode="External"/><Relationship Id="rId20" Type="http://schemas.openxmlformats.org/officeDocument/2006/relationships/hyperlink" Target="mailto:deafservices@necc.mass.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penta@necc.mass.edu" TargetMode="External"/><Relationship Id="rId24" Type="http://schemas.openxmlformats.org/officeDocument/2006/relationships/hyperlink" Target="https://www.py4e.com/book" TargetMode="External"/><Relationship Id="rId5" Type="http://schemas.openxmlformats.org/officeDocument/2006/relationships/numbering" Target="numbering.xml"/><Relationship Id="rId15" Type="http://schemas.openxmlformats.org/officeDocument/2006/relationships/hyperlink" Target="https://www.necc.mass.edu/community-resources" TargetMode="External"/><Relationship Id="rId23" Type="http://schemas.openxmlformats.org/officeDocument/2006/relationships/hyperlink" Target="https://necc.navigate.eab.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centerforaccess@necc.mass.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penta@necc.mass.edu" TargetMode="External"/><Relationship Id="rId22" Type="http://schemas.openxmlformats.org/officeDocument/2006/relationships/hyperlink" Target="mailto:studentambassadors@necc.mass.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728A06884DB7489C0BE18491D65A79" ma:contentTypeVersion="5" ma:contentTypeDescription="Create a new document." ma:contentTypeScope="" ma:versionID="9183ef0f62d9c61028a24be66a782a25">
  <xsd:schema xmlns:xsd="http://www.w3.org/2001/XMLSchema" xmlns:xs="http://www.w3.org/2001/XMLSchema" xmlns:p="http://schemas.microsoft.com/office/2006/metadata/properties" xmlns:ns2="624e88ee-2810-4c4f-b480-ddf046830f49" targetNamespace="http://schemas.microsoft.com/office/2006/metadata/properties" ma:root="true" ma:fieldsID="814b02013ba028d11d8762422431481e" ns2:_="">
    <xsd:import namespace="624e88ee-2810-4c4f-b480-ddf046830f4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e88ee-2810-4c4f-b480-ddf046830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891AA7-4C38-442C-B9F8-EF5F9F3AF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e88ee-2810-4c4f-b480-ddf046830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53F28-C981-48F7-886B-310CD91A1A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DEEA37-5B84-A44E-B5A9-2CE795CEB494}">
  <ds:schemaRefs>
    <ds:schemaRef ds:uri="http://schemas.openxmlformats.org/officeDocument/2006/bibliography"/>
  </ds:schemaRefs>
</ds:datastoreItem>
</file>

<file path=customXml/itemProps4.xml><?xml version="1.0" encoding="utf-8"?>
<ds:datastoreItem xmlns:ds="http://schemas.openxmlformats.org/officeDocument/2006/customXml" ds:itemID="{5AB63678-139F-4348-8A31-A822F243C2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Future Engineers Center UMass Lowell</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Penta</dc:creator>
  <cp:keywords/>
  <dc:description/>
  <cp:lastModifiedBy>Microsoft Office User</cp:lastModifiedBy>
  <cp:revision>11</cp:revision>
  <cp:lastPrinted>2017-09-03T14:50:00Z</cp:lastPrinted>
  <dcterms:created xsi:type="dcterms:W3CDTF">2023-01-15T15:47:00Z</dcterms:created>
  <dcterms:modified xsi:type="dcterms:W3CDTF">2023-01-16T19:48:00Z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0x010100C2728A06884DB7489C0BE18491D65A79</vt:lpwstr>
  </property>
</Properties>
</file>