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F3864" w:val="clear"/>
            <w:tcMar>
              <w:top w:type="dxa" w:w="1440"/>
              <w:left w:type="dxa" w:w="1440"/>
              <w:bottom w:type="dxa" w:w="1440"/>
              <w:right w:type="dxa" w:w="1440"/>
            </w:tcMar>
          </w:tcPr>
          <w:p>
            <w:pPr>
              <w:spacing w:before="60" w:after="60"/>
            </w:pPr>
            <w:r>
              <w:t xml:space="preserve"/>
            </w:r>
          </w:p>
          <w:p>
            <w:pPr>
              <w:spacing w:before="60" w:after="60"/>
            </w:pPr>
            <w:r>
              <w:t xml:space="preserve"/>
            </w:r>
          </w:p>
          <w:p>
            <w:pPr>
              <w:spacing w:before="60" w:after="60"/>
            </w:pPr>
            <w:r>
              <w:t xml:space="preserve"/>
            </w:r>
          </w:p>
          <w:p>
            <w:pPr>
              <w:spacing w:before="480" w:after="80"/>
              <w:jc w:val="center"/>
            </w:pPr>
            <w:r>
              <w:rPr>
                <w:rFonts w:ascii="Arial" w:cs="Arial" w:eastAsia="Arial" w:hAnsi="Arial"/>
                <w:b/>
                <w:bCs/>
                <w:color w:val="FFFFFF"/>
                <w:sz w:val="60"/>
                <w:szCs w:val="60"/>
              </w:rPr>
              <w:t xml:space="preserve">STRATEGI BACKUP &amp; RESTORE</w:t>
            </w:r>
          </w:p>
          <w:p>
            <w:pPr>
              <w:spacing w:before="80" w:after="80"/>
              <w:jc w:val="center"/>
            </w:pPr>
            <w:r>
              <w:rPr>
                <w:rFonts w:ascii="Arial" w:cs="Arial" w:eastAsia="Arial" w:hAnsi="Arial"/>
                <w:color w:val="D6E4F0"/>
                <w:sz w:val="36"/>
                <w:szCs w:val="36"/>
              </w:rPr>
              <w:t xml:space="preserve">Virtual Machine, Database &amp; Infrastruktur</w:t>
            </w:r>
          </w:p>
          <w:p>
            <w:pPr>
              <w:spacing w:before="200" w:after="80"/>
              <w:jc w:val="center"/>
            </w:pPr>
            <w:r>
              <w:rPr>
                <w:rFonts w:ascii="Arial" w:cs="Arial" w:eastAsia="Arial" w:hAnsi="Arial"/>
                <w:i/>
                <w:iCs/>
                <w:color w:val="AED6F1"/>
                <w:sz w:val="26"/>
                <w:szCs w:val="26"/>
              </w:rPr>
              <w:t xml:space="preserve">Disaster Recovery &amp; Business Continuity Plan</w:t>
            </w:r>
          </w:p>
          <w:p>
            <w:pPr>
              <w:spacing w:before="60" w:after="60"/>
            </w:pPr>
            <w:r>
              <w:t xml:space="preserve"/>
            </w:r>
          </w:p>
          <w:p>
            <w:pPr>
              <w:spacing w:before="60" w:after="60"/>
            </w:pPr>
            <w:r>
              <w:t xml:space="preserve"/>
            </w:r>
          </w:p>
          <w:p>
            <w:pPr>
              <w:spacing w:before="480" w:after="80"/>
              <w:jc w:val="center"/>
            </w:pPr>
            <w:r>
              <w:rPr>
                <w:rFonts w:ascii="Arial" w:cs="Arial" w:eastAsia="Arial" w:hAnsi="Arial"/>
                <w:color w:val="AED6F1"/>
                <w:sz w:val="22"/>
                <w:szCs w:val="22"/>
              </w:rPr>
              <w:t xml:space="preserve">Versi 1.0  |  2025</w:t>
            </w:r>
          </w:p>
        </w:tc>
      </w:tr>
    </w:tbl>
    <w:p>
      <w:pPr>
        <w:sectPr>
          <w:pgSz w:w="12240" w:h="15840" w:orient="portrait"/>
          <w:pgMar w:top="0" w:right="0" w:bottom="0" w:left="0" w:header="708" w:footer="708" w:gutter="0"/>
          <w:pgBorders>
            <w:top w:val="single" w:color="1F3864" w:sz="24" w:space="0"/>
            <w:left w:val="single" w:color="1F3864" w:sz="24" w:space="0"/>
            <w:bottom w:val="single" w:color="1F3864" w:sz="24" w:space="0"/>
            <w:right w:val="single" w:color="1F3864" w:sz="24" w:space="0"/>
          </w:pgBorders>
          <w:pgNumType/>
          <w:docGrid w:linePitch="360"/>
        </w:sectPr>
      </w:pPr>
    </w:p>
    <w:p>
      <w:pPr>
        <w:pStyle w:val="Heading1"/>
        <w:pBdr>
          <w:bottom w:val="single" w:color="2E75B6" w:sz="8" w:space="6"/>
        </w:pBdr>
        <w:spacing w:before="320" w:after="160"/>
      </w:pPr>
      <w:r>
        <w:rPr>
          <w:rFonts w:ascii="Arial" w:cs="Arial" w:eastAsia="Arial" w:hAnsi="Arial"/>
          <w:b/>
          <w:bCs/>
          <w:color w:val="1F3864"/>
          <w:sz w:val="36"/>
          <w:szCs w:val="36"/>
        </w:rPr>
        <w:t xml:space="preserve">1. Pendahuluan &amp; Tujuan</w:t>
      </w:r>
    </w:p>
    <w:p>
      <w:pPr>
        <w:spacing w:before="60" w:after="80"/>
      </w:pPr>
      <w:r>
        <w:rPr>
          <w:rFonts w:ascii="Arial" w:cs="Arial" w:eastAsia="Arial" w:hAnsi="Arial"/>
          <w:sz w:val="22"/>
          <w:szCs w:val="22"/>
        </w:rPr>
        <w:t xml:space="preserve">Dokumen ini mendefinisikan strategi backup dan restore komprehensif untuk seluruh infrastruktur IT, meliputi Virtual Machine (VM), database relasional, database NoSQL, aplikasi, dan penyimpanan data. Strategi ini dirancang untuk memenuhi kebutuhan bisnis dengan berbagai tingkatan SLA.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Tujuan utama: Menjamin ketersediaan data (availability), integritas data (integrity), dan kemampuan pemulihan cepat (recoverability) sesuai dengan kebutuhan bisnis dan regulasi yang berlaku.</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1.1 Definisi Penting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Definisi</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RTO</w:t>
            </w:r>
          </w:p>
        </w:tc>
        <w:tc>
          <w:tcPr>
            <w:tcW w:type="dxa" w:w="7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Recovery Time Objective — Waktu maksimal yang dibutuhkan untuk memulihkan layanan setelah insiden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RPO</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Recovery Point Objective — Titik waktu terakhir data valid yang dapat dipulihkan (toleransi kehilangan data)</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Full Backup</w:t>
            </w:r>
          </w:p>
        </w:tc>
        <w:tc>
          <w:tcPr>
            <w:tcW w:type="dxa" w:w="7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Salinan lengkap seluruh data pada satu waktu tertentu</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Incremental</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hanya perubahan sejak backup terakhir (full maupun incremental)</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Differential</w:t>
            </w:r>
          </w:p>
        </w:tc>
        <w:tc>
          <w:tcPr>
            <w:tcW w:type="dxa" w:w="7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semua perubahan sejak full backup terakhir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Snapshot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Gambar kondisi sistem/disk pada titik waktu tertentu (block-level)</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Replikasi</w:t>
            </w:r>
          </w:p>
        </w:tc>
        <w:tc>
          <w:tcPr>
            <w:tcW w:type="dxa" w:w="7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Sinkronisasi data secara real-time atau near real-time ke lokasi sekunder</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2. Overview Backup Plans</w:t>
      </w:r>
    </w:p>
    <w:p>
      <w:pPr>
        <w:spacing w:before="60" w:after="80"/>
      </w:pPr>
      <w:r>
        <w:rPr>
          <w:rFonts w:ascii="Arial" w:cs="Arial" w:eastAsia="Arial" w:hAnsi="Arial"/>
          <w:sz w:val="22"/>
          <w:szCs w:val="22"/>
        </w:rPr>
        <w:t xml:space="preserve">Terdapat 4 tingkatan plan backup yang dapat dipilih sesuai dengan kritisitas sistem dan kebutuhan bisnis:</w:t>
      </w:r>
    </w:p>
    <w:p>
      <w:pPr>
        <w:spacing w:before="60"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180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PLAN</w:t>
            </w:r>
          </w:p>
        </w:tc>
        <w:tc>
          <w:tcPr>
            <w:tcW w:type="dxa" w:w="3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STRATEGI</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RTO Target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RPO Target</w:t>
            </w:r>
          </w:p>
        </w:tc>
      </w:tr>
      <w:tr>
        <w:tc>
          <w:tcPr>
            <w:tcW w:type="dxa" w:w="20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E65100"/>
                <w:sz w:val="20"/>
                <w:szCs w:val="20"/>
              </w:rPr>
              <w:t xml:space="preserve">Bronze Plan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mingguan + snapshot harian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RTO 8 jam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RPO 24 jam</w:t>
            </w:r>
          </w:p>
        </w:tc>
      </w:tr>
      <w:tr>
        <w:tc>
          <w:tcPr>
            <w:tcW w:type="dxa" w:w="20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B8860B"/>
                <w:sz w:val="20"/>
                <w:szCs w:val="20"/>
              </w:rPr>
              <w:t xml:space="preserve">Silver Plan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harian + snapshot per 4 jam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RTO 4 jam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RPO 4 jam</w:t>
            </w:r>
          </w:p>
        </w:tc>
      </w:tr>
      <w:tr>
        <w:tc>
          <w:tcPr>
            <w:tcW w:type="dxa" w:w="20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1E7E34"/>
                <w:sz w:val="20"/>
                <w:szCs w:val="20"/>
              </w:rPr>
              <w:t xml:space="preserve">Gold Plan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harian + replikasi real-time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RTO 1 jam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RPO 1 jam</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E75B6"/>
                <w:sz w:val="20"/>
                <w:szCs w:val="20"/>
              </w:rPr>
              <w:t xml:space="preserve">Platinum Plan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Replikasi sinkron + multi-region</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RTO 15 mnt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RPO 0 mnt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Rekomendasi: Gunakan Gold Plan untuk sistem produksi utama, Silver Plan untuk sistem staging/UAT, Bronze Plan untuk sistem development, dan Platinum Plan untuk sistem dengan zero-downtime requirement.</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3. Bronze Plan — Basic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20"/>
            </w:tcMar>
          </w:tcPr>
          <w:p>
            <w:r>
              <w:rPr>
                <w:rFonts w:ascii="Arial" w:cs="Arial" w:eastAsia="Arial" w:hAnsi="Arial"/>
                <w:b/>
                <w:bCs/>
                <w:color w:val="E65100"/>
                <w:sz w:val="22"/>
                <w:szCs w:val="22"/>
              </w:rPr>
              <w:t xml:space="preserve">RTO: 8 jam  |  RPO: 24 jam</w:t>
            </w:r>
          </w:p>
        </w:tc>
        <w:tc>
          <w:tcPr>
            <w:tcW w:type="dxa" w:w="468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20"/>
            </w:tcMar>
          </w:tcPr>
          <w:p>
            <w:r>
              <w:rPr>
                <w:rFonts w:ascii="Arial" w:cs="Arial" w:eastAsia="Arial" w:hAnsi="Arial"/>
                <w:b/>
                <w:bCs/>
                <w:color w:val="E65100"/>
                <w:sz w:val="22"/>
                <w:szCs w:val="22"/>
              </w:rPr>
              <w:t xml:space="preserve">Target: Dev / Non-Kritis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3.1 Virtual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9360"/>
            <w:gridSpan w:val="3"/>
            <w:tcBorders>
              <w:top w:val="single" w:color="CCCCCC" w:sz="1"/>
              <w:left w:val="single" w:color="CCCCCC" w:sz="1"/>
              <w:bottom w:val="single" w:color="CCCCCC" w:sz="1"/>
              <w:right w:val="single" w:color="CCCCCC" w:sz="1"/>
            </w:tcBorders>
            <w:shd w:fill="E65100" w:val="clear"/>
            <w:tcMar>
              <w:top w:type="dxa" w:w="100"/>
              <w:left w:type="dxa" w:w="160"/>
              <w:bottom w:type="dxa" w:w="100"/>
              <w:right w:type="dxa" w:w="120"/>
            </w:tcMar>
          </w:tcPr>
          <w:p>
            <w:r>
              <w:rPr>
                <w:rFonts w:ascii="Arial" w:cs="Arial" w:eastAsia="Arial" w:hAnsi="Arial"/>
                <w:b/>
                <w:bCs/>
                <w:color w:val="FFFFFF"/>
                <w:sz w:val="24"/>
                <w:szCs w:val="24"/>
              </w:rPr>
              <w:t xml:space="preserve">Bronze — Virtual Machine Backup</w:t>
            </w:r>
          </w:p>
        </w:tc>
      </w:tr>
      <w:t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Frekuensi</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VM Snapshot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snapshot mingguan setiap Minggu 01.00 WIB via hypervisor (VMware/KVM/Proxmox)</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Mingguan</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Incremental</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Incremental snapshot harian (Senin-Sabtu 02.00 WIB), hanya changed blocks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Harian</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Export OVF/OVA</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Export VM ke format OVF bulanan untuk cold storage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Bulanan</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Storage Target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 storage + NFS/iSCSI backup server (minimum 1 TB)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Ongoing</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Retensi Snapshot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hari snapshot harian, 4 minggu snapshot mingguan, 3 bulan backup bulanan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Ongoing</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3.2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9360"/>
            <w:gridSpan w:val="3"/>
            <w:tcBorders>
              <w:top w:val="single" w:color="CCCCCC" w:sz="1"/>
              <w:left w:val="single" w:color="CCCCCC" w:sz="1"/>
              <w:bottom w:val="single" w:color="CCCCCC" w:sz="1"/>
              <w:right w:val="single" w:color="CCCCCC" w:sz="1"/>
            </w:tcBorders>
            <w:shd w:fill="E65100" w:val="clear"/>
            <w:tcMar>
              <w:top w:type="dxa" w:w="100"/>
              <w:left w:type="dxa" w:w="160"/>
              <w:bottom w:type="dxa" w:w="100"/>
              <w:right w:type="dxa" w:w="120"/>
            </w:tcMar>
          </w:tcPr>
          <w:p>
            <w:r>
              <w:rPr>
                <w:rFonts w:ascii="Arial" w:cs="Arial" w:eastAsia="Arial" w:hAnsi="Arial"/>
                <w:b/>
                <w:bCs/>
                <w:color w:val="FFFFFF"/>
                <w:sz w:val="24"/>
                <w:szCs w:val="24"/>
              </w:rPr>
              <w:t xml:space="preserve">Bronze — Database Backup</w:t>
            </w:r>
          </w:p>
        </w:tc>
      </w:tr>
      <w:t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Frekuensi</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MySQL/PostgreSQL</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mysqldump / pg_dump full backup harian 03.00 WIB + compress gzip</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Harian</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MongoDB/Redis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mongodump harian + Redis RDB snapshot setiap 6 jam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Harian/6 jam</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Binary Log</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 binlog diaktifkan, disimpan 3 hari terakhir untuk point-in-time recovery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Kontinu</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Verifikasi</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 restore otomatis ke server sandbox seminggu sekali</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Mingguan</w:t>
            </w:r>
          </w:p>
        </w:tc>
      </w:tr>
      <w:tr>
        <w:tc>
          <w:tcPr>
            <w:tcW w:type="dxa" w:w="24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Lokasi Backup</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 disk + copy ke NAS/SFTP backup server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Harian</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3.3 Prosedur Restore Bronze</w:t>
      </w:r>
    </w:p>
    <w:p>
      <w:pPr>
        <w:pStyle w:val="ListParagraph"/>
        <w:numPr>
          <w:ilvl w:val="0"/>
          <w:numId w:val="2"/>
        </w:numPr>
        <w:spacing w:before="40" w:after="40"/>
      </w:pPr>
      <w:r>
        <w:rPr>
          <w:rFonts w:ascii="Arial" w:cs="Arial" w:eastAsia="Arial" w:hAnsi="Arial"/>
          <w:sz w:val="22"/>
          <w:szCs w:val="22"/>
        </w:rPr>
        <w:t xml:space="preserve">Identifikasi insiden dan severity level</w:t>
      </w:r>
    </w:p>
    <w:p>
      <w:pPr>
        <w:pStyle w:val="ListParagraph"/>
        <w:numPr>
          <w:ilvl w:val="0"/>
          <w:numId w:val="2"/>
        </w:numPr>
        <w:spacing w:before="40" w:after="40"/>
      </w:pPr>
      <w:r>
        <w:rPr>
          <w:rFonts w:ascii="Arial" w:cs="Arial" w:eastAsia="Arial" w:hAnsi="Arial"/>
          <w:sz w:val="22"/>
          <w:szCs w:val="22"/>
        </w:rPr>
        <w:t xml:space="preserve">Hubungi Tim IT (on-call schedule)</w:t>
      </w:r>
    </w:p>
    <w:p>
      <w:pPr>
        <w:pStyle w:val="ListParagraph"/>
        <w:numPr>
          <w:ilvl w:val="0"/>
          <w:numId w:val="2"/>
        </w:numPr>
        <w:spacing w:before="40" w:after="40"/>
      </w:pPr>
      <w:r>
        <w:rPr>
          <w:rFonts w:ascii="Arial" w:cs="Arial" w:eastAsia="Arial" w:hAnsi="Arial"/>
          <w:sz w:val="22"/>
          <w:szCs w:val="22"/>
        </w:rPr>
        <w:t xml:space="preserve">Pilih recovery point (snapshot/backup harian)</w:t>
      </w:r>
    </w:p>
    <w:p>
      <w:pPr>
        <w:pStyle w:val="ListParagraph"/>
        <w:numPr>
          <w:ilvl w:val="0"/>
          <w:numId w:val="2"/>
        </w:numPr>
        <w:spacing w:before="40" w:after="40"/>
      </w:pPr>
      <w:r>
        <w:rPr>
          <w:rFonts w:ascii="Arial" w:cs="Arial" w:eastAsia="Arial" w:hAnsi="Arial"/>
          <w:sz w:val="22"/>
          <w:szCs w:val="22"/>
        </w:rPr>
        <w:t xml:space="preserve">Restore VM dari snapshot atau backup OVF ke host baru</w:t>
      </w:r>
    </w:p>
    <w:p>
      <w:pPr>
        <w:pStyle w:val="ListParagraph"/>
        <w:numPr>
          <w:ilvl w:val="0"/>
          <w:numId w:val="2"/>
        </w:numPr>
        <w:spacing w:before="40" w:after="40"/>
      </w:pPr>
      <w:r>
        <w:rPr>
          <w:rFonts w:ascii="Arial" w:cs="Arial" w:eastAsia="Arial" w:hAnsi="Arial"/>
          <w:sz w:val="22"/>
          <w:szCs w:val="22"/>
        </w:rPr>
        <w:t xml:space="preserve">Restore database dari dump file + apply binlog jika perlu</w:t>
      </w:r>
    </w:p>
    <w:p>
      <w:pPr>
        <w:pStyle w:val="ListParagraph"/>
        <w:numPr>
          <w:ilvl w:val="0"/>
          <w:numId w:val="2"/>
        </w:numPr>
        <w:spacing w:before="40" w:after="40"/>
      </w:pPr>
      <w:r>
        <w:rPr>
          <w:rFonts w:ascii="Arial" w:cs="Arial" w:eastAsia="Arial" w:hAnsi="Arial"/>
          <w:sz w:val="22"/>
          <w:szCs w:val="22"/>
        </w:rPr>
        <w:t xml:space="preserve">Verifikasi layanan — test koneksi, query, aplikasi</w:t>
      </w:r>
    </w:p>
    <w:p>
      <w:pPr>
        <w:pStyle w:val="ListParagraph"/>
        <w:numPr>
          <w:ilvl w:val="0"/>
          <w:numId w:val="2"/>
        </w:numPr>
        <w:spacing w:before="40" w:after="40"/>
      </w:pPr>
      <w:r>
        <w:rPr>
          <w:rFonts w:ascii="Arial" w:cs="Arial" w:eastAsia="Arial" w:hAnsi="Arial"/>
          <w:sz w:val="22"/>
          <w:szCs w:val="22"/>
        </w:rPr>
        <w:t xml:space="preserve">Notifikasi stakeholder dan dokumentasi insiden</w:t>
      </w:r>
    </w:p>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4. Silver Plan — Standard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20"/>
            </w:tcMar>
          </w:tcPr>
          <w:p>
            <w:r>
              <w:rPr>
                <w:rFonts w:ascii="Arial" w:cs="Arial" w:eastAsia="Arial" w:hAnsi="Arial"/>
                <w:b/>
                <w:bCs/>
                <w:color w:val="B8860B"/>
                <w:sz w:val="22"/>
                <w:szCs w:val="22"/>
              </w:rPr>
              <w:t xml:space="preserve">RTO: 4 jam  |  RPO: 4 jam</w:t>
            </w:r>
          </w:p>
        </w:tc>
        <w:tc>
          <w:tcPr>
            <w:tcW w:type="dxa" w:w="4680"/>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20"/>
            </w:tcMar>
          </w:tcPr>
          <w:p>
            <w:r>
              <w:rPr>
                <w:rFonts w:ascii="Arial" w:cs="Arial" w:eastAsia="Arial" w:hAnsi="Arial"/>
                <w:b/>
                <w:bCs/>
                <w:color w:val="B8860B"/>
                <w:sz w:val="22"/>
                <w:szCs w:val="22"/>
              </w:rPr>
              <w:t xml:space="preserve">Target: Staging / Semi-Kritis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4.1 Virtual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9360"/>
            <w:gridSpan w:val="3"/>
            <w:tcBorders>
              <w:top w:val="single" w:color="CCCCCC" w:sz="1"/>
              <w:left w:val="single" w:color="CCCCCC" w:sz="1"/>
              <w:bottom w:val="single" w:color="CCCCCC" w:sz="1"/>
              <w:right w:val="single" w:color="CCCCCC" w:sz="1"/>
            </w:tcBorders>
            <w:shd w:fill="B8860B" w:val="clear"/>
            <w:tcMar>
              <w:top w:type="dxa" w:w="100"/>
              <w:left w:type="dxa" w:w="160"/>
              <w:bottom w:type="dxa" w:w="100"/>
              <w:right w:type="dxa" w:w="120"/>
            </w:tcMar>
          </w:tcPr>
          <w:p>
            <w:r>
              <w:rPr>
                <w:rFonts w:ascii="Arial" w:cs="Arial" w:eastAsia="Arial" w:hAnsi="Arial"/>
                <w:b/>
                <w:bCs/>
                <w:color w:val="FFFFFF"/>
                <w:sz w:val="24"/>
                <w:szCs w:val="24"/>
              </w:rPr>
              <w:t xml:space="preserve">Silver — Virtual Machine Backup</w:t>
            </w:r>
          </w:p>
        </w:tc>
      </w:tr>
      <w:t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Frekuensi</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VM Snapshot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snapshot mingguan + incremental setiap 4 jam (00:00, 04:00, 08:00, 12:00, 16:00, 20:00)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Setiap 4 jam</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VM Replication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Replikasi async ke secondary datacenter setiap 6 jam via Veeam/Zerto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Setiap 6 jam</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Off-site Backup</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Weekly full backup dikirim ke cloud storage (S3/Wasabi/BackBlaze)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Mingguan</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Storage Target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 storage + Off-site storage + Cloud (3-2-1 rule)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Ongoing</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Retensi</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 hari snapshot, 8 minggu weekly, 6 bulan monthly, 2 tahun yearly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Ongoing</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4.2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9360"/>
            <w:gridSpan w:val="3"/>
            <w:tcBorders>
              <w:top w:val="single" w:color="CCCCCC" w:sz="1"/>
              <w:left w:val="single" w:color="CCCCCC" w:sz="1"/>
              <w:bottom w:val="single" w:color="CCCCCC" w:sz="1"/>
              <w:right w:val="single" w:color="CCCCCC" w:sz="1"/>
            </w:tcBorders>
            <w:shd w:fill="B8860B" w:val="clear"/>
            <w:tcMar>
              <w:top w:type="dxa" w:w="100"/>
              <w:left w:type="dxa" w:w="160"/>
              <w:bottom w:type="dxa" w:w="100"/>
              <w:right w:type="dxa" w:w="120"/>
            </w:tcMar>
          </w:tcPr>
          <w:p>
            <w:r>
              <w:rPr>
                <w:rFonts w:ascii="Arial" w:cs="Arial" w:eastAsia="Arial" w:hAnsi="Arial"/>
                <w:b/>
                <w:bCs/>
                <w:color w:val="FFFFFF"/>
                <w:sz w:val="24"/>
                <w:szCs w:val="24"/>
              </w:rPr>
              <w:t xml:space="preserve">Silver — Database Backup</w:t>
            </w:r>
          </w:p>
        </w:tc>
      </w:tr>
      <w:t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Frekuensi</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MySQL/PostgreSQL</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backup harian + incremental WAL/binlog setiap 15 menit ke backup server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Harian/15 mnt</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MongoDB</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Oplog-based continuous backup + mongodump harian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Kontinu/Harian</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Redis/Memcached</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RDB snapshot setiap 2 jam + AOF enabled untuk point-in-time recovery</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Setiap 2 jam</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Elasticsearch</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Snapshot repository ke S3 setiap 6 jam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Setiap 6 jam</w:t>
            </w:r>
          </w:p>
        </w:tc>
      </w:tr>
      <w:tr>
        <w:tc>
          <w:tcPr>
            <w:tcW w:type="dxa" w:w="24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2C3E50"/>
                <w:sz w:val="20"/>
                <w:szCs w:val="20"/>
              </w:rPr>
              <w:t xml:space="preserve">Verifikasi</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Automated restore test ke staging environment 2x per minggu</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2x Minggu</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4.3 Prosedur Restore Silver</w:t>
      </w:r>
    </w:p>
    <w:p>
      <w:pPr>
        <w:pStyle w:val="ListParagraph"/>
        <w:numPr>
          <w:ilvl w:val="0"/>
          <w:numId w:val="2"/>
        </w:numPr>
        <w:spacing w:before="40" w:after="40"/>
      </w:pPr>
      <w:r>
        <w:rPr>
          <w:rFonts w:ascii="Arial" w:cs="Arial" w:eastAsia="Arial" w:hAnsi="Arial"/>
          <w:sz w:val="22"/>
          <w:szCs w:val="22"/>
        </w:rPr>
        <w:t xml:space="preserve">Alert otomatis via monitoring (Zabbix/Prometheus) → PagerDuty notification</w:t>
      </w:r>
    </w:p>
    <w:p>
      <w:pPr>
        <w:pStyle w:val="ListParagraph"/>
        <w:numPr>
          <w:ilvl w:val="0"/>
          <w:numId w:val="2"/>
        </w:numPr>
        <w:spacing w:before="40" w:after="40"/>
      </w:pPr>
      <w:r>
        <w:rPr>
          <w:rFonts w:ascii="Arial" w:cs="Arial" w:eastAsia="Arial" w:hAnsi="Arial"/>
          <w:sz w:val="22"/>
          <w:szCs w:val="22"/>
        </w:rPr>
        <w:t xml:space="preserve">Runbook diakses dari dokumentasi terpusat (Confluence/Wiki)</w:t>
      </w:r>
    </w:p>
    <w:p>
      <w:pPr>
        <w:pStyle w:val="ListParagraph"/>
        <w:numPr>
          <w:ilvl w:val="0"/>
          <w:numId w:val="2"/>
        </w:numPr>
        <w:spacing w:before="40" w:after="40"/>
      </w:pPr>
      <w:r>
        <w:rPr>
          <w:rFonts w:ascii="Arial" w:cs="Arial" w:eastAsia="Arial" w:hAnsi="Arial"/>
          <w:sz w:val="22"/>
          <w:szCs w:val="22"/>
        </w:rPr>
        <w:t xml:space="preserve">Failover ke secondary replica jika tersedia</w:t>
      </w:r>
    </w:p>
    <w:p>
      <w:pPr>
        <w:pStyle w:val="ListParagraph"/>
        <w:numPr>
          <w:ilvl w:val="0"/>
          <w:numId w:val="2"/>
        </w:numPr>
        <w:spacing w:before="40" w:after="40"/>
      </w:pPr>
      <w:r>
        <w:rPr>
          <w:rFonts w:ascii="Arial" w:cs="Arial" w:eastAsia="Arial" w:hAnsi="Arial"/>
          <w:sz w:val="22"/>
          <w:szCs w:val="22"/>
        </w:rPr>
        <w:t xml:space="preserve">Point-in-time recovery database menggunakan WAL/binlog</w:t>
      </w:r>
    </w:p>
    <w:p>
      <w:pPr>
        <w:pStyle w:val="ListParagraph"/>
        <w:numPr>
          <w:ilvl w:val="0"/>
          <w:numId w:val="2"/>
        </w:numPr>
        <w:spacing w:before="40" w:after="40"/>
      </w:pPr>
      <w:r>
        <w:rPr>
          <w:rFonts w:ascii="Arial" w:cs="Arial" w:eastAsia="Arial" w:hAnsi="Arial"/>
          <w:sz w:val="22"/>
          <w:szCs w:val="22"/>
        </w:rPr>
        <w:t xml:space="preserve">Restore VM dari snapshot terbaru (max 4 jam lalu)</w:t>
      </w:r>
    </w:p>
    <w:p>
      <w:pPr>
        <w:pStyle w:val="ListParagraph"/>
        <w:numPr>
          <w:ilvl w:val="0"/>
          <w:numId w:val="2"/>
        </w:numPr>
        <w:spacing w:before="40" w:after="40"/>
      </w:pPr>
      <w:r>
        <w:rPr>
          <w:rFonts w:ascii="Arial" w:cs="Arial" w:eastAsia="Arial" w:hAnsi="Arial"/>
          <w:sz w:val="22"/>
          <w:szCs w:val="22"/>
        </w:rPr>
        <w:t xml:space="preserve">Health check via automated test suite</w:t>
      </w:r>
    </w:p>
    <w:p>
      <w:pPr>
        <w:pStyle w:val="ListParagraph"/>
        <w:numPr>
          <w:ilvl w:val="0"/>
          <w:numId w:val="2"/>
        </w:numPr>
        <w:spacing w:before="40" w:after="40"/>
      </w:pPr>
      <w:r>
        <w:rPr>
          <w:rFonts w:ascii="Arial" w:cs="Arial" w:eastAsia="Arial" w:hAnsi="Arial"/>
          <w:sz w:val="22"/>
          <w:szCs w:val="22"/>
        </w:rPr>
        <w:t xml:space="preserve">Post-mortem report dalam 24 jam</w:t>
      </w:r>
    </w:p>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5. Gold Plan — Advanced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20"/>
            </w:tcMar>
          </w:tcPr>
          <w:p>
            <w:r>
              <w:rPr>
                <w:rFonts w:ascii="Arial" w:cs="Arial" w:eastAsia="Arial" w:hAnsi="Arial"/>
                <w:b/>
                <w:bCs/>
                <w:color w:val="1E7E34"/>
                <w:sz w:val="22"/>
                <w:szCs w:val="22"/>
              </w:rPr>
              <w:t xml:space="preserve">RTO: 1 jam  |  RPO: 1 jam</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20"/>
            </w:tcMar>
          </w:tcPr>
          <w:p>
            <w:r>
              <w:rPr>
                <w:rFonts w:ascii="Arial" w:cs="Arial" w:eastAsia="Arial" w:hAnsi="Arial"/>
                <w:b/>
                <w:bCs/>
                <w:color w:val="1E7E34"/>
                <w:sz w:val="22"/>
                <w:szCs w:val="22"/>
              </w:rPr>
              <w:t xml:space="preserve">Target: Produksi / Kritis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5.1 Virtual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9360"/>
            <w:gridSpan w:val="3"/>
            <w:tcBorders>
              <w:top w:val="single" w:color="CCCCCC" w:sz="1"/>
              <w:left w:val="single" w:color="CCCCCC" w:sz="1"/>
              <w:bottom w:val="single" w:color="CCCCCC" w:sz="1"/>
              <w:right w:val="single" w:color="CCCCCC" w:sz="1"/>
            </w:tcBorders>
            <w:shd w:fill="1E7E34" w:val="clear"/>
            <w:tcMar>
              <w:top w:type="dxa" w:w="100"/>
              <w:left w:type="dxa" w:w="160"/>
              <w:bottom w:type="dxa" w:w="100"/>
              <w:right w:type="dxa" w:w="120"/>
            </w:tcMar>
          </w:tcPr>
          <w:p>
            <w:r>
              <w:rPr>
                <w:rFonts w:ascii="Arial" w:cs="Arial" w:eastAsia="Arial" w:hAnsi="Arial"/>
                <w:b/>
                <w:bCs/>
                <w:color w:val="FFFFFF"/>
                <w:sz w:val="24"/>
                <w:szCs w:val="24"/>
              </w:rPr>
              <w:t xml:space="preserve">Gold — Virtual Machine Backup</w:t>
            </w:r>
          </w:p>
        </w:tc>
      </w:tr>
      <w:t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Frekuensi</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Hot Snapshot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Snapshot otomatis setiap 1 jam via agent (no downtime) dengan application-consistent snapshot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Setiap 1 jam</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Live Replication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Replikasi async real-time ke DR site dengan lag &lt; 1 jam menggunakan Veeam/Zerto</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Real-time</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Cross-region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Daily full backup ke secondary region cloud (multi-AZ: Jakarta + Singapura/Australia)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Harian</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Bare Metal Ready</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Image backup untuk physical-to-virtual dan virtual-to-physical restore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Mingguan</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Retensi</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hari snapshot, 12 minggu weekly, 12 bulan monthly, 5 tahun yearly + cold archive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Ongoing</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5.2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9360"/>
            <w:gridSpan w:val="3"/>
            <w:tcBorders>
              <w:top w:val="single" w:color="CCCCCC" w:sz="1"/>
              <w:left w:val="single" w:color="CCCCCC" w:sz="1"/>
              <w:bottom w:val="single" w:color="CCCCCC" w:sz="1"/>
              <w:right w:val="single" w:color="CCCCCC" w:sz="1"/>
            </w:tcBorders>
            <w:shd w:fill="1E7E34" w:val="clear"/>
            <w:tcMar>
              <w:top w:type="dxa" w:w="100"/>
              <w:left w:type="dxa" w:w="160"/>
              <w:bottom w:type="dxa" w:w="100"/>
              <w:right w:type="dxa" w:w="120"/>
            </w:tcMar>
          </w:tcPr>
          <w:p>
            <w:r>
              <w:rPr>
                <w:rFonts w:ascii="Arial" w:cs="Arial" w:eastAsia="Arial" w:hAnsi="Arial"/>
                <w:b/>
                <w:bCs/>
                <w:color w:val="FFFFFF"/>
                <w:sz w:val="24"/>
                <w:szCs w:val="24"/>
              </w:rPr>
              <w:t xml:space="preserve">Gold — Database Backup</w:t>
            </w:r>
          </w:p>
        </w:tc>
      </w:tr>
      <w:t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Frekuensi</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Primary-Replica</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 Group Replication / PostgreSQL Streaming Replication dengan 2+ replica sync</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Real-time</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PITR Granular</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Point-in-time recovery dengan granularitas 5 menit menggunakan WAL archive ke S3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Kontinu</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MongoDB Replica</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3-node replica set + backup ke Ops Manager/Atlas setiap 6 jam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Setiap 6 jam</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Redis Sentinel</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Redis Sentinel/Cluster 3-node + full RDB backup setiap 1 jam ke offsite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Setiap 1 jam</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Database Audit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transaction log untuk audit compliance + enkripsi AES-256</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Kontinu</w:t>
            </w:r>
          </w:p>
        </w:tc>
      </w:tr>
      <w:tr>
        <w:tc>
          <w:tcPr>
            <w:tcW w:type="dxa" w:w="24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DR Test</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DR drill setiap bulan — restore lengkap di environment isolated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Bulanan</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5.3 Prosedur Restore Gold</w:t>
      </w:r>
    </w:p>
    <w:p>
      <w:pPr>
        <w:pStyle w:val="ListParagraph"/>
        <w:numPr>
          <w:ilvl w:val="0"/>
          <w:numId w:val="2"/>
        </w:numPr>
        <w:spacing w:before="40" w:after="40"/>
      </w:pPr>
      <w:r>
        <w:rPr>
          <w:rFonts w:ascii="Arial" w:cs="Arial" w:eastAsia="Arial" w:hAnsi="Arial"/>
          <w:sz w:val="22"/>
          <w:szCs w:val="22"/>
        </w:rPr>
        <w:t xml:space="preserve">Automated failover (jika health check gagal 3x berturut-turut)</w:t>
      </w:r>
    </w:p>
    <w:p>
      <w:pPr>
        <w:pStyle w:val="ListParagraph"/>
        <w:numPr>
          <w:ilvl w:val="0"/>
          <w:numId w:val="2"/>
        </w:numPr>
        <w:spacing w:before="40" w:after="40"/>
      </w:pPr>
      <w:r>
        <w:rPr>
          <w:rFonts w:ascii="Arial" w:cs="Arial" w:eastAsia="Arial" w:hAnsi="Arial"/>
          <w:sz w:val="22"/>
          <w:szCs w:val="22"/>
        </w:rPr>
        <w:t xml:space="preserve">DNS/Load Balancer otomatis pointing ke DR environment</w:t>
      </w:r>
    </w:p>
    <w:p>
      <w:pPr>
        <w:pStyle w:val="ListParagraph"/>
        <w:numPr>
          <w:ilvl w:val="0"/>
          <w:numId w:val="2"/>
        </w:numPr>
        <w:spacing w:before="40" w:after="40"/>
      </w:pPr>
      <w:r>
        <w:rPr>
          <w:rFonts w:ascii="Arial" w:cs="Arial" w:eastAsia="Arial" w:hAnsi="Arial"/>
          <w:sz w:val="22"/>
          <w:szCs w:val="22"/>
        </w:rPr>
        <w:t xml:space="preserve">Database replica dipromote menjadi primary (&lt; 30 detik)</w:t>
      </w:r>
    </w:p>
    <w:p>
      <w:pPr>
        <w:pStyle w:val="ListParagraph"/>
        <w:numPr>
          <w:ilvl w:val="0"/>
          <w:numId w:val="2"/>
        </w:numPr>
        <w:spacing w:before="40" w:after="40"/>
      </w:pPr>
      <w:r>
        <w:rPr>
          <w:rFonts w:ascii="Arial" w:cs="Arial" w:eastAsia="Arial" w:hAnsi="Arial"/>
          <w:sz w:val="22"/>
          <w:szCs w:val="22"/>
        </w:rPr>
        <w:t xml:space="preserve">PITR dijalankan jika data corruption terdeteksi</w:t>
      </w:r>
    </w:p>
    <w:p>
      <w:pPr>
        <w:pStyle w:val="ListParagraph"/>
        <w:numPr>
          <w:ilvl w:val="0"/>
          <w:numId w:val="2"/>
        </w:numPr>
        <w:spacing w:before="40" w:after="40"/>
      </w:pPr>
      <w:r>
        <w:rPr>
          <w:rFonts w:ascii="Arial" w:cs="Arial" w:eastAsia="Arial" w:hAnsi="Arial"/>
          <w:sz w:val="22"/>
          <w:szCs w:val="22"/>
        </w:rPr>
        <w:t xml:space="preserve">RTO tracking via dashboard real-time</w:t>
      </w:r>
    </w:p>
    <w:p>
      <w:pPr>
        <w:pStyle w:val="ListParagraph"/>
        <w:numPr>
          <w:ilvl w:val="0"/>
          <w:numId w:val="2"/>
        </w:numPr>
        <w:spacing w:before="40" w:after="40"/>
      </w:pPr>
      <w:r>
        <w:rPr>
          <w:rFonts w:ascii="Arial" w:cs="Arial" w:eastAsia="Arial" w:hAnsi="Arial"/>
          <w:sz w:val="22"/>
          <w:szCs w:val="22"/>
        </w:rPr>
        <w:t xml:space="preserve">Automated smoke test setelah restore</w:t>
      </w:r>
    </w:p>
    <w:p>
      <w:pPr>
        <w:pStyle w:val="ListParagraph"/>
        <w:numPr>
          <w:ilvl w:val="0"/>
          <w:numId w:val="2"/>
        </w:numPr>
        <w:spacing w:before="40" w:after="40"/>
      </w:pPr>
      <w:r>
        <w:rPr>
          <w:rFonts w:ascii="Arial" w:cs="Arial" w:eastAsia="Arial" w:hAnsi="Arial"/>
          <w:sz w:val="22"/>
          <w:szCs w:val="22"/>
        </w:rPr>
        <w:t xml:space="preserve">Incident notification ke manajemen dalam 15 menit</w:t>
      </w:r>
    </w:p>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6. Platinum Plan — Enterprise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2E75B6"/>
                <w:sz w:val="22"/>
                <w:szCs w:val="22"/>
              </w:rPr>
              <w:t xml:space="preserve">RTO: 15 mnt  |  RPO: 0 mnt</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b/>
                <w:bCs/>
                <w:color w:val="2E75B6"/>
                <w:sz w:val="22"/>
                <w:szCs w:val="22"/>
              </w:rPr>
              <w:t xml:space="preserve">Target: Mission-Critical / Zero Downtime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5.1 Virtual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Platinum — Virtual Machine Backup</w:t>
            </w:r>
          </w:p>
        </w:tc>
      </w:tr>
      <w:t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Frekuensi</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Sync Replication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Replikasi sinkron real-time ke hot standby (active-active) di 2 datacenter berbeda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Sinkron / Real-time</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vMotion / LiveMig</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Live migration antar host tanpa downtime, otomatis balancing load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Kontinu</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Multi-Region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ke 3 region berbeda: on-prem + cloud region A + cloud region 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Real-time</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Immutable Backup</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tidak dapat dimodifikasi/dihapus (WORM storage) untuk proteksi ransomware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Harian</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Retensi</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 hari snapshot, 24 minggu weekly, 24 bulan monthly, 7 tahun yearly + immutable cold archive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Ongoing</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6.2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9360"/>
            <w:gridSpan w:val="3"/>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4"/>
                <w:szCs w:val="24"/>
              </w:rPr>
              <w:t xml:space="preserve">Platinum — Database Backup</w:t>
            </w:r>
          </w:p>
        </w:tc>
      </w:tr>
      <w:tr>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w:t>
            </w:r>
          </w:p>
        </w:tc>
        <w:tc>
          <w:tcPr>
            <w:tcW w:type="dxa" w:w="45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Frekuensi</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Sync Replication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Synchronous replication — transaksi di-commit hanya jika semua node konfirmasi (0 data loss)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Sinkron</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Multi-master</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Active-active cluster: MySQL NDB Cluster / CockroachDB / YugabyteDB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Real-time</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Global Distribution</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Database terdistribusi di minimal 3 AZ dengan automatic failover &lt; 30 detik</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Otomatis</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Immutable Log</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Transaction log tidak dapat dimodifikasi, disimpan di immutable storage 7 tahun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Kontinu</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Continuous Testing</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Automated restore + validation setiap 6 jam di isolated environment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Setiap 6 jam</w:t>
            </w:r>
          </w:p>
        </w:tc>
      </w:tr>
      <w:tr>
        <w:tc>
          <w:tcPr>
            <w:tcW w:type="dxa" w:w="24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Ransomware Guard</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Air-gapped backup, integrity checksum SHA-256, anomaly detection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Kontinu</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Platinum Plan membutuhkan investasi infrastruktur yang signifikan namun menjamin business continuity dengan zero data loss. Cocok untuk sistem pembayaran, healthcare, dan layanan keuangan.</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7. RTO/RPO Matrix Comparison</w:t>
      </w:r>
    </w:p>
    <w:p>
      <w:pPr>
        <w:spacing w:before="60" w:after="80"/>
      </w:pPr>
      <w:r>
        <w:rPr>
          <w:rFonts w:ascii="Arial" w:cs="Arial" w:eastAsia="Arial" w:hAnsi="Arial"/>
          <w:sz w:val="22"/>
          <w:szCs w:val="22"/>
        </w:rPr>
        <w:t xml:space="preserve">Format tabel: RTO / RPO per komponen sistem</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80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Bronze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Silver</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Gold</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Platinum</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Virtual Machine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jam / 24 jam</w:t>
            </w:r>
          </w:p>
        </w:tc>
        <w:tc>
          <w:tcPr>
            <w:tcW w:type="dxa" w:w="16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 jam / 4 jam</w:t>
            </w:r>
          </w:p>
        </w:tc>
        <w:tc>
          <w:tcPr>
            <w:tcW w:type="dxa" w:w="16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jam / 1 jam</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 mnt / 0 mnt</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Database MySQL/PgSQL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jam / 24 jam</w:t>
            </w:r>
          </w:p>
        </w:tc>
        <w:tc>
          <w:tcPr>
            <w:tcW w:type="dxa" w:w="16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 jam / 4 jam</w:t>
            </w:r>
          </w:p>
        </w:tc>
        <w:tc>
          <w:tcPr>
            <w:tcW w:type="dxa" w:w="16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 mnt / 15 mnt</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mnt / 0 mnt</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Database NoSQL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 jam / 24 jam</w:t>
            </w:r>
          </w:p>
        </w:tc>
        <w:tc>
          <w:tcPr>
            <w:tcW w:type="dxa" w:w="16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 jam / 8 jam</w:t>
            </w:r>
          </w:p>
        </w:tc>
        <w:tc>
          <w:tcPr>
            <w:tcW w:type="dxa" w:w="16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jam / 30 mnt</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 mnt / 0 mnt</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Aplikasi &amp; Config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 jam / 48 jam</w:t>
            </w:r>
          </w:p>
        </w:tc>
        <w:tc>
          <w:tcPr>
            <w:tcW w:type="dxa" w:w="16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jam / 24 jam</w:t>
            </w:r>
          </w:p>
        </w:tc>
        <w:tc>
          <w:tcPr>
            <w:tcW w:type="dxa" w:w="16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jam / 4 jam</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 mnt / 0 mnt</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Storage &amp; File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jam / 72 jam</w:t>
            </w:r>
          </w:p>
        </w:tc>
        <w:tc>
          <w:tcPr>
            <w:tcW w:type="dxa" w:w="16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jam / 24 jam</w:t>
            </w:r>
          </w:p>
        </w:tc>
        <w:tc>
          <w:tcPr>
            <w:tcW w:type="dxa" w:w="16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jam / 2 jam</w:t>
            </w:r>
          </w:p>
        </w:tc>
        <w:tc>
          <w:tcPr>
            <w:tcW w:type="dxa" w:w="18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jam / 0 mnt</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8. Kebijakan Retensi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Tipe Backup</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Bronze</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Silver</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Gold</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Platinum</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Snapshot Harian</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 hari</w:t>
            </w:r>
          </w:p>
        </w:tc>
        <w:tc>
          <w:tcPr>
            <w:tcW w:type="dxa" w:w="17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 hari</w:t>
            </w:r>
          </w:p>
        </w:tc>
        <w:tc>
          <w:tcPr>
            <w:tcW w:type="dxa" w:w="17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 hari</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 hari</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Backup Mingguan</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 minggu</w:t>
            </w:r>
          </w:p>
        </w:tc>
        <w:tc>
          <w:tcPr>
            <w:tcW w:type="dxa" w:w="17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minggu</w:t>
            </w:r>
          </w:p>
        </w:tc>
        <w:tc>
          <w:tcPr>
            <w:tcW w:type="dxa" w:w="17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 minggu</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minggu</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Backup Bulanan</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 bulan</w:t>
            </w:r>
          </w:p>
        </w:tc>
        <w:tc>
          <w:tcPr>
            <w:tcW w:type="dxa" w:w="17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 bulan</w:t>
            </w:r>
          </w:p>
        </w:tc>
        <w:tc>
          <w:tcPr>
            <w:tcW w:type="dxa" w:w="17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 bulan</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bulan</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Backup Tahunan</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 tahun</w:t>
            </w:r>
          </w:p>
        </w:tc>
        <w:tc>
          <w:tcPr>
            <w:tcW w:type="dxa" w:w="17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 tahun</w:t>
            </w:r>
          </w:p>
        </w:tc>
        <w:tc>
          <w:tcPr>
            <w:tcW w:type="dxa" w:w="17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tahun</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 tahun</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Archive Cold</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00"/>
            <w:gridSpan w:val="1"/>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 tahun</w:t>
            </w:r>
          </w:p>
        </w:tc>
        <w:tc>
          <w:tcPr>
            <w:tcW w:type="dxa" w:w="17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tahun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Catatan: Retensi data harus disesuaikan dengan regulasi yang berlaku seperti OJK, BI, GDPR, atau kebijakan internal perusahaan. Backup yang melebihi masa retensi harus dihapus secara aman (secure deletion).</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9. Strategi Storage Backup</w:t>
      </w:r>
    </w:p>
    <w:p>
      <w:pPr>
        <w:pStyle w:val="Heading2"/>
        <w:spacing w:before="280" w:after="120"/>
      </w:pPr>
      <w:r>
        <w:rPr>
          <w:rFonts w:ascii="Arial" w:cs="Arial" w:eastAsia="Arial" w:hAnsi="Arial"/>
          <w:b/>
          <w:bCs/>
          <w:color w:val="2E75B6"/>
          <w:sz w:val="28"/>
          <w:szCs w:val="28"/>
        </w:rPr>
        <w:t xml:space="preserve">9.1 Aturan 3-2-1-1-0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Aturan</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Implementasi</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3 salinan data</w:t>
            </w:r>
          </w:p>
        </w:tc>
        <w:tc>
          <w:tcPr>
            <w:tcW w:type="dxa" w:w="51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data primer + 2 backup (di lokasi berbeda)</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2 media berbeda</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Contoh: NAS + Cloud Object Storage (S3)</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 off-site</w:t>
            </w:r>
          </w:p>
        </w:tc>
        <w:tc>
          <w:tcPr>
            <w:tcW w:type="dxa" w:w="51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di luar datacenter utama (cloud / colocation)</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1 immutable / air-gapped</w:t>
            </w:r>
          </w:p>
        </w:tc>
        <w:tc>
          <w:tcPr>
            <w:tcW w:type="dxa" w:w="5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tidak dapat dimodifikasi — proteksi ransomware</w:t>
            </w:r>
          </w:p>
        </w:tc>
      </w:tr>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3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0 error saat verifikasi</w:t>
            </w:r>
          </w:p>
        </w:tc>
        <w:tc>
          <w:tcPr>
            <w:tcW w:type="dxa" w:w="51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Setiap backup harus lolos tes restore otomatis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9.2 Tier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Tipe</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Contoh</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 Case</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Hot (Tier 1)</w:t>
            </w:r>
          </w:p>
        </w:tc>
        <w:tc>
          <w:tcPr>
            <w:tcW w:type="dxa" w:w="2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SSD / NVMe lokal</w:t>
            </w:r>
          </w:p>
        </w:tc>
        <w:tc>
          <w:tcPr>
            <w:tcW w:type="dxa" w:w="2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Local RAID, Ceph</w:t>
            </w:r>
          </w:p>
        </w:tc>
        <w:tc>
          <w:tcPr>
            <w:tcW w:type="dxa" w:w="2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Snapshot aktif, restore cepat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Warm (Tier 2)</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HDD NAS / Object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 MinIO, S3 Standard</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7-30 hari terakhir</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Cold (Tier 3)</w:t>
            </w:r>
          </w:p>
        </w:tc>
        <w:tc>
          <w:tcPr>
            <w:tcW w:type="dxa" w:w="2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Object / Tape</w:t>
            </w:r>
          </w:p>
        </w:tc>
        <w:tc>
          <w:tcPr>
            <w:tcW w:type="dxa" w:w="2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 Glacier, Azure Archive</w:t>
            </w:r>
          </w:p>
        </w:tc>
        <w:tc>
          <w:tcPr>
            <w:tcW w:type="dxa" w:w="2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bulanan / tahunan</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Air-gapped</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Tape / Offline HDD</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LTO Tape, Offline Disk</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Immutable, anti-ransomware</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10. Monitoring &amp; Alerting</w:t>
      </w:r>
    </w:p>
    <w:p>
      <w:pPr>
        <w:pStyle w:val="Heading2"/>
        <w:spacing w:before="280" w:after="120"/>
      </w:pPr>
      <w:r>
        <w:rPr>
          <w:rFonts w:ascii="Arial" w:cs="Arial" w:eastAsia="Arial" w:hAnsi="Arial"/>
          <w:b/>
          <w:bCs/>
          <w:color w:val="2E75B6"/>
          <w:sz w:val="28"/>
          <w:szCs w:val="28"/>
        </w:rPr>
        <w:t xml:space="preserve">10.1 Metrics yang Dipantau</w:t>
      </w:r>
    </w:p>
    <w:p>
      <w:pPr>
        <w:pStyle w:val="ListParagraph"/>
        <w:numPr>
          <w:ilvl w:val="0"/>
          <w:numId w:val="2"/>
        </w:numPr>
        <w:spacing w:before="40" w:after="40"/>
      </w:pPr>
      <w:r>
        <w:rPr>
          <w:rFonts w:ascii="Arial" w:cs="Arial" w:eastAsia="Arial" w:hAnsi="Arial"/>
          <w:sz w:val="22"/>
          <w:szCs w:val="22"/>
        </w:rPr>
        <w:t xml:space="preserve">Status job backup (sukses/gagal/warning)</w:t>
      </w:r>
    </w:p>
    <w:p>
      <w:pPr>
        <w:pStyle w:val="ListParagraph"/>
        <w:numPr>
          <w:ilvl w:val="0"/>
          <w:numId w:val="2"/>
        </w:numPr>
        <w:spacing w:before="40" w:after="40"/>
      </w:pPr>
      <w:r>
        <w:rPr>
          <w:rFonts w:ascii="Arial" w:cs="Arial" w:eastAsia="Arial" w:hAnsi="Arial"/>
          <w:sz w:val="22"/>
          <w:szCs w:val="22"/>
        </w:rPr>
        <w:t xml:space="preserve">Durasi backup vs baseline (alert jika &gt; 150% dari normal)</w:t>
      </w:r>
    </w:p>
    <w:p>
      <w:pPr>
        <w:pStyle w:val="ListParagraph"/>
        <w:numPr>
          <w:ilvl w:val="0"/>
          <w:numId w:val="2"/>
        </w:numPr>
        <w:spacing w:before="40" w:after="40"/>
      </w:pPr>
      <w:r>
        <w:rPr>
          <w:rFonts w:ascii="Arial" w:cs="Arial" w:eastAsia="Arial" w:hAnsi="Arial"/>
          <w:sz w:val="22"/>
          <w:szCs w:val="22"/>
        </w:rPr>
        <w:t xml:space="preserve">Ukuran backup harian — anomali bisa indikasi ransomware</w:t>
      </w:r>
    </w:p>
    <w:p>
      <w:pPr>
        <w:pStyle w:val="ListParagraph"/>
        <w:numPr>
          <w:ilvl w:val="0"/>
          <w:numId w:val="2"/>
        </w:numPr>
        <w:spacing w:before="40" w:after="40"/>
      </w:pPr>
      <w:r>
        <w:rPr>
          <w:rFonts w:ascii="Arial" w:cs="Arial" w:eastAsia="Arial" w:hAnsi="Arial"/>
          <w:sz w:val="22"/>
          <w:szCs w:val="22"/>
        </w:rPr>
        <w:t xml:space="preserve">Storage utilization — alert di 75% dan 90%</w:t>
      </w:r>
    </w:p>
    <w:p>
      <w:pPr>
        <w:pStyle w:val="ListParagraph"/>
        <w:numPr>
          <w:ilvl w:val="0"/>
          <w:numId w:val="2"/>
        </w:numPr>
        <w:spacing w:before="40" w:after="40"/>
      </w:pPr>
      <w:r>
        <w:rPr>
          <w:rFonts w:ascii="Arial" w:cs="Arial" w:eastAsia="Arial" w:hAnsi="Arial"/>
          <w:sz w:val="22"/>
          <w:szCs w:val="22"/>
        </w:rPr>
        <w:t xml:space="preserve">Last successful backup per sistem</w:t>
      </w:r>
    </w:p>
    <w:p>
      <w:pPr>
        <w:pStyle w:val="ListParagraph"/>
        <w:numPr>
          <w:ilvl w:val="0"/>
          <w:numId w:val="2"/>
        </w:numPr>
        <w:spacing w:before="40" w:after="40"/>
      </w:pPr>
      <w:r>
        <w:rPr>
          <w:rFonts w:ascii="Arial" w:cs="Arial" w:eastAsia="Arial" w:hAnsi="Arial"/>
          <w:sz w:val="22"/>
          <w:szCs w:val="22"/>
        </w:rPr>
        <w:t xml:space="preserve">Backup integrity checksum (SHA-256 verification)</w:t>
      </w:r>
    </w:p>
    <w:p>
      <w:pPr>
        <w:pStyle w:val="ListParagraph"/>
        <w:numPr>
          <w:ilvl w:val="0"/>
          <w:numId w:val="2"/>
        </w:numPr>
        <w:spacing w:before="40" w:after="40"/>
      </w:pPr>
      <w:r>
        <w:rPr>
          <w:rFonts w:ascii="Arial" w:cs="Arial" w:eastAsia="Arial" w:hAnsi="Arial"/>
          <w:sz w:val="22"/>
          <w:szCs w:val="22"/>
        </w:rPr>
        <w:t xml:space="preserve">Restore test result (weekly automated test)</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10.2 Alert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Kondisi</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Notifikasi</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w:t>
            </w:r>
          </w:p>
        </w:tc>
      </w:tr>
      <w:tr>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333333"/>
                <w:sz w:val="20"/>
                <w:szCs w:val="20"/>
              </w:rPr>
              <w:t xml:space="preserve">INFO</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sukses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 summary harian</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Tidak perlu tindakan</w:t>
            </w:r>
          </w:p>
        </w:tc>
      </w:tr>
      <w:tr>
        <w:tc>
          <w:tcPr>
            <w:tcW w:type="dxa" w:w="2000"/>
            <w:gridSpan w:val="1"/>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left"/>
            </w:pPr>
            <w:r>
              <w:rPr>
                <w:rFonts w:ascii="Arial" w:cs="Arial" w:eastAsia="Arial" w:hAnsi="Arial"/>
                <w:b/>
                <w:bCs/>
                <w:color w:val="B8860B"/>
                <w:sz w:val="20"/>
                <w:szCs w:val="20"/>
              </w:rPr>
              <w:t xml:space="preserve">WARNING</w:t>
            </w:r>
          </w:p>
        </w:tc>
        <w:tc>
          <w:tcPr>
            <w:tcW w:type="dxa" w:w="2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terlambat &gt; 1 jam</w:t>
            </w:r>
          </w:p>
        </w:tc>
        <w:tc>
          <w:tcPr>
            <w:tcW w:type="dxa" w:w="2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Slack / Teams alert</w:t>
            </w:r>
          </w:p>
        </w:tc>
        <w:tc>
          <w:tcPr>
            <w:tcW w:type="dxa" w:w="2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Investigasi dalam 2 jam</w:t>
            </w:r>
          </w:p>
        </w:tc>
      </w:tr>
      <w:tr>
        <w:tc>
          <w:tcPr>
            <w:tcW w:type="dxa" w:w="2000"/>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E65100"/>
                <w:sz w:val="20"/>
                <w:szCs w:val="20"/>
              </w:rPr>
              <w:t xml:space="preserve">CRITICAL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gagal</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PagerDuty + SMS + Email</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Tindakan dalam 30 menit</w:t>
            </w:r>
          </w:p>
        </w:tc>
      </w:tr>
      <w:tr>
        <w:tc>
          <w:tcPr>
            <w:tcW w:type="dxa" w:w="2000"/>
            <w:gridSpan w:val="1"/>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tcPr>
          <w:p>
            <w:pPr>
              <w:jc w:val="left"/>
            </w:pPr>
            <w:r>
              <w:rPr>
                <w:rFonts w:ascii="Arial" w:cs="Arial" w:eastAsia="Arial" w:hAnsi="Arial"/>
                <w:b/>
                <w:bCs/>
                <w:color w:val="B00020"/>
                <w:sz w:val="20"/>
                <w:szCs w:val="20"/>
              </w:rPr>
              <w:t xml:space="preserve">EMERGENCY</w:t>
            </w:r>
          </w:p>
        </w:tc>
        <w:tc>
          <w:tcPr>
            <w:tcW w:type="dxa" w:w="2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Semua backup gagal &gt; 24 jam</w:t>
            </w:r>
          </w:p>
        </w:tc>
        <w:tc>
          <w:tcPr>
            <w:tcW w:type="dxa" w:w="2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PagerDuty + Telpon langsung</w:t>
            </w:r>
          </w:p>
        </w:tc>
        <w:tc>
          <w:tcPr>
            <w:tcW w:type="dxa" w:w="2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Eskalasi ke manajemen</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11. Disaster Recovery Checklist</w:t>
      </w:r>
    </w:p>
    <w:p>
      <w:pPr>
        <w:pStyle w:val="Heading2"/>
        <w:spacing w:before="280" w:after="120"/>
      </w:pPr>
      <w:r>
        <w:rPr>
          <w:rFonts w:ascii="Arial" w:cs="Arial" w:eastAsia="Arial" w:hAnsi="Arial"/>
          <w:b/>
          <w:bCs/>
          <w:color w:val="2E75B6"/>
          <w:sz w:val="28"/>
          <w:szCs w:val="28"/>
        </w:rPr>
        <w:t xml:space="preserve">11.1 Pre-Incident (Persiapan Rutin)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w:t>
            </w:r>
          </w:p>
        </w:tc>
        <w:tc>
          <w:tcPr>
            <w:tcW w:type="dxa" w:w="57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Aktivitas</w:t>
            </w:r>
          </w:p>
        </w:tc>
        <w:tc>
          <w:tcPr>
            <w:tcW w:type="dxa" w:w="1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PIC</w:t>
            </w:r>
          </w:p>
        </w:tc>
        <w:tc>
          <w:tcPr>
            <w:tcW w:type="dxa" w:w="1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Verifikasi backup job sukses berjalan setiap hari</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Ops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Cek storage utilization backup &lt; 80%</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Ops</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Jalankan restore test bulanan di isolated environment</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Ops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 runbook dan dokumentasi DR</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Lead</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dan update kontak PIC on-call</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Manager</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Audit akses ke backup storage (quarterly)</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11.2 Saat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w:t>
            </w:r>
          </w:p>
        </w:tc>
        <w:tc>
          <w:tcPr>
            <w:tcW w:type="dxa" w:w="57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Aktivitas</w:t>
            </w:r>
          </w:p>
        </w:tc>
        <w:tc>
          <w:tcPr>
            <w:tcW w:type="dxa" w:w="1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PIC</w:t>
            </w:r>
          </w:p>
        </w:tc>
        <w:tc>
          <w:tcPr>
            <w:tcW w:type="dxa" w:w="1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Identifikasi scope insiden (VM/DB/Storage/Aplikasi)</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On-call Engineer</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Notifikasi management sesuai severity level</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On-call Engineer</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Isolasi sistem yang terinfeksi/bermasalah</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On-call Engineer</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Tentukan recovery point (kapan data masih valid)</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Lead</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Mulai proses restore sesuai prosedur plan yang aktif</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Ops Team</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 status ke stakeholder setiap 30 menit</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Manager</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Validasi hasil restore — fungsional dan data integrity</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QA / IT Ops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Deklarasi recovery selesai dan catat waktu RTO aktual</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Manager</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11.3 Post-Incident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w:t>
            </w:r>
          </w:p>
        </w:tc>
        <w:tc>
          <w:tcPr>
            <w:tcW w:type="dxa" w:w="57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Aktivitas</w:t>
            </w:r>
          </w:p>
        </w:tc>
        <w:tc>
          <w:tcPr>
            <w:tcW w:type="dxa" w:w="1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PIC</w:t>
            </w:r>
          </w:p>
        </w:tc>
        <w:tc>
          <w:tcPr>
            <w:tcW w:type="dxa" w:w="15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Dokumentasi timeline lengkap insiden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Lead</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Root cause analysis (RCA) — selesai dalam 48 jam</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Lead</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Perbaiki celah yang menyebabkan insiden</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Ops Team</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Update runbook berdasarkan lesson learned</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Lead</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apakah plan saat ini perlu di-upgrade</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Manager</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r>
        <w:tc>
          <w:tcPr>
            <w:tcW w:type="dxa" w:w="6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57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Presentasi RCA ke manajemen</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IT Manager</w:t>
            </w:r>
          </w:p>
        </w:tc>
        <w:tc>
          <w:tcPr>
            <w:tcW w:type="dxa" w:w="15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12. Rekomendasi Tools &amp;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Kategori</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Tool</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Plan</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VM Backup</w:t>
            </w:r>
          </w:p>
        </w:tc>
        <w:tc>
          <w:tcPr>
            <w:tcW w:type="dxa" w:w="3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Veeam Backup &amp; Replication</w:t>
            </w:r>
          </w:p>
        </w:tc>
        <w:tc>
          <w:tcPr>
            <w:tcW w:type="dxa" w:w="2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VMware/Hyper-V backup</w:t>
            </w:r>
          </w:p>
        </w:tc>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Silver-Platinum</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VM Backup</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Proxmox Backup Server</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Proxmox VM backup</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Bronze-Silver</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VM Backup</w:t>
            </w:r>
          </w:p>
        </w:tc>
        <w:tc>
          <w:tcPr>
            <w:tcW w:type="dxa" w:w="3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Bacula / Amanda</w:t>
            </w:r>
          </w:p>
        </w:tc>
        <w:tc>
          <w:tcPr>
            <w:tcW w:type="dxa" w:w="2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Open-source backup</w:t>
            </w:r>
          </w:p>
        </w:tc>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Bronze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DB Backup</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Percona XtraBackup</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MySQL hot backup</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Silver-Platinum</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DB Backup</w:t>
            </w:r>
          </w:p>
        </w:tc>
        <w:tc>
          <w:tcPr>
            <w:tcW w:type="dxa" w:w="3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pgBackRest / WAL-E</w:t>
            </w:r>
          </w:p>
        </w:tc>
        <w:tc>
          <w:tcPr>
            <w:tcW w:type="dxa" w:w="2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backup + PITR</w:t>
            </w:r>
          </w:p>
        </w:tc>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Silver-Platinum</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DB Backup</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Mongodb Ops Manager</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MongoDB enterprise backup</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Gold-Platinum</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Object Storage</w:t>
            </w:r>
          </w:p>
        </w:tc>
        <w:tc>
          <w:tcPr>
            <w:tcW w:type="dxa" w:w="3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MinIO</w:t>
            </w:r>
          </w:p>
        </w:tc>
        <w:tc>
          <w:tcPr>
            <w:tcW w:type="dxa" w:w="2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Self-hosted S3-compatible</w:t>
            </w:r>
          </w:p>
        </w:tc>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All Plans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Object Storage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AWS S3 / Glacier</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Cloud backup &amp; archive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Silver-Platinum</w:t>
            </w:r>
          </w:p>
        </w:tc>
      </w:tr>
      <w:tr>
        <w:tc>
          <w:tcPr>
            <w:tcW w:type="dxa" w:w="20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Orchestration</w:t>
            </w:r>
          </w:p>
        </w:tc>
        <w:tc>
          <w:tcPr>
            <w:tcW w:type="dxa" w:w="3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Ansible / Terraform</w:t>
            </w:r>
          </w:p>
        </w:tc>
        <w:tc>
          <w:tcPr>
            <w:tcW w:type="dxa" w:w="236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Automation &amp; IaC</w:t>
            </w:r>
          </w:p>
        </w:tc>
        <w:tc>
          <w:tcPr>
            <w:tcW w:type="dxa" w:w="20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Gold-Platinum</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Monitoring</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Zabbix / Prometheus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Backup job monitoring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All Plans</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13. Keamanan Backup</w:t>
      </w:r>
    </w:p>
    <w:p>
      <w:pPr>
        <w:pStyle w:val="Heading2"/>
        <w:spacing w:before="280" w:after="120"/>
      </w:pPr>
      <w:r>
        <w:rPr>
          <w:rFonts w:ascii="Arial" w:cs="Arial" w:eastAsia="Arial" w:hAnsi="Arial"/>
          <w:b/>
          <w:bCs/>
          <w:color w:val="2E75B6"/>
          <w:sz w:val="28"/>
          <w:szCs w:val="28"/>
        </w:rPr>
        <w:t xml:space="preserve">13.1 Enkripsi</w:t>
      </w:r>
    </w:p>
    <w:p>
      <w:pPr>
        <w:pStyle w:val="ListParagraph"/>
        <w:numPr>
          <w:ilvl w:val="0"/>
          <w:numId w:val="2"/>
        </w:numPr>
        <w:spacing w:before="40" w:after="40"/>
      </w:pPr>
      <w:r>
        <w:rPr>
          <w:rFonts w:ascii="Arial" w:cs="Arial" w:eastAsia="Arial" w:hAnsi="Arial"/>
          <w:sz w:val="22"/>
          <w:szCs w:val="22"/>
        </w:rPr>
        <w:t xml:space="preserve">Enkripsi data at-rest: AES-256 untuk semua backup files</w:t>
      </w:r>
    </w:p>
    <w:p>
      <w:pPr>
        <w:pStyle w:val="ListParagraph"/>
        <w:numPr>
          <w:ilvl w:val="0"/>
          <w:numId w:val="2"/>
        </w:numPr>
        <w:spacing w:before="40" w:after="40"/>
      </w:pPr>
      <w:r>
        <w:rPr>
          <w:rFonts w:ascii="Arial" w:cs="Arial" w:eastAsia="Arial" w:hAnsi="Arial"/>
          <w:sz w:val="22"/>
          <w:szCs w:val="22"/>
        </w:rPr>
        <w:t xml:space="preserve">Enkripsi data in-transit: TLS 1.3 untuk transfer backup via jaringan</w:t>
      </w:r>
    </w:p>
    <w:p>
      <w:pPr>
        <w:pStyle w:val="ListParagraph"/>
        <w:numPr>
          <w:ilvl w:val="0"/>
          <w:numId w:val="2"/>
        </w:numPr>
        <w:spacing w:before="40" w:after="40"/>
      </w:pPr>
      <w:r>
        <w:rPr>
          <w:rFonts w:ascii="Arial" w:cs="Arial" w:eastAsia="Arial" w:hAnsi="Arial"/>
          <w:sz w:val="22"/>
          <w:szCs w:val="22"/>
        </w:rPr>
        <w:t xml:space="preserve">Key management: Gunakan HSM atau KMS (AWS KMS, HashiCorp Vault)</w:t>
      </w:r>
    </w:p>
    <w:p>
      <w:pPr>
        <w:pStyle w:val="ListParagraph"/>
        <w:numPr>
          <w:ilvl w:val="0"/>
          <w:numId w:val="2"/>
        </w:numPr>
        <w:spacing w:before="40" w:after="40"/>
      </w:pPr>
      <w:r>
        <w:rPr>
          <w:rFonts w:ascii="Arial" w:cs="Arial" w:eastAsia="Arial" w:hAnsi="Arial"/>
          <w:sz w:val="22"/>
          <w:szCs w:val="22"/>
        </w:rPr>
        <w:t xml:space="preserve">Immutable backup: Aktifkan WORM (Write Once Read Many) di storage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13.2 Access Control</w:t>
      </w:r>
    </w:p>
    <w:p>
      <w:pPr>
        <w:pStyle w:val="ListParagraph"/>
        <w:numPr>
          <w:ilvl w:val="0"/>
          <w:numId w:val="2"/>
        </w:numPr>
        <w:spacing w:before="40" w:after="40"/>
      </w:pPr>
      <w:r>
        <w:rPr>
          <w:rFonts w:ascii="Arial" w:cs="Arial" w:eastAsia="Arial" w:hAnsi="Arial"/>
          <w:sz w:val="22"/>
          <w:szCs w:val="22"/>
        </w:rPr>
        <w:t xml:space="preserve">Prinsip least privilege: backup agent hanya punya akses read ke data yang dibackup</w:t>
      </w:r>
    </w:p>
    <w:p>
      <w:pPr>
        <w:pStyle w:val="ListParagraph"/>
        <w:numPr>
          <w:ilvl w:val="0"/>
          <w:numId w:val="2"/>
        </w:numPr>
        <w:spacing w:before="40" w:after="40"/>
      </w:pPr>
      <w:r>
        <w:rPr>
          <w:rFonts w:ascii="Arial" w:cs="Arial" w:eastAsia="Arial" w:hAnsi="Arial"/>
          <w:sz w:val="22"/>
          <w:szCs w:val="22"/>
        </w:rPr>
        <w:t xml:space="preserve">Backup storage: akses terpisah dari production — different credentials</w:t>
      </w:r>
    </w:p>
    <w:p>
      <w:pPr>
        <w:pStyle w:val="ListParagraph"/>
        <w:numPr>
          <w:ilvl w:val="0"/>
          <w:numId w:val="2"/>
        </w:numPr>
        <w:spacing w:before="40" w:after="40"/>
      </w:pPr>
      <w:r>
        <w:rPr>
          <w:rFonts w:ascii="Arial" w:cs="Arial" w:eastAsia="Arial" w:hAnsi="Arial"/>
          <w:sz w:val="22"/>
          <w:szCs w:val="22"/>
        </w:rPr>
        <w:t xml:space="preserve">MFA wajib untuk akses ke backup console/dashboard</w:t>
      </w:r>
    </w:p>
    <w:p>
      <w:pPr>
        <w:pStyle w:val="ListParagraph"/>
        <w:numPr>
          <w:ilvl w:val="0"/>
          <w:numId w:val="2"/>
        </w:numPr>
        <w:spacing w:before="40" w:after="40"/>
      </w:pPr>
      <w:r>
        <w:rPr>
          <w:rFonts w:ascii="Arial" w:cs="Arial" w:eastAsia="Arial" w:hAnsi="Arial"/>
          <w:sz w:val="22"/>
          <w:szCs w:val="22"/>
        </w:rPr>
        <w:t xml:space="preserve">Audit log semua akses ke backup system</w:t>
      </w:r>
    </w:p>
    <w:p>
      <w:pPr>
        <w:pStyle w:val="ListParagraph"/>
        <w:numPr>
          <w:ilvl w:val="0"/>
          <w:numId w:val="2"/>
        </w:numPr>
        <w:spacing w:before="40" w:after="40"/>
      </w:pPr>
      <w:r>
        <w:rPr>
          <w:rFonts w:ascii="Arial" w:cs="Arial" w:eastAsia="Arial" w:hAnsi="Arial"/>
          <w:sz w:val="22"/>
          <w:szCs w:val="22"/>
        </w:rPr>
        <w:t xml:space="preserve">Rotasi credential backup agent setiap 90 hari</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13.3 Perlindungan Ransomware</w:t>
      </w:r>
    </w:p>
    <w:p>
      <w:pPr>
        <w:pStyle w:val="ListParagraph"/>
        <w:numPr>
          <w:ilvl w:val="0"/>
          <w:numId w:val="2"/>
        </w:numPr>
        <w:spacing w:before="40" w:after="40"/>
      </w:pPr>
      <w:r>
        <w:rPr>
          <w:rFonts w:ascii="Arial" w:cs="Arial" w:eastAsia="Arial" w:hAnsi="Arial"/>
          <w:sz w:val="22"/>
          <w:szCs w:val="22"/>
        </w:rPr>
        <w:t xml:space="preserve">Air-gapped backup: minimal 1 copy terputus dari jaringan utama</w:t>
      </w:r>
    </w:p>
    <w:p>
      <w:pPr>
        <w:pStyle w:val="ListParagraph"/>
        <w:numPr>
          <w:ilvl w:val="0"/>
          <w:numId w:val="2"/>
        </w:numPr>
        <w:spacing w:before="40" w:after="40"/>
      </w:pPr>
      <w:r>
        <w:rPr>
          <w:rFonts w:ascii="Arial" w:cs="Arial" w:eastAsia="Arial" w:hAnsi="Arial"/>
          <w:sz w:val="22"/>
          <w:szCs w:val="22"/>
        </w:rPr>
        <w:t xml:space="preserve">Immutable storage: backup tidak dapat dihapus/dimodifikasi dalam retention period</w:t>
      </w:r>
    </w:p>
    <w:p>
      <w:pPr>
        <w:pStyle w:val="ListParagraph"/>
        <w:numPr>
          <w:ilvl w:val="0"/>
          <w:numId w:val="2"/>
        </w:numPr>
        <w:spacing w:before="40" w:after="40"/>
      </w:pPr>
      <w:r>
        <w:rPr>
          <w:rFonts w:ascii="Arial" w:cs="Arial" w:eastAsia="Arial" w:hAnsi="Arial"/>
          <w:sz w:val="22"/>
          <w:szCs w:val="22"/>
        </w:rPr>
        <w:t xml:space="preserve">Anomaly detection: alert jika ukuran backup berubah drastis (&gt;20%)</w:t>
      </w:r>
    </w:p>
    <w:p>
      <w:pPr>
        <w:pStyle w:val="ListParagraph"/>
        <w:numPr>
          <w:ilvl w:val="0"/>
          <w:numId w:val="2"/>
        </w:numPr>
        <w:spacing w:before="40" w:after="40"/>
      </w:pPr>
      <w:r>
        <w:rPr>
          <w:rFonts w:ascii="Arial" w:cs="Arial" w:eastAsia="Arial" w:hAnsi="Arial"/>
          <w:sz w:val="22"/>
          <w:szCs w:val="22"/>
        </w:rPr>
        <w:t xml:space="preserve">Network segmentation: backup network terpisah dari production VLAN</w:t>
      </w:r>
    </w:p>
    <w:p>
      <w:pPr>
        <w:pStyle w:val="ListParagraph"/>
        <w:numPr>
          <w:ilvl w:val="0"/>
          <w:numId w:val="2"/>
        </w:numPr>
        <w:spacing w:before="40" w:after="40"/>
      </w:pPr>
      <w:r>
        <w:rPr>
          <w:rFonts w:ascii="Arial" w:cs="Arial" w:eastAsia="Arial" w:hAnsi="Arial"/>
          <w:sz w:val="22"/>
          <w:szCs w:val="22"/>
        </w:rPr>
        <w:t xml:space="preserve">Regular integrity check: verifikasi checksum backup secara berkala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PENTING: Selalu test prosedur restore secara berkala. Backup yang tidak pernah di-test adalah backup yang tidak dapat diandalkan. Sebuah backup strategy hanya sebaik kemampuan restore-nya.</w:t>
            </w:r>
          </w:p>
        </w:tc>
      </w:tr>
    </w:tbl>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14. Estimasi Biaya &amp;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Komponen Biaya</w:t>
            </w:r>
          </w:p>
        </w:tc>
        <w:tc>
          <w:tcPr>
            <w:tcW w:type="dxa" w:w="17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Bronze</w:t>
            </w:r>
          </w:p>
        </w:tc>
        <w:tc>
          <w:tcPr>
            <w:tcW w:type="dxa" w:w="17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Silver</w:t>
            </w:r>
          </w:p>
        </w:tc>
        <w:tc>
          <w:tcPr>
            <w:tcW w:type="dxa" w:w="17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Gold</w:t>
            </w:r>
          </w:p>
        </w:tc>
        <w:tc>
          <w:tcPr>
            <w:tcW w:type="dxa" w:w="17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Platinum</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Lisensi Software</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Gratis / OSS</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~$500/thn</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~$3.000/thn</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~$15.000/thn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Storage (per 10 TB)</w:t>
            </w:r>
          </w:p>
        </w:tc>
        <w:tc>
          <w:tcPr>
            <w:tcW w:type="dxa" w:w="174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~$500/thn</w:t>
            </w:r>
          </w:p>
        </w:tc>
        <w:tc>
          <w:tcPr>
            <w:tcW w:type="dxa" w:w="174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~$1.500/thn</w:t>
            </w:r>
          </w:p>
        </w:tc>
        <w:tc>
          <w:tcPr>
            <w:tcW w:type="dxa" w:w="174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~$5.000/thn</w:t>
            </w:r>
          </w:p>
        </w:tc>
        <w:tc>
          <w:tcPr>
            <w:tcW w:type="dxa" w:w="174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~$20.000/thn</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Cloud Storage</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~$200/thn</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~$1.000/thn</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~$5.000/thn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Bandwidth</w:t>
            </w:r>
          </w:p>
        </w:tc>
        <w:tc>
          <w:tcPr>
            <w:tcW w:type="dxa" w:w="174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Minimal</w:t>
            </w:r>
          </w:p>
        </w:tc>
        <w:tc>
          <w:tcPr>
            <w:tcW w:type="dxa" w:w="174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~$100/thn</w:t>
            </w:r>
          </w:p>
        </w:tc>
        <w:tc>
          <w:tcPr>
            <w:tcW w:type="dxa" w:w="174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~$500/thn</w:t>
            </w:r>
          </w:p>
        </w:tc>
        <w:tc>
          <w:tcPr>
            <w:tcW w:type="dxa" w:w="174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~$2.000/thn</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Operasional</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 jam/minggu</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 jam/minggu</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 jam/minggu</w:t>
            </w:r>
          </w:p>
        </w:tc>
        <w:tc>
          <w:tcPr>
            <w:tcW w:type="dxa" w:w="1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Dedicated Team</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(estimasi)</w:t>
            </w:r>
          </w:p>
        </w:tc>
        <w:tc>
          <w:tcPr>
            <w:tcW w:type="dxa" w:w="1740"/>
            <w:gridSpan w:val="1"/>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~$700/thn</w:t>
            </w:r>
          </w:p>
        </w:tc>
        <w:tc>
          <w:tcPr>
            <w:tcW w:type="dxa" w:w="1740"/>
            <w:gridSpan w:val="1"/>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~$3.000/thn</w:t>
            </w:r>
          </w:p>
        </w:tc>
        <w:tc>
          <w:tcPr>
            <w:tcW w:type="dxa" w:w="1740"/>
            <w:gridSpan w:val="1"/>
            <w:tcBorders>
              <w:top w:val="single" w:color="CCCCCC" w:sz="1"/>
              <w:left w:val="single" w:color="CCCCCC" w:sz="1"/>
              <w:bottom w:val="single" w:color="CCCCCC" w:sz="1"/>
              <w:right w:val="single" w:color="CCCCCC" w:sz="1"/>
            </w:tcBorders>
            <w:shd w:fill="1E7E3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~$12.000/thn</w:t>
            </w:r>
          </w:p>
        </w:tc>
        <w:tc>
          <w:tcPr>
            <w:tcW w:type="dxa" w:w="174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~$50.000+/thn</w:t>
            </w:r>
          </w:p>
        </w:tc>
      </w:tr>
    </w:tbl>
    <w:p>
      <w:pPr>
        <w:spacing w:before="60" w:after="60"/>
      </w:pPr>
      <w:r>
        <w:t xml:space="preserve"/>
      </w:r>
    </w:p>
    <w:p>
      <w:pPr>
        <w:spacing w:before="60" w:after="80"/>
      </w:pPr>
      <w:r>
        <w:rPr>
          <w:rFonts w:ascii="Arial" w:cs="Arial" w:eastAsia="Arial" w:hAnsi="Arial"/>
          <w:i/>
          <w:iCs/>
          <w:color w:val="888888"/>
          <w:sz w:val="22"/>
          <w:szCs w:val="22"/>
        </w:rPr>
        <w:t xml:space="preserve">*) Estimasi biaya untuk skala 10 TB data, belum termasuk infrastruktur hardware dan biaya staff. Harga dapat bervariasi tergantung vendor dan region.</w:t>
      </w:r>
    </w:p>
    <w:p>
      <w:r>
        <w:br w:type="page"/>
      </w:r>
    </w:p>
    <w:p>
      <w:pPr>
        <w:pStyle w:val="Heading1"/>
        <w:pBdr>
          <w:bottom w:val="single" w:color="2E75B6" w:sz="8" w:space="6"/>
        </w:pBdr>
        <w:spacing w:before="320" w:after="160"/>
      </w:pPr>
      <w:r>
        <w:rPr>
          <w:rFonts w:ascii="Arial" w:cs="Arial" w:eastAsia="Arial" w:hAnsi="Arial"/>
          <w:b/>
          <w:bCs/>
          <w:color w:val="1F3864"/>
          <w:sz w:val="36"/>
          <w:szCs w:val="36"/>
        </w:rPr>
        <w:t xml:space="preserve">15. Kesimpulan &amp; Rekomendasi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D6E4F0" w:val="clear"/>
            <w:tcMar>
              <w:top w:type="dxa" w:w="120"/>
              <w:left w:type="dxa" w:w="200"/>
              <w:bottom w:type="dxa" w:w="120"/>
              <w:right w:type="dxa" w:w="120"/>
            </w:tcMar>
          </w:tcPr>
          <w:p>
            <w:r>
              <w:rPr>
                <w:rFonts w:ascii="Arial" w:cs="Arial" w:eastAsia="Arial" w:hAnsi="Arial"/>
                <w:i/>
                <w:iCs/>
                <w:color w:val="1F3864"/>
                <w:sz w:val="22"/>
                <w:szCs w:val="22"/>
              </w:rPr>
              <w:t xml:space="preserve">Pilih plan yang sesuai dengan criticality sistem, bukan hanya budget. Downtime yang tidak terduga seringkali jauh lebih mahal daripada investasi di backup yang baik.</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Rekomendasi Umum</w:t>
      </w:r>
    </w:p>
    <w:p>
      <w:pPr>
        <w:pStyle w:val="ListParagraph"/>
        <w:numPr>
          <w:ilvl w:val="0"/>
          <w:numId w:val="2"/>
        </w:numPr>
        <w:spacing w:before="40" w:after="40"/>
      </w:pPr>
      <w:r>
        <w:rPr>
          <w:rFonts w:ascii="Arial" w:cs="Arial" w:eastAsia="Arial" w:hAnsi="Arial"/>
          <w:sz w:val="22"/>
          <w:szCs w:val="22"/>
        </w:rPr>
        <w:t xml:space="preserve">Mulai minimal dengan Bronze Plan untuk semua sistem — lebih baik ada backup daripada tidak sama sekali</w:t>
      </w:r>
    </w:p>
    <w:p>
      <w:pPr>
        <w:pStyle w:val="ListParagraph"/>
        <w:numPr>
          <w:ilvl w:val="0"/>
          <w:numId w:val="2"/>
        </w:numPr>
        <w:spacing w:before="40" w:after="40"/>
      </w:pPr>
      <w:r>
        <w:rPr>
          <w:rFonts w:ascii="Arial" w:cs="Arial" w:eastAsia="Arial" w:hAnsi="Arial"/>
          <w:sz w:val="22"/>
          <w:szCs w:val="22"/>
        </w:rPr>
        <w:t xml:space="preserve">Upgrade ke Silver Plan untuk semua sistem yang diakses oleh pengguna internal</w:t>
      </w:r>
    </w:p>
    <w:p>
      <w:pPr>
        <w:pStyle w:val="ListParagraph"/>
        <w:numPr>
          <w:ilvl w:val="0"/>
          <w:numId w:val="2"/>
        </w:numPr>
        <w:spacing w:before="40" w:after="40"/>
      </w:pPr>
      <w:r>
        <w:rPr>
          <w:rFonts w:ascii="Arial" w:cs="Arial" w:eastAsia="Arial" w:hAnsi="Arial"/>
          <w:sz w:val="22"/>
          <w:szCs w:val="22"/>
        </w:rPr>
        <w:t xml:space="preserve">Implementasikan Gold Plan untuk semua sistem produksi yang menghadap pelanggan</w:t>
      </w:r>
    </w:p>
    <w:p>
      <w:pPr>
        <w:pStyle w:val="ListParagraph"/>
        <w:numPr>
          <w:ilvl w:val="0"/>
          <w:numId w:val="2"/>
        </w:numPr>
        <w:spacing w:before="40" w:after="40"/>
      </w:pPr>
      <w:r>
        <w:rPr>
          <w:rFonts w:ascii="Arial" w:cs="Arial" w:eastAsia="Arial" w:hAnsi="Arial"/>
          <w:sz w:val="22"/>
          <w:szCs w:val="22"/>
        </w:rPr>
        <w:t xml:space="preserve">Pertimbangkan Platinum Plan untuk sistem yang menjadi revenue generator utama</w:t>
      </w:r>
    </w:p>
    <w:p>
      <w:pPr>
        <w:pStyle w:val="ListParagraph"/>
        <w:numPr>
          <w:ilvl w:val="0"/>
          <w:numId w:val="2"/>
        </w:numPr>
        <w:spacing w:before="40" w:after="40"/>
      </w:pPr>
      <w:r>
        <w:rPr>
          <w:rFonts w:ascii="Arial" w:cs="Arial" w:eastAsia="Arial" w:hAnsi="Arial"/>
          <w:sz w:val="22"/>
          <w:szCs w:val="22"/>
        </w:rPr>
        <w:t xml:space="preserve">Selalu ikuti aturan 3-2-1 minimal, idealnya 3-2-1-1-0</w:t>
      </w:r>
    </w:p>
    <w:p>
      <w:pPr>
        <w:pStyle w:val="ListParagraph"/>
        <w:numPr>
          <w:ilvl w:val="0"/>
          <w:numId w:val="2"/>
        </w:numPr>
        <w:spacing w:before="40" w:after="40"/>
      </w:pPr>
      <w:r>
        <w:rPr>
          <w:rFonts w:ascii="Arial" w:cs="Arial" w:eastAsia="Arial" w:hAnsi="Arial"/>
          <w:sz w:val="22"/>
          <w:szCs w:val="22"/>
        </w:rPr>
        <w:t xml:space="preserve">Lakukan DR drill minimal setahun sekali — simulasikan skenario terburuk</w:t>
      </w:r>
    </w:p>
    <w:p>
      <w:pPr>
        <w:pStyle w:val="ListParagraph"/>
        <w:numPr>
          <w:ilvl w:val="0"/>
          <w:numId w:val="2"/>
        </w:numPr>
        <w:spacing w:before="40" w:after="40"/>
      </w:pPr>
      <w:r>
        <w:rPr>
          <w:rFonts w:ascii="Arial" w:cs="Arial" w:eastAsia="Arial" w:hAnsi="Arial"/>
          <w:sz w:val="22"/>
          <w:szCs w:val="22"/>
        </w:rPr>
        <w:t xml:space="preserve">Review dan update strategi backup setiap 6 bulan atau setelah perubahan infrastruktur major</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Langkah Selanjutnya</w:t>
      </w:r>
    </w:p>
    <w:p>
      <w:pPr>
        <w:pStyle w:val="ListParagraph"/>
        <w:numPr>
          <w:ilvl w:val="0"/>
          <w:numId w:val="2"/>
        </w:numPr>
        <w:spacing w:before="40" w:after="40"/>
      </w:pPr>
      <w:r>
        <w:rPr>
          <w:rFonts w:ascii="Arial" w:cs="Arial" w:eastAsia="Arial" w:hAnsi="Arial"/>
          <w:sz w:val="22"/>
          <w:szCs w:val="22"/>
        </w:rPr>
        <w:t xml:space="preserve">Klasifikasikan semua sistem berdasarkan criticality dan assign plan yang sesuai</w:t>
      </w:r>
    </w:p>
    <w:p>
      <w:pPr>
        <w:pStyle w:val="ListParagraph"/>
        <w:numPr>
          <w:ilvl w:val="0"/>
          <w:numId w:val="2"/>
        </w:numPr>
        <w:spacing w:before="40" w:after="40"/>
      </w:pPr>
      <w:r>
        <w:rPr>
          <w:rFonts w:ascii="Arial" w:cs="Arial" w:eastAsia="Arial" w:hAnsi="Arial"/>
          <w:sz w:val="22"/>
          <w:szCs w:val="22"/>
        </w:rPr>
        <w:t xml:space="preserve">Implementasikan monitoring dan alerting backup</w:t>
      </w:r>
    </w:p>
    <w:p>
      <w:pPr>
        <w:pStyle w:val="ListParagraph"/>
        <w:numPr>
          <w:ilvl w:val="0"/>
          <w:numId w:val="2"/>
        </w:numPr>
        <w:spacing w:before="40" w:after="40"/>
      </w:pPr>
      <w:r>
        <w:rPr>
          <w:rFonts w:ascii="Arial" w:cs="Arial" w:eastAsia="Arial" w:hAnsi="Arial"/>
          <w:sz w:val="22"/>
          <w:szCs w:val="22"/>
        </w:rPr>
        <w:t xml:space="preserve">Buat runbook detail untuk setiap prosedur restore</w:t>
      </w:r>
    </w:p>
    <w:p>
      <w:pPr>
        <w:pStyle w:val="ListParagraph"/>
        <w:numPr>
          <w:ilvl w:val="0"/>
          <w:numId w:val="2"/>
        </w:numPr>
        <w:spacing w:before="40" w:after="40"/>
      </w:pPr>
      <w:r>
        <w:rPr>
          <w:rFonts w:ascii="Arial" w:cs="Arial" w:eastAsia="Arial" w:hAnsi="Arial"/>
          <w:sz w:val="22"/>
          <w:szCs w:val="22"/>
        </w:rPr>
        <w:t xml:space="preserve">Jadwalkan DR drill pertama dalam 3 bulan ke depan</w:t>
      </w:r>
    </w:p>
    <w:p>
      <w:pPr>
        <w:pStyle w:val="ListParagraph"/>
        <w:numPr>
          <w:ilvl w:val="0"/>
          <w:numId w:val="2"/>
        </w:numPr>
        <w:spacing w:before="40" w:after="40"/>
      </w:pPr>
      <w:r>
        <w:rPr>
          <w:rFonts w:ascii="Arial" w:cs="Arial" w:eastAsia="Arial" w:hAnsi="Arial"/>
          <w:sz w:val="22"/>
          <w:szCs w:val="22"/>
        </w:rPr>
        <w:t xml:space="preserve">Review kebijakan retensi dengan tim legal/compliance</w:t>
      </w:r>
    </w:p>
    <w:p>
      <w:pPr>
        <w:spacing w:before="60" w:after="60"/>
      </w:pPr>
      <w:r>
        <w:t xml:space="preserve"/>
      </w:r>
    </w:p>
    <w:p>
      <w:pPr>
        <w:spacing w:before="60" w:after="60"/>
      </w:pPr>
      <w:r>
        <w:t xml:space="preserve"/>
      </w:r>
    </w:p>
    <w:p>
      <w:pPr>
        <w:pBdr>
          <w:top w:val="single" w:color="2E75B6" w:sz="4" w:space="8"/>
        </w:pBdr>
        <w:spacing w:before="480"/>
        <w:jc w:val="center"/>
      </w:pPr>
      <w:r>
        <w:rPr>
          <w:rFonts w:ascii="Arial" w:cs="Arial" w:eastAsia="Arial" w:hAnsi="Arial"/>
          <w:i/>
          <w:iCs/>
          <w:color w:val="888888"/>
          <w:sz w:val="18"/>
          <w:szCs w:val="18"/>
        </w:rPr>
        <w:t xml:space="preserve">— Dokumen ini bersifat confidential dan hanya untuk penggunaan internal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i/>
        <w:iCs/>
        <w:color w:val="888888"/>
        <w:sz w:val="16"/>
        <w:szCs w:val="16"/>
      </w:rPr>
      <w:t xml:space="preserve">CONFIDENTIAL — Dokumen Internal IT Divisi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Strategi Backup &amp; Restore — IT Infrastructure</w:t>
    </w:r>
    <w:r>
      <w:rPr>
        <w:rFonts w:ascii="Arial" w:cs="Arial" w:eastAsia="Arial" w:hAnsi="Arial"/>
        <w:sz w:val="18"/>
        <w:szCs w:val="18"/>
      </w:rPr>
      <w:t xml:space="preserve">	</w:t>
    </w: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2026-03-25T08:12:43.795Z</dcterms:created>
  <dcterms:modified xsi:type="dcterms:W3CDTF">2026-03-25T08:12:43.795Z</dcterms:modified>
</cp:coreProperties>
</file>

<file path=docProps/custom.xml><?xml version="1.0" encoding="utf-8"?>
<Properties xmlns="http://schemas.openxmlformats.org/officeDocument/2006/custom-properties" xmlns:vt="http://schemas.openxmlformats.org/officeDocument/2006/docPropsVTypes"/>
</file>