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D2B" w:rsidRDefault="00EB65F2" w:rsidP="00EB65F2">
      <w:pPr>
        <w:pStyle w:val="Title"/>
        <w:rPr>
          <w:color w:val="0D0D0D" w:themeColor="text1" w:themeTint="F2"/>
        </w:rPr>
      </w:pPr>
      <w:r>
        <w:tab/>
      </w:r>
      <w:r>
        <w:tab/>
      </w:r>
      <w:r>
        <w:tab/>
      </w:r>
      <w:r>
        <w:tab/>
      </w:r>
      <w:r>
        <w:tab/>
      </w:r>
      <w:r w:rsidRPr="00EB65F2">
        <w:rPr>
          <w:color w:val="0D0D0D" w:themeColor="text1" w:themeTint="F2"/>
        </w:rPr>
        <w:t>Project</w:t>
      </w:r>
    </w:p>
    <w:p w:rsidR="00EB65F2" w:rsidRPr="00EB65F2" w:rsidRDefault="00EB65F2" w:rsidP="00EB65F2">
      <w:pPr>
        <w:pStyle w:val="Heading1"/>
        <w:rPr>
          <w:color w:val="0D0D0D" w:themeColor="text1" w:themeTint="F2"/>
          <w:sz w:val="44"/>
          <w:szCs w:val="44"/>
        </w:rPr>
      </w:pPr>
      <w:r>
        <w:tab/>
      </w:r>
      <w:r>
        <w:tab/>
      </w:r>
      <w:r>
        <w:tab/>
      </w:r>
      <w:r w:rsidRPr="00EB65F2">
        <w:rPr>
          <w:color w:val="0D0D0D" w:themeColor="text1" w:themeTint="F2"/>
        </w:rPr>
        <w:t xml:space="preserve">UC-1 </w:t>
      </w:r>
      <w:proofErr w:type="gramStart"/>
      <w:r w:rsidRPr="00EB65F2">
        <w:rPr>
          <w:color w:val="0D0D0D" w:themeColor="text1" w:themeTint="F2"/>
        </w:rPr>
        <w:t>Migration  (</w:t>
      </w:r>
      <w:proofErr w:type="gramEnd"/>
      <w:r w:rsidRPr="00EB65F2">
        <w:rPr>
          <w:color w:val="0D0D0D" w:themeColor="text1" w:themeTint="F2"/>
        </w:rPr>
        <w:t>DATA ANALYST)</w:t>
      </w:r>
    </w:p>
    <w:p w:rsidR="00EB65F2" w:rsidRDefault="00EB65F2" w:rsidP="00EB65F2">
      <w:pPr>
        <w:rPr>
          <w:sz w:val="36"/>
          <w:szCs w:val="36"/>
        </w:rPr>
      </w:pPr>
    </w:p>
    <w:p w:rsidR="00EB65F2" w:rsidRDefault="00EB65F2" w:rsidP="00EB65F2">
      <w:pPr>
        <w:rPr>
          <w:sz w:val="32"/>
          <w:szCs w:val="32"/>
        </w:rPr>
      </w:pPr>
      <w:r>
        <w:rPr>
          <w:sz w:val="32"/>
          <w:szCs w:val="32"/>
        </w:rPr>
        <w:t xml:space="preserve">The first activity that I involve in this migration we have total 30 numbers of job plans available .We have to log in to the production environment which we </w:t>
      </w:r>
      <w:proofErr w:type="gramStart"/>
      <w:r>
        <w:rPr>
          <w:sz w:val="32"/>
          <w:szCs w:val="32"/>
        </w:rPr>
        <w:t>got .</w:t>
      </w:r>
      <w:proofErr w:type="gramEnd"/>
    </w:p>
    <w:p w:rsidR="00EB65F2" w:rsidRDefault="00EB65F2" w:rsidP="00EB65F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Then we have to search each job plan on production environment over a search bar .When I search that </w:t>
      </w:r>
    </w:p>
    <w:p w:rsidR="00EB65F2" w:rsidRDefault="00EB65F2" w:rsidP="00EB65F2">
      <w:pPr>
        <w:rPr>
          <w:sz w:val="32"/>
          <w:szCs w:val="32"/>
        </w:rPr>
      </w:pPr>
      <w:r>
        <w:rPr>
          <w:sz w:val="32"/>
          <w:szCs w:val="32"/>
        </w:rPr>
        <w:t xml:space="preserve">I got the pipe line structure and the pipe line street having 10-20 modules </w:t>
      </w:r>
      <w:proofErr w:type="gramStart"/>
      <w:r>
        <w:rPr>
          <w:sz w:val="32"/>
          <w:szCs w:val="32"/>
        </w:rPr>
        <w:t>available .</w:t>
      </w:r>
      <w:proofErr w:type="gramEnd"/>
    </w:p>
    <w:p w:rsidR="00EB65F2" w:rsidRDefault="00EB65F2" w:rsidP="00EB65F2">
      <w:pPr>
        <w:rPr>
          <w:sz w:val="32"/>
          <w:szCs w:val="32"/>
        </w:rPr>
      </w:pPr>
    </w:p>
    <w:p w:rsidR="00EB65F2" w:rsidRDefault="00EB65F2" w:rsidP="00EB65F2">
      <w:pPr>
        <w:rPr>
          <w:sz w:val="32"/>
          <w:szCs w:val="32"/>
        </w:rPr>
      </w:pPr>
      <w:r>
        <w:rPr>
          <w:sz w:val="32"/>
          <w:szCs w:val="32"/>
        </w:rPr>
        <w:t>I have to open each module by right click source o</w:t>
      </w:r>
      <w:r w:rsidR="005870BB">
        <w:rPr>
          <w:sz w:val="32"/>
          <w:szCs w:val="32"/>
        </w:rPr>
        <w:t>bject and open then you have to go and see the process on the left pain click on processes and search for the .</w:t>
      </w:r>
      <w:proofErr w:type="spellStart"/>
      <w:r w:rsidR="005870BB">
        <w:rPr>
          <w:sz w:val="32"/>
          <w:szCs w:val="32"/>
        </w:rPr>
        <w:t>sql</w:t>
      </w:r>
      <w:proofErr w:type="spellEnd"/>
      <w:r w:rsidR="005870BB">
        <w:rPr>
          <w:sz w:val="32"/>
          <w:szCs w:val="32"/>
        </w:rPr>
        <w:t xml:space="preserve"> query use in the processing .</w:t>
      </w:r>
    </w:p>
    <w:p w:rsidR="00600A59" w:rsidRDefault="005870BB" w:rsidP="00EB65F2">
      <w:pPr>
        <w:rPr>
          <w:sz w:val="32"/>
          <w:szCs w:val="32"/>
        </w:rPr>
      </w:pPr>
      <w:r>
        <w:rPr>
          <w:sz w:val="32"/>
          <w:szCs w:val="32"/>
        </w:rPr>
        <w:t>Then y</w:t>
      </w:r>
      <w:r w:rsidR="00600A59">
        <w:rPr>
          <w:sz w:val="32"/>
          <w:szCs w:val="32"/>
        </w:rPr>
        <w:t xml:space="preserve">ou have to open enter price </w:t>
      </w:r>
      <w:proofErr w:type="spellStart"/>
      <w:r w:rsidR="00600A59">
        <w:rPr>
          <w:sz w:val="32"/>
          <w:szCs w:val="32"/>
        </w:rPr>
        <w:t>gitH</w:t>
      </w:r>
      <w:r>
        <w:rPr>
          <w:sz w:val="32"/>
          <w:szCs w:val="32"/>
        </w:rPr>
        <w:t>ub</w:t>
      </w:r>
      <w:proofErr w:type="spellEnd"/>
      <w:r>
        <w:rPr>
          <w:sz w:val="32"/>
          <w:szCs w:val="32"/>
        </w:rPr>
        <w:t xml:space="preserve"> link </w:t>
      </w:r>
      <w:r w:rsidR="00600A59">
        <w:rPr>
          <w:sz w:val="32"/>
          <w:szCs w:val="32"/>
        </w:rPr>
        <w:t>and search .</w:t>
      </w:r>
      <w:proofErr w:type="spellStart"/>
      <w:r w:rsidR="00600A59">
        <w:rPr>
          <w:sz w:val="32"/>
          <w:szCs w:val="32"/>
        </w:rPr>
        <w:t>sql</w:t>
      </w:r>
      <w:proofErr w:type="spellEnd"/>
      <w:r w:rsidR="00600A59">
        <w:rPr>
          <w:sz w:val="32"/>
          <w:szCs w:val="32"/>
        </w:rPr>
        <w:t xml:space="preserve"> query once you get the query and check the data has been change , updated , collapse function , rename , max function done .</w:t>
      </w:r>
    </w:p>
    <w:p w:rsidR="00600A59" w:rsidRDefault="00600A59" w:rsidP="00EB65F2">
      <w:pPr>
        <w:rPr>
          <w:sz w:val="32"/>
          <w:szCs w:val="32"/>
        </w:rPr>
      </w:pPr>
      <w:r>
        <w:rPr>
          <w:sz w:val="32"/>
          <w:szCs w:val="32"/>
        </w:rPr>
        <w:t xml:space="preserve">We need to check weather that data has been transferring or </w:t>
      </w:r>
      <w:proofErr w:type="gramStart"/>
      <w:r>
        <w:rPr>
          <w:sz w:val="32"/>
          <w:szCs w:val="32"/>
        </w:rPr>
        <w:t>not  identify</w:t>
      </w:r>
      <w:proofErr w:type="gramEnd"/>
      <w:r>
        <w:rPr>
          <w:sz w:val="32"/>
          <w:szCs w:val="32"/>
        </w:rPr>
        <w:t xml:space="preserve"> it and maintain one excel sheet.</w:t>
      </w:r>
    </w:p>
    <w:p w:rsidR="00600A59" w:rsidRDefault="00600A59" w:rsidP="00EB65F2">
      <w:pPr>
        <w:rPr>
          <w:sz w:val="32"/>
          <w:szCs w:val="32"/>
        </w:rPr>
      </w:pPr>
      <w:r>
        <w:rPr>
          <w:sz w:val="32"/>
          <w:szCs w:val="32"/>
        </w:rPr>
        <w:t xml:space="preserve">Where we have to </w:t>
      </w:r>
      <w:proofErr w:type="gramStart"/>
      <w:r>
        <w:rPr>
          <w:sz w:val="32"/>
          <w:szCs w:val="32"/>
        </w:rPr>
        <w:t>perform :</w:t>
      </w:r>
      <w:proofErr w:type="gramEnd"/>
    </w:p>
    <w:p w:rsidR="00600A59" w:rsidRDefault="00600A59" w:rsidP="00600A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Job Plan </w:t>
      </w:r>
    </w:p>
    <w:p w:rsidR="00600A59" w:rsidRDefault="00600A59" w:rsidP="00600A59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>. Query name</w:t>
      </w:r>
    </w:p>
    <w:p w:rsidR="00600A59" w:rsidRDefault="00600A59" w:rsidP="00600A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Link of </w:t>
      </w:r>
      <w:proofErr w:type="spellStart"/>
      <w:r>
        <w:rPr>
          <w:sz w:val="32"/>
          <w:szCs w:val="32"/>
        </w:rPr>
        <w:t>gitHub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>. Theory</w:t>
      </w:r>
    </w:p>
    <w:p w:rsidR="00600A59" w:rsidRDefault="00600A59" w:rsidP="00600A5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Server and username</w:t>
      </w:r>
    </w:p>
    <w:p w:rsidR="00E5038E" w:rsidRDefault="00E5038E" w:rsidP="00600A59">
      <w:pPr>
        <w:rPr>
          <w:sz w:val="32"/>
          <w:szCs w:val="32"/>
        </w:rPr>
      </w:pPr>
    </w:p>
    <w:p w:rsidR="00E5038E" w:rsidRDefault="00E5038E" w:rsidP="00600A59">
      <w:pPr>
        <w:rPr>
          <w:sz w:val="32"/>
          <w:szCs w:val="32"/>
        </w:rPr>
      </w:pPr>
      <w:r>
        <w:rPr>
          <w:sz w:val="32"/>
          <w:szCs w:val="32"/>
        </w:rPr>
        <w:t xml:space="preserve">And which table name and module are co-related that I have to note it </w:t>
      </w:r>
      <w:proofErr w:type="gramStart"/>
      <w:r>
        <w:rPr>
          <w:sz w:val="32"/>
          <w:szCs w:val="32"/>
        </w:rPr>
        <w:t>down .</w:t>
      </w:r>
      <w:proofErr w:type="gramEnd"/>
    </w:p>
    <w:p w:rsidR="00E5038E" w:rsidRDefault="00E5038E" w:rsidP="00600A59">
      <w:pPr>
        <w:rPr>
          <w:sz w:val="32"/>
          <w:szCs w:val="32"/>
        </w:rPr>
      </w:pPr>
    </w:p>
    <w:p w:rsidR="00E5038E" w:rsidRDefault="00E5038E" w:rsidP="00600A59">
      <w:pPr>
        <w:rPr>
          <w:sz w:val="32"/>
          <w:szCs w:val="32"/>
        </w:rPr>
      </w:pPr>
      <w:r>
        <w:rPr>
          <w:sz w:val="32"/>
          <w:szCs w:val="32"/>
        </w:rPr>
        <w:t xml:space="preserve">Table use in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query ,we</w:t>
      </w:r>
      <w:proofErr w:type="gramEnd"/>
      <w:r>
        <w:rPr>
          <w:sz w:val="32"/>
          <w:szCs w:val="32"/>
        </w:rPr>
        <w:t xml:space="preserve"> have check which with </w:t>
      </w:r>
      <w:proofErr w:type="spellStart"/>
      <w:r>
        <w:rPr>
          <w:sz w:val="32"/>
          <w:szCs w:val="32"/>
        </w:rPr>
        <w:t>wich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modeule</w:t>
      </w:r>
      <w:proofErr w:type="spellEnd"/>
      <w:r>
        <w:rPr>
          <w:sz w:val="32"/>
          <w:szCs w:val="32"/>
        </w:rPr>
        <w:t xml:space="preserve"> table is connected .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E5038E" w:rsidTr="00E5038E">
        <w:tc>
          <w:tcPr>
            <w:tcW w:w="3192" w:type="dxa"/>
          </w:tcPr>
          <w:p w:rsidR="00E5038E" w:rsidRDefault="00E5038E" w:rsidP="00E5038E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Sql.table</w:t>
            </w:r>
            <w:proofErr w:type="spellEnd"/>
          </w:p>
        </w:tc>
        <w:tc>
          <w:tcPr>
            <w:tcW w:w="3192" w:type="dxa"/>
          </w:tcPr>
          <w:p w:rsidR="00E5038E" w:rsidRDefault="00E5038E" w:rsidP="00E503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Database</w:t>
            </w:r>
          </w:p>
        </w:tc>
        <w:tc>
          <w:tcPr>
            <w:tcW w:w="3192" w:type="dxa"/>
          </w:tcPr>
          <w:p w:rsidR="00E5038E" w:rsidRDefault="00E5038E" w:rsidP="00E5038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Module</w:t>
            </w:r>
          </w:p>
        </w:tc>
      </w:tr>
      <w:tr w:rsidR="00E5038E" w:rsidTr="00E5038E">
        <w:tc>
          <w:tcPr>
            <w:tcW w:w="3192" w:type="dxa"/>
          </w:tcPr>
          <w:p w:rsidR="00E5038E" w:rsidRDefault="00E5038E" w:rsidP="00600A59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E5038E" w:rsidRDefault="00E5038E" w:rsidP="00600A59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E5038E" w:rsidRDefault="00E5038E" w:rsidP="00600A59">
            <w:pPr>
              <w:rPr>
                <w:sz w:val="32"/>
                <w:szCs w:val="32"/>
              </w:rPr>
            </w:pPr>
          </w:p>
        </w:tc>
      </w:tr>
      <w:tr w:rsidR="00E5038E" w:rsidTr="00E5038E">
        <w:tc>
          <w:tcPr>
            <w:tcW w:w="3192" w:type="dxa"/>
          </w:tcPr>
          <w:p w:rsidR="00E5038E" w:rsidRDefault="00E5038E" w:rsidP="00600A59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E5038E" w:rsidRDefault="00E5038E" w:rsidP="00600A59">
            <w:pPr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E5038E" w:rsidRDefault="00E5038E" w:rsidP="00600A59">
            <w:pPr>
              <w:rPr>
                <w:sz w:val="32"/>
                <w:szCs w:val="32"/>
              </w:rPr>
            </w:pPr>
          </w:p>
        </w:tc>
      </w:tr>
    </w:tbl>
    <w:p w:rsidR="00600A59" w:rsidRPr="00600A59" w:rsidRDefault="00600A59" w:rsidP="00600A59">
      <w:pPr>
        <w:rPr>
          <w:sz w:val="32"/>
          <w:szCs w:val="32"/>
        </w:rPr>
      </w:pPr>
      <w:r w:rsidRPr="00600A59">
        <w:rPr>
          <w:sz w:val="32"/>
          <w:szCs w:val="32"/>
        </w:rPr>
        <w:t xml:space="preserve"> </w:t>
      </w:r>
    </w:p>
    <w:p w:rsidR="005870BB" w:rsidRPr="00600A59" w:rsidRDefault="00600A59" w:rsidP="00600A59">
      <w:pPr>
        <w:rPr>
          <w:sz w:val="32"/>
          <w:szCs w:val="32"/>
        </w:rPr>
      </w:pPr>
      <w:r w:rsidRPr="00600A59">
        <w:rPr>
          <w:sz w:val="32"/>
          <w:szCs w:val="32"/>
        </w:rPr>
        <w:t xml:space="preserve">   </w:t>
      </w:r>
    </w:p>
    <w:p w:rsidR="00EB65F2" w:rsidRPr="00EB65F2" w:rsidRDefault="00EB65F2" w:rsidP="00EB65F2">
      <w:pPr>
        <w:rPr>
          <w:sz w:val="32"/>
          <w:szCs w:val="32"/>
        </w:rPr>
      </w:pPr>
    </w:p>
    <w:sectPr w:rsidR="00EB65F2" w:rsidRPr="00EB65F2" w:rsidSect="00EA3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C23C4"/>
    <w:multiLevelType w:val="hybridMultilevel"/>
    <w:tmpl w:val="58260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65F2"/>
    <w:rsid w:val="005870BB"/>
    <w:rsid w:val="00600A59"/>
    <w:rsid w:val="00E5038E"/>
    <w:rsid w:val="00EA3D2B"/>
    <w:rsid w:val="00EB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D2B"/>
  </w:style>
  <w:style w:type="paragraph" w:styleId="Heading1">
    <w:name w:val="heading 1"/>
    <w:basedOn w:val="Normal"/>
    <w:next w:val="Normal"/>
    <w:link w:val="Heading1Char"/>
    <w:uiPriority w:val="9"/>
    <w:qFormat/>
    <w:rsid w:val="00EB65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5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65F2"/>
    <w:rPr>
      <w:rFonts w:asciiTheme="majorHAnsi" w:eastAsiaTheme="majorEastAsia" w:hAnsiTheme="majorHAnsi" w:cstheme="majorBidi"/>
      <w:b/>
      <w:bCs/>
      <w:color w:val="4F81BD" w:themeColor="accent1"/>
      <w:sz w:val="26"/>
      <w:szCs w:val="23"/>
    </w:rPr>
  </w:style>
  <w:style w:type="paragraph" w:styleId="Title">
    <w:name w:val="Title"/>
    <w:basedOn w:val="Normal"/>
    <w:next w:val="Normal"/>
    <w:link w:val="TitleChar"/>
    <w:uiPriority w:val="10"/>
    <w:qFormat/>
    <w:rsid w:val="00EB65F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EB65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NoSpacing">
    <w:name w:val="No Spacing"/>
    <w:uiPriority w:val="1"/>
    <w:qFormat/>
    <w:rsid w:val="00EB65F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B65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ListParagraph">
    <w:name w:val="List Paragraph"/>
    <w:basedOn w:val="Normal"/>
    <w:uiPriority w:val="34"/>
    <w:qFormat/>
    <w:rsid w:val="00600A59"/>
    <w:pPr>
      <w:ind w:left="720"/>
      <w:contextualSpacing/>
    </w:pPr>
  </w:style>
  <w:style w:type="table" w:styleId="TableGrid">
    <w:name w:val="Table Grid"/>
    <w:basedOn w:val="TableNormal"/>
    <w:uiPriority w:val="59"/>
    <w:rsid w:val="00E503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2024-02-21T08:08:00Z</dcterms:created>
  <dcterms:modified xsi:type="dcterms:W3CDTF">2024-02-21T10:49:00Z</dcterms:modified>
</cp:coreProperties>
</file>