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fase-0-cuestionario-para-el-cliente"/>
    <w:p>
      <w:pPr>
        <w:pStyle w:val="Heading1"/>
      </w:pPr>
      <w:r>
        <w:t xml:space="preserve">Fase 0 — Cuestionario para el cliente</w:t>
      </w:r>
    </w:p>
    <w:p>
      <w:pPr>
        <w:pStyle w:val="BlockText"/>
      </w:pPr>
      <w:r>
        <w:t xml:space="preserve">Plantilla para la entrevista con el gestor del Asador Morón y el personal.</w:t>
      </w:r>
      <w:r>
        <w:t xml:space="preserve"> </w:t>
      </w:r>
      <w:r>
        <w:t xml:space="preserve">Las respuestas se vuelcan en este mismo documento bajo cada pregunta.</w:t>
      </w:r>
    </w:p>
    <w:p>
      <w:pPr>
        <w:pStyle w:val="FirstParagraph"/>
      </w:pPr>
      <w:r>
        <w:rPr>
          <w:b/>
          <w:bCs/>
        </w:rPr>
        <w:t xml:space="preserve">Fecha de la entrevista:</w:t>
      </w:r>
      <w:r>
        <w:t xml:space="preserve"> </w:t>
      </w:r>
      <w:r>
        <w:t xml:space="preserve">___________</w:t>
      </w:r>
      <w:r>
        <w:t xml:space="preserve"> </w:t>
      </w:r>
      <w:r>
        <w:rPr>
          <w:b/>
          <w:bCs/>
        </w:rPr>
        <w:t xml:space="preserve">Asistentes:</w:t>
      </w:r>
      <w:r>
        <w:t xml:space="preserve"> </w:t>
      </w:r>
      <w:r>
        <w:t xml:space="preserve">___________</w:t>
      </w:r>
    </w:p>
    <w:p>
      <w:r>
        <w:pict>
          <v:rect style="width:0;height:1.5pt" o:hralign="center" o:hrstd="t" o:hr="t"/>
        </w:pict>
      </w:r>
    </w:p>
    <w:bookmarkStart w:id="12" w:name="atención-telefónica-actual"/>
    <w:p>
      <w:pPr>
        <w:pStyle w:val="Heading2"/>
      </w:pPr>
      <w:r>
        <w:t xml:space="preserve">1. Atención telefónica actual</w:t>
      </w:r>
    </w:p>
    <w:bookmarkStart w:id="9" w:name="volumen-y-franja-horaria"/>
    <w:p>
      <w:pPr>
        <w:pStyle w:val="Heading3"/>
      </w:pPr>
      <w:r>
        <w:t xml:space="preserve">1.1 Volumen y franja horaria</w:t>
      </w:r>
    </w:p>
    <w:p>
      <w:pPr>
        <w:pStyle w:val="Compact"/>
        <w:numPr>
          <w:ilvl w:val="0"/>
          <w:numId w:val="1001"/>
        </w:numPr>
      </w:pPr>
      <w:r>
        <w:t xml:space="preserve">¿Cuántas llamadas reciben en un día normal? ___________</w:t>
      </w:r>
    </w:p>
    <w:p>
      <w:pPr>
        <w:pStyle w:val="Compact"/>
        <w:numPr>
          <w:ilvl w:val="0"/>
          <w:numId w:val="1001"/>
        </w:numPr>
      </w:pPr>
      <w:r>
        <w:t xml:space="preserve">¿Y un día punta (sábado / domingo)? ___________</w:t>
      </w:r>
    </w:p>
    <w:p>
      <w:pPr>
        <w:pStyle w:val="Compact"/>
        <w:numPr>
          <w:ilvl w:val="0"/>
          <w:numId w:val="1001"/>
        </w:numPr>
      </w:pPr>
      <w:r>
        <w:t xml:space="preserve">Franjas horarias con más llamadas: ___________</w:t>
      </w:r>
    </w:p>
    <w:p>
      <w:pPr>
        <w:pStyle w:val="Compact"/>
        <w:numPr>
          <w:ilvl w:val="0"/>
          <w:numId w:val="1001"/>
        </w:numPr>
      </w:pPr>
      <w:r>
        <w:t xml:space="preserve">¿Cuándo abre/cierra el teléfono? ___________</w:t>
      </w:r>
    </w:p>
    <w:bookmarkEnd w:id="9"/>
    <w:bookmarkStart w:id="10" w:name="personal-que-atiende"/>
    <w:p>
      <w:pPr>
        <w:pStyle w:val="Heading3"/>
      </w:pPr>
      <w:r>
        <w:t xml:space="preserve">1.2 Personal que atiende</w:t>
      </w:r>
    </w:p>
    <w:p>
      <w:pPr>
        <w:pStyle w:val="Compact"/>
        <w:numPr>
          <w:ilvl w:val="0"/>
          <w:numId w:val="1002"/>
        </w:numPr>
      </w:pPr>
      <w:r>
        <w:t xml:space="preserve">¿Quién coge el teléfono ahora? (encargado, camarero, una persona dedicada…) ___________</w:t>
      </w:r>
    </w:p>
    <w:p>
      <w:pPr>
        <w:pStyle w:val="Compact"/>
        <w:numPr>
          <w:ilvl w:val="0"/>
          <w:numId w:val="1002"/>
        </w:numPr>
      </w:pPr>
      <w:r>
        <w:t xml:space="preserve">¿Cuántas llamadas pierden al día porque no llegan a atenderlas? ___________</w:t>
      </w:r>
    </w:p>
    <w:p>
      <w:pPr>
        <w:pStyle w:val="Compact"/>
        <w:numPr>
          <w:ilvl w:val="0"/>
          <w:numId w:val="1002"/>
        </w:numPr>
      </w:pPr>
      <w:r>
        <w:t xml:space="preserve">¿Tienen contestador / desvío actualmente? ___________</w:t>
      </w:r>
    </w:p>
    <w:bookmarkEnd w:id="10"/>
    <w:bookmarkStart w:id="11" w:name="errores-frecuentes"/>
    <w:p>
      <w:pPr>
        <w:pStyle w:val="Heading3"/>
      </w:pPr>
      <w:r>
        <w:t xml:space="preserve">1.3 Errores frecuentes</w:t>
      </w:r>
    </w:p>
    <w:p>
      <w:pPr>
        <w:pStyle w:val="Compact"/>
        <w:numPr>
          <w:ilvl w:val="0"/>
          <w:numId w:val="1003"/>
        </w:numPr>
      </w:pPr>
      <w:r>
        <w:t xml:space="preserve">Errores más comunes al tomar el pedido por teléfono: ___________</w:t>
      </w:r>
    </w:p>
    <w:p>
      <w:pPr>
        <w:pStyle w:val="Compact"/>
        <w:numPr>
          <w:ilvl w:val="0"/>
          <w:numId w:val="1003"/>
        </w:numPr>
      </w:pPr>
      <w:r>
        <w:t xml:space="preserve">¿Pasa a menudo que el cliente cuelga sin terminar de pedir? ___________</w:t>
      </w:r>
    </w:p>
    <w:p>
      <w:pPr>
        <w:pStyle w:val="Compact"/>
        <w:numPr>
          <w:ilvl w:val="0"/>
          <w:numId w:val="1003"/>
        </w:numPr>
      </w:pPr>
      <w:r>
        <w:t xml:space="preserve">Reclamaciones típicas relacionadas con pedidos telefónicos: ___________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preguntas-frecuentes-de-los-clientes"/>
    <w:p>
      <w:pPr>
        <w:pStyle w:val="Heading2"/>
      </w:pPr>
      <w:r>
        <w:t xml:space="preserve">2. Preguntas frecuentes de los clientes</w:t>
      </w:r>
    </w:p>
    <w:p>
      <w:pPr>
        <w:pStyle w:val="FirstParagraph"/>
      </w:pPr>
      <w:r>
        <w:t xml:space="preserve">(Lista priorizada para entrenar al agente)</w:t>
      </w:r>
    </w:p>
    <w:p>
      <w:pPr>
        <w:pStyle w:val="Compact"/>
        <w:numPr>
          <w:ilvl w:val="0"/>
          <w:numId w:val="1004"/>
        </w:numPr>
      </w:pPr>
      <w:r>
        <w:t xml:space="preserve">“¿Tenéis X producto?”</w:t>
      </w:r>
    </w:p>
    <w:p>
      <w:pPr>
        <w:pStyle w:val="Compact"/>
        <w:numPr>
          <w:ilvl w:val="0"/>
          <w:numId w:val="1005"/>
        </w:numPr>
      </w:pPr>
      <w:r>
        <w:t xml:space="preserve">“¿Cuánto tarda el pedido?”</w:t>
      </w:r>
    </w:p>
    <w:p>
      <w:pPr>
        <w:pStyle w:val="Compact"/>
        <w:numPr>
          <w:ilvl w:val="0"/>
          <w:numId w:val="1006"/>
        </w:numPr>
      </w:pPr>
      <w:r>
        <w:t xml:space="preserve">“¿Hacéis reparto a X zona?”</w:t>
      </w:r>
    </w:p>
    <w:p>
      <w:pPr>
        <w:pStyle w:val="Compact"/>
        <w:numPr>
          <w:ilvl w:val="0"/>
          <w:numId w:val="1007"/>
        </w:numPr>
      </w:pPr>
      <w:r>
        <w:t xml:space="preserve">“¿Cuál es el horario hoy?”</w:t>
      </w:r>
    </w:p>
    <w:p>
      <w:pPr>
        <w:pStyle w:val="Compact"/>
        <w:numPr>
          <w:ilvl w:val="0"/>
          <w:numId w:val="1008"/>
        </w:numPr>
      </w:pPr>
      <w:r>
        <w:t xml:space="preserve">“¿Cuánto cuesta el pollo entero / medio?”</w:t>
      </w:r>
    </w:p>
    <w:p>
      <w:pPr>
        <w:pStyle w:val="Compact"/>
        <w:numPr>
          <w:ilvl w:val="0"/>
          <w:numId w:val="1009"/>
        </w:numPr>
      </w:pPr>
      <w:r>
        <w:t xml:space="preserve">“¿Tenéis menú del día?”</w:t>
      </w:r>
    </w:p>
    <w:p>
      <w:pPr>
        <w:pStyle w:val="Compact"/>
        <w:numPr>
          <w:ilvl w:val="0"/>
          <w:numId w:val="1010"/>
        </w:numPr>
      </w:pPr>
      <w:r>
        <w:t xml:space="preserve">“¿Puedo pagar con tarjeta al repartidor?”</w:t>
      </w:r>
    </w:p>
    <w:p>
      <w:pPr>
        <w:pStyle w:val="Compact"/>
        <w:numPr>
          <w:ilvl w:val="0"/>
          <w:numId w:val="1011"/>
        </w:numPr>
      </w:pPr>
      <w:r>
        <w:t xml:space="preserve">“¿Qué incluye el menú?”</w:t>
      </w:r>
    </w:p>
    <w:p>
      <w:pPr>
        <w:pStyle w:val="Compact"/>
        <w:numPr>
          <w:ilvl w:val="0"/>
          <w:numId w:val="1012"/>
        </w:numPr>
      </w:pPr>
      <w:r>
        <w:t xml:space="preserve">Otras (añadir): ___________</w:t>
      </w:r>
    </w:p>
    <w:p>
      <w:r>
        <w:pict>
          <v:rect style="width:0;height:1.5pt" o:hralign="center" o:hrstd="t" o:hr="t"/>
        </w:pict>
      </w:r>
    </w:p>
    <w:bookmarkEnd w:id="13"/>
    <w:bookmarkStart w:id="17" w:name="productos-y-modificadores-reales"/>
    <w:p>
      <w:pPr>
        <w:pStyle w:val="Heading2"/>
      </w:pPr>
      <w:r>
        <w:t xml:space="preserve">3. Productos y modificadores reales</w:t>
      </w:r>
    </w:p>
    <w:bookmarkStart w:id="14" w:name="Xb3009a606a58338a0b4c54ed32920f6c2f1e4d3"/>
    <w:p>
      <w:pPr>
        <w:pStyle w:val="Heading3"/>
      </w:pPr>
      <w:r>
        <w:t xml:space="preserve">3.1 Lista de productos vendidos por teléfono más frecuentes</w:t>
      </w:r>
    </w:p>
    <w:p>
      <w:pPr>
        <w:pStyle w:val="FirstParagraph"/>
      </w:pPr>
      <w:r>
        <w:t xml:space="preserve">Top 10 productos pedidos por teléfono (vs los pedidos por app):</w:t>
      </w:r>
      <w:r>
        <w:t xml:space="preserve"> </w:t>
      </w:r>
      <w:r>
        <w:t xml:space="preserve">1. ___________</w:t>
      </w:r>
      <w:r>
        <w:t xml:space="preserve"> </w:t>
      </w:r>
      <w:r>
        <w:t xml:space="preserve">2. ___________</w:t>
      </w:r>
      <w:r>
        <w:t xml:space="preserve"> </w:t>
      </w:r>
      <w:r>
        <w:t xml:space="preserve">3. ___________</w:t>
      </w:r>
      <w:r>
        <w:t xml:space="preserve"> </w:t>
      </w:r>
      <w:r>
        <w:t xml:space="preserve">4. ___________</w:t>
      </w:r>
      <w:r>
        <w:t xml:space="preserve"> </w:t>
      </w:r>
      <w:r>
        <w:t xml:space="preserve">5. ___________</w:t>
      </w:r>
    </w:p>
    <w:bookmarkEnd w:id="14"/>
    <w:bookmarkStart w:id="15" w:name="modificadores-comunes"/>
    <w:p>
      <w:pPr>
        <w:pStyle w:val="Heading3"/>
      </w:pPr>
      <w:r>
        <w:t xml:space="preserve">3.2 Modificadores comunes</w:t>
      </w:r>
    </w:p>
    <w:p>
      <w:pPr>
        <w:pStyle w:val="Compact"/>
        <w:numPr>
          <w:ilvl w:val="0"/>
          <w:numId w:val="1013"/>
        </w:numPr>
      </w:pPr>
      <w:r>
        <w:t xml:space="preserve">“Pollo asado entero / medio / cuarto”</w:t>
      </w:r>
      <w:r>
        <w:t xml:space="preserve"> </w:t>
      </w:r>
      <w:r>
        <w:t xml:space="preserve">→ ¿cómo se llama internamente?</w:t>
      </w:r>
    </w:p>
    <w:p>
      <w:pPr>
        <w:pStyle w:val="Compact"/>
        <w:numPr>
          <w:ilvl w:val="0"/>
          <w:numId w:val="1013"/>
        </w:numPr>
      </w:pPr>
      <w:r>
        <w:t xml:space="preserve">“Sin sal / sin piel / hecho”</w:t>
      </w:r>
      <w:r>
        <w:t xml:space="preserve"> </w:t>
      </w:r>
      <w:r>
        <w:t xml:space="preserve">→ ¿campos del pedido o solo observaciones?</w:t>
      </w:r>
    </w:p>
    <w:p>
      <w:pPr>
        <w:pStyle w:val="Compact"/>
        <w:numPr>
          <w:ilvl w:val="0"/>
          <w:numId w:val="1013"/>
        </w:numPr>
      </w:pPr>
      <w:r>
        <w:t xml:space="preserve">Acompañamientos típicos (patatas, ensalada…) → ¿están en el menú?</w:t>
      </w:r>
    </w:p>
    <w:p>
      <w:pPr>
        <w:pStyle w:val="Compact"/>
        <w:numPr>
          <w:ilvl w:val="0"/>
          <w:numId w:val="1013"/>
        </w:numPr>
      </w:pPr>
      <w:r>
        <w:t xml:space="preserve">Promociones habituales que no están en la app: ___________</w:t>
      </w:r>
    </w:p>
    <w:bookmarkEnd w:id="15"/>
    <w:bookmarkStart w:id="16" w:name="X2670fee1096c511449e5b67d8dbe8478b468cad"/>
    <w:p>
      <w:pPr>
        <w:pStyle w:val="Heading3"/>
      </w:pPr>
      <w:r>
        <w:t xml:space="preserve">3.3 Productos que solo se venden por teléfono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capacidad-real-de-cocina"/>
    <w:p>
      <w:pPr>
        <w:pStyle w:val="Heading2"/>
      </w:pPr>
      <w:r>
        <w:t xml:space="preserve">4. Capacidad real de cocina</w:t>
      </w:r>
    </w:p>
    <w:bookmarkStart w:id="18" w:name="producción-de-pollos"/>
    <w:p>
      <w:pPr>
        <w:pStyle w:val="Heading3"/>
      </w:pPr>
      <w:r>
        <w:t xml:space="preserve">4.1 Producción de pollos</w:t>
      </w:r>
    </w:p>
    <w:p>
      <w:pPr>
        <w:pStyle w:val="Compact"/>
        <w:numPr>
          <w:ilvl w:val="0"/>
          <w:numId w:val="1015"/>
        </w:numPr>
      </w:pPr>
      <w:r>
        <w:t xml:space="preserve">Pollos cada 15 minutos en horno: ___________</w:t>
      </w:r>
    </w:p>
    <w:p>
      <w:pPr>
        <w:pStyle w:val="Compact"/>
        <w:numPr>
          <w:ilvl w:val="0"/>
          <w:numId w:val="1015"/>
        </w:numPr>
      </w:pPr>
      <w:r>
        <w:t xml:space="preserve">Tiempo medio entre que se enciende y está listo: ___________ min</w:t>
      </w:r>
    </w:p>
    <w:p>
      <w:pPr>
        <w:pStyle w:val="Compact"/>
        <w:numPr>
          <w:ilvl w:val="0"/>
          <w:numId w:val="1015"/>
        </w:numPr>
      </w:pPr>
      <w:r>
        <w:t xml:space="preserve">Horas pico (varios pedidos a la vez): ___________</w:t>
      </w:r>
    </w:p>
    <w:p>
      <w:pPr>
        <w:pStyle w:val="Compact"/>
        <w:numPr>
          <w:ilvl w:val="0"/>
          <w:numId w:val="1015"/>
        </w:numPr>
      </w:pPr>
      <w:r>
        <w:t xml:space="preserve">Cuántos pedidos simultáneos pueden gestionar sin bloquear cocina: ___________</w:t>
      </w:r>
    </w:p>
    <w:bookmarkEnd w:id="18"/>
    <w:bookmarkStart w:id="19" w:name="otros-productos"/>
    <w:p>
      <w:pPr>
        <w:pStyle w:val="Heading3"/>
      </w:pPr>
      <w:r>
        <w:t xml:space="preserve">4.2 Otros productos</w:t>
      </w:r>
    </w:p>
    <w:p>
      <w:pPr>
        <w:pStyle w:val="Compact"/>
        <w:numPr>
          <w:ilvl w:val="0"/>
          <w:numId w:val="1016"/>
        </w:numPr>
      </w:pPr>
      <w:r>
        <w:t xml:space="preserve">Tiempo de preparación de hamburguesas / platos calientes: ___________ min</w:t>
      </w:r>
    </w:p>
    <w:p>
      <w:pPr>
        <w:pStyle w:val="Compact"/>
        <w:numPr>
          <w:ilvl w:val="0"/>
          <w:numId w:val="1016"/>
        </w:numPr>
      </w:pPr>
      <w:r>
        <w:t xml:space="preserve">Tiempo de preparación de ensaladas / fríos: ___________ min</w:t>
      </w:r>
    </w:p>
    <w:bookmarkEnd w:id="19"/>
    <w:bookmarkStart w:id="20" w:name="saturación"/>
    <w:p>
      <w:pPr>
        <w:pStyle w:val="Heading3"/>
      </w:pPr>
      <w:r>
        <w:t xml:space="preserve">4.3 Saturación</w:t>
      </w:r>
    </w:p>
    <w:p>
      <w:pPr>
        <w:pStyle w:val="Compact"/>
        <w:numPr>
          <w:ilvl w:val="0"/>
          <w:numId w:val="1017"/>
        </w:numPr>
      </w:pPr>
      <w:r>
        <w:t xml:space="preserve">¿Cuándo se considera que la cocina está saturada? ___________</w:t>
      </w:r>
    </w:p>
    <w:p>
      <w:pPr>
        <w:pStyle w:val="Compact"/>
        <w:numPr>
          <w:ilvl w:val="0"/>
          <w:numId w:val="1017"/>
        </w:numPr>
      </w:pPr>
      <w:r>
        <w:t xml:space="preserve">¿Qué hacen ahora cuando la cocina no da abasto? (rechazar, retrasar…) ___________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reparto"/>
    <w:p>
      <w:pPr>
        <w:pStyle w:val="Heading2"/>
      </w:pPr>
      <w:r>
        <w:t xml:space="preserve">5. Reparto</w:t>
      </w:r>
    </w:p>
    <w:bookmarkStart w:id="22" w:name="zonas"/>
    <w:p>
      <w:pPr>
        <w:pStyle w:val="Heading3"/>
      </w:pPr>
      <w:r>
        <w:t xml:space="preserve">5.1 Zonas</w:t>
      </w:r>
    </w:p>
    <w:p>
      <w:pPr>
        <w:pStyle w:val="Compact"/>
        <w:numPr>
          <w:ilvl w:val="0"/>
          <w:numId w:val="1018"/>
        </w:numPr>
      </w:pPr>
      <w:r>
        <w:t xml:space="preserve">Zonas que cubren actualmente: TODAS</w:t>
      </w:r>
    </w:p>
    <w:p>
      <w:pPr>
        <w:pStyle w:val="Compact"/>
        <w:numPr>
          <w:ilvl w:val="0"/>
          <w:numId w:val="1018"/>
        </w:numPr>
      </w:pPr>
      <w:r>
        <w:t xml:space="preserve">Códigos postales o polígonos exactos: 41530</w:t>
      </w:r>
    </w:p>
    <w:p>
      <w:pPr>
        <w:pStyle w:val="Compact"/>
        <w:numPr>
          <w:ilvl w:val="0"/>
          <w:numId w:val="1018"/>
        </w:numPr>
      </w:pPr>
      <w:r>
        <w:t xml:space="preserve">Zonas donde NO reparten aunque les llamen: NINGUNA</w:t>
      </w:r>
    </w:p>
    <w:p>
      <w:pPr>
        <w:pStyle w:val="Compact"/>
        <w:numPr>
          <w:ilvl w:val="0"/>
          <w:numId w:val="1018"/>
        </w:numPr>
      </w:pPr>
      <w:r>
        <w:t xml:space="preserve">Distancia máxima de reparto desde el local: 10 km</w:t>
      </w:r>
    </w:p>
    <w:bookmarkEnd w:id="22"/>
    <w:bookmarkStart w:id="23" w:name="tiempos"/>
    <w:p>
      <w:pPr>
        <w:pStyle w:val="Heading3"/>
      </w:pPr>
      <w:r>
        <w:t xml:space="preserve">5.2 Tiempos</w:t>
      </w:r>
    </w:p>
    <w:p>
      <w:pPr>
        <w:pStyle w:val="Compact"/>
        <w:numPr>
          <w:ilvl w:val="0"/>
          <w:numId w:val="1019"/>
        </w:numPr>
      </w:pPr>
      <w:r>
        <w:t xml:space="preserve">Tiempo medio de reparto a Morón centro: ___________ min</w:t>
      </w:r>
    </w:p>
    <w:p>
      <w:pPr>
        <w:pStyle w:val="Compact"/>
        <w:numPr>
          <w:ilvl w:val="0"/>
          <w:numId w:val="1019"/>
        </w:numPr>
      </w:pPr>
      <w:r>
        <w:t xml:space="preserve">Tiempo medio a zonas extrarradio: ___________ min</w:t>
      </w:r>
    </w:p>
    <w:p>
      <w:pPr>
        <w:pStyle w:val="Compact"/>
        <w:numPr>
          <w:ilvl w:val="0"/>
          <w:numId w:val="1019"/>
        </w:numPr>
      </w:pPr>
      <w:r>
        <w:t xml:space="preserve">¿Cómo calculan la hora estimada hoy? (a ojo / fórmula / experiencia) ___________</w:t>
      </w:r>
    </w:p>
    <w:bookmarkEnd w:id="23"/>
    <w:bookmarkStart w:id="24" w:name="gastos-y-mínimos-por-zona"/>
    <w:p>
      <w:pPr>
        <w:pStyle w:val="Heading3"/>
      </w:pPr>
      <w:r>
        <w:t xml:space="preserve">5.3 Gastos y mínimos por zona</w:t>
      </w:r>
    </w:p>
    <w:p>
      <w:pPr>
        <w:pStyle w:val="Compact"/>
        <w:numPr>
          <w:ilvl w:val="0"/>
          <w:numId w:val="1020"/>
        </w:numPr>
      </w:pPr>
      <w:r>
        <w:t xml:space="preserve">Pedido mínimo por zona / radio: ___________</w:t>
      </w:r>
    </w:p>
    <w:p>
      <w:pPr>
        <w:pStyle w:val="Compact"/>
        <w:numPr>
          <w:ilvl w:val="0"/>
          <w:numId w:val="1020"/>
        </w:numPr>
      </w:pPr>
      <w:r>
        <w:t xml:space="preserve">Gastos de envío por zona: ___________</w:t>
      </w:r>
    </w:p>
    <w:p>
      <w:pPr>
        <w:pStyle w:val="Compact"/>
        <w:numPr>
          <w:ilvl w:val="0"/>
          <w:numId w:val="1020"/>
        </w:numPr>
      </w:pPr>
      <w:r>
        <w:t xml:space="preserve">¿Cobran extra en hora punta o festivos? NO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onfirmación-al-cliente"/>
    <w:p>
      <w:pPr>
        <w:pStyle w:val="Heading2"/>
      </w:pPr>
      <w:r>
        <w:t xml:space="preserve">6. Confirmación al cliente</w:t>
      </w:r>
    </w:p>
    <w:p>
      <w:pPr>
        <w:pStyle w:val="Compact"/>
        <w:numPr>
          <w:ilvl w:val="0"/>
          <w:numId w:val="1021"/>
        </w:numPr>
      </w:pPr>
      <w:r>
        <w:t xml:space="preserve">¿Cómo confirman el pedido ahora? (en la llamada / SMS / email) ___________</w:t>
      </w:r>
    </w:p>
    <w:p>
      <w:pPr>
        <w:pStyle w:val="Compact"/>
        <w:numPr>
          <w:ilvl w:val="0"/>
          <w:numId w:val="1021"/>
        </w:numPr>
      </w:pPr>
      <w:r>
        <w:t xml:space="preserve">¿Funciona el email automático actual de la app? ___________</w:t>
      </w:r>
    </w:p>
    <w:p>
      <w:pPr>
        <w:pStyle w:val="Compact"/>
        <w:numPr>
          <w:ilvl w:val="0"/>
          <w:numId w:val="1021"/>
        </w:numPr>
      </w:pPr>
      <w:r>
        <w:t xml:space="preserve">¿Está el cliente contento con esa confirmación o quieren más? ___________</w:t>
      </w:r>
    </w:p>
    <w:p>
      <w:pPr>
        <w:pStyle w:val="Compact"/>
        <w:numPr>
          <w:ilvl w:val="0"/>
          <w:numId w:val="1021"/>
        </w:numPr>
      </w:pPr>
      <w:r>
        <w:t xml:space="preserve">¿Quieren añadir WhatsApp / SMS además del email? ___________</w:t>
      </w:r>
    </w:p>
    <w:p>
      <w:r>
        <w:pict>
          <v:rect style="width:0;height:1.5pt" o:hralign="center" o:hrstd="t" o:hr="t"/>
        </w:pict>
      </w:r>
    </w:p>
    <w:bookmarkEnd w:id="26"/>
    <w:bookmarkStart w:id="31" w:name="tono-y-personalidad-del-agente"/>
    <w:p>
      <w:pPr>
        <w:pStyle w:val="Heading2"/>
      </w:pPr>
      <w:r>
        <w:t xml:space="preserve">7. Tono y personalidad del agente</w:t>
      </w:r>
    </w:p>
    <w:bookmarkStart w:id="27" w:name="idioma-y-estilo"/>
    <w:p>
      <w:pPr>
        <w:pStyle w:val="Heading3"/>
      </w:pPr>
      <w:r>
        <w:t xml:space="preserve">7.1 Idioma y estilo</w:t>
      </w:r>
    </w:p>
    <w:p>
      <w:pPr>
        <w:pStyle w:val="Compact"/>
        <w:numPr>
          <w:ilvl w:val="0"/>
          <w:numId w:val="1022"/>
        </w:numPr>
      </w:pPr>
      <w:r>
        <w:t xml:space="preserve">Tratamiento: [ ] Tú [ ] Usted [ ] Adaptar al cliente</w:t>
      </w:r>
    </w:p>
    <w:p>
      <w:pPr>
        <w:pStyle w:val="Compact"/>
        <w:numPr>
          <w:ilvl w:val="0"/>
          <w:numId w:val="1022"/>
        </w:numPr>
      </w:pPr>
      <w:r>
        <w:t xml:space="preserve">Tono: [ ] Cercano y andaluz [ ] Neutro castellano [ ] Formal</w:t>
      </w:r>
    </w:p>
    <w:p>
      <w:pPr>
        <w:pStyle w:val="Compact"/>
        <w:numPr>
          <w:ilvl w:val="0"/>
          <w:numId w:val="1022"/>
        </w:numPr>
      </w:pPr>
      <w:r>
        <w:t xml:space="preserve">¿Cómo se presenta el establecimiento al teléfono ahora? ___________</w:t>
      </w:r>
    </w:p>
    <w:bookmarkEnd w:id="27"/>
    <w:bookmarkStart w:id="28" w:name="saludo"/>
    <w:p>
      <w:pPr>
        <w:pStyle w:val="Heading3"/>
      </w:pPr>
      <w:r>
        <w:t xml:space="preserve">7.2 Saludo</w:t>
      </w:r>
    </w:p>
    <w:p>
      <w:pPr>
        <w:pStyle w:val="FirstParagraph"/>
      </w:pPr>
      <w:r>
        <w:t xml:space="preserve">Texto exacto del saludo deseado:</w:t>
      </w:r>
      <w:r>
        <w:t xml:space="preserve"> </w:t>
      </w:r>
      <w:r>
        <w:t xml:space="preserve">&gt; ___________</w:t>
      </w:r>
    </w:p>
    <w:bookmarkEnd w:id="28"/>
    <w:bookmarkStart w:id="29" w:name="cosas-que-el-agente-no-debe-hacer"/>
    <w:p>
      <w:pPr>
        <w:pStyle w:val="Heading3"/>
      </w:pPr>
      <w:r>
        <w:t xml:space="preserve">7.3 Cosas que el agente NO debe hacer</w:t>
      </w:r>
    </w:p>
    <w:p>
      <w:pPr>
        <w:pStyle w:val="Compact"/>
        <w:numPr>
          <w:ilvl w:val="0"/>
          <w:numId w:val="1023"/>
        </w:numPr>
      </w:pPr>
      <w:r>
        <w:t xml:space="preserve">Tutear si el cliente trata de usted</w:t>
      </w:r>
    </w:p>
    <w:p>
      <w:pPr>
        <w:pStyle w:val="Compact"/>
        <w:numPr>
          <w:ilvl w:val="0"/>
          <w:numId w:val="1024"/>
        </w:numPr>
      </w:pPr>
      <w:r>
        <w:t xml:space="preserve">Inventar productos o promociones</w:t>
      </w:r>
    </w:p>
    <w:p>
      <w:pPr>
        <w:pStyle w:val="Compact"/>
        <w:numPr>
          <w:ilvl w:val="0"/>
          <w:numId w:val="1025"/>
        </w:numPr>
      </w:pPr>
      <w:r>
        <w:t xml:space="preserve">Aceptar pedidos por encima de X €</w:t>
      </w:r>
    </w:p>
    <w:p>
      <w:pPr>
        <w:pStyle w:val="Compact"/>
        <w:numPr>
          <w:ilvl w:val="0"/>
          <w:numId w:val="1026"/>
        </w:numPr>
      </w:pPr>
      <w:r>
        <w:t xml:space="preserve">Otras: ___________</w:t>
      </w:r>
    </w:p>
    <w:bookmarkEnd w:id="29"/>
    <w:bookmarkStart w:id="30" w:name="cuándo-transferir-a-una-persona"/>
    <w:p>
      <w:pPr>
        <w:pStyle w:val="Heading3"/>
      </w:pPr>
      <w:r>
        <w:t xml:space="preserve">7.4 Cuándo transferir a una persona</w:t>
      </w:r>
    </w:p>
    <w:p>
      <w:pPr>
        <w:pStyle w:val="Compact"/>
        <w:numPr>
          <w:ilvl w:val="0"/>
          <w:numId w:val="1027"/>
        </w:numPr>
      </w:pPr>
      <w:r>
        <w:t xml:space="preserve">Reclamaciones de pedidos anteriores</w:t>
      </w:r>
    </w:p>
    <w:p>
      <w:pPr>
        <w:pStyle w:val="Compact"/>
        <w:numPr>
          <w:ilvl w:val="0"/>
          <w:numId w:val="1028"/>
        </w:numPr>
      </w:pPr>
      <w:r>
        <w:t xml:space="preserve">Pedidos muy grandes (catering)</w:t>
      </w:r>
    </w:p>
    <w:p>
      <w:pPr>
        <w:pStyle w:val="Compact"/>
        <w:numPr>
          <w:ilvl w:val="0"/>
          <w:numId w:val="1029"/>
        </w:numPr>
      </w:pPr>
      <w:r>
        <w:t xml:space="preserve">El cliente lo pide explícitamente</w:t>
      </w:r>
    </w:p>
    <w:p>
      <w:pPr>
        <w:pStyle w:val="Compact"/>
        <w:numPr>
          <w:ilvl w:val="0"/>
          <w:numId w:val="1030"/>
        </w:numPr>
      </w:pPr>
      <w:r>
        <w:t xml:space="preserve">Cliente enfadado</w:t>
      </w:r>
    </w:p>
    <w:p>
      <w:pPr>
        <w:pStyle w:val="Compact"/>
        <w:numPr>
          <w:ilvl w:val="0"/>
          <w:numId w:val="1031"/>
        </w:numPr>
      </w:pPr>
      <w:r>
        <w:t xml:space="preserve">Pago especial</w:t>
      </w:r>
    </w:p>
    <w:p>
      <w:pPr>
        <w:pStyle w:val="Compact"/>
        <w:numPr>
          <w:ilvl w:val="0"/>
          <w:numId w:val="1032"/>
        </w:numPr>
      </w:pPr>
      <w:r>
        <w:t xml:space="preserve">Otras: ___________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mail-automático-actual"/>
    <w:p>
      <w:pPr>
        <w:pStyle w:val="Heading2"/>
      </w:pPr>
      <w:r>
        <w:t xml:space="preserve">9. Email automático actual</w:t>
      </w:r>
    </w:p>
    <w:p>
      <w:pPr>
        <w:pStyle w:val="Compact"/>
        <w:numPr>
          <w:ilvl w:val="0"/>
          <w:numId w:val="1033"/>
        </w:numPr>
      </w:pPr>
      <w:r>
        <w:t xml:space="preserve">¿Llega siempre el email al cliente tras pedir? ___________</w:t>
      </w:r>
    </w:p>
    <w:p>
      <w:pPr>
        <w:pStyle w:val="Compact"/>
        <w:numPr>
          <w:ilvl w:val="0"/>
          <w:numId w:val="1033"/>
        </w:numPr>
      </w:pPr>
      <w:r>
        <w:t xml:space="preserve">¿Qué contiene exactamente? (número de pedido, productos, total, hora estimada…) ___________</w:t>
      </w:r>
    </w:p>
    <w:p>
      <w:pPr>
        <w:pStyle w:val="Compact"/>
        <w:numPr>
          <w:ilvl w:val="0"/>
          <w:numId w:val="1033"/>
        </w:numPr>
      </w:pPr>
      <w:r>
        <w:t xml:space="preserve">¿Hay algo que falte o que sobre en el email? ___________</w:t>
      </w:r>
    </w:p>
    <w:p>
      <w:pPr>
        <w:pStyle w:val="Compact"/>
        <w:numPr>
          <w:ilvl w:val="0"/>
          <w:numId w:val="1033"/>
        </w:numPr>
      </w:pPr>
      <w:r>
        <w:t xml:space="preserve">¿Quieren que el agente lo mencione al despedirse? [ ] Sí [ ] No</w:t>
      </w:r>
    </w:p>
    <w:p>
      <w:r>
        <w:pict>
          <v:rect style="width:0;height:1.5pt" o:hralign="center" o:hrstd="t" o:hr="t"/>
        </w:pict>
      </w:r>
    </w:p>
    <w:bookmarkEnd w:id="32"/>
    <w:bookmarkStart w:id="33" w:name="otras-necesidades"/>
    <w:p>
      <w:pPr>
        <w:pStyle w:val="Heading2"/>
      </w:pPr>
      <w:r>
        <w:t xml:space="preserve">10. Otras necesidades</w:t>
      </w:r>
    </w:p>
    <w:p>
      <w:pPr>
        <w:pStyle w:val="FirstParagraph"/>
      </w:pPr>
      <w:r>
        <w:t xml:space="preserve">(Espacio libre para cualquier cosa que el cliente quiera comentar y no encaje arriba)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2026-05-11T20:44:57Z</dcterms:created>
  <dcterms:modified xsi:type="dcterms:W3CDTF">2026-05-11T20:44:57Z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