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070CB2F8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Sistema de 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inventario “Universo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del 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F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omix”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7DD29254" w14:textId="77777777" w:rsidR="00222FB9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9" w14:textId="5FA5FC72" w:rsidR="0069283C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Alfonso Arroyo</w:t>
            </w:r>
          </w:p>
          <w:p w14:paraId="34809602" w14:textId="12449675" w:rsidR="00222FB9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David Pilaguano </w:t>
            </w:r>
          </w:p>
          <w:p w14:paraId="6C4CB661" w14:textId="5433EE4F" w:rsidR="00222FB9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Stalin Uvidia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7B7873D7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22FB9">
              <w:rPr>
                <w:b/>
                <w:bCs/>
                <w:sz w:val="24"/>
                <w:szCs w:val="24"/>
              </w:rPr>
              <w:t>2024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222FB9">
              <w:rPr>
                <w:b/>
                <w:bCs/>
                <w:sz w:val="24"/>
                <w:szCs w:val="24"/>
              </w:rPr>
              <w:t>08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222FB9">
              <w:rPr>
                <w:b/>
                <w:bCs/>
                <w:sz w:val="24"/>
                <w:szCs w:val="24"/>
              </w:rPr>
              <w:t>01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410F468B" w:rsidR="0069283C" w:rsidRPr="00F67E29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  <w:u w:val="single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</w:t>
      </w:r>
      <w:r w:rsidR="00950B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Requisito </w:t>
      </w:r>
      <w:r w:rsidR="00FE3D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Añadir productos </w:t>
      </w:r>
      <w:r w:rsidR="00F67E29" w:rsidRPr="00950B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|</w:t>
      </w:r>
      <w:r w:rsidR="00F67E29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</w:t>
      </w:r>
      <w:r w:rsidR="00FE3D3D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>AddProducts</w:t>
      </w:r>
      <w:r w:rsidR="00950BE3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verify the ID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8"/>
        <w:gridCol w:w="2988"/>
        <w:gridCol w:w="942"/>
        <w:gridCol w:w="1821"/>
        <w:gridCol w:w="2151"/>
      </w:tblGrid>
      <w:tr w:rsidR="00335066" w:rsidRPr="00335066" w14:paraId="06521E38" w14:textId="77777777" w:rsidTr="007D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none" w:sz="0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2151" w:type="dxa"/>
            <w:tcBorders>
              <w:top w:val="none" w:sz="0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7D59CE" w:rsidRPr="008D0BBF" w14:paraId="79EB10F2" w14:textId="77777777" w:rsidTr="007D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</w:tcPr>
          <w:p w14:paraId="1C92B6F1" w14:textId="77777777" w:rsidR="00D34398" w:rsidRDefault="00FE3D3D">
            <w:pPr>
              <w:pStyle w:val="Normal3"/>
              <w:rPr>
                <w:rFonts w:asciiTheme="majorHAnsi" w:hAnsiTheme="majorHAnsi"/>
                <w:b w:val="0"/>
                <w:lang w:val="en-US"/>
              </w:rPr>
            </w:pPr>
            <w:r w:rsidRPr="00FE3D3D">
              <w:rPr>
                <w:rFonts w:asciiTheme="majorHAnsi" w:hAnsiTheme="majorHAnsi"/>
                <w:color w:val="auto"/>
                <w:lang w:val="en-US"/>
              </w:rPr>
              <w:t>idFldText</w:t>
            </w:r>
          </w:p>
          <w:p w14:paraId="00000021" w14:textId="44812FAA" w:rsidR="00FE3D3D" w:rsidRPr="00D34398" w:rsidRDefault="00FE3D3D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color w:val="auto"/>
                <w:lang w:val="en-US"/>
              </w:rPr>
              <w:t>id</w:t>
            </w:r>
          </w:p>
        </w:tc>
        <w:tc>
          <w:tcPr>
            <w:tcW w:w="298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2C9091" w14:textId="77777777" w:rsid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Ec1:</w:t>
            </w:r>
          </w:p>
          <w:p w14:paraId="00000022" w14:textId="158222CA" w:rsidR="00ED770E" w:rsidRPr="008D0BBF" w:rsidRDefault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>if (!id.matches("\\d*")) {</w:t>
            </w:r>
          </w:p>
        </w:tc>
        <w:tc>
          <w:tcPr>
            <w:tcW w:w="94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50CDE0" w14:textId="77777777" w:rsidR="00ED770E" w:rsidRPr="008D0BBF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000023" w14:textId="60C054B3" w:rsidR="00ED770E" w:rsidRPr="008D0BBF" w:rsidRDefault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Invalido</w:t>
            </w:r>
          </w:p>
        </w:tc>
        <w:tc>
          <w:tcPr>
            <w:tcW w:w="21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FF1B13" w14:textId="17E6A47D" w:rsidR="00950BE3" w:rsidRDefault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“a”</w:t>
            </w:r>
          </w:p>
          <w:p w14:paraId="2DB5A10C" w14:textId="6C1A4B0F" w:rsidR="00950BE3" w:rsidRDefault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Resultado:</w:t>
            </w:r>
          </w:p>
          <w:p w14:paraId="00000024" w14:textId="3063C76A" w:rsidR="00ED770E" w:rsidRPr="00950BE3" w:rsidRDefault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50BE3">
              <w:rPr>
                <w:rFonts w:asciiTheme="majorHAnsi" w:hAnsiTheme="majorHAnsi"/>
              </w:rPr>
              <w:t>El campo ID solo puede contener números</w:t>
            </w:r>
            <w:r>
              <w:rPr>
                <w:rFonts w:asciiTheme="majorHAnsi" w:hAnsiTheme="majorHAnsi"/>
              </w:rPr>
              <w:t>, e</w:t>
            </w:r>
            <w:r w:rsidRPr="00950BE3">
              <w:rPr>
                <w:rFonts w:asciiTheme="majorHAnsi" w:hAnsiTheme="majorHAnsi"/>
              </w:rPr>
              <w:t>ntrada inválida</w:t>
            </w:r>
          </w:p>
        </w:tc>
      </w:tr>
      <w:tr w:rsidR="007D59CE" w:rsidRPr="00D34398" w14:paraId="1E4CDF31" w14:textId="77777777" w:rsidTr="007D59CE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4AC82FD7" w14:textId="77777777" w:rsidR="00ED770E" w:rsidRPr="00950BE3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3FDD00" w14:textId="3E694831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2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7CE02F82" w14:textId="3FFD93BA" w:rsidR="00ED770E" w:rsidRPr="008D0BBF" w:rsidRDefault="00950BE3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>if (!id.matches("\\d*")) {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8B775A" w14:textId="77777777" w:rsidR="00ED770E" w:rsidRPr="008D0BBF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6E8B8A" w14:textId="47ACF059" w:rsidR="00ED770E" w:rsidRPr="008D0BBF" w:rsidRDefault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Invalido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87E7C0" w14:textId="5EB1CE24" w:rsidR="00950BE3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Entrada: </w:t>
            </w:r>
            <w:r>
              <w:rPr>
                <w:rFonts w:asciiTheme="majorHAnsi" w:hAnsiTheme="majorHAnsi"/>
              </w:rPr>
              <w:t>“ ”</w:t>
            </w:r>
          </w:p>
          <w:p w14:paraId="084C84DC" w14:textId="7EE5F56F" w:rsidR="00D34398" w:rsidRPr="00F67E29" w:rsidRDefault="00D3439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 w:rsidR="00950BE3"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7FEC10C9" w14:textId="56C58AE6" w:rsidR="00D34398" w:rsidRPr="00D34398" w:rsidRDefault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950BE3">
              <w:rPr>
                <w:rFonts w:asciiTheme="majorHAnsi" w:hAnsiTheme="majorHAnsi"/>
              </w:rPr>
              <w:t>El campo ID solo puede contener números</w:t>
            </w:r>
            <w:r>
              <w:rPr>
                <w:rFonts w:asciiTheme="majorHAnsi" w:hAnsiTheme="majorHAnsi"/>
              </w:rPr>
              <w:t>, e</w:t>
            </w:r>
            <w:r w:rsidRPr="00950BE3">
              <w:rPr>
                <w:rFonts w:asciiTheme="majorHAnsi" w:hAnsiTheme="majorHAnsi"/>
              </w:rPr>
              <w:t>ntrada inválida</w:t>
            </w:r>
          </w:p>
        </w:tc>
      </w:tr>
      <w:tr w:rsidR="00950BE3" w:rsidRPr="007D59CE" w14:paraId="7D89D2DB" w14:textId="77777777" w:rsidTr="007D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6F83E1E0" w14:textId="77777777" w:rsidR="00950BE3" w:rsidRPr="00D34398" w:rsidRDefault="00950BE3" w:rsidP="00950BE3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49CD88" w14:textId="40160782" w:rsidR="00950BE3" w:rsidRDefault="00950BE3" w:rsidP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3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317D3D58" w14:textId="33C4D7EB" w:rsidR="00950BE3" w:rsidRPr="008D0BBF" w:rsidRDefault="00950BE3" w:rsidP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>if (!id.matches("\\d*")) {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A73342" w14:textId="77777777" w:rsidR="00950BE3" w:rsidRPr="008D0BBF" w:rsidRDefault="00950BE3" w:rsidP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664019" w14:textId="74FD6E3F" w:rsidR="00950BE3" w:rsidRPr="008D0BBF" w:rsidRDefault="00950BE3" w:rsidP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Invalido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6B8C42" w14:textId="0641115A" w:rsidR="00950BE3" w:rsidRDefault="00950BE3" w:rsidP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</w:t>
            </w:r>
            <w:r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”</w:t>
            </w:r>
          </w:p>
          <w:p w14:paraId="7FF0B9E2" w14:textId="77777777" w:rsidR="00950BE3" w:rsidRPr="00F67E29" w:rsidRDefault="00950BE3" w:rsidP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5EB5BFBE" w14:textId="47CC026A" w:rsidR="00950BE3" w:rsidRPr="007D59CE" w:rsidRDefault="00950BE3" w:rsidP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</w:rPr>
              <w:t>El ID debe comenzar con un 0</w:t>
            </w:r>
          </w:p>
        </w:tc>
      </w:tr>
      <w:tr w:rsidR="00950BE3" w:rsidRPr="007D59CE" w14:paraId="06148443" w14:textId="77777777" w:rsidTr="007D59CE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bottom w:val="none" w:sz="0" w:space="0" w:color="auto"/>
              <w:right w:val="nil"/>
            </w:tcBorders>
            <w:shd w:val="clear" w:color="auto" w:fill="FFFFFF" w:themeFill="background1"/>
          </w:tcPr>
          <w:p w14:paraId="00000025" w14:textId="77777777" w:rsidR="00950BE3" w:rsidRPr="007D59CE" w:rsidRDefault="00950BE3" w:rsidP="00950BE3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A26C4AD" w14:textId="4CD14A00" w:rsidR="00950BE3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4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00000026" w14:textId="7E33B27A" w:rsidR="00950BE3" w:rsidRPr="008D0BBF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>if (!id.matches("\\d*")) {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CB12933" w14:textId="77777777" w:rsidR="00950BE3" w:rsidRPr="008D0BBF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00000027" w14:textId="55470561" w:rsidR="00950BE3" w:rsidRPr="008D0BBF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Valido</w:t>
            </w:r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612B355" w14:textId="70808A86" w:rsidR="00950BE3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</w:t>
            </w:r>
            <w:r>
              <w:rPr>
                <w:rFonts w:asciiTheme="majorHAnsi" w:hAnsiTheme="majorHAnsi"/>
              </w:rPr>
              <w:t>0123</w:t>
            </w:r>
            <w:r>
              <w:rPr>
                <w:rFonts w:asciiTheme="majorHAnsi" w:hAnsiTheme="majorHAnsi"/>
              </w:rPr>
              <w:t>”</w:t>
            </w:r>
          </w:p>
          <w:p w14:paraId="367690C2" w14:textId="77777777" w:rsidR="00950BE3" w:rsidRPr="00F67E29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00000028" w14:textId="6AB6279D" w:rsidR="00950BE3" w:rsidRPr="007D59CE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</w:rPr>
              <w:t xml:space="preserve">Producto añadido </w:t>
            </w:r>
            <w:r w:rsidR="0085596E">
              <w:rPr>
                <w:rFonts w:asciiTheme="majorHAnsi" w:hAnsiTheme="majorHAnsi"/>
              </w:rPr>
              <w:t>exitosamente</w:t>
            </w:r>
          </w:p>
        </w:tc>
      </w:tr>
    </w:tbl>
    <w:p w14:paraId="00000029" w14:textId="77777777" w:rsidR="0069283C" w:rsidRPr="007D59CE" w:rsidRDefault="0069283C" w:rsidP="0EB9A7CE">
      <w:pPr>
        <w:pStyle w:val="Normal3"/>
        <w:rPr>
          <w:rFonts w:asciiTheme="majorHAnsi" w:hAnsiTheme="majorHAnsi"/>
          <w:b/>
          <w:bCs/>
          <w:lang w:val="es-MX"/>
        </w:rPr>
      </w:pPr>
    </w:p>
    <w:p w14:paraId="763830EE" w14:textId="77777777" w:rsidR="00F67E29" w:rsidRDefault="00F67E29" w:rsidP="00F67E29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pass (Ok)  y fail (no OK)</w:t>
      </w:r>
    </w:p>
    <w:p w14:paraId="6FBAE7AC" w14:textId="77777777" w:rsidR="00950BE3" w:rsidRDefault="00950BE3" w:rsidP="00F67E29">
      <w:pPr>
        <w:rPr>
          <w:sz w:val="28"/>
          <w:szCs w:val="28"/>
        </w:rPr>
      </w:pPr>
      <w:r w:rsidRPr="00950BE3">
        <w:rPr>
          <w:sz w:val="28"/>
          <w:szCs w:val="28"/>
        </w:rPr>
        <w:t>La tabla describe los resultados de pruebas de equivalencia para la validación de un campo de ID, usando una expresión regular para asegurar que el ID contenga solo dígitos y que comience con un "0"</w:t>
      </w:r>
    </w:p>
    <w:p w14:paraId="721A4E3B" w14:textId="5C92FAF5" w:rsidR="00F67E29" w:rsidRDefault="0085596E">
      <w:pPr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sz w:val="28"/>
          <w:szCs w:val="28"/>
        </w:rPr>
        <w:t>Estos resultados confirman que la validación del campo ID está funcionando según lo esperado, aceptando solo entradas numéricas que comiencen con "0" y rechazando cualquier entrada que no cumpla estas condiciones.</w:t>
      </w:r>
      <w:r w:rsidR="00F67E29"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7F816331" w14:textId="7D31947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3842270" w14:textId="700775F6" w:rsidR="008D0BBF" w:rsidRPr="00F67E29" w:rsidRDefault="0085596E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85596E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drawing>
          <wp:inline distT="0" distB="0" distL="0" distR="0" wp14:anchorId="69455859" wp14:editId="39BAECC4">
            <wp:extent cx="5400040" cy="3338423"/>
            <wp:effectExtent l="0" t="0" r="0" b="0"/>
            <wp:docPr id="14898964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96438" name="Imagen 1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b="2116"/>
                    <a:stretch/>
                  </pic:blipFill>
                  <pic:spPr bwMode="auto">
                    <a:xfrm>
                      <a:off x="0" y="0"/>
                      <a:ext cx="5400040" cy="333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4E43" w14:textId="08581926" w:rsidR="00335066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Respuesta </w:t>
      </w:r>
      <w:r w:rsidR="0085596E">
        <w:rPr>
          <w:rFonts w:asciiTheme="majorHAnsi" w:hAnsiTheme="majorHAnsi"/>
          <w:b/>
          <w:bCs/>
          <w:sz w:val="24"/>
          <w:szCs w:val="24"/>
        </w:rPr>
        <w:t>añadir producto</w:t>
      </w:r>
      <w:r>
        <w:rPr>
          <w:rFonts w:asciiTheme="majorHAnsi" w:hAnsiTheme="majorHAnsi"/>
          <w:b/>
          <w:bCs/>
          <w:sz w:val="24"/>
          <w:szCs w:val="24"/>
        </w:rPr>
        <w:t xml:space="preserve"> pass (OK)</w:t>
      </w:r>
    </w:p>
    <w:p w14:paraId="16380C92" w14:textId="1196E2D6" w:rsidR="008D0BBF" w:rsidRDefault="0085596E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6488DDF2" wp14:editId="5B581962">
            <wp:extent cx="5400040" cy="3366135"/>
            <wp:effectExtent l="0" t="0" r="0" b="5715"/>
            <wp:docPr id="2521984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8443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5F98" w14:textId="77777777" w:rsidR="00F67E29" w:rsidRDefault="00F67E29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190C27CD" w14:textId="06364858" w:rsidR="008D0BBF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Respuesta</w:t>
      </w:r>
      <w:r w:rsidR="0085596E">
        <w:rPr>
          <w:rFonts w:asciiTheme="majorHAnsi" w:hAnsiTheme="majorHAnsi"/>
          <w:b/>
          <w:bCs/>
          <w:sz w:val="24"/>
          <w:szCs w:val="24"/>
        </w:rPr>
        <w:t xml:space="preserve"> añadir producto</w:t>
      </w:r>
      <w:r>
        <w:rPr>
          <w:rFonts w:asciiTheme="majorHAnsi" w:hAnsiTheme="majorHAnsi"/>
          <w:b/>
          <w:bCs/>
          <w:sz w:val="24"/>
          <w:szCs w:val="24"/>
        </w:rPr>
        <w:t xml:space="preserve"> fail(no OK)</w:t>
      </w:r>
    </w:p>
    <w:p w14:paraId="74773A2D" w14:textId="0E0B14BD" w:rsidR="0085596E" w:rsidRDefault="0085596E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5A275706" wp14:editId="19AC3F51">
            <wp:extent cx="5400040" cy="3317240"/>
            <wp:effectExtent l="0" t="0" r="0" b="0"/>
            <wp:docPr id="111115087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0873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3E0C" w14:textId="205324B8" w:rsidR="0085596E" w:rsidRPr="0085596E" w:rsidRDefault="0085596E" w:rsidP="0EB9A7CE">
      <w:pPr>
        <w:pStyle w:val="Normal3"/>
        <w:rPr>
          <w:rFonts w:asciiTheme="majorHAnsi" w:hAnsiTheme="majorHAnsi"/>
          <w:b/>
          <w:bCs/>
          <w:sz w:val="24"/>
          <w:szCs w:val="24"/>
          <w:u w:val="single"/>
        </w:rPr>
      </w:pPr>
      <w:r w:rsidRPr="0085596E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30B46230" wp14:editId="4E581BF7">
            <wp:extent cx="5400040" cy="3278505"/>
            <wp:effectExtent l="0" t="0" r="0" b="0"/>
            <wp:docPr id="13139055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0557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3ACB" w14:textId="691AADD1" w:rsidR="008D0BBF" w:rsidRPr="003F103C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5B0D05AB" w:rsidR="0EB9A7CE" w:rsidRDefault="0EB9A7CE" w:rsidP="00C817AE">
      <w:pPr>
        <w:pStyle w:val="Normal3"/>
        <w:jc w:val="center"/>
        <w:rPr>
          <w:rFonts w:asciiTheme="majorHAnsi" w:hAnsiTheme="majorHAnsi"/>
        </w:rPr>
      </w:pPr>
    </w:p>
    <w:p w14:paraId="559C6666" w14:textId="77777777" w:rsidR="008D0BBF" w:rsidRPr="003F103C" w:rsidRDefault="008D0BBF" w:rsidP="008D0BBF">
      <w:pPr>
        <w:pStyle w:val="Normal3"/>
        <w:rPr>
          <w:rFonts w:asciiTheme="majorHAnsi" w:hAnsiTheme="majorHAnsi"/>
        </w:rPr>
      </w:pPr>
    </w:p>
    <w:sectPr w:rsidR="008D0BBF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1B03BA"/>
    <w:rsid w:val="00222FB9"/>
    <w:rsid w:val="0027532B"/>
    <w:rsid w:val="002857C3"/>
    <w:rsid w:val="002D3C31"/>
    <w:rsid w:val="00335066"/>
    <w:rsid w:val="003F103C"/>
    <w:rsid w:val="0052091C"/>
    <w:rsid w:val="0069283C"/>
    <w:rsid w:val="00735849"/>
    <w:rsid w:val="00736685"/>
    <w:rsid w:val="00762120"/>
    <w:rsid w:val="00775E7B"/>
    <w:rsid w:val="007D59CE"/>
    <w:rsid w:val="00806E3F"/>
    <w:rsid w:val="00834C75"/>
    <w:rsid w:val="0085596E"/>
    <w:rsid w:val="00893AFF"/>
    <w:rsid w:val="008D0BBF"/>
    <w:rsid w:val="00910B36"/>
    <w:rsid w:val="00950BE3"/>
    <w:rsid w:val="0097386D"/>
    <w:rsid w:val="00B80564"/>
    <w:rsid w:val="00C14EA0"/>
    <w:rsid w:val="00C8157E"/>
    <w:rsid w:val="00C817AE"/>
    <w:rsid w:val="00D33858"/>
    <w:rsid w:val="00D34398"/>
    <w:rsid w:val="00D37856"/>
    <w:rsid w:val="00D90106"/>
    <w:rsid w:val="00E33788"/>
    <w:rsid w:val="00E57624"/>
    <w:rsid w:val="00EA227E"/>
    <w:rsid w:val="00ED770E"/>
    <w:rsid w:val="00EF55CF"/>
    <w:rsid w:val="00F6790A"/>
    <w:rsid w:val="00F67E29"/>
    <w:rsid w:val="00F93DBE"/>
    <w:rsid w:val="00FE3D3D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E3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8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220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Alfonso Alejandro</dc:creator>
  <cp:lastModifiedBy>Alfonso Arroyo</cp:lastModifiedBy>
  <cp:revision>3</cp:revision>
  <cp:lastPrinted>2024-03-03T01:18:00Z</cp:lastPrinted>
  <dcterms:created xsi:type="dcterms:W3CDTF">2024-08-06T06:11:00Z</dcterms:created>
  <dcterms:modified xsi:type="dcterms:W3CDTF">2024-08-06T06:33:00Z</dcterms:modified>
</cp:coreProperties>
</file>