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5200B" w14:textId="77777777" w:rsidR="00D1130F" w:rsidRPr="004646CE" w:rsidRDefault="00172796">
      <w:pPr>
        <w:pStyle w:val="Ttulo"/>
        <w:spacing w:line="900" w:lineRule="exact"/>
        <w:ind w:right="1451"/>
      </w:pPr>
      <w:r w:rsidRPr="004646CE">
        <w:t>REPORTE</w:t>
      </w:r>
      <w:r w:rsidRPr="004646CE">
        <w:rPr>
          <w:spacing w:val="-10"/>
        </w:rPr>
        <w:t xml:space="preserve"> </w:t>
      </w:r>
      <w:r w:rsidRPr="004646CE">
        <w:t>DE</w:t>
      </w:r>
      <w:r w:rsidRPr="004646CE">
        <w:rPr>
          <w:spacing w:val="-8"/>
        </w:rPr>
        <w:t xml:space="preserve"> </w:t>
      </w:r>
      <w:r w:rsidRPr="004646CE">
        <w:rPr>
          <w:spacing w:val="-2"/>
        </w:rPr>
        <w:t>ERRORES</w:t>
      </w:r>
    </w:p>
    <w:p w14:paraId="541B065C" w14:textId="6F018DC7" w:rsidR="00D1130F" w:rsidRPr="004646CE" w:rsidRDefault="00172796">
      <w:pPr>
        <w:pStyle w:val="Ttulo"/>
        <w:spacing w:before="463"/>
      </w:pPr>
      <w:r w:rsidRPr="004646CE">
        <w:t>GRUPO</w:t>
      </w:r>
      <w:r w:rsidRPr="004646CE">
        <w:rPr>
          <w:spacing w:val="-5"/>
        </w:rPr>
        <w:t xml:space="preserve"> </w:t>
      </w:r>
      <w:r w:rsidR="004646CE" w:rsidRPr="004646CE">
        <w:rPr>
          <w:spacing w:val="-10"/>
        </w:rPr>
        <w:t>N°</w:t>
      </w:r>
      <w:r w:rsidR="00E45361">
        <w:rPr>
          <w:spacing w:val="-10"/>
        </w:rPr>
        <w:t>8</w:t>
      </w:r>
    </w:p>
    <w:p w14:paraId="2BCFD263" w14:textId="77777777" w:rsidR="00D1130F" w:rsidRPr="004646CE" w:rsidRDefault="00D1130F">
      <w:pPr>
        <w:pStyle w:val="Textoindependiente"/>
        <w:rPr>
          <w:rFonts w:ascii="Calibri"/>
          <w:b/>
        </w:rPr>
      </w:pPr>
    </w:p>
    <w:p w14:paraId="5EC6E712" w14:textId="77777777" w:rsidR="00D1130F" w:rsidRPr="004646CE" w:rsidRDefault="00D1130F">
      <w:pPr>
        <w:pStyle w:val="Textoindependiente"/>
        <w:rPr>
          <w:rFonts w:ascii="Calibri"/>
          <w:b/>
        </w:rPr>
      </w:pPr>
    </w:p>
    <w:p w14:paraId="7F71B5D7" w14:textId="127B4E2B" w:rsidR="004646CE" w:rsidRPr="004646CE" w:rsidRDefault="00D23E32" w:rsidP="004646CE">
      <w:pPr>
        <w:spacing w:line="369" w:lineRule="auto"/>
        <w:ind w:left="1928" w:right="2569"/>
        <w:jc w:val="center"/>
        <w:rPr>
          <w:rFonts w:ascii="Cambria"/>
          <w:spacing w:val="-2"/>
          <w:sz w:val="60"/>
        </w:rPr>
      </w:pPr>
      <w:r w:rsidRPr="004646CE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DDD1439" wp14:editId="3691CD3C">
                <wp:simplePos x="0" y="0"/>
                <wp:positionH relativeFrom="page">
                  <wp:posOffset>914400</wp:posOffset>
                </wp:positionH>
                <wp:positionV relativeFrom="paragraph">
                  <wp:posOffset>1366520</wp:posOffset>
                </wp:positionV>
                <wp:extent cx="5715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38EBB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07.6pt" to="522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" strokecolor="black [3213]" strokeweight="1pt">
                <w10:wrap anchorx="page"/>
              </v:line>
            </w:pict>
          </mc:Fallback>
        </mc:AlternateContent>
      </w:r>
      <w:r w:rsidR="00172796" w:rsidRPr="004646CE">
        <w:rPr>
          <w:rFonts w:ascii="Cambria"/>
          <w:sz w:val="60"/>
        </w:rPr>
        <w:t>Reporte</w:t>
      </w:r>
      <w:r w:rsidR="00172796" w:rsidRPr="004646CE">
        <w:rPr>
          <w:rFonts w:ascii="Cambria"/>
          <w:spacing w:val="-24"/>
          <w:sz w:val="60"/>
        </w:rPr>
        <w:t xml:space="preserve"> </w:t>
      </w:r>
      <w:r w:rsidR="00172796" w:rsidRPr="004646CE">
        <w:rPr>
          <w:rFonts w:ascii="Cambria"/>
          <w:sz w:val="60"/>
        </w:rPr>
        <w:t>de</w:t>
      </w:r>
      <w:r w:rsidR="00172796" w:rsidRPr="004646CE">
        <w:rPr>
          <w:rFonts w:ascii="Cambria"/>
          <w:spacing w:val="-24"/>
          <w:sz w:val="60"/>
        </w:rPr>
        <w:t xml:space="preserve"> </w:t>
      </w:r>
      <w:r w:rsidR="00172796" w:rsidRPr="004646CE">
        <w:rPr>
          <w:rFonts w:ascii="Cambria"/>
          <w:sz w:val="60"/>
        </w:rPr>
        <w:t>Errores</w:t>
      </w:r>
      <w:r w:rsidR="00172796" w:rsidRPr="004646CE">
        <w:rPr>
          <w:rFonts w:ascii="Cambria"/>
          <w:spacing w:val="-24"/>
          <w:sz w:val="60"/>
        </w:rPr>
        <w:t xml:space="preserve"> </w:t>
      </w:r>
      <w:r w:rsidR="00172796" w:rsidRPr="004646CE">
        <w:rPr>
          <w:rFonts w:ascii="Cambria"/>
          <w:sz w:val="60"/>
        </w:rPr>
        <w:t xml:space="preserve">e </w:t>
      </w:r>
      <w:r w:rsidR="00172796" w:rsidRPr="004646CE">
        <w:rPr>
          <w:rFonts w:ascii="Cambria"/>
          <w:spacing w:val="-2"/>
          <w:sz w:val="60"/>
        </w:rPr>
        <w:t>Inconsistencias</w:t>
      </w:r>
    </w:p>
    <w:p w14:paraId="3F08DA15" w14:textId="03B899A9" w:rsidR="004646CE" w:rsidRPr="004646CE" w:rsidRDefault="004646CE" w:rsidP="004646CE">
      <w:pPr>
        <w:spacing w:line="369" w:lineRule="auto"/>
        <w:ind w:left="1928" w:right="2569"/>
        <w:jc w:val="center"/>
        <w:rPr>
          <w:rFonts w:ascii="Cambria"/>
          <w:spacing w:val="-2"/>
          <w:sz w:val="60"/>
        </w:rPr>
      </w:pPr>
    </w:p>
    <w:p w14:paraId="6F2595B9" w14:textId="2D770410" w:rsidR="00D1130F" w:rsidRPr="004646CE" w:rsidRDefault="00172796" w:rsidP="004646CE">
      <w:pPr>
        <w:spacing w:line="369" w:lineRule="auto"/>
        <w:ind w:left="1928" w:right="2569"/>
        <w:jc w:val="center"/>
        <w:rPr>
          <w:rFonts w:ascii="Cambria" w:hAnsi="Cambria"/>
          <w:sz w:val="40"/>
        </w:rPr>
      </w:pPr>
      <w:r w:rsidRPr="004646CE">
        <w:rPr>
          <w:rFonts w:ascii="Cambria" w:hAnsi="Cambria"/>
          <w:spacing w:val="-4"/>
          <w:sz w:val="40"/>
        </w:rPr>
        <w:t>“</w:t>
      </w:r>
      <w:r w:rsidR="00E45361">
        <w:rPr>
          <w:rFonts w:ascii="Cambria" w:hAnsi="Cambria"/>
          <w:spacing w:val="-4"/>
          <w:sz w:val="40"/>
        </w:rPr>
        <w:t>Sistema de Inventario del Universo Del Fomix</w:t>
      </w:r>
      <w:r w:rsidRPr="004646CE">
        <w:rPr>
          <w:rFonts w:ascii="Cambria" w:hAnsi="Cambria"/>
          <w:spacing w:val="-4"/>
          <w:sz w:val="40"/>
        </w:rPr>
        <w:t>”</w:t>
      </w:r>
    </w:p>
    <w:p w14:paraId="2FEFA1C7" w14:textId="77B39819" w:rsidR="00D1130F" w:rsidRDefault="00D1130F">
      <w:pPr>
        <w:pStyle w:val="Textoindependiente"/>
        <w:spacing w:before="6"/>
        <w:rPr>
          <w:rFonts w:ascii="Cambria"/>
          <w:sz w:val="54"/>
        </w:rPr>
      </w:pPr>
    </w:p>
    <w:p w14:paraId="3FDEDC76" w14:textId="77777777" w:rsidR="004646CE" w:rsidRPr="004646CE" w:rsidRDefault="004646CE">
      <w:pPr>
        <w:pStyle w:val="Textoindependiente"/>
        <w:spacing w:before="6"/>
        <w:rPr>
          <w:rFonts w:ascii="Cambria"/>
          <w:sz w:val="54"/>
        </w:rPr>
      </w:pPr>
    </w:p>
    <w:p w14:paraId="171E0ED6" w14:textId="5BEB94AD" w:rsidR="00D1130F" w:rsidRDefault="004646CE">
      <w:pPr>
        <w:spacing w:line="362" w:lineRule="auto"/>
        <w:ind w:left="3789" w:right="4401"/>
        <w:jc w:val="center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DD1439" wp14:editId="0660D907">
                <wp:simplePos x="0" y="0"/>
                <wp:positionH relativeFrom="page">
                  <wp:posOffset>1270000</wp:posOffset>
                </wp:positionH>
                <wp:positionV relativeFrom="paragraph">
                  <wp:posOffset>3810</wp:posOffset>
                </wp:positionV>
                <wp:extent cx="571500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F614A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pt,.3pt" to="55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" strokecolor="black [3213]" strokeweight="1pt">
                <w10:wrap anchorx="page"/>
              </v:line>
            </w:pict>
          </mc:Fallback>
        </mc:AlternateContent>
      </w:r>
      <w:r w:rsidRPr="004646CE">
        <w:rPr>
          <w:rFonts w:ascii="Cambria"/>
          <w:b/>
        </w:rPr>
        <w:t>Integrantes de grupo:</w:t>
      </w:r>
    </w:p>
    <w:p w14:paraId="3B091209" w14:textId="5F1B250E" w:rsidR="00E45361" w:rsidRDefault="00E45361">
      <w:pPr>
        <w:spacing w:line="362" w:lineRule="auto"/>
        <w:ind w:left="3789" w:right="4401"/>
        <w:jc w:val="center"/>
        <w:rPr>
          <w:noProof/>
        </w:rPr>
      </w:pPr>
      <w:r>
        <w:rPr>
          <w:noProof/>
        </w:rPr>
        <w:t>Alfonso Arroyo</w:t>
      </w:r>
    </w:p>
    <w:p w14:paraId="7C222AA0" w14:textId="0645AFB1" w:rsidR="00E45361" w:rsidRDefault="00E45361">
      <w:pPr>
        <w:spacing w:line="362" w:lineRule="auto"/>
        <w:ind w:left="3789" w:right="4401"/>
        <w:jc w:val="center"/>
        <w:rPr>
          <w:noProof/>
        </w:rPr>
      </w:pPr>
      <w:r>
        <w:rPr>
          <w:noProof/>
        </w:rPr>
        <w:t>David Pilaguano</w:t>
      </w:r>
    </w:p>
    <w:p w14:paraId="39655000" w14:textId="43DEF7BC" w:rsidR="00E45361" w:rsidRPr="004646CE" w:rsidRDefault="00E45361">
      <w:pPr>
        <w:spacing w:line="362" w:lineRule="auto"/>
        <w:ind w:left="3789" w:right="4401"/>
        <w:jc w:val="center"/>
        <w:rPr>
          <w:rFonts w:ascii="Cambria"/>
          <w:b/>
        </w:rPr>
      </w:pPr>
      <w:r>
        <w:rPr>
          <w:noProof/>
        </w:rPr>
        <w:t>Stalin Uvidia</w:t>
      </w:r>
    </w:p>
    <w:p w14:paraId="772BDC6A" w14:textId="61A2D6BA" w:rsidR="00D1130F" w:rsidRPr="004646CE" w:rsidRDefault="00D1130F">
      <w:pPr>
        <w:pStyle w:val="Textoindependiente"/>
        <w:rPr>
          <w:rFonts w:ascii="Cambria"/>
          <w:b/>
          <w:sz w:val="22"/>
        </w:rPr>
      </w:pPr>
    </w:p>
    <w:p w14:paraId="68B3C2F2" w14:textId="263681A4" w:rsidR="00D1130F" w:rsidRPr="004646CE" w:rsidRDefault="00D1130F">
      <w:pPr>
        <w:pStyle w:val="Textoindependiente"/>
        <w:rPr>
          <w:rFonts w:ascii="Cambria"/>
          <w:b/>
          <w:sz w:val="22"/>
        </w:rPr>
      </w:pPr>
    </w:p>
    <w:p w14:paraId="1418324B" w14:textId="77777777" w:rsidR="004646CE" w:rsidRPr="004646CE" w:rsidRDefault="004646CE">
      <w:pPr>
        <w:pStyle w:val="Textoindependiente"/>
        <w:rPr>
          <w:rFonts w:ascii="Cambria"/>
          <w:b/>
          <w:sz w:val="22"/>
        </w:rPr>
      </w:pPr>
    </w:p>
    <w:p w14:paraId="534AA23E" w14:textId="7B24990A" w:rsidR="00D1130F" w:rsidRPr="00E45361" w:rsidRDefault="004646CE">
      <w:pPr>
        <w:pStyle w:val="Ttulo1"/>
        <w:spacing w:before="161"/>
        <w:ind w:left="839" w:right="1451"/>
        <w:jc w:val="center"/>
        <w:rPr>
          <w:rFonts w:ascii="Cambria"/>
          <w:u w:val="single"/>
        </w:rPr>
      </w:pPr>
      <w:r w:rsidRPr="004646CE">
        <w:rPr>
          <w:rFonts w:ascii="Cambria"/>
        </w:rPr>
        <w:t xml:space="preserve">Fecha: </w:t>
      </w:r>
      <w:r w:rsidR="00E45361">
        <w:rPr>
          <w:rFonts w:ascii="Cambria"/>
        </w:rPr>
        <w:t>2024-08-20</w:t>
      </w:r>
    </w:p>
    <w:p w14:paraId="713F06AD" w14:textId="77777777" w:rsidR="00D1130F" w:rsidRDefault="00D1130F">
      <w:pPr>
        <w:jc w:val="center"/>
        <w:rPr>
          <w:rFonts w:ascii="Cambria"/>
        </w:rPr>
        <w:sectPr w:rsidR="00D1130F">
          <w:type w:val="continuous"/>
          <w:pgSz w:w="11920" w:h="16840"/>
          <w:pgMar w:top="1560" w:right="760" w:bottom="280" w:left="1360" w:header="720" w:footer="720" w:gutter="0"/>
          <w:cols w:space="720"/>
        </w:sectPr>
      </w:pPr>
    </w:p>
    <w:p w14:paraId="19F0191B" w14:textId="77777777" w:rsidR="00D1130F" w:rsidRDefault="00172796">
      <w:pPr>
        <w:spacing w:before="63"/>
        <w:ind w:left="341"/>
        <w:rPr>
          <w:b/>
          <w:sz w:val="24"/>
        </w:rPr>
      </w:pPr>
      <w:r>
        <w:rPr>
          <w:b/>
          <w:color w:val="FF6767"/>
          <w:sz w:val="24"/>
        </w:rPr>
        <w:lastRenderedPageBreak/>
        <w:t xml:space="preserve">Función de la </w:t>
      </w:r>
      <w:r>
        <w:rPr>
          <w:b/>
          <w:color w:val="FF6767"/>
          <w:spacing w:val="-2"/>
          <w:sz w:val="24"/>
        </w:rPr>
        <w:t>Plantilla</w:t>
      </w:r>
    </w:p>
    <w:p w14:paraId="2AFFD6D5" w14:textId="77777777" w:rsidR="00D1130F" w:rsidRDefault="00D1130F">
      <w:pPr>
        <w:pStyle w:val="Textoindependiente"/>
        <w:spacing w:before="6"/>
        <w:rPr>
          <w:b/>
          <w:sz w:val="21"/>
        </w:rPr>
      </w:pPr>
    </w:p>
    <w:p w14:paraId="33E181CC" w14:textId="77777777" w:rsidR="00D1130F" w:rsidRDefault="00172796">
      <w:pPr>
        <w:pStyle w:val="Textoindependiente"/>
        <w:spacing w:before="1" w:line="249" w:lineRule="auto"/>
        <w:ind w:left="341" w:right="955"/>
        <w:jc w:val="both"/>
      </w:pPr>
      <w:r>
        <w:t>La función de esta</w:t>
      </w:r>
      <w:r>
        <w:rPr>
          <w:spacing w:val="-3"/>
        </w:rPr>
        <w:t xml:space="preserve"> </w:t>
      </w:r>
      <w:r>
        <w:t>plantilla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estandarizar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formalizar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conformarán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 xml:space="preserve">de errores de las pruebas que se apliquen a las solicitudes de generación de los procesos administrativos y </w:t>
      </w:r>
      <w:r>
        <w:rPr>
          <w:spacing w:val="-2"/>
        </w:rPr>
        <w:t>académicos.</w:t>
      </w:r>
    </w:p>
    <w:p w14:paraId="6D3D2F78" w14:textId="77777777" w:rsidR="00D1130F" w:rsidRDefault="00D1130F">
      <w:pPr>
        <w:pStyle w:val="Textoindependiente"/>
        <w:spacing w:before="1"/>
        <w:rPr>
          <w:sz w:val="21"/>
        </w:rPr>
      </w:pPr>
    </w:p>
    <w:p w14:paraId="5F530FEB" w14:textId="77777777" w:rsidR="00D1130F" w:rsidRDefault="00172796">
      <w:pPr>
        <w:pStyle w:val="Ttulo1"/>
      </w:pPr>
      <w:r>
        <w:rPr>
          <w:color w:val="FF6767"/>
        </w:rPr>
        <w:t xml:space="preserve">Objetivos de la </w:t>
      </w:r>
      <w:r>
        <w:rPr>
          <w:color w:val="FF6767"/>
          <w:spacing w:val="-2"/>
        </w:rPr>
        <w:t>Plantilla</w:t>
      </w:r>
    </w:p>
    <w:p w14:paraId="109697FF" w14:textId="77777777" w:rsidR="00D1130F" w:rsidRDefault="00D1130F">
      <w:pPr>
        <w:pStyle w:val="Textoindependiente"/>
        <w:spacing w:before="6"/>
        <w:rPr>
          <w:b/>
          <w:sz w:val="21"/>
        </w:rPr>
      </w:pPr>
    </w:p>
    <w:p w14:paraId="7C51BB25" w14:textId="77777777" w:rsidR="00D1130F" w:rsidRDefault="00172796">
      <w:pPr>
        <w:pStyle w:val="Textoindependiente"/>
        <w:ind w:left="341"/>
        <w:jc w:val="both"/>
      </w:pPr>
      <w:r>
        <w:t>Crear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estructura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errores.</w:t>
      </w:r>
    </w:p>
    <w:p w14:paraId="66856C68" w14:textId="77777777" w:rsidR="00D1130F" w:rsidRDefault="00D1130F">
      <w:pPr>
        <w:pStyle w:val="Textoindependiente"/>
        <w:spacing w:before="9"/>
        <w:rPr>
          <w:sz w:val="21"/>
        </w:rPr>
      </w:pPr>
    </w:p>
    <w:p w14:paraId="279CB643" w14:textId="77777777" w:rsidR="00D1130F" w:rsidRDefault="00172796">
      <w:pPr>
        <w:pStyle w:val="Ttulo1"/>
      </w:pPr>
      <w:r>
        <w:rPr>
          <w:color w:val="FF6767"/>
        </w:rPr>
        <w:t xml:space="preserve">Alcance de la </w:t>
      </w:r>
      <w:r>
        <w:rPr>
          <w:color w:val="FF6767"/>
          <w:spacing w:val="-2"/>
        </w:rPr>
        <w:t>Plantilla</w:t>
      </w:r>
    </w:p>
    <w:p w14:paraId="4208F212" w14:textId="77777777" w:rsidR="00D1130F" w:rsidRDefault="00D1130F">
      <w:pPr>
        <w:pStyle w:val="Textoindependiente"/>
        <w:spacing w:before="6"/>
        <w:rPr>
          <w:b/>
          <w:sz w:val="21"/>
        </w:rPr>
      </w:pPr>
    </w:p>
    <w:p w14:paraId="6C3B6C2F" w14:textId="77777777" w:rsidR="00D1130F" w:rsidRDefault="00172796">
      <w:pPr>
        <w:pStyle w:val="Textoindependiente"/>
        <w:spacing w:line="249" w:lineRule="auto"/>
        <w:ind w:left="341" w:right="961"/>
        <w:jc w:val="both"/>
      </w:pPr>
      <w:r>
        <w:t>Esta plantilla sólo se usará para elaborar los reportes de errores según los</w:t>
      </w:r>
      <w:r>
        <w:rPr>
          <w:spacing w:val="40"/>
        </w:rPr>
        <w:t xml:space="preserve"> </w:t>
      </w:r>
      <w:r>
        <w:t>casos de prueba que se</w:t>
      </w:r>
      <w:r>
        <w:rPr>
          <w:spacing w:val="40"/>
        </w:rPr>
        <w:t xml:space="preserve"> </w:t>
      </w:r>
      <w:r>
        <w:t>aplicarán al proyecto.</w:t>
      </w:r>
    </w:p>
    <w:p w14:paraId="3EB24A80" w14:textId="77777777" w:rsidR="00D1130F" w:rsidRDefault="00D1130F">
      <w:pPr>
        <w:pStyle w:val="Textoindependiente"/>
        <w:rPr>
          <w:sz w:val="22"/>
        </w:rPr>
      </w:pPr>
    </w:p>
    <w:p w14:paraId="58E0DB0D" w14:textId="77777777" w:rsidR="00D1130F" w:rsidRDefault="00D1130F">
      <w:pPr>
        <w:pStyle w:val="Textoindependiente"/>
        <w:spacing w:before="10"/>
        <w:rPr>
          <w:sz w:val="19"/>
        </w:rPr>
      </w:pPr>
    </w:p>
    <w:p w14:paraId="553B647C" w14:textId="32ACA54C" w:rsidR="00E45361" w:rsidRDefault="00E45361">
      <w:pPr>
        <w:rPr>
          <w:b/>
          <w:color w:val="FF6767"/>
          <w:sz w:val="20"/>
        </w:rPr>
      </w:pPr>
      <w:r>
        <w:rPr>
          <w:b/>
          <w:color w:val="FF6767"/>
        </w:rPr>
        <w:br w:type="page"/>
      </w:r>
    </w:p>
    <w:p w14:paraId="244E2948" w14:textId="77777777" w:rsidR="00D1130F" w:rsidRDefault="00D1130F">
      <w:pPr>
        <w:pStyle w:val="Textoindependiente"/>
        <w:spacing w:before="3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900"/>
        <w:gridCol w:w="1580"/>
        <w:gridCol w:w="2620"/>
        <w:gridCol w:w="2600"/>
      </w:tblGrid>
      <w:tr w:rsidR="00D1130F" w14:paraId="04710174" w14:textId="77777777" w:rsidTr="004646CE">
        <w:trPr>
          <w:trHeight w:val="319"/>
        </w:trPr>
        <w:tc>
          <w:tcPr>
            <w:tcW w:w="9560" w:type="dxa"/>
            <w:gridSpan w:val="5"/>
            <w:shd w:val="clear" w:color="auto" w:fill="auto"/>
          </w:tcPr>
          <w:p w14:paraId="628ADDEF" w14:textId="77777777" w:rsidR="00D1130F" w:rsidRDefault="00172796">
            <w:pPr>
              <w:pStyle w:val="TableParagraph"/>
              <w:spacing w:before="14" w:line="286" w:lineRule="exact"/>
              <w:ind w:left="125"/>
              <w:rPr>
                <w:b/>
                <w:sz w:val="26"/>
              </w:rPr>
            </w:pPr>
            <w:r>
              <w:rPr>
                <w:b/>
                <w:sz w:val="26"/>
              </w:rPr>
              <w:t>Reporte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Errores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Inconsistencias</w:t>
            </w:r>
          </w:p>
        </w:tc>
      </w:tr>
      <w:tr w:rsidR="00D1130F" w14:paraId="56B6734E" w14:textId="77777777" w:rsidTr="004646CE">
        <w:trPr>
          <w:trHeight w:val="299"/>
        </w:trPr>
        <w:tc>
          <w:tcPr>
            <w:tcW w:w="2760" w:type="dxa"/>
            <w:gridSpan w:val="2"/>
            <w:shd w:val="clear" w:color="auto" w:fill="auto"/>
          </w:tcPr>
          <w:p w14:paraId="7E517AA1" w14:textId="77777777" w:rsidR="00D1130F" w:rsidRDefault="00172796">
            <w:pPr>
              <w:pStyle w:val="TableParagraph"/>
              <w:spacing w:before="4" w:line="276" w:lineRule="exact"/>
              <w:ind w:left="125"/>
              <w:rPr>
                <w:b/>
                <w:sz w:val="26"/>
              </w:rPr>
            </w:pPr>
            <w:r>
              <w:rPr>
                <w:b/>
                <w:sz w:val="26"/>
              </w:rPr>
              <w:t>Nombre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del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Proyecto:</w:t>
            </w:r>
          </w:p>
        </w:tc>
        <w:tc>
          <w:tcPr>
            <w:tcW w:w="6800" w:type="dxa"/>
            <w:gridSpan w:val="3"/>
            <w:shd w:val="clear" w:color="auto" w:fill="auto"/>
          </w:tcPr>
          <w:p w14:paraId="16DA7B3C" w14:textId="62F0C9B1" w:rsidR="00D1130F" w:rsidRDefault="00E45361">
            <w:pPr>
              <w:pStyle w:val="TableParagraph"/>
              <w:spacing w:before="3"/>
              <w:ind w:left="125"/>
              <w:rPr>
                <w:sz w:val="24"/>
              </w:rPr>
            </w:pPr>
            <w:r w:rsidRPr="00E45361">
              <w:rPr>
                <w:sz w:val="24"/>
              </w:rPr>
              <w:t>Sistema de Inventario del Universo Del Fomix</w:t>
            </w:r>
          </w:p>
        </w:tc>
      </w:tr>
      <w:tr w:rsidR="00D1130F" w14:paraId="6A5D6078" w14:textId="77777777" w:rsidTr="004646CE">
        <w:trPr>
          <w:trHeight w:val="320"/>
        </w:trPr>
        <w:tc>
          <w:tcPr>
            <w:tcW w:w="2760" w:type="dxa"/>
            <w:gridSpan w:val="2"/>
            <w:shd w:val="clear" w:color="auto" w:fill="auto"/>
          </w:tcPr>
          <w:p w14:paraId="30724E41" w14:textId="77777777" w:rsidR="00D1130F" w:rsidRDefault="00172796">
            <w:pPr>
              <w:pStyle w:val="TableParagraph"/>
              <w:spacing w:before="14" w:line="286" w:lineRule="exact"/>
              <w:ind w:left="125"/>
              <w:rPr>
                <w:b/>
                <w:sz w:val="26"/>
              </w:rPr>
            </w:pPr>
            <w:r>
              <w:rPr>
                <w:b/>
                <w:sz w:val="26"/>
              </w:rPr>
              <w:t>Fecha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pruebas:</w:t>
            </w:r>
          </w:p>
        </w:tc>
        <w:tc>
          <w:tcPr>
            <w:tcW w:w="6800" w:type="dxa"/>
            <w:gridSpan w:val="3"/>
            <w:shd w:val="clear" w:color="auto" w:fill="auto"/>
          </w:tcPr>
          <w:p w14:paraId="2C30E211" w14:textId="145A9B47" w:rsidR="00D1130F" w:rsidRDefault="00D1130F">
            <w:pPr>
              <w:pStyle w:val="TableParagraph"/>
              <w:spacing w:before="13"/>
              <w:ind w:left="125"/>
              <w:rPr>
                <w:sz w:val="24"/>
              </w:rPr>
            </w:pPr>
          </w:p>
        </w:tc>
      </w:tr>
      <w:tr w:rsidR="00D1130F" w14:paraId="3CCFF650" w14:textId="77777777" w:rsidTr="004646CE">
        <w:trPr>
          <w:trHeight w:val="300"/>
        </w:trPr>
        <w:tc>
          <w:tcPr>
            <w:tcW w:w="2760" w:type="dxa"/>
            <w:gridSpan w:val="2"/>
            <w:shd w:val="clear" w:color="auto" w:fill="auto"/>
          </w:tcPr>
          <w:p w14:paraId="1B4AC193" w14:textId="77777777" w:rsidR="00D1130F" w:rsidRDefault="00172796">
            <w:pPr>
              <w:pStyle w:val="TableParagraph"/>
              <w:spacing w:before="4" w:line="276" w:lineRule="exact"/>
              <w:ind w:lef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Módulos:</w:t>
            </w:r>
          </w:p>
        </w:tc>
        <w:tc>
          <w:tcPr>
            <w:tcW w:w="6800" w:type="dxa"/>
            <w:gridSpan w:val="3"/>
            <w:shd w:val="clear" w:color="auto" w:fill="auto"/>
          </w:tcPr>
          <w:p w14:paraId="1DF0E00C" w14:textId="37E0633D" w:rsidR="00D1130F" w:rsidRDefault="00D1130F">
            <w:pPr>
              <w:pStyle w:val="TableParagraph"/>
              <w:spacing w:before="3"/>
              <w:ind w:left="125"/>
              <w:rPr>
                <w:sz w:val="24"/>
              </w:rPr>
            </w:pPr>
          </w:p>
        </w:tc>
      </w:tr>
      <w:tr w:rsidR="00D1130F" w14:paraId="4FEBC79C" w14:textId="77777777" w:rsidTr="004646CE">
        <w:trPr>
          <w:trHeight w:val="319"/>
        </w:trPr>
        <w:tc>
          <w:tcPr>
            <w:tcW w:w="2760" w:type="dxa"/>
            <w:gridSpan w:val="2"/>
            <w:shd w:val="clear" w:color="auto" w:fill="auto"/>
          </w:tcPr>
          <w:p w14:paraId="11293F9F" w14:textId="77777777" w:rsidR="00D1130F" w:rsidRDefault="00172796">
            <w:pPr>
              <w:pStyle w:val="TableParagraph"/>
              <w:spacing w:before="14" w:line="286" w:lineRule="exact"/>
              <w:ind w:lef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Analista:</w:t>
            </w:r>
          </w:p>
        </w:tc>
        <w:tc>
          <w:tcPr>
            <w:tcW w:w="6800" w:type="dxa"/>
            <w:gridSpan w:val="3"/>
            <w:shd w:val="clear" w:color="auto" w:fill="auto"/>
          </w:tcPr>
          <w:p w14:paraId="767A6118" w14:textId="364BF18E" w:rsidR="00D1130F" w:rsidRDefault="00D1130F">
            <w:pPr>
              <w:pStyle w:val="TableParagraph"/>
              <w:spacing w:before="13"/>
              <w:ind w:left="125"/>
              <w:rPr>
                <w:sz w:val="24"/>
              </w:rPr>
            </w:pPr>
          </w:p>
        </w:tc>
      </w:tr>
      <w:tr w:rsidR="00D1130F" w14:paraId="107CF27C" w14:textId="77777777" w:rsidTr="004646CE">
        <w:trPr>
          <w:trHeight w:val="300"/>
        </w:trPr>
        <w:tc>
          <w:tcPr>
            <w:tcW w:w="2760" w:type="dxa"/>
            <w:gridSpan w:val="2"/>
            <w:shd w:val="clear" w:color="auto" w:fill="auto"/>
          </w:tcPr>
          <w:p w14:paraId="2355891C" w14:textId="77777777" w:rsidR="00D1130F" w:rsidRDefault="00172796">
            <w:pPr>
              <w:pStyle w:val="TableParagraph"/>
              <w:spacing w:before="4" w:line="276" w:lineRule="exact"/>
              <w:ind w:lef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Responsable:</w:t>
            </w:r>
          </w:p>
        </w:tc>
        <w:tc>
          <w:tcPr>
            <w:tcW w:w="6800" w:type="dxa"/>
            <w:gridSpan w:val="3"/>
            <w:shd w:val="clear" w:color="auto" w:fill="auto"/>
          </w:tcPr>
          <w:p w14:paraId="2379BE0E" w14:textId="1A7E98A0" w:rsidR="00D1130F" w:rsidRDefault="00D1130F">
            <w:pPr>
              <w:pStyle w:val="TableParagraph"/>
              <w:spacing w:before="3"/>
              <w:ind w:left="125"/>
              <w:rPr>
                <w:sz w:val="24"/>
              </w:rPr>
            </w:pPr>
          </w:p>
        </w:tc>
      </w:tr>
      <w:tr w:rsidR="00D1130F" w14:paraId="76CB4ECA" w14:textId="77777777" w:rsidTr="004646CE">
        <w:trPr>
          <w:trHeight w:val="320"/>
        </w:trPr>
        <w:tc>
          <w:tcPr>
            <w:tcW w:w="2760" w:type="dxa"/>
            <w:gridSpan w:val="2"/>
            <w:shd w:val="clear" w:color="auto" w:fill="auto"/>
          </w:tcPr>
          <w:p w14:paraId="246F38E5" w14:textId="77777777" w:rsidR="00D1130F" w:rsidRDefault="00172796">
            <w:pPr>
              <w:pStyle w:val="TableParagraph"/>
              <w:spacing w:before="14" w:line="286" w:lineRule="exact"/>
              <w:ind w:left="125"/>
              <w:rPr>
                <w:b/>
                <w:sz w:val="26"/>
              </w:rPr>
            </w:pPr>
            <w:r>
              <w:rPr>
                <w:b/>
                <w:sz w:val="26"/>
              </w:rPr>
              <w:t>Fecha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revisión:</w:t>
            </w:r>
          </w:p>
        </w:tc>
        <w:tc>
          <w:tcPr>
            <w:tcW w:w="6800" w:type="dxa"/>
            <w:gridSpan w:val="3"/>
            <w:shd w:val="clear" w:color="auto" w:fill="auto"/>
          </w:tcPr>
          <w:p w14:paraId="59E6655C" w14:textId="05B1E2E8" w:rsidR="00D1130F" w:rsidRDefault="00D1130F">
            <w:pPr>
              <w:pStyle w:val="TableParagraph"/>
              <w:spacing w:before="13"/>
              <w:ind w:left="125"/>
              <w:rPr>
                <w:sz w:val="24"/>
              </w:rPr>
            </w:pPr>
          </w:p>
        </w:tc>
      </w:tr>
      <w:tr w:rsidR="00D1130F" w14:paraId="7A6CA2AB" w14:textId="77777777" w:rsidTr="004646CE">
        <w:trPr>
          <w:trHeight w:val="619"/>
        </w:trPr>
        <w:tc>
          <w:tcPr>
            <w:tcW w:w="1860" w:type="dxa"/>
            <w:shd w:val="clear" w:color="auto" w:fill="auto"/>
          </w:tcPr>
          <w:p w14:paraId="709A8973" w14:textId="77777777" w:rsidR="00D1130F" w:rsidRDefault="00172796">
            <w:pPr>
              <w:pStyle w:val="TableParagraph"/>
              <w:spacing w:before="4"/>
              <w:ind w:lef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Identificación</w:t>
            </w:r>
          </w:p>
          <w:p w14:paraId="7397FA88" w14:textId="77777777" w:rsidR="00D1130F" w:rsidRDefault="00172796">
            <w:pPr>
              <w:pStyle w:val="TableParagraph"/>
              <w:spacing w:before="16" w:line="281" w:lineRule="exact"/>
              <w:ind w:left="125"/>
              <w:rPr>
                <w:b/>
                <w:sz w:val="26"/>
              </w:rPr>
            </w:pPr>
            <w:r>
              <w:rPr>
                <w:b/>
                <w:sz w:val="26"/>
              </w:rPr>
              <w:t>Caso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Prueba</w:t>
            </w:r>
          </w:p>
        </w:tc>
        <w:tc>
          <w:tcPr>
            <w:tcW w:w="2480" w:type="dxa"/>
            <w:gridSpan w:val="2"/>
            <w:shd w:val="clear" w:color="auto" w:fill="auto"/>
          </w:tcPr>
          <w:p w14:paraId="28733A0E" w14:textId="77777777" w:rsidR="00D1130F" w:rsidRDefault="00172796">
            <w:pPr>
              <w:pStyle w:val="TableParagraph"/>
              <w:spacing w:before="4"/>
              <w:ind w:left="125"/>
              <w:rPr>
                <w:b/>
                <w:sz w:val="26"/>
              </w:rPr>
            </w:pPr>
            <w:r>
              <w:rPr>
                <w:b/>
                <w:sz w:val="26"/>
              </w:rPr>
              <w:t>Descripción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de</w:t>
            </w:r>
          </w:p>
          <w:p w14:paraId="6786EE4B" w14:textId="77777777" w:rsidR="00D1130F" w:rsidRDefault="00172796">
            <w:pPr>
              <w:pStyle w:val="TableParagraph"/>
              <w:spacing w:before="16" w:line="281" w:lineRule="exact"/>
              <w:ind w:lef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prueba.</w:t>
            </w:r>
          </w:p>
        </w:tc>
        <w:tc>
          <w:tcPr>
            <w:tcW w:w="2620" w:type="dxa"/>
            <w:shd w:val="clear" w:color="auto" w:fill="auto"/>
          </w:tcPr>
          <w:p w14:paraId="3E70B0D4" w14:textId="77777777" w:rsidR="00D1130F" w:rsidRDefault="00172796">
            <w:pPr>
              <w:pStyle w:val="TableParagraph"/>
              <w:spacing w:before="4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Descripción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del</w:t>
            </w:r>
          </w:p>
          <w:p w14:paraId="043C78FB" w14:textId="77777777" w:rsidR="00D1130F" w:rsidRDefault="00172796">
            <w:pPr>
              <w:pStyle w:val="TableParagraph"/>
              <w:spacing w:before="16" w:line="281" w:lineRule="exact"/>
              <w:ind w:left="12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error.</w:t>
            </w:r>
          </w:p>
        </w:tc>
        <w:tc>
          <w:tcPr>
            <w:tcW w:w="2600" w:type="dxa"/>
            <w:shd w:val="clear" w:color="auto" w:fill="auto"/>
          </w:tcPr>
          <w:p w14:paraId="1EF9DEFF" w14:textId="77777777" w:rsidR="00D1130F" w:rsidRDefault="00172796">
            <w:pPr>
              <w:pStyle w:val="TableParagraph"/>
              <w:spacing w:before="4"/>
              <w:ind w:left="126"/>
              <w:rPr>
                <w:b/>
                <w:sz w:val="26"/>
              </w:rPr>
            </w:pPr>
            <w:r>
              <w:rPr>
                <w:b/>
                <w:sz w:val="26"/>
              </w:rPr>
              <w:t>Acciones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de</w:t>
            </w:r>
          </w:p>
          <w:p w14:paraId="72EC9DBF" w14:textId="77777777" w:rsidR="00D1130F" w:rsidRDefault="00172796">
            <w:pPr>
              <w:pStyle w:val="TableParagraph"/>
              <w:spacing w:before="16" w:line="281" w:lineRule="exact"/>
              <w:ind w:left="12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corrección</w:t>
            </w:r>
          </w:p>
        </w:tc>
      </w:tr>
      <w:tr w:rsidR="00D1130F" w14:paraId="023EE1C7" w14:textId="77777777" w:rsidTr="00E45361">
        <w:trPr>
          <w:trHeight w:val="2034"/>
        </w:trPr>
        <w:tc>
          <w:tcPr>
            <w:tcW w:w="1860" w:type="dxa"/>
            <w:shd w:val="clear" w:color="auto" w:fill="auto"/>
          </w:tcPr>
          <w:p w14:paraId="34A964BF" w14:textId="17DBEBB5" w:rsidR="00D1130F" w:rsidRDefault="00D1130F">
            <w:pPr>
              <w:pStyle w:val="TableParagraph"/>
              <w:spacing w:before="8" w:line="247" w:lineRule="auto"/>
              <w:ind w:left="125"/>
              <w:rPr>
                <w:sz w:val="24"/>
              </w:rPr>
            </w:pPr>
          </w:p>
        </w:tc>
        <w:tc>
          <w:tcPr>
            <w:tcW w:w="2480" w:type="dxa"/>
            <w:gridSpan w:val="2"/>
            <w:shd w:val="clear" w:color="auto" w:fill="auto"/>
          </w:tcPr>
          <w:p w14:paraId="618AB925" w14:textId="5B936E24" w:rsidR="00D1130F" w:rsidRDefault="00D1130F">
            <w:pPr>
              <w:pStyle w:val="TableParagraph"/>
              <w:spacing w:before="8" w:line="247" w:lineRule="auto"/>
              <w:ind w:left="125" w:right="45"/>
              <w:rPr>
                <w:sz w:val="24"/>
              </w:rPr>
            </w:pPr>
          </w:p>
        </w:tc>
        <w:tc>
          <w:tcPr>
            <w:tcW w:w="2620" w:type="dxa"/>
            <w:shd w:val="clear" w:color="auto" w:fill="auto"/>
          </w:tcPr>
          <w:p w14:paraId="19229765" w14:textId="7303A0B9" w:rsidR="00D1130F" w:rsidRDefault="00D1130F">
            <w:pPr>
              <w:pStyle w:val="TableParagraph"/>
              <w:spacing w:line="247" w:lineRule="auto"/>
              <w:ind w:left="120" w:right="664"/>
              <w:jc w:val="both"/>
              <w:rPr>
                <w:sz w:val="24"/>
              </w:rPr>
            </w:pPr>
          </w:p>
        </w:tc>
        <w:tc>
          <w:tcPr>
            <w:tcW w:w="2600" w:type="dxa"/>
            <w:shd w:val="clear" w:color="auto" w:fill="auto"/>
          </w:tcPr>
          <w:p w14:paraId="76890983" w14:textId="6D39C04E" w:rsidR="00D1130F" w:rsidRDefault="00D1130F">
            <w:pPr>
              <w:pStyle w:val="TableParagraph"/>
              <w:spacing w:line="280" w:lineRule="atLeast"/>
              <w:ind w:left="126" w:right="141"/>
              <w:rPr>
                <w:sz w:val="24"/>
              </w:rPr>
            </w:pPr>
          </w:p>
        </w:tc>
      </w:tr>
      <w:tr w:rsidR="00D1130F" w14:paraId="57BC2CA4" w14:textId="77777777" w:rsidTr="00E45361">
        <w:trPr>
          <w:trHeight w:val="2116"/>
        </w:trPr>
        <w:tc>
          <w:tcPr>
            <w:tcW w:w="1860" w:type="dxa"/>
            <w:shd w:val="clear" w:color="auto" w:fill="auto"/>
          </w:tcPr>
          <w:p w14:paraId="41683415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gridSpan w:val="2"/>
            <w:shd w:val="clear" w:color="auto" w:fill="auto"/>
          </w:tcPr>
          <w:p w14:paraId="55A2EA96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620" w:type="dxa"/>
            <w:shd w:val="clear" w:color="auto" w:fill="auto"/>
          </w:tcPr>
          <w:p w14:paraId="660E6EFB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600" w:type="dxa"/>
            <w:shd w:val="clear" w:color="auto" w:fill="auto"/>
          </w:tcPr>
          <w:p w14:paraId="52C48200" w14:textId="77777777" w:rsidR="00D1130F" w:rsidRDefault="00D1130F">
            <w:pPr>
              <w:pStyle w:val="TableParagraph"/>
              <w:rPr>
                <w:sz w:val="20"/>
              </w:rPr>
            </w:pPr>
          </w:p>
        </w:tc>
      </w:tr>
      <w:tr w:rsidR="00D1130F" w14:paraId="6466B914" w14:textId="77777777" w:rsidTr="00E45361">
        <w:trPr>
          <w:trHeight w:val="2110"/>
        </w:trPr>
        <w:tc>
          <w:tcPr>
            <w:tcW w:w="1860" w:type="dxa"/>
            <w:shd w:val="clear" w:color="auto" w:fill="auto"/>
          </w:tcPr>
          <w:p w14:paraId="690965F8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gridSpan w:val="2"/>
            <w:shd w:val="clear" w:color="auto" w:fill="auto"/>
          </w:tcPr>
          <w:p w14:paraId="2899C57E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620" w:type="dxa"/>
            <w:shd w:val="clear" w:color="auto" w:fill="auto"/>
          </w:tcPr>
          <w:p w14:paraId="2E3A49EB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600" w:type="dxa"/>
            <w:shd w:val="clear" w:color="auto" w:fill="auto"/>
          </w:tcPr>
          <w:p w14:paraId="0D32795E" w14:textId="77777777" w:rsidR="00D1130F" w:rsidRDefault="00D1130F">
            <w:pPr>
              <w:pStyle w:val="TableParagraph"/>
              <w:rPr>
                <w:sz w:val="20"/>
              </w:rPr>
            </w:pPr>
          </w:p>
        </w:tc>
      </w:tr>
      <w:tr w:rsidR="00D1130F" w14:paraId="07AE57CC" w14:textId="77777777" w:rsidTr="00E45361">
        <w:trPr>
          <w:trHeight w:val="1979"/>
        </w:trPr>
        <w:tc>
          <w:tcPr>
            <w:tcW w:w="1860" w:type="dxa"/>
            <w:shd w:val="clear" w:color="auto" w:fill="auto"/>
          </w:tcPr>
          <w:p w14:paraId="53D71B5E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gridSpan w:val="2"/>
            <w:shd w:val="clear" w:color="auto" w:fill="auto"/>
          </w:tcPr>
          <w:p w14:paraId="7E41BC96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620" w:type="dxa"/>
            <w:shd w:val="clear" w:color="auto" w:fill="auto"/>
          </w:tcPr>
          <w:p w14:paraId="3AECC5B9" w14:textId="77777777" w:rsidR="00D1130F" w:rsidRDefault="00D1130F">
            <w:pPr>
              <w:pStyle w:val="TableParagraph"/>
              <w:rPr>
                <w:sz w:val="20"/>
              </w:rPr>
            </w:pPr>
          </w:p>
        </w:tc>
        <w:tc>
          <w:tcPr>
            <w:tcW w:w="2600" w:type="dxa"/>
            <w:shd w:val="clear" w:color="auto" w:fill="auto"/>
          </w:tcPr>
          <w:p w14:paraId="286A0E2B" w14:textId="77777777" w:rsidR="00D1130F" w:rsidRDefault="00D1130F">
            <w:pPr>
              <w:pStyle w:val="TableParagraph"/>
              <w:rPr>
                <w:sz w:val="20"/>
              </w:rPr>
            </w:pPr>
          </w:p>
        </w:tc>
      </w:tr>
    </w:tbl>
    <w:p w14:paraId="100FBD0B" w14:textId="77777777" w:rsidR="00172796" w:rsidRDefault="00172796"/>
    <w:sectPr w:rsidR="00172796">
      <w:pgSz w:w="11920" w:h="16840"/>
      <w:pgMar w:top="1360" w:right="7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0F"/>
    <w:rsid w:val="00172796"/>
    <w:rsid w:val="004646CE"/>
    <w:rsid w:val="00AA1E99"/>
    <w:rsid w:val="00D1130F"/>
    <w:rsid w:val="00D23E32"/>
    <w:rsid w:val="00E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D59F"/>
  <w15:docId w15:val="{635BFEBF-82BD-47C4-92EA-73A4A5D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34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989" w:right="749"/>
      <w:jc w:val="center"/>
    </w:pPr>
    <w:rPr>
      <w:rFonts w:ascii="Calibri" w:eastAsia="Calibri" w:hAnsi="Calibri" w:cs="Calibri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FD71-406B-4F85-AE25-35D41BA5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G6_REPORTE DE ERRORES_V3.0.docx</dc:title>
  <dc:creator>DYNABOOK</dc:creator>
  <cp:lastModifiedBy>Alfonso Arroyo</cp:lastModifiedBy>
  <cp:revision>2</cp:revision>
  <dcterms:created xsi:type="dcterms:W3CDTF">2024-08-20T05:52:00Z</dcterms:created>
  <dcterms:modified xsi:type="dcterms:W3CDTF">2024-08-20T05:52:00Z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m95 Google Docs Renderer</vt:lpwstr>
  </property>
</Properties>
</file>