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z" ContentType="image/svg+xml"/>
  <Override PartName="/word/media/rId26.svgz" ContentType="image/svg+xml"/>
  <Override PartName="/word/media/rId31.svgz" ContentType="image/svg+xml"/>
  <Override PartName="/word/media/rId38.svgz" ContentType="image/svg+xml"/>
  <Override PartName="/word/media/rId23.png" ContentType="image/png"/>
  <Override PartName="/word/media/rId29.png" ContentType="image/png"/>
  <Override PartName="/word/media/rId3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Centralita</w:t>
      </w:r>
      <w:r>
        <w:t xml:space="preserve"> </w:t>
      </w:r>
      <w:r>
        <w:t xml:space="preserve">IA</w:t>
      </w:r>
      <w:r>
        <w:t xml:space="preserve"> </w:t>
      </w:r>
      <w:r>
        <w:t xml:space="preserve">Teamleader</w:t>
      </w:r>
    </w:p>
    <w:p>
      <w:pPr>
        <w:pStyle w:val="Subtitle"/>
      </w:pPr>
      <w:r>
        <w:t xml:space="preserve">Contexto</w:t>
      </w:r>
      <w:r>
        <w:t xml:space="preserve"> </w:t>
      </w:r>
      <w:r>
        <w:t xml:space="preserve">de</w:t>
      </w:r>
      <w:r>
        <w:t xml:space="preserve"> </w:t>
      </w:r>
      <w:r>
        <w:t xml:space="preserve">Teamleader</w:t>
      </w:r>
      <w:r>
        <w:t xml:space="preserve"> </w:t>
      </w:r>
      <w:r>
        <w:t xml:space="preserve">para</w:t>
      </w:r>
      <w:r>
        <w:t xml:space="preserve"> </w:t>
      </w:r>
      <w:r>
        <w:t xml:space="preserve">gestionar</w:t>
      </w:r>
      <w:r>
        <w:t xml:space="preserve"> </w:t>
      </w:r>
      <w:r>
        <w:t xml:space="preserve">cada</w:t>
      </w:r>
      <w:r>
        <w:t xml:space="preserve"> </w:t>
      </w:r>
      <w:r>
        <w:t xml:space="preserve">llamada</w:t>
      </w:r>
      <w:r>
        <w:t xml:space="preserve"> </w:t>
      </w:r>
      <w:r>
        <w:t xml:space="preserve">con</w:t>
      </w:r>
      <w:r>
        <w:t xml:space="preserve"> </w:t>
      </w:r>
      <w:r>
        <w:t xml:space="preserve">un</w:t>
      </w:r>
      <w:r>
        <w:t xml:space="preserve"> </w:t>
      </w:r>
      <w:r>
        <w:t xml:space="preserve">flujo</w:t>
      </w:r>
      <w:r>
        <w:t xml:space="preserve"> </w:t>
      </w:r>
      <w:r>
        <w:t xml:space="preserve">más</w:t>
      </w:r>
      <w:r>
        <w:t xml:space="preserve"> </w:t>
      </w:r>
      <w:r>
        <w:t xml:space="preserve">ordenado</w:t>
      </w:r>
    </w:p>
    <w:bookmarkStart w:id="49" w:name="centralita-ia-teamleader"/>
    <w:p>
      <w:pPr>
        <w:pStyle w:val="Heading1"/>
      </w:pPr>
      <w:r>
        <w:t xml:space="preserve">Centralita IA Teamleader</w:t>
      </w:r>
    </w:p>
    <w:bookmarkStart w:id="24" w:name="Xe38489e321a6d2b6b2c4d0af20e83214c2bc5c1"/>
    <w:p>
      <w:pPr>
        <w:pStyle w:val="Heading2"/>
      </w:pPr>
      <w:r>
        <w:t xml:space="preserve">Contexto de Teamleader para gestionar cada llamada con un flujo más ordenado</w:t>
      </w:r>
    </w:p>
    <w:p>
      <w:pPr>
        <w:pStyle w:val="FirstParagraph"/>
      </w:pPr>
      <w:r>
        <w:t xml:space="preserve">Aplicación de escritorio para equipos que trabajan en Windows y utilizan Teamleader Focus. Relaciona teléfonos con información del CRM y permite añadir grabación y análisis con IA cuando la organización decide configurarlos.</w:t>
      </w:r>
      <w:r>
        <w:t xml:space="preserve"> 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1: configuración general de Centralita IA Teamleader" title="" id="21" name="Picture"/>
            <a:graphic>
              <a:graphicData uri="http://schemas.openxmlformats.org/drawingml/2006/picture">
                <pic:pic>
                  <pic:nvPicPr>
                    <pic:cNvPr descr="captures/CAP-0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ac9c2bc9b722f28407a267bdf5f3cd9fa4f83e4"/>
    <w:p>
      <w:pPr>
        <w:pStyle w:val="Heading2"/>
      </w:pPr>
      <w:r>
        <w:t xml:space="preserve">Llegar a la conversación con el contexto correcto</w:t>
      </w:r>
    </w:p>
    <w:p>
      <w:pPr>
        <w:pStyle w:val="FirstParagraph"/>
      </w:pPr>
      <w:r>
        <w:t xml:space="preserve">Una llamada no debería obligarle a reconstruir la relación con el cliente desde cero. Centralita IA Teamleader reúne la búsqueda del teléfono, la selección de contexto y la preparación de la nota en un flujo guiado. Las funciones disponibles dependen de la configuración, los permisos de Teamleader y los servicios opcionales activados.</w:t>
      </w:r>
    </w:p>
    <w:bookmarkEnd w:id="25"/>
    <w:bookmarkStart w:id="43" w:name="funcionalidades-clave"/>
    <w:p>
      <w:pPr>
        <w:pStyle w:val="Heading2"/>
      </w:pPr>
      <w:r>
        <w:t xml:space="preserve">Funcionalidades clave</w:t>
      </w:r>
    </w:p>
    <w:bookmarkStart w:id="30" w:name="X2043d4ccbaffa73e1b400ed3d604f658e5cc04d"/>
    <w:p>
      <w:pPr>
        <w:pStyle w:val="Heading3"/>
      </w:pPr>
      <w:r>
        <w:t xml:space="preserve">Identifique el registro relacionado antes de actuar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Buscar el teléfono entre contactos y empresas de Teamleader y presentar el contexto disponible en una prenota.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Al recibir una llamada o introducir un número manualmente, la persona usuaria confirma el cliente y selecciona únicamente la oportunidad, el ticket o la nota anterior que corresponde.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Requiere una integración Teamleader validada. Los resultados dependen de los permisos y de los datos existentes; conviene comprobar prefijos y duplicados antes de crear un registro.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CAP-02: búsqueda manual de un teléfono" title="" id="27" name="Picture"/>
            <a:graphic>
              <a:graphicData uri="http://schemas.openxmlformats.org/drawingml/2006/picture">
                <pic:pic>
                  <pic:nvPicPr>
                    <pic:cNvPr descr="captures/CAP-0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5" w:name="X2b832dc2dc287b435bad31f7ce8c179f6d103d7"/>
    <w:p>
      <w:pPr>
        <w:pStyle w:val="Heading3"/>
      </w:pPr>
      <w:r>
        <w:t xml:space="preserve">Dé de alta un teléfono que todavía no está en el CRM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Abrir un flujo de alta para preparar un contacto o una empresa cuando Teamleader no devuelve una coincidencia.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 posible cliente llama por primera vez; el usuario revisa el número, completa nombre, empresa y correo, y decide qué registro crear.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La información debe revisarse antes de guardar. El folleto no presupone enriquecimiento automático ni exactitud de datos obtenidos fuera de Teamleader.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CAP-03: formulario de alta de contacto o empresa" title="" id="32" name="Picture"/>
            <a:graphic>
              <a:graphicData uri="http://schemas.openxmlformats.org/drawingml/2006/picture">
                <pic:pic>
                  <pic:nvPicPr>
                    <pic:cNvPr descr="captures/CAP-03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adapte-la-captura-de-audio-a-su-entorno-"/>
    <w:p>
      <w:pPr>
        <w:pStyle w:val="Heading3"/>
      </w:pPr>
      <w:r>
        <w:t xml:space="preserve">Adapte la captura de audio a su entorno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Elegir entre no grabar, grabación interna u OBS Studio y, si se desea, configurar un proveedor de IA para analizar el audio.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 equipo utiliza el modo interno con una carpeta local; otro configura host, puerto, contraseña, ruta y escena de OBS y prueba la conexión antes de trabajar.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La grabación exige una ruta válida, la configuración del modo elegido y las normas de información y consentimiento de la organización. El análisis requiere Google AI u OpenRouter configurado.</w:t>
      </w:r>
    </w:p>
    <w:bookmarkEnd w:id="36"/>
    <w:bookmarkStart w:id="37" w:name="X481622c60cfa73a496488cb393933f76cc41dc4"/>
    <w:p>
      <w:pPr>
        <w:pStyle w:val="Heading3"/>
      </w:pPr>
      <w:r>
        <w:t xml:space="preserve">Prepare una nota con contexto y revisión humana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Añadir el objetivo, apuntes y elementos pertinentes de Teamleader para orientar el análisis posterior de la llamada.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Durante una conversación comercial, el agente selecciona el producto y anota acuerdos concretos; al terminar, revisa nombres, cifras, fechas e inferencias del texto generado.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Solo se genera análisis cuando grabación e IA están activadas y el audio es válido. El resultado debe comprobarse antes de incorporarlo a información comercial, técnica o administrativa.</w:t>
      </w:r>
    </w:p>
    <w:bookmarkEnd w:id="37"/>
    <w:bookmarkStart w:id="42" w:name="X9fbfb733d9f3f18b7742f420c486af7bfa1a3b5"/>
    <w:p>
      <w:pPr>
        <w:pStyle w:val="Heading3"/>
      </w:pPr>
      <w:r>
        <w:t xml:space="preserve">Configure y compruebe los servicios desde un recorrido guiado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Validar Teamleader, elegir el modo de grabación, configurar IA y revisar el estado visible de las conexiones desde el asistente y la configuración web.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La persona administradora conecta primero el CRM, añade después grabación e IA si se necesitan y finaliza con una búsqueda o llamada de prueba.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Los módulos opcionales pueden omitirse y configurarse más tarde. Los cambios deben guardarse y cada servicio debe verificarse antes del uso diario.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4: configuración y estado de conexiones" title="" id="39" name="Picture"/>
            <a:graphic>
              <a:graphicData uri="http://schemas.openxmlformats.org/drawingml/2006/picture">
                <pic:pic>
                  <pic:nvPicPr>
                    <pic:cNvPr descr="captures/CAP-04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4" w:name="cómo-se-utiliza"/>
    <w:p>
      <w:pPr>
        <w:pStyle w:val="Heading2"/>
      </w:pPr>
      <w:r>
        <w:t xml:space="preserve">Cómo se utiliza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Conecte Teamleader.</w:t>
      </w:r>
      <w:r>
        <w:t xml:space="preserve"> </w:t>
      </w:r>
      <w:r>
        <w:t xml:space="preserve">Introduzca las credenciales autorizadas y espere la validación.</w:t>
      </w:r>
      <w:r>
        <w:t xml:space="preserve"> 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Elija el flujo.</w:t>
      </w:r>
      <w:r>
        <w:t xml:space="preserve"> </w:t>
      </w:r>
      <w:r>
        <w:t xml:space="preserve">Use detección opcional mediante Android enlazado o introduzca el teléfono manualmente.</w:t>
      </w:r>
      <w:r>
        <w:t xml:space="preserve"> 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Revise el contexto.</w:t>
      </w:r>
      <w:r>
        <w:t xml:space="preserve"> </w:t>
      </w:r>
      <w:r>
        <w:t xml:space="preserve">Confirme cliente, tipo de llamada, producto y elementos pertinentes antes de continuar.</w:t>
      </w:r>
      <w:r>
        <w:t xml:space="preserve"> 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Cierre con control.</w:t>
      </w:r>
      <w:r>
        <w:t xml:space="preserve"> </w:t>
      </w:r>
      <w:r>
        <w:t xml:space="preserve">Si grabación e IA están activadas, espere el procesamiento y revise el resultado antes de reutilizarlo.</w:t>
      </w:r>
      <w:r>
        <w:t xml:space="preserve"> </w:t>
      </w:r>
    </w:p>
    <w:bookmarkEnd w:id="44"/>
    <w:bookmarkStart w:id="45" w:name="encaje-y-requisitos"/>
    <w:p>
      <w:pPr>
        <w:pStyle w:val="Heading2"/>
      </w:pPr>
      <w:r>
        <w:t xml:space="preserve">Encaje y requisitos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distribuida para Windows 10 u 11 mediante un paquete autorizado.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Teamleader Focus con Client ID, API Secret y permisos concedidos.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Opcional: desactivada, interna u OBS Studio.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Opcional: Google AI u OpenRouter; proveedor, modelo y clave deben validarse.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Detección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mediante Just Remote Phone en Android y Windows; también existe búsqueda manual.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compartir credenciales ni grabaciones; informar y aplicar las reglas de consentimiento de la organización.</w:t>
            </w:r>
            <w:r>
              <w:t xml:space="preserve"> </w:t>
            </w:r>
          </w:p>
        </w:tc>
      </w:tr>
    </w:tbl>
    <w:bookmarkEnd w:id="45"/>
    <w:bookmarkStart w:id="48" w:name="próximo-paso"/>
    <w:p>
      <w:pPr>
        <w:pStyle w:val="Heading2"/>
      </w:pPr>
      <w:r>
        <w:t xml:space="preserve">Próximo paso</w:t>
      </w:r>
    </w:p>
    <w:p>
      <w:pPr>
        <w:pStyle w:val="FirstParagraph"/>
      </w:pPr>
      <w:r>
        <w:t xml:space="preserve">Consulte el</w:t>
      </w:r>
      <w:r>
        <w:t xml:space="preserve"> </w:t>
      </w:r>
      <w:hyperlink r:id="rId46">
        <w:r>
          <w:rPr>
            <w:rStyle w:val="Hyperlink"/>
          </w:rPr>
          <w:t xml:space="preserve">manual oficial de Centralita IA Teamleader</w:t>
        </w:r>
      </w:hyperlink>
      <w:r>
        <w:t xml:space="preserve"> </w:t>
      </w:r>
      <w:r>
        <w:t xml:space="preserve">para revisar instalación, configuración y compatibilidad. Para información general, visite</w:t>
      </w:r>
      <w:r>
        <w:t xml:space="preserve"> </w:t>
      </w:r>
      <w:hyperlink r:id="rId47">
        <w:r>
          <w:rPr>
            <w:rStyle w:val="Hyperlink"/>
          </w:rPr>
          <w:t xml:space="preserve">ALCATIC</w:t>
        </w:r>
      </w:hyperlink>
      <w:r>
        <w:t xml:space="preserve">. El canal indicado en su contrato o licencia tiene prioridad para soporte.</w:t>
      </w:r>
      <w:r>
        <w:t xml:space="preserve"> 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z" /><Relationship Type="http://schemas.openxmlformats.org/officeDocument/2006/relationships/image" Id="rId26" Target="media/rId26.svgz" /><Relationship Type="http://schemas.openxmlformats.org/officeDocument/2006/relationships/image" Id="rId31" Target="media/rId31.svgz" /><Relationship Type="http://schemas.openxmlformats.org/officeDocument/2006/relationships/image" Id="rId38" Target="media/rId38.svgz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hyperlink" Id="rId47" Target="https://alcatic.es/" TargetMode="External" /><Relationship Type="http://schemas.openxmlformats.org/officeDocument/2006/relationships/hyperlink" Id="rId46" Target="https://wertymsd.github.io/Centralita_Teamlead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lcatic.es/" TargetMode="External" /><Relationship Type="http://schemas.openxmlformats.org/officeDocument/2006/relationships/hyperlink" Id="rId46" Target="https://wertymsd.github.io/Centralita_Teamlead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Centralita IA Teamleader</dc:title>
  <dc:creator/>
  <dc:language>es-ES</dc:language>
  <cp:keywords/>
  <dcterms:created xsi:type="dcterms:W3CDTF">2026-08-12T11:38:13Z</dcterms:created>
  <dcterms:modified xsi:type="dcterms:W3CDTF">2026-08-12T11:38:13Z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Contexto de Teamleader para gestionar cada llamada con un flujo más ordenado</vt:lpwstr>
  </property>
</Properties>
</file>