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6A40" w14:textId="083D5895" w:rsidR="00B1304B" w:rsidRDefault="00D57633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4D83" wp14:editId="30CA7C1E">
                <wp:simplePos x="0" y="0"/>
                <wp:positionH relativeFrom="column">
                  <wp:posOffset>-182245</wp:posOffset>
                </wp:positionH>
                <wp:positionV relativeFrom="paragraph">
                  <wp:posOffset>5765165</wp:posOffset>
                </wp:positionV>
                <wp:extent cx="638302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EF31B" w14:textId="07EC0BCD" w:rsidR="005D1BEA" w:rsidRPr="001304F2" w:rsidRDefault="00D57633" w:rsidP="00D57633">
                            <w:pPr>
                              <w:spacing w:after="0" w:line="240" w:lineRule="atLeast"/>
                            </w:pPr>
                            <w:r w:rsidRPr="00D57633">
                              <w:rPr>
                                <w:rStyle w:val="CicloportadaLINKIACar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134D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35pt;margin-top:453.95pt;width:50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" filled="f" stroked="f">
                <v:textbox style="mso-fit-shape-to-text:t">
                  <w:txbxContent>
                    <w:p w14:paraId="73AEF31B" w14:textId="07EC0BCD" w:rsidR="005D1BEA" w:rsidRPr="001304F2" w:rsidRDefault="00D57633" w:rsidP="00D57633">
                      <w:pPr>
                        <w:spacing w:after="0" w:line="240" w:lineRule="atLeast"/>
                      </w:pPr>
                      <w:r w:rsidRPr="00D57633">
                        <w:rPr>
                          <w:rStyle w:val="CicloportadaLINKIACar"/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18842" wp14:editId="3E14FB42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7678" w14:textId="77777777" w:rsidR="00D57633" w:rsidRPr="00D57633" w:rsidRDefault="00D57633" w:rsidP="00D57633">
                            <w:pPr>
                              <w:spacing w:after="0" w:line="240" w:lineRule="atLeast"/>
                              <w:rPr>
                                <w:rStyle w:val="ActividadttuloportadaLINKIACar"/>
                              </w:rPr>
                            </w:pPr>
                            <w:r w:rsidRPr="00D57633">
                              <w:rPr>
                                <w:rStyle w:val="ActividadttuloportadaLINKIACar"/>
                              </w:rPr>
                              <w:t>Desarrollo Web en Entorno Servidor</w:t>
                            </w:r>
                          </w:p>
                          <w:p w14:paraId="62C722BF" w14:textId="76A650E7" w:rsidR="00036E23" w:rsidRPr="00501B88" w:rsidRDefault="00D57633" w:rsidP="00D57633">
                            <w:pPr>
                              <w:spacing w:after="0" w:line="240" w:lineRule="atLeast"/>
                            </w:pPr>
                            <w:r w:rsidRPr="00D57633">
                              <w:rPr>
                                <w:rStyle w:val="ActividadttuloportadaLINKIACar"/>
                              </w:rPr>
                              <w:t>Utilización de técnicas de 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18842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" filled="f" stroked="f">
                <v:textbox style="mso-fit-shape-to-text:t">
                  <w:txbxContent>
                    <w:p w14:paraId="3AD87678" w14:textId="77777777" w:rsidR="00D57633" w:rsidRPr="00D57633" w:rsidRDefault="00D57633" w:rsidP="00D57633">
                      <w:pPr>
                        <w:spacing w:after="0" w:line="240" w:lineRule="atLeast"/>
                        <w:rPr>
                          <w:rStyle w:val="ActividadttuloportadaLINKIACar"/>
                        </w:rPr>
                      </w:pPr>
                      <w:r w:rsidRPr="00D57633">
                        <w:rPr>
                          <w:rStyle w:val="ActividadttuloportadaLINKIACar"/>
                        </w:rPr>
                        <w:t>Desarrollo Web en Entorno Servidor</w:t>
                      </w:r>
                    </w:p>
                    <w:p w14:paraId="62C722BF" w14:textId="76A650E7" w:rsidR="00036E23" w:rsidRPr="00501B88" w:rsidRDefault="00D57633" w:rsidP="00D57633">
                      <w:pPr>
                        <w:spacing w:after="0" w:line="240" w:lineRule="atLeast"/>
                      </w:pPr>
                      <w:r w:rsidRPr="00D57633">
                        <w:rPr>
                          <w:rStyle w:val="ActividadttuloportadaLINKIACar"/>
                        </w:rPr>
                        <w:t>Utilización de técnicas de 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F7DE0E" wp14:editId="120AB43B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FC39" w14:textId="223B068D" w:rsidR="00C60C51" w:rsidRPr="001304F2" w:rsidRDefault="00D57633" w:rsidP="00D57633">
                            <w:pPr>
                              <w:spacing w:after="0" w:line="240" w:lineRule="atLeast"/>
                              <w:rPr>
                                <w:rStyle w:val="MduloportadaLINKIACar"/>
                              </w:rPr>
                            </w:pPr>
                            <w:r w:rsidRPr="00D57633">
                              <w:rPr>
                                <w:rStyle w:val="MduloportadaLINKIACar"/>
                                <w:sz w:val="52"/>
                                <w:szCs w:val="160"/>
                              </w:rPr>
                              <w:t>Utilización de técnicas de acceso a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7DE0E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1583FC39" w14:textId="223B068D" w:rsidR="00C60C51" w:rsidRPr="001304F2" w:rsidRDefault="00D57633" w:rsidP="00D57633">
                      <w:pPr>
                        <w:spacing w:after="0" w:line="240" w:lineRule="atLeast"/>
                        <w:rPr>
                          <w:rStyle w:val="MduloportadaLINKIACar"/>
                        </w:rPr>
                      </w:pPr>
                      <w:r w:rsidRPr="00D57633">
                        <w:rPr>
                          <w:rStyle w:val="MduloportadaLINKIACar"/>
                          <w:sz w:val="52"/>
                          <w:szCs w:val="160"/>
                        </w:rPr>
                        <w:t>Utilización de técnicas de acceso a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8014EA4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lastRenderedPageBreak/>
        <w:t>Objetivos</w:t>
      </w:r>
    </w:p>
    <w:p w14:paraId="6AAD67E6" w14:textId="77777777" w:rsidR="00D57633" w:rsidRPr="003C4366" w:rsidRDefault="00D57633" w:rsidP="00D57633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 xml:space="preserve">Establecer conexiones con bases de datos relacionales. </w:t>
      </w:r>
    </w:p>
    <w:p w14:paraId="1977D559" w14:textId="77777777" w:rsidR="00D57633" w:rsidRPr="003C4366" w:rsidRDefault="00D57633" w:rsidP="00D57633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>Ejecutar sentencias SQL desde PHP.</w:t>
      </w:r>
    </w:p>
    <w:p w14:paraId="2540754D" w14:textId="77777777" w:rsidR="00D57633" w:rsidRPr="003C4366" w:rsidRDefault="00D57633" w:rsidP="00D57633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 w:rsidRPr="003C4366">
        <w:rPr>
          <w:sz w:val="24"/>
          <w:szCs w:val="24"/>
        </w:rPr>
        <w:t>Recuperar, actualizar y eliminar información de una base de datos desde una página web.</w:t>
      </w:r>
    </w:p>
    <w:p w14:paraId="5CBFBACF" w14:textId="77777777" w:rsidR="0065577F" w:rsidRPr="001304F2" w:rsidRDefault="0065577F" w:rsidP="0065577F"/>
    <w:p w14:paraId="76C33209" w14:textId="77777777" w:rsidR="0039461F" w:rsidRPr="007F3FDD" w:rsidRDefault="0039461F"/>
    <w:p w14:paraId="39638B57" w14:textId="77777777" w:rsidR="0065577F" w:rsidRPr="007F3FDD" w:rsidRDefault="0065577F"/>
    <w:p w14:paraId="3AE55D0D" w14:textId="77777777" w:rsidR="0065577F" w:rsidRPr="007F3FDD" w:rsidRDefault="0065577F"/>
    <w:p w14:paraId="0C2F8A67" w14:textId="77777777" w:rsidR="0065577F" w:rsidRPr="007F3FDD" w:rsidRDefault="0065577F"/>
    <w:p w14:paraId="16DD3A42" w14:textId="77777777" w:rsidR="0065577F" w:rsidRPr="007F3FDD" w:rsidRDefault="0065577F"/>
    <w:p w14:paraId="4010A93A" w14:textId="77777777" w:rsidR="0065577F" w:rsidRPr="007F3FDD" w:rsidRDefault="0065577F"/>
    <w:p w14:paraId="5A38F933" w14:textId="77777777" w:rsidR="0065577F" w:rsidRPr="007F3FDD" w:rsidRDefault="0065577F"/>
    <w:p w14:paraId="56BCFF47" w14:textId="77777777" w:rsidR="0065577F" w:rsidRPr="007F3FDD" w:rsidRDefault="0065577F"/>
    <w:p w14:paraId="2B9A3A42" w14:textId="77777777" w:rsidR="0065577F" w:rsidRPr="007F3FDD" w:rsidRDefault="0065577F"/>
    <w:p w14:paraId="56B9CC4B" w14:textId="77777777" w:rsidR="0065577F" w:rsidRPr="007F3FDD" w:rsidRDefault="0065577F"/>
    <w:p w14:paraId="30DF3CAD" w14:textId="66A065E2" w:rsidR="0065577F" w:rsidRDefault="0065577F"/>
    <w:p w14:paraId="32716C3D" w14:textId="77777777" w:rsidR="00D57633" w:rsidRDefault="00D57633"/>
    <w:p w14:paraId="1F3543AE" w14:textId="59723896" w:rsidR="00D57633" w:rsidRDefault="00D57633"/>
    <w:p w14:paraId="0DF1AC2F" w14:textId="0B674AD0" w:rsidR="00D57633" w:rsidRDefault="00D57633"/>
    <w:p w14:paraId="14ADC8D5" w14:textId="69FE60DA" w:rsidR="00D57633" w:rsidRDefault="00D57633"/>
    <w:tbl>
      <w:tblPr>
        <w:tblStyle w:val="Tablaconcuadrcula"/>
        <w:tblpPr w:leftFromText="141" w:rightFromText="141" w:vertAnchor="page" w:horzAnchor="margin" w:tblpY="255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D57633" w14:paraId="2DA436EF" w14:textId="77777777" w:rsidTr="00D57633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07E9C12B" w14:textId="77777777" w:rsidR="00D57633" w:rsidRPr="004C1D02" w:rsidRDefault="00D57633" w:rsidP="00D57633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D57633" w14:paraId="1A76700D" w14:textId="77777777" w:rsidTr="00D57633">
        <w:tc>
          <w:tcPr>
            <w:tcW w:w="9912" w:type="dxa"/>
            <w:tcBorders>
              <w:top w:val="dotted" w:sz="4" w:space="0" w:color="auto"/>
            </w:tcBorders>
          </w:tcPr>
          <w:p w14:paraId="0FDC3E07" w14:textId="77777777" w:rsidR="00D57633" w:rsidRDefault="00D57633" w:rsidP="00D57633">
            <w:pPr>
              <w:rPr>
                <w:sz w:val="24"/>
                <w:szCs w:val="24"/>
              </w:rPr>
            </w:pPr>
          </w:p>
          <w:p w14:paraId="0F4445CC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>
              <w:rPr>
                <w:sz w:val="24"/>
                <w:szCs w:val="24"/>
              </w:rPr>
              <w:t>”.</w:t>
            </w:r>
          </w:p>
          <w:p w14:paraId="49365FE0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4608FA21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61709116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367AF5AC" w14:textId="77777777" w:rsidR="00D57633" w:rsidRDefault="00D57633" w:rsidP="00D57633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262FAAEB" w14:textId="77777777" w:rsidR="00D57633" w:rsidRDefault="00D57633" w:rsidP="00D57633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0DBCAE46" w14:textId="77777777" w:rsidR="00D57633" w:rsidRPr="006C1E5D" w:rsidRDefault="00D57633" w:rsidP="00D57633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Pr="0065577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AF</w:t>
            </w:r>
            <w:r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Pr="0065577F">
              <w:rPr>
                <w:sz w:val="24"/>
                <w:szCs w:val="24"/>
              </w:rPr>
              <w:t>_Maria Garcia</w:t>
            </w:r>
          </w:p>
        </w:tc>
      </w:tr>
    </w:tbl>
    <w:p w14:paraId="5ED6845A" w14:textId="77777777" w:rsidR="00D57633" w:rsidRPr="007F3FDD" w:rsidRDefault="00D576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53656628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A927B6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6768A7E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0CDBE1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C5C2E4A" w14:textId="77777777" w:rsidR="0065577F" w:rsidRPr="006326FA" w:rsidRDefault="0065577F" w:rsidP="00241024"/>
        </w:tc>
      </w:tr>
      <w:tr w:rsidR="0065577F" w14:paraId="68B9087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FED6D0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F83A761" w14:textId="77777777" w:rsidR="0065577F" w:rsidRPr="006326FA" w:rsidRDefault="0065577F" w:rsidP="00241024"/>
        </w:tc>
      </w:tr>
      <w:tr w:rsidR="0065577F" w14:paraId="07EAA2C9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8650A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4D058C7" w14:textId="77777777" w:rsidR="0065577F" w:rsidRPr="006326FA" w:rsidRDefault="0065577F" w:rsidP="00241024"/>
        </w:tc>
      </w:tr>
      <w:tr w:rsidR="0065577F" w14:paraId="72A55C9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3C05A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6A7138A" w14:textId="77777777" w:rsidR="0065577F" w:rsidRPr="006326FA" w:rsidRDefault="0065577F" w:rsidP="00241024"/>
        </w:tc>
      </w:tr>
      <w:tr w:rsidR="0065577F" w14:paraId="4D500CA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DED7D0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0A2C3E" w14:textId="77777777" w:rsidR="0065577F" w:rsidRPr="006326FA" w:rsidRDefault="0065577F" w:rsidP="00241024"/>
        </w:tc>
      </w:tr>
    </w:tbl>
    <w:p w14:paraId="13026379" w14:textId="77777777" w:rsidR="0065577F" w:rsidRDefault="0065577F"/>
    <w:p w14:paraId="5DAED5A6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7472017" w14:textId="77777777" w:rsidR="0039461F" w:rsidRDefault="0039461F" w:rsidP="00D57633">
      <w:pPr>
        <w:pStyle w:val="TextoLINKIA"/>
        <w:jc w:val="both"/>
        <w:rPr>
          <w:noProof/>
          <w:lang w:val="en-US"/>
        </w:rPr>
      </w:pPr>
    </w:p>
    <w:p w14:paraId="1EA6E395" w14:textId="1EBE7FAE" w:rsidR="005F5E21" w:rsidRDefault="00D57633" w:rsidP="00D57633">
      <w:pPr>
        <w:pStyle w:val="1NumeracinLINKIA"/>
        <w:jc w:val="both"/>
        <w:rPr>
          <w:lang w:val="es-ES"/>
        </w:rPr>
      </w:pPr>
      <w:r w:rsidRPr="00D57633">
        <w:rPr>
          <w:lang w:val="es-ES"/>
        </w:rPr>
        <w:t>Actividad 1- Utilización de técnicas de</w:t>
      </w:r>
      <w:r>
        <w:rPr>
          <w:lang w:val="es-ES"/>
        </w:rPr>
        <w:t xml:space="preserve"> acceso a datos</w:t>
      </w:r>
    </w:p>
    <w:p w14:paraId="2E4D428B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>Crear una base de datos en MySQL con las siguientes tablas:</w:t>
      </w:r>
    </w:p>
    <w:p w14:paraId="64FEA99B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u w:val="single"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u w:val="single"/>
          <w:lang w:val="es-ES"/>
        </w:rPr>
        <w:t>USUARIO</w:t>
      </w:r>
    </w:p>
    <w:p w14:paraId="18BD9AB8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dni varchar(9), llave primaria</w:t>
      </w:r>
    </w:p>
    <w:p w14:paraId="3CE53E8A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apellido varchar(50),</w:t>
      </w:r>
    </w:p>
    <w:p w14:paraId="419D08BA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tipo_usuario tinyint (0 para administradores, 1 para usuarios normales)</w:t>
      </w:r>
    </w:p>
    <w:p w14:paraId="4064A42F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u w:val="single"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u w:val="single"/>
          <w:lang w:val="es-ES"/>
        </w:rPr>
        <w:t>ASIGNATURA</w:t>
      </w:r>
    </w:p>
    <w:p w14:paraId="6FFB6607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identificador int, llave primaria</w:t>
      </w:r>
    </w:p>
    <w:p w14:paraId="1A861B46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nombre varchar(30)</w:t>
      </w:r>
    </w:p>
    <w:p w14:paraId="25D1024E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u w:val="single"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u w:val="single"/>
          <w:lang w:val="es-ES"/>
        </w:rPr>
        <w:t>NOTA</w:t>
      </w:r>
    </w:p>
    <w:p w14:paraId="5E5234D0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alumno varchar(9), llave primaria, llave secundaria de USUARIO</w:t>
      </w:r>
    </w:p>
    <w:p w14:paraId="12C0FE89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asignatura int, llave primaria, llave secundaria de ASIGNATURA</w:t>
      </w:r>
    </w:p>
    <w:p w14:paraId="10F181A0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ab/>
      </w:r>
      <w:r w:rsidRPr="00D57633">
        <w:rPr>
          <w:b w:val="0"/>
          <w:bCs/>
          <w:lang w:val="es-ES"/>
        </w:rPr>
        <w:tab/>
        <w:t>nota int</w:t>
      </w:r>
    </w:p>
    <w:p w14:paraId="0D34F814" w14:textId="2B80B015" w:rsid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  <w:r w:rsidRPr="00D57633">
        <w:rPr>
          <w:b w:val="0"/>
          <w:bCs/>
          <w:lang w:val="es-ES"/>
        </w:rPr>
        <w:t>Crear una aplicación web que trabaje con la base de datos anterior, y que proporcione las siguientes funcionalidades:</w:t>
      </w:r>
    </w:p>
    <w:p w14:paraId="02EFEBF3" w14:textId="77777777" w:rsidR="00D57633" w:rsidRPr="00D57633" w:rsidRDefault="00D57633" w:rsidP="00D57633">
      <w:pPr>
        <w:pStyle w:val="1NumeracinLINKIA"/>
        <w:numPr>
          <w:ilvl w:val="0"/>
          <w:numId w:val="0"/>
        </w:numPr>
        <w:ind w:left="357"/>
        <w:jc w:val="both"/>
        <w:rPr>
          <w:b w:val="0"/>
          <w:bCs/>
          <w:lang w:val="es-ES"/>
        </w:rPr>
      </w:pPr>
    </w:p>
    <w:p w14:paraId="571FEFDA" w14:textId="493B8658" w:rsidR="00D57633" w:rsidRDefault="00D57633" w:rsidP="00D57633">
      <w:pPr>
        <w:pStyle w:val="2NumeracinLINKIA"/>
        <w:jc w:val="both"/>
        <w:rPr>
          <w:lang w:val="es-ES"/>
        </w:rPr>
      </w:pPr>
      <w:r w:rsidRPr="00D57633">
        <w:rPr>
          <w:lang w:val="es-ES"/>
        </w:rPr>
        <w:t xml:space="preserve">La aplicación tendrá como página principal una pantalla de validación de usuario. Constará de un formulario con un campo de texto para introducir el </w:t>
      </w:r>
      <w:r>
        <w:rPr>
          <w:lang w:val="es-ES"/>
        </w:rPr>
        <w:t>DNI</w:t>
      </w:r>
      <w:r w:rsidRPr="00D57633">
        <w:rPr>
          <w:lang w:val="es-ES"/>
        </w:rPr>
        <w:t>, otro campo de texto para introducir el apellido, y un botón de entrada.</w:t>
      </w:r>
    </w:p>
    <w:p w14:paraId="0B9DB93D" w14:textId="77777777" w:rsidR="00D57633" w:rsidRPr="00D57633" w:rsidRDefault="00D57633" w:rsidP="00D57633">
      <w:pPr>
        <w:pStyle w:val="2NumeracinLINKIA"/>
        <w:numPr>
          <w:ilvl w:val="0"/>
          <w:numId w:val="0"/>
        </w:numPr>
        <w:ind w:left="792" w:hanging="432"/>
        <w:jc w:val="both"/>
        <w:rPr>
          <w:lang w:val="es-ES"/>
        </w:rPr>
      </w:pPr>
    </w:p>
    <w:p w14:paraId="17FB791B" w14:textId="76EC9AFF" w:rsidR="00D57633" w:rsidRDefault="00D57633" w:rsidP="00D57633">
      <w:pPr>
        <w:pStyle w:val="2NumeracinLINKIA"/>
        <w:rPr>
          <w:lang w:val="es-ES"/>
        </w:rPr>
      </w:pPr>
      <w:r w:rsidRPr="00D57633">
        <w:rPr>
          <w:lang w:val="es-ES"/>
        </w:rPr>
        <w:t>Los administradores, una vez validados en la pantalla anterior, accederán a una pantalla desde la que podrán realizar las siguientes operaciones:</w:t>
      </w:r>
    </w:p>
    <w:p w14:paraId="18F4A0EA" w14:textId="77777777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>
        <w:rPr>
          <w:lang w:val="es-ES"/>
        </w:rPr>
        <w:t xml:space="preserve">Dar de </w:t>
      </w:r>
      <w:r w:rsidRPr="00D57633">
        <w:rPr>
          <w:lang w:val="es-ES"/>
        </w:rPr>
        <w:t>alta usuarios: mediante un formulario se darán de alta en la base de datos nuevos usuarios.</w:t>
      </w:r>
    </w:p>
    <w:p w14:paraId="7BCDF0EB" w14:textId="77777777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>Dar de alta asignaturas: mediante un formulario se darán de alta en la base de datos nuevas asignaturas.</w:t>
      </w:r>
    </w:p>
    <w:p w14:paraId="26A06541" w14:textId="77777777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>Poner nota: mediante un formulario se dará de alta una nota en la base de datos, para un alumno y una asignatura seleccionados.</w:t>
      </w:r>
    </w:p>
    <w:p w14:paraId="6E031069" w14:textId="430CED06" w:rsid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>Modificar datos: se podrá seleccionar un usuario, una asignatura o una nota concreta, para modificar los datos.</w:t>
      </w:r>
    </w:p>
    <w:p w14:paraId="4186E7F2" w14:textId="77777777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>Eliminar usuarios y asignaturas: se podrá seleccionar un usuario, una asignatura o una nota concreta, para el borrado de los datos.</w:t>
      </w:r>
    </w:p>
    <w:p w14:paraId="6F7D05E7" w14:textId="77777777" w:rsidR="00D57633" w:rsidRPr="00D57633" w:rsidRDefault="00D57633" w:rsidP="00D57633">
      <w:pPr>
        <w:pStyle w:val="2NumeracinLINKIA"/>
        <w:numPr>
          <w:ilvl w:val="3"/>
          <w:numId w:val="6"/>
        </w:numPr>
        <w:rPr>
          <w:lang w:val="es-ES"/>
        </w:rPr>
      </w:pPr>
      <w:r w:rsidRPr="00D57633">
        <w:rPr>
          <w:lang w:val="es-ES"/>
        </w:rPr>
        <w:t xml:space="preserve">Visualización de notas: se seleccionará un usuario y se mostrará en una tabla la nota de cada asignatura de ese usuario. </w:t>
      </w:r>
    </w:p>
    <w:p w14:paraId="61EDE1DC" w14:textId="77777777" w:rsidR="00D57633" w:rsidRPr="00D57633" w:rsidRDefault="00D57633" w:rsidP="00D57633">
      <w:pPr>
        <w:pStyle w:val="2NumeracinLINKIA"/>
        <w:numPr>
          <w:ilvl w:val="0"/>
          <w:numId w:val="0"/>
        </w:numPr>
        <w:rPr>
          <w:lang w:val="es-ES"/>
        </w:rPr>
      </w:pPr>
    </w:p>
    <w:p w14:paraId="291D6F0A" w14:textId="77777777" w:rsidR="00D57633" w:rsidRPr="00D57633" w:rsidRDefault="00D57633" w:rsidP="00D57633">
      <w:pPr>
        <w:pStyle w:val="2NumeracinLINKIA"/>
        <w:rPr>
          <w:lang w:val="es-ES"/>
        </w:rPr>
      </w:pPr>
      <w:r w:rsidRPr="00D57633">
        <w:rPr>
          <w:lang w:val="es-ES"/>
        </w:rPr>
        <w:t>Los usuarios normales, una vez validados en la pantalla anterior, accederán a una pantalla donde verán en una tabla sus notas obtenidas en cada asignatura.</w:t>
      </w:r>
    </w:p>
    <w:p w14:paraId="4CF158B4" w14:textId="2975E937" w:rsidR="00BA640E" w:rsidRPr="00D57633" w:rsidRDefault="00D57633" w:rsidP="00D57633">
      <w:pPr>
        <w:pStyle w:val="2NumeracinLINKIA"/>
        <w:rPr>
          <w:lang w:val="es-ES"/>
        </w:rPr>
      </w:pPr>
      <w:r w:rsidRPr="00D57633">
        <w:rPr>
          <w:lang w:val="es-ES"/>
        </w:rPr>
        <w:lastRenderedPageBreak/>
        <w:t>Hay que incorporar, en las pantallas que lo requieran, un botón o link de desconexión, de tal forma que el usuario que esté usando la aplicación pueda abandonar la sesión.</w:t>
      </w:r>
    </w:p>
    <w:sectPr w:rsidR="00BA640E" w:rsidRPr="00D57633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3D47F" w14:textId="77777777" w:rsidR="00B1304B" w:rsidRDefault="00B1304B" w:rsidP="00B1304B">
      <w:pPr>
        <w:spacing w:after="0" w:line="240" w:lineRule="auto"/>
      </w:pPr>
      <w:r>
        <w:separator/>
      </w:r>
    </w:p>
    <w:p w14:paraId="24BC01DA" w14:textId="77777777" w:rsidR="00C0008A" w:rsidRDefault="00C0008A"/>
  </w:endnote>
  <w:endnote w:type="continuationSeparator" w:id="0">
    <w:p w14:paraId="1BFD8F7E" w14:textId="77777777" w:rsidR="00B1304B" w:rsidRDefault="00B1304B" w:rsidP="00B1304B">
      <w:pPr>
        <w:spacing w:after="0" w:line="240" w:lineRule="auto"/>
      </w:pPr>
      <w:r>
        <w:continuationSeparator/>
      </w:r>
    </w:p>
    <w:p w14:paraId="697694E9" w14:textId="77777777" w:rsidR="00C0008A" w:rsidRDefault="00C00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12289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080B287B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05E23A30" wp14:editId="52DF0094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50260FFF" wp14:editId="5F40887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C14854" wp14:editId="17009057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1C9D7F" w14:textId="77777777" w:rsidR="00B1304B" w:rsidRDefault="00B1304B" w:rsidP="000B2547">
    <w:pPr>
      <w:pStyle w:val="Piedepgina"/>
      <w:jc w:val="right"/>
    </w:pPr>
  </w:p>
  <w:p w14:paraId="77D2EE6B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A4DA5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073E061B" wp14:editId="717CFB7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01A3A" w14:textId="77777777" w:rsidR="00B1304B" w:rsidRDefault="00B1304B" w:rsidP="00B1304B">
      <w:pPr>
        <w:spacing w:after="0" w:line="240" w:lineRule="auto"/>
      </w:pPr>
      <w:r>
        <w:separator/>
      </w:r>
    </w:p>
    <w:p w14:paraId="37CB1332" w14:textId="77777777" w:rsidR="00C0008A" w:rsidRDefault="00C0008A"/>
  </w:footnote>
  <w:footnote w:type="continuationSeparator" w:id="0">
    <w:p w14:paraId="5FB4B2A1" w14:textId="77777777" w:rsidR="00B1304B" w:rsidRDefault="00B1304B" w:rsidP="00B1304B">
      <w:pPr>
        <w:spacing w:after="0" w:line="240" w:lineRule="auto"/>
      </w:pPr>
      <w:r>
        <w:continuationSeparator/>
      </w:r>
    </w:p>
    <w:p w14:paraId="3235A48E" w14:textId="77777777" w:rsidR="00C0008A" w:rsidRDefault="00C00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8AEA5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784E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BBF5787" wp14:editId="668DA9A9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33294372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3B2AD81" wp14:editId="58B72A65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6A423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BAE1A92" wp14:editId="313E1906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652C7AF" wp14:editId="20C34983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EE7DE42" wp14:editId="2046889C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4CF37B3F" wp14:editId="33CC1108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B61E06" wp14:editId="03AA95EA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245DB4B" wp14:editId="0CFAA94F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FDF2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5DB4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2DFDF2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545"/>
    <w:multiLevelType w:val="hybridMultilevel"/>
    <w:tmpl w:val="ABEE40A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96357"/>
    <w:multiLevelType w:val="multilevel"/>
    <w:tmpl w:val="5C2E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57633"/>
    <w:rsid w:val="00DD6A7B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18FE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Alejandro Dominguez Melero</cp:lastModifiedBy>
  <cp:revision>2</cp:revision>
  <cp:lastPrinted>2019-01-08T15:25:00Z</cp:lastPrinted>
  <dcterms:created xsi:type="dcterms:W3CDTF">2021-04-12T10:16:00Z</dcterms:created>
  <dcterms:modified xsi:type="dcterms:W3CDTF">2021-04-12T10:16:00Z</dcterms:modified>
</cp:coreProperties>
</file>