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105" w:rsidRPr="00F5574F" w:rsidRDefault="005F6105" w:rsidP="00277B76">
      <w:pPr>
        <w:pStyle w:val="PartTitle"/>
        <w:framePr w:wrap="notBeside"/>
        <w:rPr>
          <w:lang w:val="es-VE"/>
        </w:rPr>
      </w:pPr>
      <w:r w:rsidRPr="00F5574F">
        <w:rPr>
          <w:lang w:val="es-VE"/>
        </w:rPr>
        <w:t>Volume</w:t>
      </w:r>
    </w:p>
    <w:p w:rsidR="005F6105" w:rsidRPr="00A11C25" w:rsidRDefault="00F5574F" w:rsidP="00F5574F">
      <w:pPr>
        <w:pStyle w:val="PartLabel"/>
        <w:framePr w:wrap="notBeside"/>
        <w:jc w:val="left"/>
        <w:rPr>
          <w:lang w:val="es-VE"/>
        </w:rPr>
      </w:pPr>
      <w:r>
        <w:rPr>
          <w:lang w:val="es-VE"/>
        </w:rPr>
        <w:t xml:space="preserve"> 2</w:t>
      </w:r>
    </w:p>
    <w:p w:rsidR="005F6105" w:rsidRPr="00A11C25" w:rsidRDefault="00A11C25">
      <w:pPr>
        <w:pStyle w:val="CompanyName"/>
        <w:rPr>
          <w:lang w:val="es-VE"/>
        </w:rPr>
      </w:pPr>
      <w:r>
        <w:rPr>
          <w:lang w:val="es-VE"/>
        </w:rPr>
        <w:t>universidad del zulia, FEC, Computacion</w:t>
      </w:r>
    </w:p>
    <w:p w:rsidR="005F6105" w:rsidRPr="00A11C25" w:rsidRDefault="00A11C25">
      <w:pPr>
        <w:pStyle w:val="SubtitleCover"/>
        <w:rPr>
          <w:lang w:val="es-VE"/>
        </w:rPr>
      </w:pPr>
      <w:r>
        <w:rPr>
          <w:lang w:val="es-VE"/>
        </w:rPr>
        <w:t>Programa de Administracion de Pizzeria</w:t>
      </w:r>
    </w:p>
    <w:p w:rsidR="005F6105" w:rsidRPr="00A11C25" w:rsidRDefault="00A11C25">
      <w:pPr>
        <w:pStyle w:val="TitleCover"/>
        <w:rPr>
          <w:lang w:val="es-VE"/>
        </w:rPr>
        <w:sectPr w:rsidR="005F6105" w:rsidRPr="00A11C25" w:rsidSect="007A3843">
          <w:footerReference w:type="default" r:id="rId7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 w:rsidRPr="00A11C25">
        <w:rPr>
          <w:spacing w:val="-180"/>
          <w:lang w:val="es-VE"/>
        </w:rPr>
        <w:t>GUIA  DE</w:t>
      </w:r>
      <w:r w:rsidRPr="00A11C25">
        <w:rPr>
          <w:spacing w:val="-180"/>
          <w:lang w:val="es-VE"/>
        </w:rPr>
        <w:br/>
      </w:r>
      <w:r w:rsidR="00F5574F">
        <w:rPr>
          <w:spacing w:val="-180"/>
          <w:lang w:val="es-VE"/>
        </w:rPr>
        <w:t>INSTALALACION</w:t>
      </w:r>
      <w:r w:rsidR="005F6105" w:rsidRPr="00A11C25">
        <w:rPr>
          <w:lang w:val="es-VE"/>
        </w:rPr>
        <w:t xml:space="preserve"> </w:t>
      </w:r>
    </w:p>
    <w:p w:rsidR="005F6105" w:rsidRPr="00A11C25" w:rsidRDefault="00A11C25">
      <w:pPr>
        <w:pStyle w:val="Subttulo"/>
        <w:rPr>
          <w:lang w:val="es-VE"/>
        </w:rPr>
      </w:pPr>
      <w:r w:rsidRPr="00A11C25">
        <w:rPr>
          <w:lang w:val="es-VE"/>
        </w:rPr>
        <w:lastRenderedPageBreak/>
        <w:t>Universidad d</w:t>
      </w:r>
      <w:r>
        <w:rPr>
          <w:lang w:val="es-VE"/>
        </w:rPr>
        <w:t>el zulia, facultad experimental de ciencias, escula de computacion</w:t>
      </w:r>
    </w:p>
    <w:p w:rsidR="005F6105" w:rsidRPr="00A11C25" w:rsidRDefault="00A11C25" w:rsidP="00F5574F">
      <w:pPr>
        <w:pStyle w:val="Ttulo"/>
        <w:rPr>
          <w:lang w:val="es-VE"/>
        </w:rPr>
        <w:sectPr w:rsidR="005F6105" w:rsidRPr="00A11C25" w:rsidSect="007A3843">
          <w:footerReference w:type="first" r:id="rId8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  <w:r>
        <w:rPr>
          <w:lang w:val="es-VE"/>
        </w:rPr>
        <w:t xml:space="preserve">Programa de administración de </w:t>
      </w:r>
      <w:r w:rsidR="00A05DA9">
        <w:rPr>
          <w:lang w:val="es-VE"/>
        </w:rPr>
        <w:t>Pizzería</w:t>
      </w:r>
    </w:p>
    <w:p w:rsidR="005F6105" w:rsidRPr="00F5574F" w:rsidRDefault="005F6105">
      <w:pPr>
        <w:rPr>
          <w:lang w:val="es-VE"/>
        </w:rPr>
        <w:sectPr w:rsidR="005F6105" w:rsidRPr="00F5574F" w:rsidSect="007A384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F5574F" w:rsidP="00DA28BB">
      <w:pPr>
        <w:pStyle w:val="ChapterTitle"/>
        <w:rPr>
          <w:lang w:val="es-VE"/>
        </w:rPr>
      </w:pPr>
      <w:r>
        <w:rPr>
          <w:lang w:val="es-VE"/>
        </w:rPr>
        <w:t>Instalacion del backend</w:t>
      </w:r>
    </w:p>
    <w:p w:rsidR="00C66755" w:rsidRDefault="00F5574F" w:rsidP="00F5574F">
      <w:pPr>
        <w:pStyle w:val="Textoindependiente"/>
        <w:rPr>
          <w:lang w:val="es-VE"/>
        </w:rPr>
      </w:pPr>
      <w:bookmarkStart w:id="0" w:name="_Toc35154378"/>
      <w:bookmarkStart w:id="1" w:name="_Toc35154901"/>
      <w:bookmarkStart w:id="2" w:name="_Toc36023000"/>
      <w:r w:rsidRPr="00F5574F">
        <w:rPr>
          <w:lang w:val="es-VE"/>
        </w:rPr>
        <w:t xml:space="preserve">Para instalar el backend se </w:t>
      </w:r>
      <w:r>
        <w:rPr>
          <w:lang w:val="es-VE"/>
        </w:rPr>
        <w:t xml:space="preserve">necesitara de 1 o 2 servicios de hosteo, dependiendo de sus capacidades, </w:t>
      </w:r>
      <w:r w:rsidR="00C66755">
        <w:rPr>
          <w:lang w:val="es-VE"/>
        </w:rPr>
        <w:t>necesitaremos subir nuestra base de datos MySQL a un servicio y en el que pueda ser referido por el servidor que hostee nuestro backend, pueden ser el mismo, o uno distinto siempre que pueda recibir solicitudes remotas, servicios gratuitos que se pueden usar para estos por ejemplo están render y FreeMySQL hosting.</w:t>
      </w:r>
    </w:p>
    <w:p w:rsidR="006779FF" w:rsidRDefault="00C524DA" w:rsidP="00C66755">
      <w:pPr>
        <w:pStyle w:val="Ttulo2"/>
        <w:rPr>
          <w:lang w:val="es-VE"/>
        </w:rPr>
      </w:pPr>
      <w:r w:rsidRPr="006779FF">
        <w:rPr>
          <w:lang w:val="es-VE"/>
        </w:rPr>
        <w:t>Instalación</w:t>
      </w:r>
      <w:r w:rsidR="006779FF" w:rsidRPr="006779FF">
        <w:rPr>
          <w:lang w:val="es-VE"/>
        </w:rPr>
        <w:t xml:space="preserve"> de la base de datos</w:t>
      </w:r>
      <w:r w:rsidR="006779FF">
        <w:rPr>
          <w:lang w:val="es-VE"/>
        </w:rPr>
        <w:br/>
      </w:r>
    </w:p>
    <w:p w:rsidR="00C524DA" w:rsidRDefault="006779FF" w:rsidP="006779FF">
      <w:pPr>
        <w:pStyle w:val="Textoindependiente"/>
        <w:rPr>
          <w:lang w:val="es-VE"/>
        </w:rPr>
      </w:pPr>
      <w:r w:rsidRPr="006779FF">
        <w:rPr>
          <w:lang w:val="es-VE"/>
        </w:rPr>
        <w:t>El servicio de la b</w:t>
      </w:r>
      <w:r>
        <w:rPr>
          <w:lang w:val="es-VE"/>
        </w:rPr>
        <w:t>ase de datos debe ser capaz de ofrecer un usuario una contraseña, y un dominio, el puerto es usualmente 3306, para todas las bases mysql a no ser que se configure, para instalar la base de datos use el esquema SQL que esta en la raíz del repositorio del backend, llamado ini</w:t>
      </w:r>
      <w:r w:rsidR="00C524DA">
        <w:rPr>
          <w:lang w:val="es-VE"/>
        </w:rPr>
        <w:t>t.</w:t>
      </w:r>
    </w:p>
    <w:p w:rsidR="00C66755" w:rsidRPr="006779FF" w:rsidRDefault="00C524DA" w:rsidP="00F5574F">
      <w:pPr>
        <w:pStyle w:val="Textoindependiente"/>
        <w:rPr>
          <w:lang w:val="es-VE"/>
        </w:rPr>
      </w:pPr>
      <w:r>
        <w:rPr>
          <w:lang w:val="es-VE"/>
        </w:rPr>
        <w:t xml:space="preserve">Viene con un usuario ya definido para la aplicación, llamado admin, el email es </w:t>
      </w:r>
      <w:hyperlink r:id="rId13" w:history="1">
        <w:r w:rsidRPr="002F4BDF">
          <w:rPr>
            <w:rStyle w:val="Hipervnculo"/>
            <w:lang w:val="es-VE"/>
          </w:rPr>
          <w:t>admin@admin.com</w:t>
        </w:r>
      </w:hyperlink>
      <w:r>
        <w:rPr>
          <w:lang w:val="es-VE"/>
        </w:rPr>
        <w:t xml:space="preserve"> y la contraseña es contrasena, con este usuario se pueden crear </w:t>
      </w:r>
      <w:r w:rsidR="00B00427">
        <w:rPr>
          <w:lang w:val="es-VE"/>
        </w:rPr>
        <w:t>más</w:t>
      </w:r>
      <w:r>
        <w:rPr>
          <w:lang w:val="es-VE"/>
        </w:rPr>
        <w:t xml:space="preserve"> cuentas, y se puede </w:t>
      </w:r>
      <w:r w:rsidR="00B00427">
        <w:rPr>
          <w:lang w:val="es-VE"/>
        </w:rPr>
        <w:t>cambiar</w:t>
      </w:r>
      <w:r>
        <w:rPr>
          <w:lang w:val="es-VE"/>
        </w:rPr>
        <w:t xml:space="preserve"> los roles directamente de la base de datos si se desea </w:t>
      </w:r>
      <w:r w:rsidR="00B00427">
        <w:rPr>
          <w:lang w:val="es-VE"/>
        </w:rPr>
        <w:t>más</w:t>
      </w:r>
      <w:r>
        <w:rPr>
          <w:lang w:val="es-VE"/>
        </w:rPr>
        <w:t xml:space="preserve"> administradores.</w:t>
      </w:r>
    </w:p>
    <w:p w:rsidR="00C524DA" w:rsidRDefault="00C524DA" w:rsidP="00C524DA">
      <w:pPr>
        <w:pStyle w:val="Ttulo2"/>
      </w:pPr>
      <w:r>
        <w:t>Instalacion del Backend</w:t>
      </w:r>
    </w:p>
    <w:p w:rsidR="00C524DA" w:rsidRPr="00C524DA" w:rsidRDefault="00C524DA" w:rsidP="00C524DA">
      <w:pPr>
        <w:pStyle w:val="Textoindependiente"/>
      </w:pPr>
    </w:p>
    <w:p w:rsidR="00C66755" w:rsidRDefault="00C524DA" w:rsidP="00F5574F">
      <w:pPr>
        <w:pStyle w:val="Textoindependiente"/>
        <w:rPr>
          <w:lang w:val="es-VE"/>
        </w:rPr>
      </w:pPr>
      <w:r w:rsidRPr="00C524DA">
        <w:rPr>
          <w:lang w:val="es-VE"/>
        </w:rPr>
        <w:t xml:space="preserve">El backend es una </w:t>
      </w:r>
      <w:r>
        <w:rPr>
          <w:lang w:val="es-VE"/>
        </w:rPr>
        <w:t xml:space="preserve">aplicación de node.js Express, instalar aplicaciones normalmente depende del servicio que este solicitando, se recomienda leer la documentación que ofrezca el servicio para la instalación de aplicaciones Express, a </w:t>
      </w:r>
      <w:r w:rsidR="00B00427">
        <w:rPr>
          <w:lang w:val="es-VE"/>
        </w:rPr>
        <w:t>continuación,</w:t>
      </w:r>
      <w:r>
        <w:rPr>
          <w:lang w:val="es-VE"/>
        </w:rPr>
        <w:t xml:space="preserve"> se mencionaran las variables de entornos que deben ser declaradas.</w:t>
      </w:r>
    </w:p>
    <w:p w:rsidR="00B00427" w:rsidRPr="00B00427" w:rsidRDefault="00B00427" w:rsidP="00F5574F">
      <w:pPr>
        <w:pStyle w:val="Textoindependiente"/>
      </w:pPr>
      <w:r w:rsidRPr="00B00427">
        <w:t>EMAIL_USERNAME</w:t>
      </w:r>
    </w:p>
    <w:p w:rsidR="00B00427" w:rsidRPr="00B00427" w:rsidRDefault="00B00427" w:rsidP="00F5574F">
      <w:pPr>
        <w:pStyle w:val="Textoindependiente"/>
      </w:pPr>
      <w:r w:rsidRPr="00B00427">
        <w:t>EMAIL_PASSWORD</w:t>
      </w:r>
    </w:p>
    <w:p w:rsidR="00B00427" w:rsidRDefault="00B00427" w:rsidP="00B00427">
      <w:pPr>
        <w:pStyle w:val="Textoindependiente"/>
        <w:jc w:val="left"/>
        <w:rPr>
          <w:lang w:val="es-VE"/>
        </w:rPr>
      </w:pPr>
      <w:r>
        <w:rPr>
          <w:lang w:val="es-VE"/>
        </w:rPr>
        <w:t>Son las credenciales del correo para el proceso de recuperación de contraseña</w:t>
      </w:r>
    </w:p>
    <w:p w:rsidR="00C524DA" w:rsidRDefault="00B00427" w:rsidP="00B00427">
      <w:pPr>
        <w:pStyle w:val="Textoindependiente"/>
        <w:jc w:val="left"/>
        <w:rPr>
          <w:lang w:val="es-VE"/>
        </w:rPr>
      </w:pPr>
      <w:r w:rsidRPr="00B00427">
        <w:rPr>
          <w:lang w:val="es-VE"/>
        </w:rPr>
        <w:br/>
      </w:r>
      <w:r w:rsidRPr="00B00427">
        <w:rPr>
          <w:lang w:val="es-VE"/>
        </w:rPr>
        <w:t>JWT_KEY</w:t>
      </w:r>
    </w:p>
    <w:p w:rsidR="00B00427" w:rsidRDefault="00B00427" w:rsidP="00B00427">
      <w:pPr>
        <w:pStyle w:val="Textoindependiente"/>
        <w:jc w:val="left"/>
        <w:rPr>
          <w:lang w:val="es-VE"/>
        </w:rPr>
      </w:pPr>
      <w:r w:rsidRPr="00B00427">
        <w:rPr>
          <w:lang w:val="es-VE"/>
        </w:rPr>
        <w:t>Es un hash que debe se</w:t>
      </w:r>
      <w:r>
        <w:rPr>
          <w:lang w:val="es-VE"/>
        </w:rPr>
        <w:t>r generado por un algoritmo se secret rake, puede ser cualquier string, entre mas complejo, mas seguro</w:t>
      </w:r>
    </w:p>
    <w:p w:rsidR="00B00427" w:rsidRDefault="00B00427" w:rsidP="00B00427">
      <w:pPr>
        <w:pStyle w:val="Textoindependiente"/>
        <w:jc w:val="left"/>
        <w:rPr>
          <w:lang w:val="es-VE"/>
        </w:rPr>
      </w:pPr>
    </w:p>
    <w:p w:rsidR="00B00427" w:rsidRDefault="00B00427" w:rsidP="00B00427">
      <w:pPr>
        <w:pStyle w:val="Textoindependiente"/>
        <w:jc w:val="left"/>
        <w:rPr>
          <w:lang w:val="es-VE"/>
        </w:rPr>
      </w:pPr>
    </w:p>
    <w:p w:rsidR="00B00427" w:rsidRPr="00B00427" w:rsidRDefault="00B00427" w:rsidP="00B00427">
      <w:pPr>
        <w:pStyle w:val="Textoindependiente"/>
        <w:jc w:val="left"/>
        <w:rPr>
          <w:lang w:val="es-VE"/>
        </w:rPr>
      </w:pPr>
      <w:r w:rsidRPr="00B00427">
        <w:rPr>
          <w:lang w:val="es-VE"/>
        </w:rPr>
        <w:lastRenderedPageBreak/>
        <w:t>MYSQL_DATABASE</w:t>
      </w:r>
      <w:r w:rsidRPr="00B00427">
        <w:rPr>
          <w:lang w:val="es-VE"/>
        </w:rPr>
        <w:t xml:space="preserve">, </w:t>
      </w:r>
      <w:r w:rsidRPr="00B00427">
        <w:rPr>
          <w:lang w:val="es-VE"/>
        </w:rPr>
        <w:t>MYSQL_</w:t>
      </w:r>
      <w:r w:rsidRPr="00B00427">
        <w:rPr>
          <w:lang w:val="es-VE"/>
        </w:rPr>
        <w:t xml:space="preserve">HOST, </w:t>
      </w:r>
      <w:r w:rsidRPr="00B00427">
        <w:rPr>
          <w:lang w:val="es-VE"/>
        </w:rPr>
        <w:t>MYSQL</w:t>
      </w:r>
      <w:r w:rsidRPr="00B00427">
        <w:rPr>
          <w:lang w:val="es-VE"/>
        </w:rPr>
        <w:t xml:space="preserve">_USERNAME </w:t>
      </w:r>
      <w:r w:rsidRPr="00B00427">
        <w:rPr>
          <w:lang w:val="es-VE"/>
        </w:rPr>
        <w:t>MYSQL_</w:t>
      </w:r>
      <w:r w:rsidRPr="00B00427">
        <w:rPr>
          <w:lang w:val="es-VE"/>
        </w:rPr>
        <w:t xml:space="preserve">PASSWORD </w:t>
      </w:r>
      <w:r w:rsidRPr="00B00427">
        <w:rPr>
          <w:lang w:val="es-VE"/>
        </w:rPr>
        <w:t>MYSQL_</w:t>
      </w:r>
      <w:r w:rsidRPr="00B00427">
        <w:rPr>
          <w:lang w:val="es-VE"/>
        </w:rPr>
        <w:t>PORT, MYSQL_USER</w:t>
      </w:r>
      <w:r w:rsidRPr="00B00427">
        <w:rPr>
          <w:lang w:val="es-VE"/>
        </w:rPr>
        <w:br/>
      </w:r>
      <w:r w:rsidRPr="00B00427">
        <w:rPr>
          <w:lang w:val="es-VE"/>
        </w:rPr>
        <w:br/>
        <w:t>Son las variables para conectarse a la bas</w:t>
      </w:r>
      <w:r>
        <w:rPr>
          <w:lang w:val="es-VE"/>
        </w:rPr>
        <w:t xml:space="preserve">e de datos, el servicio de host de la base de </w:t>
      </w:r>
      <w:bookmarkEnd w:id="0"/>
      <w:bookmarkEnd w:id="1"/>
      <w:bookmarkEnd w:id="2"/>
      <w:r>
        <w:rPr>
          <w:lang w:val="es-VE"/>
        </w:rPr>
        <w:t xml:space="preserve">datos debe ofrecer esa información </w:t>
      </w:r>
    </w:p>
    <w:p w:rsidR="005D168B" w:rsidRDefault="005D168B" w:rsidP="005D168B">
      <w:pPr>
        <w:pStyle w:val="Textoindependiente"/>
        <w:rPr>
          <w:lang w:val="es-VE"/>
        </w:rPr>
      </w:pPr>
    </w:p>
    <w:p w:rsidR="00B00427" w:rsidRDefault="00B00427" w:rsidP="00B00427">
      <w:pPr>
        <w:pStyle w:val="ChapterTitle"/>
        <w:rPr>
          <w:lang w:val="es-VE"/>
        </w:rPr>
      </w:pPr>
      <w:r>
        <w:rPr>
          <w:lang w:val="es-VE"/>
        </w:rPr>
        <w:t xml:space="preserve">Instalacion del </w:t>
      </w:r>
      <w:r>
        <w:rPr>
          <w:lang w:val="es-VE"/>
        </w:rPr>
        <w:t>frontend</w:t>
      </w:r>
    </w:p>
    <w:p w:rsidR="00B00427" w:rsidRDefault="00B00427" w:rsidP="00B00427">
      <w:pPr>
        <w:pStyle w:val="Textoindependiente"/>
        <w:rPr>
          <w:lang w:val="es-VE"/>
        </w:rPr>
      </w:pPr>
      <w:r w:rsidRPr="00F5574F">
        <w:rPr>
          <w:lang w:val="es-VE"/>
        </w:rPr>
        <w:t xml:space="preserve">Para instalar el </w:t>
      </w:r>
      <w:r>
        <w:rPr>
          <w:lang w:val="es-VE"/>
        </w:rPr>
        <w:t>frontend</w:t>
      </w:r>
      <w:r w:rsidRPr="00F5574F">
        <w:rPr>
          <w:lang w:val="es-VE"/>
        </w:rPr>
        <w:t xml:space="preserve"> se </w:t>
      </w:r>
      <w:r>
        <w:rPr>
          <w:lang w:val="es-VE"/>
        </w:rPr>
        <w:t>necesitara de 1</w:t>
      </w:r>
      <w:r>
        <w:rPr>
          <w:lang w:val="es-VE"/>
        </w:rPr>
        <w:t xml:space="preserve"> </w:t>
      </w:r>
      <w:r>
        <w:rPr>
          <w:lang w:val="es-VE"/>
        </w:rPr>
        <w:t xml:space="preserve">servicio de hosteo, </w:t>
      </w:r>
      <w:r>
        <w:rPr>
          <w:lang w:val="es-VE"/>
        </w:rPr>
        <w:t>debe ser capaz de gestionar paginas estáticas generadas usando javascript, render también ofrece este servicio</w:t>
      </w:r>
    </w:p>
    <w:p w:rsidR="00B00427" w:rsidRDefault="00B00427" w:rsidP="00B00427">
      <w:pPr>
        <w:pStyle w:val="Textoindependiente"/>
        <w:rPr>
          <w:lang w:val="es-VE"/>
        </w:rPr>
      </w:pPr>
      <w:r w:rsidRPr="00C524DA">
        <w:rPr>
          <w:lang w:val="es-VE"/>
        </w:rPr>
        <w:t xml:space="preserve">El </w:t>
      </w:r>
      <w:r>
        <w:rPr>
          <w:lang w:val="es-VE"/>
        </w:rPr>
        <w:t>Frotend</w:t>
      </w:r>
      <w:r w:rsidRPr="00C524DA">
        <w:rPr>
          <w:lang w:val="es-VE"/>
        </w:rPr>
        <w:t xml:space="preserve"> es una </w:t>
      </w:r>
      <w:r>
        <w:rPr>
          <w:lang w:val="es-VE"/>
        </w:rPr>
        <w:t xml:space="preserve">aplicación de </w:t>
      </w:r>
      <w:r>
        <w:rPr>
          <w:lang w:val="es-VE"/>
        </w:rPr>
        <w:t>react</w:t>
      </w:r>
      <w:r>
        <w:rPr>
          <w:lang w:val="es-VE"/>
        </w:rPr>
        <w:t xml:space="preserve">, instalar aplicaciones normalmente depende del servicio que este solicitando, se recomienda leer la documentación que ofrezca el servicio para la instalación de aplicaciones </w:t>
      </w:r>
      <w:r>
        <w:rPr>
          <w:lang w:val="es-VE"/>
        </w:rPr>
        <w:t>React</w:t>
      </w:r>
      <w:r>
        <w:rPr>
          <w:lang w:val="es-VE"/>
        </w:rPr>
        <w:t>, a continuación, se mencionaran las variables de entornos que deben ser declaradas.</w:t>
      </w:r>
    </w:p>
    <w:p w:rsidR="00B00427" w:rsidRPr="004B21E7" w:rsidRDefault="004B21E7" w:rsidP="005D168B">
      <w:pPr>
        <w:pStyle w:val="Textoindependiente"/>
        <w:rPr>
          <w:lang w:val="es-VE"/>
        </w:rPr>
      </w:pPr>
      <w:r w:rsidRPr="004B21E7">
        <w:rPr>
          <w:lang w:val="es-VE"/>
        </w:rPr>
        <w:t>REACT_APP_URL_BACKENDSERVER</w:t>
      </w:r>
      <w:r w:rsidRPr="004B21E7">
        <w:rPr>
          <w:lang w:val="es-VE"/>
        </w:rPr>
        <w:br/>
      </w:r>
      <w:r w:rsidRPr="004B21E7">
        <w:rPr>
          <w:lang w:val="es-VE"/>
        </w:rPr>
        <w:br/>
        <w:t>En ella se tien</w:t>
      </w:r>
      <w:r>
        <w:rPr>
          <w:lang w:val="es-VE"/>
        </w:rPr>
        <w:t>e que guardar el url del host del backend, de otra forma la aplicación no tendrá información que manejar, y no funcionara adecuadamente.</w:t>
      </w:r>
    </w:p>
    <w:sectPr w:rsidR="00B00427" w:rsidRPr="004B21E7" w:rsidSect="007A3843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7531" w:rsidRDefault="00947531">
      <w:r>
        <w:separator/>
      </w:r>
    </w:p>
  </w:endnote>
  <w:endnote w:type="continuationSeparator" w:id="0">
    <w:p w:rsidR="00947531" w:rsidRDefault="00947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EE8" w:rsidRDefault="00E16EE8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EE8" w:rsidRDefault="00E16E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EE8" w:rsidRDefault="00E16EE8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16EE8" w:rsidRDefault="00E16EE8"/>
  <w:p w:rsidR="00E16EE8" w:rsidRDefault="00E16EE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EE8" w:rsidRDefault="00E16EE8">
    <w:pPr>
      <w:pStyle w:val="Piedepgina"/>
    </w:pPr>
  </w:p>
  <w:p w:rsidR="00E16EE8" w:rsidRDefault="00E16EE8"/>
  <w:p w:rsidR="00E16EE8" w:rsidRDefault="00E16EE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EE8" w:rsidRDefault="00E16EE8">
    <w:pPr>
      <w:pStyle w:val="Piedepgina"/>
      <w:framePr w:wrap="notBesid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E16EE8" w:rsidRDefault="00E16E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7531" w:rsidRDefault="00947531">
      <w:r>
        <w:separator/>
      </w:r>
    </w:p>
  </w:footnote>
  <w:footnote w:type="continuationSeparator" w:id="0">
    <w:p w:rsidR="00947531" w:rsidRDefault="00947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EE8" w:rsidRDefault="00E16EE8"/>
  <w:p w:rsidR="00E16EE8" w:rsidRDefault="00E16E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EE8" w:rsidRDefault="00E16EE8">
    <w:pPr>
      <w:pStyle w:val="Encabezado"/>
    </w:pPr>
    <w:r>
      <w:t>Design Customization</w:t>
    </w:r>
  </w:p>
  <w:p w:rsidR="00E16EE8" w:rsidRDefault="00E16EE8"/>
  <w:p w:rsidR="00E16EE8" w:rsidRDefault="00E16E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EE8" w:rsidRDefault="00E16EE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EE8" w:rsidRDefault="00E16E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7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8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9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0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 w15:restartNumberingAfterBreak="0">
    <w:nsid w:val="4C510602"/>
    <w:multiLevelType w:val="singleLevel"/>
    <w:tmpl w:val="F1444738"/>
    <w:lvl w:ilvl="0">
      <w:start w:val="1"/>
      <w:numFmt w:val="bullet"/>
      <w:pStyle w:val="Listaconvieta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3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4" w15:restartNumberingAfterBreak="0">
    <w:nsid w:val="5F436190"/>
    <w:multiLevelType w:val="singleLevel"/>
    <w:tmpl w:val="D7CE7166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6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7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 w16cid:durableId="2101018916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 w16cid:durableId="172428456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 w16cid:durableId="1919095336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 w16cid:durableId="951862822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 w16cid:durableId="13751536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 w16cid:durableId="1507014053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 w16cid:durableId="1274822307">
    <w:abstractNumId w:val="6"/>
  </w:num>
  <w:num w:numId="8" w16cid:durableId="669913519">
    <w:abstractNumId w:val="13"/>
  </w:num>
  <w:num w:numId="9" w16cid:durableId="240409416">
    <w:abstractNumId w:val="15"/>
  </w:num>
  <w:num w:numId="10" w16cid:durableId="792527239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 w16cid:durableId="1335188159">
    <w:abstractNumId w:val="14"/>
  </w:num>
  <w:num w:numId="12" w16cid:durableId="72333123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 w16cid:durableId="1069574614">
    <w:abstractNumId w:val="11"/>
  </w:num>
  <w:num w:numId="14" w16cid:durableId="345862945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 w16cid:durableId="243953114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 w16cid:durableId="462504677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 w16cid:durableId="250968098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 w16cid:durableId="1886209797">
    <w:abstractNumId w:val="16"/>
  </w:num>
  <w:num w:numId="19" w16cid:durableId="1135872729">
    <w:abstractNumId w:val="5"/>
  </w:num>
  <w:num w:numId="20" w16cid:durableId="1457748949">
    <w:abstractNumId w:val="18"/>
  </w:num>
  <w:num w:numId="21" w16cid:durableId="2068844484">
    <w:abstractNumId w:val="17"/>
  </w:num>
  <w:num w:numId="22" w16cid:durableId="2018388363">
    <w:abstractNumId w:val="8"/>
  </w:num>
  <w:num w:numId="23" w16cid:durableId="1814638032">
    <w:abstractNumId w:val="12"/>
  </w:num>
  <w:num w:numId="24" w16cid:durableId="1320311219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 w16cid:durableId="2085832763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 w16cid:durableId="892038432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 w16cid:durableId="91076999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 w16cid:durableId="1081177286">
    <w:abstractNumId w:val="9"/>
  </w:num>
  <w:num w:numId="29" w16cid:durableId="624000897">
    <w:abstractNumId w:val="7"/>
  </w:num>
  <w:num w:numId="30" w16cid:durableId="1419060859">
    <w:abstractNumId w:val="3"/>
  </w:num>
  <w:num w:numId="31" w16cid:durableId="111557824">
    <w:abstractNumId w:val="2"/>
  </w:num>
  <w:num w:numId="32" w16cid:durableId="1177308498">
    <w:abstractNumId w:val="0"/>
  </w:num>
  <w:num w:numId="33" w16cid:durableId="170687424">
    <w:abstractNumId w:val="1"/>
  </w:num>
  <w:num w:numId="34" w16cid:durableId="1021320858">
    <w:abstractNumId w:val="19"/>
  </w:num>
  <w:num w:numId="35" w16cid:durableId="1002395680">
    <w:abstractNumId w:val="10"/>
  </w:num>
  <w:num w:numId="36" w16cid:durableId="207986168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25"/>
    <w:rsid w:val="0003284F"/>
    <w:rsid w:val="00222AEB"/>
    <w:rsid w:val="00277B76"/>
    <w:rsid w:val="002D4C6B"/>
    <w:rsid w:val="0031562B"/>
    <w:rsid w:val="003871D2"/>
    <w:rsid w:val="003D2659"/>
    <w:rsid w:val="0040359C"/>
    <w:rsid w:val="004205D9"/>
    <w:rsid w:val="004265DB"/>
    <w:rsid w:val="0048748D"/>
    <w:rsid w:val="004A4678"/>
    <w:rsid w:val="004B21E7"/>
    <w:rsid w:val="00552DFF"/>
    <w:rsid w:val="005A23FC"/>
    <w:rsid w:val="005C03EB"/>
    <w:rsid w:val="005D168B"/>
    <w:rsid w:val="005D26B9"/>
    <w:rsid w:val="005F6105"/>
    <w:rsid w:val="00634427"/>
    <w:rsid w:val="006779FF"/>
    <w:rsid w:val="00684F60"/>
    <w:rsid w:val="007741A8"/>
    <w:rsid w:val="007A3843"/>
    <w:rsid w:val="007B2CA2"/>
    <w:rsid w:val="007B7080"/>
    <w:rsid w:val="007C5FC5"/>
    <w:rsid w:val="0084757A"/>
    <w:rsid w:val="008523FE"/>
    <w:rsid w:val="008629BC"/>
    <w:rsid w:val="008B6D14"/>
    <w:rsid w:val="008E4DF6"/>
    <w:rsid w:val="00900148"/>
    <w:rsid w:val="00947531"/>
    <w:rsid w:val="00961301"/>
    <w:rsid w:val="009620D9"/>
    <w:rsid w:val="00977C9A"/>
    <w:rsid w:val="00A05DA9"/>
    <w:rsid w:val="00A11C25"/>
    <w:rsid w:val="00A14EF4"/>
    <w:rsid w:val="00A27855"/>
    <w:rsid w:val="00AF5B2E"/>
    <w:rsid w:val="00B00427"/>
    <w:rsid w:val="00B41464"/>
    <w:rsid w:val="00B75975"/>
    <w:rsid w:val="00B9112D"/>
    <w:rsid w:val="00C524DA"/>
    <w:rsid w:val="00C66755"/>
    <w:rsid w:val="00CF0D27"/>
    <w:rsid w:val="00D05564"/>
    <w:rsid w:val="00D20313"/>
    <w:rsid w:val="00D61364"/>
    <w:rsid w:val="00D6516D"/>
    <w:rsid w:val="00D828CC"/>
    <w:rsid w:val="00DA28BB"/>
    <w:rsid w:val="00DB05AE"/>
    <w:rsid w:val="00DF196F"/>
    <w:rsid w:val="00E16EE8"/>
    <w:rsid w:val="00E64DEE"/>
    <w:rsid w:val="00F5574F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67D2"/>
  <w15:docId w15:val="{EC643880-04B1-485F-9EAB-466FE5AF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Ttulo1">
    <w:name w:val="heading 1"/>
    <w:basedOn w:val="Normal"/>
    <w:next w:val="Textoindependiente"/>
    <w:link w:val="Ttulo1C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tulo2">
    <w:name w:val="heading 2"/>
    <w:basedOn w:val="Normal"/>
    <w:next w:val="Textoindependiente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tulo3">
    <w:name w:val="heading 3"/>
    <w:basedOn w:val="Normal"/>
    <w:next w:val="Textoindependiente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Textoindependiente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Textoindependiente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Textoindependiente"/>
    <w:qFormat/>
    <w:pPr>
      <w:keepNext/>
      <w:framePr w:w="1800" w:wrap="around" w:vAnchor="text" w:hAnchor="page" w:x="1201" w:y="1"/>
      <w:outlineLvl w:val="5"/>
    </w:pPr>
  </w:style>
  <w:style w:type="paragraph" w:styleId="Ttulo7">
    <w:name w:val="heading 7"/>
    <w:basedOn w:val="Normal"/>
    <w:next w:val="Textoindependiente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Textoindependiente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Textoindependiente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240"/>
      <w:jc w:val="both"/>
    </w:pPr>
    <w:rPr>
      <w:spacing w:val="-5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Textoindependiente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Textoindependiente"/>
    <w:next w:val="Textoindependiente"/>
    <w:pPr>
      <w:keepNext/>
    </w:pPr>
  </w:style>
  <w:style w:type="paragraph" w:styleId="Descripcin">
    <w:name w:val="caption"/>
    <w:basedOn w:val="Normal"/>
    <w:next w:val="Textoindependiente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Textoindependiente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nfasis">
    <w:name w:val="Emphasis"/>
    <w:qFormat/>
    <w:rPr>
      <w:rFonts w:ascii="Arial Black" w:hAnsi="Arial Black"/>
      <w:sz w:val="18"/>
    </w:rPr>
  </w:style>
  <w:style w:type="character" w:styleId="Refdenotaalfinal">
    <w:name w:val="endnote reference"/>
    <w:semiHidden/>
    <w:rPr>
      <w:sz w:val="18"/>
      <w:vertAlign w:val="superscript"/>
    </w:rPr>
  </w:style>
  <w:style w:type="paragraph" w:styleId="Textonotaalfinal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edepgina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Refdenotaalpie">
    <w:name w:val="footnote reference"/>
    <w:semiHidden/>
    <w:rPr>
      <w:sz w:val="18"/>
      <w:vertAlign w:val="superscript"/>
    </w:rPr>
  </w:style>
  <w:style w:type="paragraph" w:styleId="Textonotapi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Encabezad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6">
    <w:name w:val="index 6"/>
    <w:basedOn w:val="ndice1"/>
    <w:next w:val="Normal"/>
    <w:semiHidden/>
    <w:pPr>
      <w:tabs>
        <w:tab w:val="right" w:leader="dot" w:pos="3600"/>
      </w:tabs>
      <w:ind w:left="960" w:hanging="160"/>
    </w:pPr>
  </w:style>
  <w:style w:type="paragraph" w:styleId="ndice7">
    <w:name w:val="index 7"/>
    <w:basedOn w:val="ndice1"/>
    <w:next w:val="Normal"/>
    <w:semiHidden/>
    <w:pPr>
      <w:tabs>
        <w:tab w:val="right" w:leader="dot" w:pos="3600"/>
      </w:tabs>
      <w:ind w:left="1120" w:hanging="160"/>
    </w:pPr>
  </w:style>
  <w:style w:type="paragraph" w:styleId="ndice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Ttulodendice">
    <w:name w:val="index heading"/>
    <w:basedOn w:val="Normal"/>
    <w:next w:val="ndice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aconvieta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aconvieta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aconnmeros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macro">
    <w:name w:val="macro"/>
    <w:basedOn w:val="Textoindependiente"/>
    <w:semiHidden/>
    <w:pPr>
      <w:spacing w:after="120"/>
    </w:pPr>
    <w:rPr>
      <w:rFonts w:ascii="Courier New" w:hAnsi="Courier New"/>
    </w:rPr>
  </w:style>
  <w:style w:type="character" w:styleId="Nmerodepgina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Textoindependiente"/>
    <w:next w:val="Descripci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Textoindependiente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extoconsangra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adeilustracion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Encabezadodelista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D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DC2">
    <w:name w:val="toc 2"/>
    <w:basedOn w:val="TD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D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D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D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D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D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D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D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DC2"/>
  </w:style>
  <w:style w:type="paragraph" w:styleId="Textodeglobo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tulo1Car">
    <w:name w:val="Título 1 Car"/>
    <w:basedOn w:val="Fuentedeprrafopredeter"/>
    <w:link w:val="Ttulo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vnculo">
    <w:name w:val="Hyperlink"/>
    <w:basedOn w:val="Fuentedeprrafopredeter"/>
    <w:rsid w:val="004265D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mailto:admin@admin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ownloads\tf06207126_win3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tf06207126_win32</Template>
  <TotalTime>99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cp:lastPrinted>2003-03-21T20:17:00Z</cp:lastPrinted>
  <dcterms:created xsi:type="dcterms:W3CDTF">2023-02-19T16:06:00Z</dcterms:created>
  <dcterms:modified xsi:type="dcterms:W3CDTF">2023-02-28T04:35:00Z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