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15" w:rsidRDefault="0009279C" w:rsidP="00611299">
      <w:pPr>
        <w:pStyle w:val="Heading1"/>
      </w:pPr>
      <w:r>
        <w:t xml:space="preserve">Method for Data Analysis – </w:t>
      </w:r>
      <w:r w:rsidR="00611299">
        <w:t>Assignment 1 – Takeaways</w:t>
      </w:r>
    </w:p>
    <w:p w:rsidR="003B169E" w:rsidRPr="003B169E" w:rsidRDefault="0009279C" w:rsidP="003B169E">
      <w:r>
        <w:t>Josh Jensen</w:t>
      </w:r>
    </w:p>
    <w:p w:rsidR="00611299" w:rsidRDefault="00611299" w:rsidP="009A0854">
      <w:pPr>
        <w:pStyle w:val="Heading3"/>
        <w:tabs>
          <w:tab w:val="left" w:pos="6480"/>
        </w:tabs>
      </w:pPr>
      <w:r>
        <w:t xml:space="preserve">1. </w:t>
      </w:r>
      <w:r w:rsidRPr="009A0854">
        <w:t>Investigating</w:t>
      </w:r>
      <w:r>
        <w:t xml:space="preserve"> MPG</w:t>
      </w:r>
      <w:r w:rsidR="009A0854">
        <w:tab/>
      </w:r>
    </w:p>
    <w:p w:rsidR="00611299" w:rsidRDefault="00354DD6" w:rsidP="00611299">
      <w:r>
        <w:t xml:space="preserve">The price of automobile is dependent on MPG measures (city &amp; highway). </w:t>
      </w:r>
      <w:r w:rsidR="00611299">
        <w:t xml:space="preserve">Looking at the scatter plots </w:t>
      </w:r>
      <w:r>
        <w:t>below</w:t>
      </w:r>
      <w:r w:rsidR="009A0854">
        <w:t>,</w:t>
      </w:r>
      <w:r w:rsidR="00611299">
        <w:t xml:space="preserve"> we observe that MPG measures are negatively correlated </w:t>
      </w:r>
      <w:r w:rsidR="009A0854">
        <w:t xml:space="preserve">price. </w:t>
      </w:r>
      <w:r w:rsidR="003B169E">
        <w:t>MPG is likely related to fuel type, so let’s investigate this next.</w:t>
      </w:r>
    </w:p>
    <w:p w:rsidR="00611299" w:rsidRDefault="00611299" w:rsidP="006112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8.3pt;height:180pt">
            <v:imagedata r:id="rId4" o:title="city_mpg"/>
          </v:shape>
        </w:pict>
      </w:r>
      <w:r>
        <w:pict>
          <v:shape id="_x0000_i1025" type="#_x0000_t75" style="width:269pt;height:180pt">
            <v:imagedata r:id="rId5" o:title="highway_mpg"/>
          </v:shape>
        </w:pict>
      </w:r>
    </w:p>
    <w:p w:rsidR="003B169E" w:rsidRDefault="003B169E" w:rsidP="00611299"/>
    <w:p w:rsidR="00611299" w:rsidRDefault="00354DD6" w:rsidP="009A0854">
      <w:pPr>
        <w:pStyle w:val="Heading3"/>
      </w:pPr>
      <w:r>
        <w:t>2. Investigating Fuel Type</w:t>
      </w:r>
    </w:p>
    <w:p w:rsidR="003B169E" w:rsidRPr="00354DD6" w:rsidRDefault="009A0854" w:rsidP="00354DD6">
      <w:r>
        <w:t>The price of automobile</w:t>
      </w:r>
      <w:r w:rsidR="003B169E">
        <w:t>s</w:t>
      </w:r>
      <w:r>
        <w:t xml:space="preserve"> is dependent on </w:t>
      </w:r>
      <w:r>
        <w:t>fuel type (gas vs. diesel). In calculating</w:t>
      </w:r>
      <w:r w:rsidR="00354DD6">
        <w:t xml:space="preserve"> the mean price </w:t>
      </w:r>
      <w:r>
        <w:t>of each car in the sample by the respective fuel type, we observe</w:t>
      </w:r>
      <w:r w:rsidR="003B169E">
        <w:t xml:space="preserve"> that diesel car prices are on average 23% higher than gas cars</w:t>
      </w:r>
      <w:r>
        <w:t xml:space="preserve">. </w:t>
      </w:r>
      <w:r w:rsidR="003B169E">
        <w:t xml:space="preserve">However, the standard deviation is very high, so this difference could be due to noise. </w:t>
      </w:r>
      <w:r>
        <w:t>In addition, diesel only has 20 observations, so small n is a factor here.</w:t>
      </w:r>
      <w:r w:rsidR="003B169E">
        <w:t xml:space="preserve"> Looking at the boxplot &amp; histogram below we see that </w:t>
      </w:r>
      <w:r w:rsidR="00994E60">
        <w:t xml:space="preserve">(1) </w:t>
      </w:r>
      <w:r w:rsidR="0009279C">
        <w:t xml:space="preserve">the higher average is not due to a diesel outlier, (2) </w:t>
      </w:r>
      <w:r w:rsidR="003B169E">
        <w:t xml:space="preserve">generally diesel vehicles </w:t>
      </w:r>
      <w:r w:rsidR="00994E60">
        <w:t xml:space="preserve">have a slightly higher </w:t>
      </w:r>
      <w:r w:rsidR="0009279C">
        <w:t>distribution of prices, and (3) gas vehicles have a small cluster of expensive vehicles.</w:t>
      </w:r>
    </w:p>
    <w:tbl>
      <w:tblPr>
        <w:tblW w:w="17115" w:type="dxa"/>
        <w:tblCellSpacing w:w="0" w:type="dxa"/>
        <w:shd w:val="clear" w:color="auto" w:fill="E7E6E6" w:themeFill="background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115"/>
      </w:tblGrid>
      <w:tr w:rsidR="00354DD6" w:rsidRPr="00354DD6" w:rsidTr="00354DD6">
        <w:trPr>
          <w:tblCellSpacing w:w="0" w:type="dxa"/>
        </w:trPr>
        <w:tc>
          <w:tcPr>
            <w:tcW w:w="0" w:type="auto"/>
            <w:shd w:val="clear" w:color="auto" w:fill="E7E6E6" w:themeFill="background2"/>
            <w:hideMark/>
          </w:tcPr>
          <w:p w:rsidR="00354DD6" w:rsidRPr="00354DD6" w:rsidRDefault="00354DD6" w:rsidP="00354D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 </w:t>
            </w:r>
            <w:proofErr w:type="spellStart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fuel_type</w:t>
            </w:r>
            <w:proofErr w:type="spellEnd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</w:t>
            </w:r>
            <w:proofErr w:type="spellStart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mean_price</w:t>
            </w:r>
            <w:proofErr w:type="spellEnd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</w:t>
            </w:r>
            <w:proofErr w:type="spellStart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sd_price</w:t>
            </w:r>
            <w:proofErr w:type="spellEnd"/>
          </w:p>
          <w:p w:rsidR="00354DD6" w:rsidRPr="00354DD6" w:rsidRDefault="00354DD6" w:rsidP="00354D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 xml:space="preserve">     (</w:t>
            </w:r>
            <w:proofErr w:type="spellStart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fctr</w:t>
            </w:r>
            <w:proofErr w:type="spellEnd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)      (</w:t>
            </w:r>
            <w:proofErr w:type="spellStart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dbl</w:t>
            </w:r>
            <w:proofErr w:type="spellEnd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)    (</w:t>
            </w:r>
            <w:proofErr w:type="spellStart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dbl</w:t>
            </w:r>
            <w:proofErr w:type="spellEnd"/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)</w:t>
            </w:r>
          </w:p>
          <w:p w:rsidR="00354DD6" w:rsidRPr="00354DD6" w:rsidRDefault="00354DD6" w:rsidP="00354D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1    diesel   15838.15 7759.844</w:t>
            </w:r>
          </w:p>
          <w:p w:rsidR="00354DD6" w:rsidRPr="00354DD6" w:rsidRDefault="00354DD6" w:rsidP="00354D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354DD6">
              <w:rPr>
                <w:rFonts w:ascii="Lucida Console" w:eastAsia="Times New Roman" w:hAnsi="Lucida Console" w:cs="Courier New"/>
                <w:sz w:val="20"/>
                <w:szCs w:val="20"/>
              </w:rPr>
              <w:t>2       gas   12916.41 7934.923</w:t>
            </w:r>
          </w:p>
        </w:tc>
      </w:tr>
    </w:tbl>
    <w:p w:rsidR="00354DD6" w:rsidRDefault="00354DD6" w:rsidP="00354DD6"/>
    <w:p w:rsidR="009A0854" w:rsidRDefault="009A0854" w:rsidP="00354DD6">
      <w:r>
        <w:pict>
          <v:shape id="_x0000_i1027" type="#_x0000_t75" style="width:269pt;height:180pt">
            <v:imagedata r:id="rId6" o:title="fuel_boxplot"/>
          </v:shape>
        </w:pict>
      </w:r>
      <w:r>
        <w:pict>
          <v:shape id="_x0000_i1028" type="#_x0000_t75" style="width:269pt;height:180pt">
            <v:imagedata r:id="rId7" o:title="fuel_hist"/>
          </v:shape>
        </w:pict>
      </w:r>
    </w:p>
    <w:p w:rsidR="009A0854" w:rsidRDefault="003B169E" w:rsidP="00354DD6">
      <w:r>
        <w:lastRenderedPageBreak/>
        <w:t xml:space="preserve">However, also bringing in the city MPG variable we see that in every case observed, diesel vehicles have a higher price than a gas vehicle of the same mileage (see scatter below). </w:t>
      </w:r>
      <w:r w:rsidR="00952C8B">
        <w:t xml:space="preserve">Next </w:t>
      </w:r>
      <w:proofErr w:type="spellStart"/>
      <w:proofErr w:type="gramStart"/>
      <w:r w:rsidR="00952C8B">
        <w:t>l</w:t>
      </w:r>
      <w:r w:rsidR="0009279C">
        <w:t>ets</w:t>
      </w:r>
      <w:proofErr w:type="spellEnd"/>
      <w:proofErr w:type="gramEnd"/>
      <w:r w:rsidR="0009279C">
        <w:t xml:space="preserve"> look at the cluster of expensive vehicles.</w:t>
      </w:r>
    </w:p>
    <w:p w:rsidR="009A0854" w:rsidRDefault="009A0854" w:rsidP="00354DD6">
      <w:r>
        <w:pict>
          <v:shape id="_x0000_i1029" type="#_x0000_t75" style="width:269pt;height:180pt">
            <v:imagedata r:id="rId8" o:title="fuel_mpg_price"/>
          </v:shape>
        </w:pict>
      </w:r>
    </w:p>
    <w:p w:rsidR="009A0854" w:rsidRDefault="009A0854" w:rsidP="00354DD6"/>
    <w:p w:rsidR="009A0854" w:rsidRDefault="00952C8B" w:rsidP="009A0854">
      <w:pPr>
        <w:pStyle w:val="Heading3"/>
      </w:pPr>
      <w:r>
        <w:t>3. Investigating the cluster of expensive vehicles (&gt; $30K)</w:t>
      </w:r>
    </w:p>
    <w:p w:rsidR="006F2941" w:rsidRDefault="00952C8B" w:rsidP="009A0854">
      <w:r>
        <w:t>The price of automobiles is dependent on</w:t>
      </w:r>
      <w:r>
        <w:t xml:space="preserve"> engine size. </w:t>
      </w:r>
      <w:r w:rsidR="006F2941">
        <w:t>We</w:t>
      </w:r>
      <w:r>
        <w:t xml:space="preserve"> first creat</w:t>
      </w:r>
      <w:r w:rsidR="006F2941">
        <w:t>e</w:t>
      </w:r>
      <w:r>
        <w:t xml:space="preserve"> a flag to split</w:t>
      </w:r>
      <w:r w:rsidR="006F2941">
        <w:t xml:space="preserve"> expensive autos, with a price greater than $30K, from other autos. Using this flag we are able to summarize the mean of each column by this flag. </w:t>
      </w:r>
      <w:r>
        <w:t>Looking at these means, we are able to observe that the mean engine size of the expensive autos are almost double that</w:t>
      </w:r>
      <w:r w:rsidR="006F2941">
        <w:t xml:space="preserve"> of the </w:t>
      </w:r>
      <w:bookmarkStart w:id="0" w:name="_GoBack"/>
      <w:bookmarkEnd w:id="0"/>
      <w:r w:rsidR="006F2941">
        <w:t>non-expensive autos.</w:t>
      </w:r>
      <w:r>
        <w:t xml:space="preserve"> </w:t>
      </w:r>
      <w:r w:rsidR="006F2941">
        <w:t>Looking at the box plot below, we can see that the distribution of engine size varies dramatically between</w:t>
      </w:r>
      <w:r w:rsidR="006F2941" w:rsidRPr="006F2941">
        <w:t xml:space="preserve"> </w:t>
      </w:r>
      <w:r w:rsidR="006F2941">
        <w:t>expensive</w:t>
      </w:r>
      <w:r w:rsidR="006F2941">
        <w:t xml:space="preserve"> and non-</w:t>
      </w:r>
      <w:r w:rsidR="006F2941">
        <w:t>expensive</w:t>
      </w:r>
      <w:r w:rsidR="006F2941">
        <w:t xml:space="preserve"> autos. Further, in the scatter plot below we see that (1) there is a stark contrast in how expensive &amp; non-expensive cars are grouped, and (2) engine size is positively correlated with price.</w:t>
      </w:r>
    </w:p>
    <w:p w:rsidR="009A0854" w:rsidRDefault="009A0854" w:rsidP="009A0854"/>
    <w:p w:rsidR="009A0854" w:rsidRPr="009A0854" w:rsidRDefault="009A0854" w:rsidP="009A0854">
      <w:r>
        <w:pict>
          <v:shape id="_x0000_i1031" type="#_x0000_t75" style="width:269pt;height:180pt">
            <v:imagedata r:id="rId9" o:title="enginesize"/>
          </v:shape>
        </w:pict>
      </w:r>
      <w:r>
        <w:pict>
          <v:shape id="_x0000_i1030" type="#_x0000_t75" style="width:269pt;height:180pt">
            <v:imagedata r:id="rId10" o:title="enginesize_price_scatter"/>
          </v:shape>
        </w:pict>
      </w:r>
    </w:p>
    <w:sectPr w:rsidR="009A0854" w:rsidRPr="009A0854" w:rsidSect="00611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99"/>
    <w:rsid w:val="0009279C"/>
    <w:rsid w:val="00354DD6"/>
    <w:rsid w:val="003B169E"/>
    <w:rsid w:val="00611299"/>
    <w:rsid w:val="006F2941"/>
    <w:rsid w:val="00714210"/>
    <w:rsid w:val="00946754"/>
    <w:rsid w:val="00952C8B"/>
    <w:rsid w:val="00994E60"/>
    <w:rsid w:val="009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88332-48B0-462A-9C5E-67E0460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0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08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Jensen</dc:creator>
  <cp:keywords/>
  <dc:description/>
  <cp:lastModifiedBy>Josh Jensen</cp:lastModifiedBy>
  <cp:revision>4</cp:revision>
  <dcterms:created xsi:type="dcterms:W3CDTF">2016-06-25T11:53:00Z</dcterms:created>
  <dcterms:modified xsi:type="dcterms:W3CDTF">2016-06-25T12:45:00Z</dcterms:modified>
</cp:coreProperties>
</file>