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sz w:val="24"/>
          <w:szCs w:val="24"/>
        </w:rPr>
      </w:pPr>
      <w:r w:rsidDel="00000000" w:rsidR="00000000" w:rsidRPr="00000000">
        <w:rPr>
          <w:b w:val="1"/>
          <w:sz w:val="36"/>
          <w:szCs w:val="36"/>
          <w:rtl w:val="0"/>
        </w:rPr>
        <w:t xml:space="preserve">Creating High-Converting Email Campaigns with Mailchimp</w:t>
      </w:r>
      <w:r w:rsidDel="00000000" w:rsidR="00000000" w:rsidRPr="00000000">
        <w:rPr>
          <w:rtl w:val="0"/>
        </w:rPr>
      </w:r>
    </w:p>
    <w:p w:rsidR="00000000" w:rsidDel="00000000" w:rsidP="00000000" w:rsidRDefault="00000000" w:rsidRPr="00000000" w14:paraId="00000002">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5">
      <w:pPr>
        <w:spacing w:line="240" w:lineRule="auto"/>
        <w:rPr>
          <w:b w:val="1"/>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D">
      <w:pPr>
        <w:spacing w:line="240" w:lineRule="auto"/>
        <w:rPr>
          <w:b w:val="1"/>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3. A total of 40 minutes is given to complete the written assessment </w:t>
      </w:r>
    </w:p>
    <w:p w:rsidR="00000000" w:rsidDel="00000000" w:rsidP="00000000" w:rsidRDefault="00000000" w:rsidRPr="00000000" w14:paraId="00000011">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spacing w:line="240" w:lineRule="auto"/>
        <w:rPr>
          <w:b w:val="1"/>
          <w:sz w:val="24"/>
          <w:szCs w:val="24"/>
        </w:rPr>
      </w:pPr>
      <w:r w:rsidDel="00000000" w:rsidR="00000000" w:rsidRPr="00000000">
        <w:rPr>
          <w:b w:val="1"/>
          <w:sz w:val="24"/>
          <w:szCs w:val="24"/>
          <w:rtl w:val="0"/>
        </w:rPr>
        <w:t xml:space="preserve">C: Questions and Answers</w:t>
      </w:r>
    </w:p>
    <w:p w:rsidR="00000000" w:rsidDel="00000000" w:rsidP="00000000" w:rsidRDefault="00000000" w:rsidRPr="00000000" w14:paraId="0000001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5">
      <w:pPr>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016">
      <w:pPr>
        <w:spacing w:line="240" w:lineRule="auto"/>
        <w:rPr>
          <w:sz w:val="24"/>
          <w:szCs w:val="24"/>
        </w:rPr>
      </w:pPr>
      <w:r w:rsidDel="00000000" w:rsidR="00000000" w:rsidRPr="00000000">
        <w:rPr>
          <w:sz w:val="24"/>
          <w:szCs w:val="24"/>
          <w:rtl w:val="0"/>
        </w:rPr>
        <w:t xml:space="preserve">Your company has recently launched a new product and aims to attract potential customers through an email marketing campaign using Mailchimp. Explain how the concept of Lead Magnets in Mailchimp contributes to an organization's marketing strategy in targeting customers. </w:t>
      </w:r>
      <w:r w:rsidDel="00000000" w:rsidR="00000000" w:rsidRPr="00000000">
        <w:rPr>
          <w:color w:val="374151"/>
          <w:sz w:val="24"/>
          <w:szCs w:val="24"/>
          <w:rtl w:val="0"/>
        </w:rPr>
        <w:t xml:space="preserve">(K1)</w: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1B">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2:</w:t>
      </w:r>
      <w:r w:rsidDel="00000000" w:rsidR="00000000" w:rsidRPr="00000000">
        <w:rPr>
          <w:sz w:val="24"/>
          <w:szCs w:val="24"/>
          <w:rtl w:val="0"/>
        </w:rPr>
        <w:t xml:space="preserve"> </w:t>
        <w:br w:type="textWrapping"/>
        <w:t xml:space="preserve">Your marketing team is evaluating different platforms to enhance customer segmentation and improve campaign targeting. Discuss the advantages and disadvantages of using Mailchimp for Email Segmentation in comparison to other marketing channels and platforms. (K2)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20">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3:</w:t>
      </w:r>
      <w:r w:rsidDel="00000000" w:rsidR="00000000" w:rsidRPr="00000000">
        <w:rPr>
          <w:sz w:val="24"/>
          <w:szCs w:val="24"/>
          <w:rtl w:val="0"/>
        </w:rPr>
        <w:t xml:space="preserve"> </w:t>
        <w:br w:type="textWrapping"/>
        <w:t xml:space="preserve">You are tasked with creating a content strategy for a month-long promotional email campaign using Mailchimp. What are the different types of email templates available in Mailchimp, and how do they cater to varied content needs across different marketing channels? (K3)</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25">
      <w:pPr>
        <w:spacing w:after="240" w:before="240"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w:t>
        <w:br w:type="textWrapping"/>
        <w:t xml:space="preserve">Your company wants to improve customer engagement and retention through automated email sequences. Describe how Automation Triggers in Mailchimp are used as a marketing communications tactic to enhance customer engagement. (K4)</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B">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5:</w:t>
      </w:r>
      <w:r w:rsidDel="00000000" w:rsidR="00000000" w:rsidRPr="00000000">
        <w:rPr>
          <w:sz w:val="24"/>
          <w:szCs w:val="24"/>
          <w:rtl w:val="0"/>
        </w:rPr>
        <w:t xml:space="preserve"> </w:t>
        <w:br w:type="textWrapping"/>
        <w:t xml:space="preserve">You are preparing to launch an email marketing campaign for an upcoming seasonal sale using Mailchimp. Identify and explain the key elements that are essential for setting up a successful email marketing campaign in Mailchimp. (K5)</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0">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31">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6:</w:t>
      </w:r>
      <w:r w:rsidDel="00000000" w:rsidR="00000000" w:rsidRPr="00000000">
        <w:rPr>
          <w:sz w:val="24"/>
          <w:szCs w:val="24"/>
          <w:rtl w:val="0"/>
        </w:rPr>
        <w:t xml:space="preserve"> </w:t>
        <w:br w:type="textWrapping"/>
        <w:t xml:space="preserve">You want to improve the performance of your email campaigns by understanding what resonates best with your audience.How can A/B testing campaigns in Mailchimp be used to optimize the effectiveness of email marketing on this specific channel? (K6)</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3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3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3B">
      <w:pPr>
        <w:spacing w:line="240" w:lineRule="auto"/>
        <w:rPr>
          <w:b w:val="1"/>
          <w:sz w:val="24"/>
          <w:szCs w:val="24"/>
        </w:rPr>
      </w:pPr>
      <w:r w:rsidDel="00000000" w:rsidR="00000000" w:rsidRPr="00000000">
        <w:rPr>
          <w:rtl w:val="0"/>
        </w:rPr>
      </w:r>
    </w:p>
    <w:p w:rsidR="00000000" w:rsidDel="00000000" w:rsidP="00000000" w:rsidRDefault="00000000" w:rsidRPr="00000000" w14:paraId="0000003C">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3D">
      <w:pPr>
        <w:spacing w:line="240" w:lineRule="auto"/>
        <w:rPr>
          <w:b w:val="1"/>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46">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support@tertiarycourses.com.sg" TargetMode="Externa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