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74B5E" w14:textId="6A14F5C0" w:rsidR="00171FE7" w:rsidRDefault="00171FE7">
      <w:pPr>
        <w:rPr>
          <w:lang w:val="en-US"/>
        </w:rPr>
      </w:pPr>
      <w:r>
        <w:rPr>
          <w:rFonts w:ascii="Arial" w:hAnsi="Arial"/>
          <w:sz w:val="20"/>
        </w:rPr>
        <w:t>Name of PEI: Tertiary Infotech Academy Pte. Ltd.</w:t>
      </w:r>
    </w:p>
    <w:p w14:paraId="5740B06C" w14:textId="0F78A725" w:rsidR="00FC3306" w:rsidRDefault="00171FE7">
      <w:pPr>
        <w:rPr>
          <w:lang w:val="en-US"/>
        </w:rPr>
      </w:pPr>
      <w:r>
        <w:rPr>
          <w:rFonts w:ascii="Arial" w:hAnsi="Arial"/>
          <w:sz w:val="20"/>
        </w:rPr>
        <w:t>Date submitted to SSG: 18 June 2026</w:t>
      </w:r>
    </w:p>
    <w:p w14:paraId="3EB23DC3" w14:textId="77777777" w:rsidR="00171FE7" w:rsidDel="00171FE7" w:rsidRDefault="00171FE7">
      <w:pPr>
        <w:rPr>
          <w:lang w:val="en-US"/>
        </w:rPr>
      </w:pPr>
    </w:p>
    <w:p w14:paraId="09A3B014" w14:textId="77777777" w:rsidR="00171FE7" w:rsidRDefault="00171FE7">
      <w:pPr>
        <w:rPr>
          <w:lang w:val="en-US"/>
        </w:rPr>
      </w:pPr>
    </w:p>
    <w:tbl>
      <w:tblPr>
        <w:tblW w:w="5000" w:type="pct"/>
        <w:tblCellMar>
          <w:left w:w="0" w:type="dxa"/>
          <w:right w:w="0" w:type="dxa"/>
        </w:tblCellMar>
        <w:tblLook w:val="04A0" w:firstRow="1" w:lastRow="0" w:firstColumn="1" w:lastColumn="0" w:noHBand="0" w:noVBand="1"/>
      </w:tblPr>
      <w:tblGrid>
        <w:gridCol w:w="786"/>
        <w:gridCol w:w="3061"/>
        <w:gridCol w:w="5157"/>
        <w:gridCol w:w="4934"/>
      </w:tblGrid>
      <w:tr w:rsidR="00171FE7" w14:paraId="7B412016" w14:textId="77777777" w:rsidTr="3E7F4C34">
        <w:trPr>
          <w:trHeight w:val="281"/>
          <w:tblHeader/>
        </w:trPr>
        <w:tc>
          <w:tcPr>
            <w:tcW w:w="28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8C8A34F" w14:textId="77777777" w:rsidR="00171FE7" w:rsidRDefault="00171FE7" w:rsidP="00476CB6">
            <w:pPr>
              <w:ind w:left="-131" w:firstLine="86"/>
              <w:jc w:val="center"/>
              <w:rPr>
                <w:b/>
                <w:bCs/>
                <w:lang w:eastAsia="zh-CN"/>
              </w:rPr>
            </w:pPr>
            <w:r>
              <w:rPr>
                <w:rFonts w:ascii="Arial" w:hAnsi="Arial"/>
                <w:b/>
                <w:bCs/>
                <w:sz w:val="18"/>
                <w:lang w:eastAsia="zh-CN"/>
              </w:rPr>
              <w:t>S/N</w:t>
            </w:r>
          </w:p>
        </w:tc>
        <w:tc>
          <w:tcPr>
            <w:tcW w:w="109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2E037D" w14:textId="77777777" w:rsidR="00171FE7" w:rsidRDefault="00171FE7" w:rsidP="00E72183">
            <w:pPr>
              <w:jc w:val="center"/>
              <w:rPr>
                <w:b/>
                <w:bCs/>
                <w:lang w:eastAsia="zh-CN"/>
              </w:rPr>
            </w:pPr>
            <w:r>
              <w:rPr>
                <w:rFonts w:ascii="Arial" w:hAnsi="Arial"/>
                <w:b/>
                <w:bCs/>
                <w:sz w:val="18"/>
                <w:lang w:eastAsia="zh-CN"/>
              </w:rPr>
              <w:t>Items</w:t>
            </w:r>
          </w:p>
        </w:tc>
        <w:tc>
          <w:tcPr>
            <w:tcW w:w="18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48A61B" w14:textId="77777777" w:rsidR="00171FE7" w:rsidRDefault="00171FE7" w:rsidP="00E72183">
            <w:pPr>
              <w:jc w:val="center"/>
              <w:rPr>
                <w:b/>
                <w:bCs/>
                <w:lang w:eastAsia="zh-CN"/>
              </w:rPr>
            </w:pPr>
            <w:r>
              <w:rPr>
                <w:rFonts w:ascii="Arial" w:hAnsi="Arial"/>
                <w:b/>
                <w:bCs/>
                <w:sz w:val="18"/>
                <w:lang w:eastAsia="zh-CN"/>
              </w:rPr>
              <w:t>Description</w:t>
            </w:r>
          </w:p>
        </w:tc>
        <w:tc>
          <w:tcPr>
            <w:tcW w:w="1770" w:type="pct"/>
            <w:tcBorders>
              <w:top w:val="single" w:sz="8" w:space="0" w:color="auto"/>
              <w:left w:val="nil"/>
              <w:bottom w:val="single" w:sz="8" w:space="0" w:color="auto"/>
              <w:right w:val="single" w:sz="8" w:space="0" w:color="auto"/>
            </w:tcBorders>
          </w:tcPr>
          <w:p w14:paraId="62192F86" w14:textId="77777777" w:rsidR="00171FE7" w:rsidRDefault="00171FE7" w:rsidP="00E72183">
            <w:pPr>
              <w:jc w:val="center"/>
              <w:rPr>
                <w:b/>
                <w:bCs/>
                <w:lang w:eastAsia="zh-CN"/>
              </w:rPr>
            </w:pPr>
            <w:r>
              <w:rPr>
                <w:rFonts w:ascii="Arial" w:hAnsi="Arial"/>
                <w:b/>
                <w:bCs/>
                <w:sz w:val="18"/>
                <w:lang w:eastAsia="zh-CN"/>
              </w:rPr>
              <w:t>PEI’s response</w:t>
            </w:r>
          </w:p>
        </w:tc>
      </w:tr>
      <w:tr w:rsidR="00171FE7" w14:paraId="45E6BDAB"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0C78E83A"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1571B2D8" w14:textId="77777777" w:rsidR="00171FE7" w:rsidRDefault="00171FE7" w:rsidP="0018597E">
            <w:pPr>
              <w:jc w:val="both"/>
              <w:rPr>
                <w:b/>
                <w:bCs/>
                <w:lang w:eastAsia="zh-CN"/>
              </w:rPr>
            </w:pPr>
            <w:r>
              <w:rPr>
                <w:rFonts w:ascii="Arial" w:hAnsi="Arial"/>
                <w:b/>
                <w:bCs/>
                <w:sz w:val="18"/>
                <w:lang w:eastAsia="zh-CN"/>
              </w:rPr>
              <w:t>E-Learning Platform</w:t>
            </w:r>
          </w:p>
        </w:tc>
      </w:tr>
      <w:tr w:rsidR="00171FE7" w14:paraId="37AC8EC4" w14:textId="77777777" w:rsidTr="3E7F4C34">
        <w:trPr>
          <w:trHeight w:val="93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07219D" w14:textId="77777777" w:rsidR="00171FE7" w:rsidRDefault="00171FE7" w:rsidP="0018597E">
            <w:pPr>
              <w:jc w:val="center"/>
              <w:rPr>
                <w:lang w:eastAsia="zh-CN"/>
              </w:rPr>
            </w:pPr>
            <w:r>
              <w:rPr>
                <w:rFonts w:ascii="Arial" w:hAnsi="Arial"/>
                <w:sz w:val="18"/>
                <w:lang w:eastAsia="zh-CN"/>
              </w:rPr>
              <w:t>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A14B5D" w14:textId="77777777" w:rsidR="00171FE7" w:rsidRDefault="00171FE7" w:rsidP="0018597E">
            <w:pPr>
              <w:jc w:val="both"/>
              <w:rPr>
                <w:lang w:eastAsia="zh-CN"/>
              </w:rPr>
            </w:pPr>
            <w:r>
              <w:rPr>
                <w:rFonts w:ascii="Arial" w:hAnsi="Arial"/>
                <w:sz w:val="18"/>
                <w:lang w:eastAsia="zh-CN"/>
              </w:rPr>
              <w:t>System Access to Server and E-Learning Platform</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2D52BFF" w14:textId="77777777" w:rsidR="00171FE7" w:rsidRPr="00081D7E" w:rsidRDefault="00171FE7" w:rsidP="0018597E">
            <w:pPr>
              <w:jc w:val="both"/>
              <w:rPr>
                <w:lang w:eastAsia="zh-CN"/>
              </w:rPr>
            </w:pPr>
            <w:r>
              <w:rPr>
                <w:rFonts w:ascii="Arial" w:hAnsi="Arial"/>
                <w:sz w:val="18"/>
                <w:lang w:eastAsia="zh-CN"/>
              </w:rPr>
              <w:t>Please describe measures put in place to ensure the system availability and integrity</w:t>
            </w:r>
          </w:p>
        </w:tc>
        <w:tc>
          <w:tcPr>
            <w:tcW w:w="1770" w:type="pct"/>
            <w:tcBorders>
              <w:top w:val="nil"/>
              <w:left w:val="nil"/>
              <w:bottom w:val="single" w:sz="8" w:space="0" w:color="auto"/>
              <w:right w:val="single" w:sz="8" w:space="0" w:color="auto"/>
            </w:tcBorders>
          </w:tcPr>
          <w:p>
            <w:pPr>
              <w:jc w:val="left"/>
            </w:pPr>
            <w:r>
              <w:rPr>
                <w:rFonts w:ascii="Arial" w:hAnsi="Arial"/>
                <w:sz w:val="18"/>
              </w:rPr>
              <w:t>The Advanced Certificate in AI Security Analyst is delivered as a 100% synchronous e-learning course through the PEI?s designated learning/video-conferencing platform and online lab environments. Access is restricted to enrolled students, deployed teachers and authorised administrative staff through individual user accounts and passwords. The PEI maintains control of user access rights, disables access when students withdraw or complete the course where applicable, and keeps platform/lab access records for verification. Course materials, assessment files and lab instructions are stored in controlled online folders or platform repositories with role-based permissions. The PEI checks platform availability before each class, keeps backup copies of teaching materials, and uses an alternative meeting link or communication channel if the primary platform is unavailable.</w:t>
            </w:r>
          </w:p>
        </w:tc>
      </w:tr>
      <w:tr w:rsidR="00171FE7" w14:paraId="04378691"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EDC752" w14:textId="77777777" w:rsidR="00171FE7" w:rsidRDefault="00171FE7" w:rsidP="0018597E">
            <w:pPr>
              <w:jc w:val="center"/>
              <w:rPr>
                <w:lang w:eastAsia="zh-CN"/>
              </w:rPr>
            </w:pPr>
            <w:r>
              <w:rPr>
                <w:rFonts w:ascii="Arial" w:hAnsi="Arial"/>
                <w:sz w:val="18"/>
                <w:lang w:eastAsia="zh-CN"/>
              </w:rPr>
              <w:t>2</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A0497FD" w14:textId="77777777" w:rsidR="00171FE7" w:rsidRDefault="00171FE7" w:rsidP="0018597E">
            <w:pPr>
              <w:jc w:val="both"/>
              <w:rPr>
                <w:lang w:eastAsia="zh-CN"/>
              </w:rPr>
            </w:pPr>
            <w:r>
              <w:rPr>
                <w:rFonts w:ascii="Arial" w:hAnsi="Arial"/>
                <w:sz w:val="18"/>
                <w:lang w:eastAsia="zh-CN"/>
              </w:rPr>
              <w:t>Student Attendance</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2D47A0D9" w14:textId="77777777" w:rsidR="00171FE7" w:rsidRDefault="00171FE7" w:rsidP="0018597E">
            <w:pPr>
              <w:jc w:val="both"/>
              <w:rPr>
                <w:lang w:eastAsia="zh-CN"/>
              </w:rPr>
            </w:pPr>
            <w:r>
              <w:rPr>
                <w:rFonts w:ascii="Arial" w:hAnsi="Arial"/>
                <w:sz w:val="18"/>
                <w:lang w:eastAsia="zh-CN"/>
              </w:rPr>
              <w:t>Please describe how does PEI takes students’ attendance</w:t>
            </w:r>
          </w:p>
        </w:tc>
        <w:tc>
          <w:tcPr>
            <w:tcW w:w="1770" w:type="pct"/>
            <w:tcBorders>
              <w:top w:val="nil"/>
              <w:left w:val="nil"/>
              <w:bottom w:val="single" w:sz="8" w:space="0" w:color="auto"/>
              <w:right w:val="single" w:sz="8" w:space="0" w:color="auto"/>
            </w:tcBorders>
          </w:tcPr>
          <w:p>
            <w:pPr>
              <w:jc w:val="left"/>
            </w:pPr>
            <w:r>
              <w:rPr>
                <w:rFonts w:ascii="Arial" w:hAnsi="Arial"/>
                <w:sz w:val="18"/>
              </w:rPr>
              <w:t>Attendance is taken for every live online session. The course is conducted 3 days per week, 7:00 PM to 10:00 PM, with each session lasting 3 hours. The teacher or administrator verifies attendance using the live class participant list, login records and roll-call/interaction checks during the session. Late arrival, early departure and absence are recorded in the attendance record after each session. Students must maintain at least 75% attendance throughout the course to be awarded the certificate.</w:t>
            </w:r>
          </w:p>
        </w:tc>
      </w:tr>
      <w:tr w:rsidR="00171FE7" w14:paraId="00845D15"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321B07" w14:textId="77777777" w:rsidR="00171FE7" w:rsidRDefault="00171FE7" w:rsidP="0018597E">
            <w:pPr>
              <w:jc w:val="center"/>
              <w:rPr>
                <w:lang w:eastAsia="zh-CN"/>
              </w:rPr>
            </w:pPr>
            <w:r>
              <w:rPr>
                <w:rFonts w:ascii="Arial" w:hAnsi="Arial"/>
                <w:sz w:val="18"/>
                <w:lang w:eastAsia="zh-CN"/>
              </w:rPr>
              <w:t>3</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5A43B7C7" w14:textId="77777777" w:rsidR="00171FE7" w:rsidRDefault="00171FE7" w:rsidP="0018597E">
            <w:pPr>
              <w:jc w:val="both"/>
              <w:rPr>
                <w:lang w:eastAsia="zh-CN"/>
              </w:rPr>
            </w:pPr>
            <w:r>
              <w:rPr>
                <w:rFonts w:ascii="Arial" w:hAnsi="Arial"/>
                <w:sz w:val="18"/>
                <w:lang w:eastAsia="zh-CN"/>
              </w:rPr>
              <w:t>Student Participation and Progress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2EE3E22" w14:textId="77777777" w:rsidR="00171FE7" w:rsidRDefault="00171FE7" w:rsidP="0018597E">
            <w:pPr>
              <w:jc w:val="both"/>
              <w:rPr>
                <w:lang w:eastAsia="zh-CN"/>
              </w:rPr>
            </w:pPr>
            <w:r>
              <w:rPr>
                <w:rFonts w:ascii="Arial" w:hAnsi="Arial"/>
                <w:sz w:val="18"/>
                <w:lang w:eastAsia="zh-CN"/>
              </w:rPr>
              <w:t xml:space="preserve">Please describe how does the PEI tracks students’ progress </w:t>
            </w:r>
          </w:p>
        </w:tc>
        <w:tc>
          <w:tcPr>
            <w:tcW w:w="1770" w:type="pct"/>
            <w:tcBorders>
              <w:top w:val="nil"/>
              <w:left w:val="nil"/>
              <w:bottom w:val="single" w:sz="8" w:space="0" w:color="auto"/>
              <w:right w:val="single" w:sz="8" w:space="0" w:color="auto"/>
            </w:tcBorders>
          </w:tcPr>
          <w:p>
            <w:pPr>
              <w:jc w:val="left"/>
            </w:pPr>
            <w:r>
              <w:rPr>
                <w:rFonts w:ascii="Arial" w:hAnsi="Arial"/>
                <w:sz w:val="18"/>
              </w:rPr>
              <w:t>Student participation and progress are tracked throughout the 40-session course structure: 36 teaching/practical sessions and 4 assessment sessions. Teachers monitor learner participation during live lectures, demonstrations, Q&amp;A, chat/verbal responses and hands-on practical work in the cloud sandbox, Jupyter and SIEM environments. Progress is reviewed by module through completion of lab activities, in-class exercises and the 3-hour assessment conducted after each of the 4 modules. Students who are inactive, absent or falling behind are followed up by the teacher or administrator for academic or technical support.</w:t>
            </w:r>
          </w:p>
        </w:tc>
      </w:tr>
      <w:tr w:rsidR="00171FE7" w14:paraId="5961A08C"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F39D62" w14:textId="77777777" w:rsidR="00171FE7" w:rsidRDefault="00171FE7" w:rsidP="0018597E">
            <w:pPr>
              <w:jc w:val="center"/>
              <w:rPr>
                <w:lang w:eastAsia="zh-CN"/>
              </w:rPr>
            </w:pPr>
            <w:r>
              <w:rPr>
                <w:rFonts w:ascii="Arial" w:hAnsi="Arial"/>
                <w:sz w:val="18"/>
                <w:lang w:eastAsia="zh-CN"/>
              </w:rPr>
              <w:t>4</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CE99FA1" w14:textId="77777777" w:rsidR="00171FE7" w:rsidRDefault="00171FE7" w:rsidP="0018597E">
            <w:pPr>
              <w:rPr>
                <w:lang w:eastAsia="zh-CN"/>
              </w:rPr>
            </w:pPr>
            <w:r>
              <w:rPr>
                <w:rFonts w:ascii="Arial" w:hAnsi="Arial"/>
                <w:sz w:val="18"/>
                <w:lang w:eastAsia="zh-CN"/>
              </w:rPr>
              <w:t>Course Content Availability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399DBF93" w14:textId="77777777" w:rsidR="00171FE7" w:rsidRDefault="00171FE7" w:rsidP="0018597E">
            <w:pPr>
              <w:jc w:val="both"/>
              <w:rPr>
                <w:lang w:eastAsia="zh-CN"/>
              </w:rPr>
            </w:pPr>
            <w:r>
              <w:rPr>
                <w:rFonts w:ascii="Arial" w:hAnsi="Arial"/>
                <w:sz w:val="18"/>
                <w:lang w:eastAsia="zh-CN"/>
              </w:rPr>
              <w:t>Please describe how does the PEI communicate the duration of availability of course content online to students</w:t>
            </w:r>
          </w:p>
        </w:tc>
        <w:tc>
          <w:tcPr>
            <w:tcW w:w="1770" w:type="pct"/>
            <w:tcBorders>
              <w:top w:val="nil"/>
              <w:left w:val="nil"/>
              <w:bottom w:val="single" w:sz="8" w:space="0" w:color="auto"/>
              <w:right w:val="single" w:sz="8" w:space="0" w:color="auto"/>
            </w:tcBorders>
          </w:tcPr>
          <w:p>
            <w:pPr>
              <w:jc w:val="left"/>
            </w:pPr>
            <w:r>
              <w:rPr>
                <w:rFonts w:ascii="Arial" w:hAnsi="Arial"/>
                <w:sz w:val="18"/>
              </w:rPr>
              <w:t>The PEI communicates course content availability to students through written course information, email and/or the learning platform before or at course commencement. Students are informed that the course runs for about 3.5 months part-time, comprising 40 sessions of 3 hours each. Access to online course materials, lab instructions and assessment-related information is made available for the duration of the course and any additional revision/access period communicated by the PEI in writing. Any change to content availability dates is communicated to students through email and/or the learning platform.</w:t>
            </w:r>
          </w:p>
        </w:tc>
      </w:tr>
      <w:tr w:rsidR="00171FE7" w14:paraId="31C4BC5C"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58F467" w14:textId="77777777" w:rsidR="00171FE7" w:rsidRDefault="00171FE7" w:rsidP="0018597E">
            <w:pPr>
              <w:jc w:val="center"/>
              <w:rPr>
                <w:lang w:eastAsia="zh-CN"/>
              </w:rPr>
            </w:pPr>
            <w:r>
              <w:rPr>
                <w:rFonts w:ascii="Arial" w:hAnsi="Arial"/>
                <w:sz w:val="18"/>
                <w:lang w:eastAsia="zh-CN"/>
              </w:rPr>
              <w:t>5</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CA4C938" w14:textId="77777777" w:rsidR="00171FE7" w:rsidRDefault="00171FE7" w:rsidP="0018597E">
            <w:pPr>
              <w:jc w:val="both"/>
              <w:rPr>
                <w:lang w:eastAsia="zh-CN"/>
              </w:rPr>
            </w:pPr>
            <w:r>
              <w:rPr>
                <w:rFonts w:ascii="Arial" w:hAnsi="Arial"/>
                <w:sz w:val="18"/>
                <w:lang w:eastAsia="zh-CN"/>
              </w:rPr>
              <w:t>Student Support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8C82CDA" w14:textId="77777777" w:rsidR="00171FE7" w:rsidRDefault="00171FE7" w:rsidP="0018597E">
            <w:pPr>
              <w:jc w:val="both"/>
              <w:rPr>
                <w:lang w:eastAsia="zh-CN"/>
              </w:rPr>
            </w:pPr>
            <w:r>
              <w:rPr>
                <w:rFonts w:ascii="Arial" w:hAnsi="Arial"/>
                <w:sz w:val="18"/>
                <w:lang w:eastAsia="zh-CN"/>
              </w:rPr>
              <w:t>Indicate the platforms for students to seek assistance / clarifications during the e-learning process</w:t>
            </w:r>
          </w:p>
        </w:tc>
        <w:tc>
          <w:tcPr>
            <w:tcW w:w="1770" w:type="pct"/>
            <w:tcBorders>
              <w:top w:val="nil"/>
              <w:left w:val="nil"/>
              <w:bottom w:val="single" w:sz="8" w:space="0" w:color="auto"/>
              <w:right w:val="single" w:sz="8" w:space="0" w:color="auto"/>
            </w:tcBorders>
          </w:tcPr>
          <w:p>
            <w:pPr>
              <w:jc w:val="left"/>
            </w:pPr>
            <w:r>
              <w:rPr>
                <w:rFonts w:ascii="Arial" w:hAnsi="Arial"/>
                <w:sz w:val="18"/>
              </w:rPr>
              <w:t>Students may seek assistance during live online classes through voice, chat and Q&amp;A with the teacher. Outside class, students may contact the PEI through email, learning-platform messaging and/or scheduled online consultation. Technical support is provided for access issues relating to the video-conferencing platform, online course materials, cloud sandbox, Jupyter environment and SIEM lab environment. Academic clarifications are handled by the deployed teacher, while administrative matters such as attendance, schedule and assessment arrangements are handled by PEI administrative staff.</w:t>
            </w:r>
          </w:p>
        </w:tc>
      </w:tr>
      <w:tr w:rsidR="00171FE7" w14:paraId="1200C966"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37AE718"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7D005D1B" w14:textId="77777777" w:rsidR="00171FE7" w:rsidRDefault="00171FE7" w:rsidP="0018597E">
            <w:pPr>
              <w:jc w:val="both"/>
              <w:rPr>
                <w:b/>
                <w:bCs/>
                <w:lang w:eastAsia="zh-CN"/>
              </w:rPr>
            </w:pPr>
            <w:r>
              <w:rPr>
                <w:rFonts w:ascii="Arial" w:hAnsi="Arial"/>
                <w:b/>
                <w:bCs/>
                <w:sz w:val="18"/>
                <w:lang w:eastAsia="zh-CN"/>
              </w:rPr>
              <w:t>Teacher</w:t>
            </w:r>
          </w:p>
        </w:tc>
      </w:tr>
      <w:tr w:rsidR="00171FE7" w14:paraId="59AEDA48"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3B19CF" w14:textId="77777777" w:rsidR="00171FE7" w:rsidRDefault="00171FE7" w:rsidP="0018597E">
            <w:pPr>
              <w:jc w:val="center"/>
              <w:rPr>
                <w:lang w:eastAsia="zh-CN"/>
              </w:rPr>
            </w:pPr>
            <w:r>
              <w:rPr>
                <w:rFonts w:ascii="Arial" w:hAnsi="Arial"/>
                <w:sz w:val="18"/>
                <w:lang w:eastAsia="zh-CN"/>
              </w:rPr>
              <w:t>6</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D59E62D" w14:textId="77777777" w:rsidR="00171FE7" w:rsidRDefault="00171FE7" w:rsidP="0018597E">
            <w:pPr>
              <w:jc w:val="both"/>
              <w:rPr>
                <w:lang w:eastAsia="zh-CN"/>
              </w:rPr>
            </w:pPr>
            <w:r>
              <w:rPr>
                <w:rFonts w:ascii="Arial" w:hAnsi="Arial"/>
                <w:sz w:val="18"/>
                <w:lang w:eastAsia="zh-CN"/>
              </w:rPr>
              <w:t>Competency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CE02D3C" w14:textId="04BD5D3C" w:rsidR="00171FE7" w:rsidRDefault="78664FE2" w:rsidP="0018597E">
            <w:pPr>
              <w:jc w:val="both"/>
              <w:rPr>
                <w:lang w:eastAsia="zh-CN"/>
              </w:rPr>
            </w:pPr>
            <w:r w:rsidRPr="3E7F4C34">
              <w:rPr>
                <w:rFonts w:ascii="Arial" w:hAnsi="Arial"/>
                <w:sz w:val="18"/>
                <w:lang w:eastAsia="zh-CN"/>
              </w:rPr>
              <w:t>Please describe</w:t>
            </w:r>
            <w:r w:rsidR="00171FE7" w:rsidRPr="3E7F4C34">
              <w:rPr>
                <w:rFonts w:ascii="Arial" w:hAnsi="Arial"/>
                <w:sz w:val="18"/>
                <w:lang w:eastAsia="zh-CN"/>
              </w:rPr>
              <w:t xml:space="preserve"> the process of ascertaining the competency of teachers in delivering an online course before appointment and deployment.</w:t>
            </w:r>
          </w:p>
        </w:tc>
        <w:tc>
          <w:tcPr>
            <w:tcW w:w="1770" w:type="pct"/>
            <w:tcBorders>
              <w:top w:val="nil"/>
              <w:left w:val="nil"/>
              <w:bottom w:val="single" w:sz="8" w:space="0" w:color="auto"/>
              <w:right w:val="single" w:sz="8" w:space="0" w:color="auto"/>
            </w:tcBorders>
          </w:tcPr>
          <w:p>
            <w:pPr>
              <w:jc w:val="left"/>
            </w:pPr>
            <w:r>
              <w:rPr>
                <w:rFonts w:ascii="Arial" w:hAnsi="Arial"/>
                <w:sz w:val="18"/>
              </w:rPr>
              <w:t>Before appointment and deployment, the PEI and Academic Board review the teacher?s curriculum vitae, relevant academic/professional qualifications, cybersecurity/AI domain experience, teaching experience and ability to conduct synchronous online classes and practical labs. The teacher must be competent to deliver live online lectures, demonstrations and hands-on labs using the video-conferencing platform, learning platform and relevant AI/security lab environments such as cloud sandbox, Jupyter and SIEM tools. The PEI keeps teacher records including CV, qualification documents, appointment/permission records and Academic Board approval records in accordance with the Private Education Regulations. The course write-up also declares that the Academic Board has approved the deployment of teachers for the course.</w:t>
            </w:r>
          </w:p>
        </w:tc>
      </w:tr>
      <w:tr w:rsidR="00171FE7" w14:paraId="6BDD9E1D"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F8ED9A" w14:textId="77777777" w:rsidR="00171FE7" w:rsidRDefault="00171FE7" w:rsidP="0018597E">
            <w:pPr>
              <w:jc w:val="center"/>
              <w:rPr>
                <w:lang w:eastAsia="zh-CN"/>
              </w:rPr>
            </w:pPr>
            <w:r>
              <w:rPr>
                <w:rFonts w:ascii="Arial" w:hAnsi="Arial"/>
                <w:sz w:val="18"/>
                <w:lang w:eastAsia="zh-CN"/>
              </w:rPr>
              <w:t>7</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FBFE093" w14:textId="77777777" w:rsidR="00171FE7" w:rsidRDefault="00171FE7" w:rsidP="0018597E">
            <w:pPr>
              <w:jc w:val="both"/>
              <w:rPr>
                <w:lang w:eastAsia="zh-CN"/>
              </w:rPr>
            </w:pPr>
            <w:r>
              <w:rPr>
                <w:rFonts w:ascii="Arial" w:hAnsi="Arial"/>
                <w:sz w:val="18"/>
                <w:lang w:eastAsia="zh-CN"/>
              </w:rPr>
              <w:t>Deployment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1F1720A6" w14:textId="505581BE" w:rsidR="00171FE7" w:rsidRDefault="06FB9175" w:rsidP="0018597E">
            <w:pPr>
              <w:jc w:val="both"/>
              <w:rPr>
                <w:lang w:eastAsia="zh-CN"/>
              </w:rPr>
            </w:pPr>
            <w:r w:rsidRPr="3E7F4C34">
              <w:rPr>
                <w:rFonts w:ascii="Arial" w:hAnsi="Arial"/>
                <w:sz w:val="18"/>
                <w:lang w:eastAsia="zh-CN"/>
              </w:rPr>
              <w:t xml:space="preserve">Please describe how does the PEI ensure that SSG is notified on time </w:t>
            </w:r>
            <w:r w:rsidR="0770EBEA" w:rsidRPr="3E7F4C34">
              <w:rPr>
                <w:rFonts w:ascii="Arial" w:hAnsi="Arial"/>
                <w:sz w:val="18"/>
                <w:lang w:eastAsia="zh-CN"/>
              </w:rPr>
              <w:t xml:space="preserve">regarding teacher deployment for face-to-face sessions and/or online video conferencing sessions. </w:t>
            </w:r>
          </w:p>
        </w:tc>
        <w:tc>
          <w:tcPr>
            <w:tcW w:w="1770" w:type="pct"/>
            <w:tcBorders>
              <w:top w:val="nil"/>
              <w:left w:val="nil"/>
              <w:bottom w:val="single" w:sz="8" w:space="0" w:color="auto"/>
              <w:right w:val="single" w:sz="8" w:space="0" w:color="auto"/>
            </w:tcBorders>
          </w:tcPr>
          <w:p>
            <w:pPr>
              <w:jc w:val="left"/>
            </w:pPr>
            <w:r>
              <w:rPr>
                <w:rFonts w:ascii="Arial" w:hAnsi="Arial"/>
                <w:sz w:val="18"/>
              </w:rPr>
              <w:t>The PEI maintains a teacher deployment schedule for all online video-conferencing sessions and ensures that SSG is notified through the required channel at least 7 days before the intended deployment or any change in teacher deployment. The PEI checks that Academic Board approval, teacher records and permission-to-teach documents are in place before deployment. If a replacement or backup teacher is required, the PEI will complete the required internal approval and SSG notification before the teacher conducts any online session.</w:t>
            </w:r>
          </w:p>
        </w:tc>
      </w:tr>
      <w:tr w:rsidR="00171FE7" w14:paraId="3154AE01"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007A99C"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1028EE1" w14:textId="77777777" w:rsidR="00171FE7" w:rsidRDefault="00171FE7" w:rsidP="0018597E">
            <w:pPr>
              <w:jc w:val="both"/>
              <w:rPr>
                <w:b/>
                <w:bCs/>
                <w:lang w:eastAsia="zh-CN"/>
              </w:rPr>
            </w:pPr>
            <w:r>
              <w:rPr>
                <w:rFonts w:ascii="Arial" w:hAnsi="Arial"/>
                <w:b/>
                <w:bCs/>
                <w:sz w:val="18"/>
                <w:lang w:eastAsia="zh-CN"/>
              </w:rPr>
              <w:t xml:space="preserve">Course </w:t>
            </w:r>
          </w:p>
        </w:tc>
        <w:tc>
          <w:tcPr>
            <w:tcW w:w="1770" w:type="pct"/>
            <w:tcBorders>
              <w:top w:val="nil"/>
              <w:left w:val="nil"/>
              <w:bottom w:val="single" w:sz="8" w:space="0" w:color="auto"/>
              <w:right w:val="single" w:sz="8" w:space="0" w:color="auto"/>
            </w:tcBorders>
          </w:tcPr>
          <w:p w14:paraId="4A3012F9" w14:textId="77777777" w:rsidR="00171FE7" w:rsidRDefault="00171FE7" w:rsidP="0018597E">
            <w:pPr>
              <w:jc w:val="both"/>
              <w:rPr>
                <w:b/>
                <w:bCs/>
                <w:lang w:eastAsia="zh-CN"/>
              </w:rPr>
            </w:pPr>
          </w:p>
        </w:tc>
      </w:tr>
      <w:tr w:rsidR="00171FE7" w14:paraId="3A61AE1A" w14:textId="77777777" w:rsidTr="3E7F4C34">
        <w:trPr>
          <w:trHeight w:val="845"/>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A42426" w14:textId="77777777" w:rsidR="00171FE7" w:rsidRDefault="00171FE7" w:rsidP="0018597E">
            <w:pPr>
              <w:jc w:val="center"/>
              <w:rPr>
                <w:lang w:eastAsia="zh-CN"/>
              </w:rPr>
            </w:pPr>
            <w:r>
              <w:rPr>
                <w:rFonts w:ascii="Arial" w:hAnsi="Arial"/>
                <w:sz w:val="18"/>
                <w:lang w:eastAsia="zh-CN"/>
              </w:rPr>
              <w:t>8</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0B79BA" w14:textId="77777777" w:rsidR="00171FE7" w:rsidRDefault="00171FE7" w:rsidP="0018597E">
            <w:pPr>
              <w:jc w:val="both"/>
              <w:rPr>
                <w:lang w:eastAsia="zh-CN"/>
              </w:rPr>
            </w:pPr>
            <w:r>
              <w:rPr>
                <w:rFonts w:ascii="Arial" w:hAnsi="Arial"/>
                <w:sz w:val="18"/>
                <w:lang w:eastAsia="zh-CN"/>
              </w:rPr>
              <w:t>Course Information</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F49D00E" w14:textId="77777777" w:rsidR="00171FE7" w:rsidRDefault="00171FE7" w:rsidP="0018597E">
            <w:pPr>
              <w:jc w:val="both"/>
              <w:rPr>
                <w:lang w:eastAsia="zh-CN"/>
              </w:rPr>
            </w:pPr>
            <w:r>
              <w:rPr>
                <w:rFonts w:ascii="Arial" w:hAnsi="Arial"/>
                <w:sz w:val="18"/>
                <w:lang w:eastAsia="zh-CN"/>
              </w:rPr>
              <w:t>Course write-up should include the following:</w:t>
            </w:r>
          </w:p>
          <w:p w14:paraId="1DBF69C0" w14:textId="77777777" w:rsidR="00171FE7" w:rsidRDefault="00171FE7" w:rsidP="0018597E">
            <w:pPr>
              <w:numPr>
                <w:ilvl w:val="0"/>
                <w:numId w:val="2"/>
              </w:numPr>
              <w:contextualSpacing/>
              <w:jc w:val="both"/>
              <w:rPr>
                <w:rFonts w:eastAsia="Times New Roman"/>
                <w:lang w:eastAsia="zh-CN"/>
              </w:rPr>
            </w:pPr>
            <w:r>
              <w:rPr>
                <w:rFonts w:eastAsia="Times New Roman" w:ascii="Arial" w:hAnsi="Arial"/>
                <w:sz w:val="18"/>
                <w:lang w:eastAsia="zh-CN"/>
              </w:rPr>
              <w:t>Course duration i.e. expected time required to complete the course online.</w:t>
            </w:r>
          </w:p>
          <w:p w14:paraId="5348BB39" w14:textId="77777777" w:rsidR="00171FE7" w:rsidRDefault="00171FE7" w:rsidP="0018597E">
            <w:pPr>
              <w:numPr>
                <w:ilvl w:val="0"/>
                <w:numId w:val="2"/>
              </w:numPr>
              <w:contextualSpacing/>
              <w:jc w:val="both"/>
              <w:rPr>
                <w:rFonts w:eastAsia="Times New Roman"/>
                <w:lang w:eastAsia="zh-CN"/>
              </w:rPr>
            </w:pPr>
            <w:r>
              <w:rPr>
                <w:rFonts w:eastAsia="Times New Roman" w:ascii="Arial" w:hAnsi="Arial"/>
                <w:sz w:val="18"/>
                <w:lang w:eastAsia="zh-CN"/>
              </w:rPr>
              <w:t>Duration of face-to-face sessions (if any)</w:t>
            </w:r>
          </w:p>
        </w:tc>
        <w:tc>
          <w:tcPr>
            <w:tcW w:w="1770" w:type="pct"/>
            <w:tcBorders>
              <w:top w:val="nil"/>
              <w:left w:val="nil"/>
              <w:bottom w:val="single" w:sz="8" w:space="0" w:color="auto"/>
              <w:right w:val="single" w:sz="8" w:space="0" w:color="auto"/>
            </w:tcBorders>
          </w:tcPr>
          <w:p>
            <w:pPr>
              <w:jc w:val="left"/>
            </w:pPr>
            <w:r>
              <w:rPr>
                <w:rFonts w:ascii="Arial" w:hAnsi="Arial"/>
                <w:sz w:val="18"/>
              </w:rPr>
              <w:t>The course write-up states that the mode of delivery is 100% e-learning through synchronous live virtual classes, with no face-to-face sessions. The expected course duration is about 3.5 months part-time. Classes are held 3 days per week, 7:00 PM to 10:00 PM, 3 hours per session. Total course duration is 120 hours, comprising 54 hours of live instructor-led virtual lectures/demonstrations, 54 hours of online practical labs, and 12 hours of assessment. Each of the 4 modules consists of 10 sessions: 9 teaching/practical sessions and 1 assessment session. As the course is 100% e-learning, the course title should be reflected as ?Advanced Certificate in AI Security Analyst (E-Learning)? where required.</w:t>
            </w:r>
          </w:p>
        </w:tc>
      </w:tr>
      <w:tr w:rsidR="00171FE7" w14:paraId="0DCA2322"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60E134" w14:textId="77777777" w:rsidR="00171FE7" w:rsidRDefault="00171FE7" w:rsidP="0018597E">
            <w:pPr>
              <w:jc w:val="center"/>
              <w:rPr>
                <w:lang w:eastAsia="zh-CN"/>
              </w:rPr>
            </w:pPr>
            <w:r>
              <w:rPr>
                <w:rFonts w:ascii="Arial" w:hAnsi="Arial"/>
                <w:sz w:val="18"/>
                <w:lang w:eastAsia="zh-CN"/>
              </w:rPr>
              <w:t>9</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2FAC65DA" w14:textId="77777777" w:rsidR="00171FE7" w:rsidRDefault="00171FE7" w:rsidP="0018597E">
            <w:pPr>
              <w:jc w:val="both"/>
              <w:rPr>
                <w:lang w:eastAsia="zh-CN"/>
              </w:rPr>
            </w:pPr>
            <w:r>
              <w:rPr>
                <w:rFonts w:ascii="Arial" w:hAnsi="Arial"/>
                <w:sz w:val="18"/>
                <w:lang w:eastAsia="zh-CN"/>
              </w:rPr>
              <w:t xml:space="preserve">Course Content </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3CC2D7F" w14:textId="77777777" w:rsidR="00171FE7" w:rsidRDefault="00171FE7" w:rsidP="0018597E">
            <w:pPr>
              <w:jc w:val="both"/>
              <w:rPr>
                <w:lang w:eastAsia="zh-CN"/>
              </w:rPr>
            </w:pPr>
            <w:r>
              <w:rPr>
                <w:rFonts w:ascii="Arial" w:hAnsi="Arial"/>
                <w:sz w:val="18"/>
                <w:lang w:eastAsia="zh-CN"/>
              </w:rPr>
              <w:t>It should demonstrate that appropriate resources are allocated in developing the e-learning curriculum and pedagogy.</w:t>
            </w:r>
          </w:p>
          <w:p w14:paraId="4AFA17AF" w14:textId="77777777" w:rsidR="00171FE7" w:rsidRDefault="00171FE7" w:rsidP="0018597E">
            <w:pPr>
              <w:jc w:val="both"/>
              <w:rPr>
                <w:lang w:eastAsia="zh-CN"/>
              </w:rPr>
            </w:pPr>
          </w:p>
          <w:p w14:paraId="776B7767" w14:textId="77777777" w:rsidR="00171FE7" w:rsidRDefault="00171FE7" w:rsidP="0018597E">
            <w:pPr>
              <w:jc w:val="both"/>
              <w:rPr>
                <w:lang w:eastAsia="zh-CN"/>
              </w:rPr>
            </w:pPr>
          </w:p>
        </w:tc>
        <w:tc>
          <w:tcPr>
            <w:tcW w:w="1770" w:type="pct"/>
            <w:tcBorders>
              <w:top w:val="nil"/>
              <w:left w:val="nil"/>
              <w:bottom w:val="single" w:sz="8" w:space="0" w:color="auto"/>
              <w:right w:val="single" w:sz="8" w:space="0" w:color="auto"/>
            </w:tcBorders>
          </w:tcPr>
          <w:p>
            <w:pPr>
              <w:jc w:val="left"/>
            </w:pPr>
            <w:r>
              <w:rPr>
                <w:rFonts w:ascii="Arial" w:hAnsi="Arial"/>
                <w:sz w:val="18"/>
              </w:rPr>
              <w:t>The course is self-developed by Tertiary Infotech Academy and is designed to equip learners with skills to secure AI/ML systems, defend against AI-driven threats, use AI to enhance security operations, and apply AI governance, risk and compliance practices. Resources allocated for e-learning include live online instruction, teacher-led demonstrations, digital learning materials, online practical labs and assessment tasks. Practical learning is supported through cloud sandbox, Jupyter and SIEM environments delivered online. The curriculum is organised into 4 modules: Basic AI Concepts Related to Cybersecurity, Securing AI Systems, AI-Assisted Security, and AI Governance, Risk, and Compliance. The pedagogy combines synchronous teaching, applied demonstrations, hands-on online labs, Q&amp;A and module assessments to evaluate both knowledge and application.</w:t>
            </w:r>
          </w:p>
        </w:tc>
      </w:tr>
      <w:tr w:rsidR="00171FE7" w14:paraId="36610213"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EB28BD2"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2AAC12B" w14:textId="77777777" w:rsidR="00171FE7" w:rsidRDefault="00171FE7" w:rsidP="0018597E">
            <w:pPr>
              <w:jc w:val="both"/>
              <w:rPr>
                <w:b/>
                <w:bCs/>
                <w:lang w:eastAsia="zh-CN"/>
              </w:rPr>
            </w:pPr>
            <w:r>
              <w:rPr>
                <w:rFonts w:ascii="Arial" w:hAnsi="Arial"/>
                <w:b/>
                <w:bCs/>
                <w:sz w:val="18"/>
                <w:lang w:eastAsia="zh-CN"/>
              </w:rPr>
              <w:t>Conduct of Assessment</w:t>
            </w:r>
          </w:p>
        </w:tc>
        <w:tc>
          <w:tcPr>
            <w:tcW w:w="1770" w:type="pct"/>
            <w:tcBorders>
              <w:top w:val="nil"/>
              <w:left w:val="nil"/>
              <w:bottom w:val="single" w:sz="8" w:space="0" w:color="auto"/>
              <w:right w:val="single" w:sz="8" w:space="0" w:color="auto"/>
            </w:tcBorders>
          </w:tcPr>
          <w:p w14:paraId="2BC16C35" w14:textId="77777777" w:rsidR="00171FE7" w:rsidRDefault="00171FE7" w:rsidP="0018597E">
            <w:pPr>
              <w:jc w:val="both"/>
              <w:rPr>
                <w:b/>
                <w:bCs/>
                <w:lang w:eastAsia="zh-CN"/>
              </w:rPr>
            </w:pPr>
          </w:p>
        </w:tc>
      </w:tr>
      <w:tr w:rsidR="00171FE7" w14:paraId="6DF1A37D" w14:textId="77777777" w:rsidTr="3E7F4C34">
        <w:trPr>
          <w:trHeight w:val="920"/>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995E0E" w14:textId="77777777" w:rsidR="00171FE7" w:rsidRDefault="00171FE7" w:rsidP="0018597E">
            <w:pPr>
              <w:jc w:val="center"/>
              <w:rPr>
                <w:lang w:eastAsia="zh-CN"/>
              </w:rPr>
            </w:pPr>
            <w:r>
              <w:rPr>
                <w:rFonts w:ascii="Arial" w:hAnsi="Arial"/>
                <w:sz w:val="18"/>
                <w:lang w:eastAsia="zh-CN"/>
              </w:rPr>
              <w:t>10</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0BA200C" w14:textId="77777777" w:rsidR="00171FE7" w:rsidRDefault="00171FE7" w:rsidP="0018597E">
            <w:pPr>
              <w:rPr>
                <w:lang w:eastAsia="zh-CN"/>
              </w:rPr>
            </w:pPr>
            <w:r>
              <w:rPr>
                <w:rFonts w:ascii="Arial" w:hAnsi="Arial"/>
                <w:sz w:val="18"/>
                <w:lang w:eastAsia="zh-CN"/>
              </w:rPr>
              <w:t>Verification of Student Identity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4F6C217C" w14:textId="77777777" w:rsidR="00171FE7" w:rsidRDefault="00171FE7" w:rsidP="0018597E">
            <w:pPr>
              <w:jc w:val="both"/>
              <w:rPr>
                <w:rFonts w:eastAsia="Times New Roman"/>
                <w:lang w:eastAsia="zh-CN"/>
              </w:rPr>
            </w:pPr>
            <w:r>
              <w:rPr>
                <w:rFonts w:ascii="Arial" w:hAnsi="Arial"/>
                <w:sz w:val="18"/>
                <w:lang w:eastAsia="zh-CN"/>
              </w:rPr>
              <w:t>Please describe how does the PEI verify the students’ identity during assessment</w:t>
            </w:r>
          </w:p>
        </w:tc>
        <w:tc>
          <w:tcPr>
            <w:tcW w:w="1770" w:type="pct"/>
            <w:tcBorders>
              <w:top w:val="nil"/>
              <w:left w:val="nil"/>
              <w:bottom w:val="single" w:sz="8" w:space="0" w:color="auto"/>
              <w:right w:val="single" w:sz="8" w:space="0" w:color="auto"/>
            </w:tcBorders>
          </w:tcPr>
          <w:p>
            <w:pPr>
              <w:jc w:val="left"/>
            </w:pPr>
            <w:r>
              <w:rPr>
                <w:rFonts w:ascii="Arial" w:hAnsi="Arial"/>
                <w:sz w:val="18"/>
              </w:rPr>
              <w:t>Student identity is verified before and during online assessments using enrolment records, the official class list and individual platform login credentials. Students are required to join the assessment session using their own account and a display name matching the class list. The invigilator/teacher may conduct a visual identity check through video and may request the student to show an approved identification document or student record for verification. Attendance/login records and assessment submission records are retained for audit trail purposes. To support fraud prevention, students are instructed not to share login credentials or allow another person to attend or complete the assessment on their behalf. Any identity inconsistency, suspicious login or suspected impersonation is escalated and investigated before the assessment result is confirmed.</w:t>
            </w:r>
          </w:p>
        </w:tc>
      </w:tr>
      <w:tr w:rsidR="00171FE7" w14:paraId="57CB2EB9"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19EF3E" w14:textId="77777777" w:rsidR="00171FE7" w:rsidRDefault="00171FE7" w:rsidP="0018597E">
            <w:pPr>
              <w:jc w:val="center"/>
              <w:rPr>
                <w:lang w:eastAsia="zh-CN"/>
              </w:rPr>
            </w:pPr>
            <w:r>
              <w:rPr>
                <w:rFonts w:ascii="Arial" w:hAnsi="Arial"/>
                <w:sz w:val="18"/>
                <w:lang w:eastAsia="zh-CN"/>
              </w:rPr>
              <w:t>11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7FFBFF9A" w14:textId="77777777" w:rsidR="00171FE7" w:rsidRDefault="00171FE7" w:rsidP="0018597E">
            <w:pPr>
              <w:jc w:val="both"/>
              <w:rPr>
                <w:lang w:eastAsia="zh-CN"/>
              </w:rPr>
            </w:pPr>
            <w:r>
              <w:rPr>
                <w:rFonts w:ascii="Arial" w:hAnsi="Arial"/>
                <w:sz w:val="18"/>
                <w:lang w:eastAsia="zh-CN"/>
              </w:rPr>
              <w:t>Process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189AE3C" w14:textId="77777777" w:rsidR="00171FE7" w:rsidRDefault="00171FE7" w:rsidP="0018597E">
            <w:pPr>
              <w:jc w:val="both"/>
              <w:rPr>
                <w:lang w:eastAsia="zh-CN"/>
              </w:rPr>
            </w:pPr>
            <w:r>
              <w:rPr>
                <w:rFonts w:ascii="Arial" w:hAnsi="Arial"/>
                <w:sz w:val="18"/>
                <w:lang w:eastAsia="zh-CN"/>
              </w:rPr>
              <w:t>Please describe the assessment structure (including the use of any online proctoring tools to deter cheating and promote academic integrity) to evaluate students’ understanding and application of their learning via online</w:t>
            </w:r>
          </w:p>
        </w:tc>
        <w:tc>
          <w:tcPr>
            <w:tcW w:w="1770" w:type="pct"/>
            <w:tcBorders>
              <w:top w:val="nil"/>
              <w:left w:val="nil"/>
              <w:bottom w:val="single" w:sz="8" w:space="0" w:color="auto"/>
              <w:right w:val="single" w:sz="8" w:space="0" w:color="auto"/>
            </w:tcBorders>
          </w:tcPr>
          <w:p>
            <w:pPr>
              <w:jc w:val="left"/>
            </w:pPr>
            <w:r>
              <w:rPr>
                <w:rFonts w:ascii="Arial" w:hAnsi="Arial"/>
                <w:sz w:val="18"/>
              </w:rPr>
              <w:t>The course has 4 online assessments, one after each module, with each assessment lasting 3 hours. Assessment methods and procedures are approved by the Examination Board. Assessments are conducted online through the PEI?s designated assessment/learning platform and/or live video-conferencing invigilation. The assessment structure evaluates students? understanding and application of learning through appropriate question types, scenario-based tasks and/or practical security lab tasks. Controls to deter cheating and promote academic integrity include timed assessment access, individual login, identity checks, assessment instructions, student declaration, live invigilation or online proctoring where required, monitoring of chat/screen/activity where applicable, review of submission records and retention of audit logs. Fraud-prevention measures include checks for impersonation, unauthorised assistance, credential sharing, duplicate or suspicious submissions, unusual login/activity patterns and misuse of tools during assessment. Suspected cheating, impersonation or assessment fraud is escalated for investigation under the PEI?s assessment misconduct process.</w:t>
            </w:r>
          </w:p>
        </w:tc>
      </w:tr>
    </w:tbl>
    <w:p w14:paraId="011409CD" w14:textId="77777777" w:rsidR="00171FE7" w:rsidRPr="00FC3306" w:rsidRDefault="00171FE7">
      <w:pPr>
        <w:rPr>
          <w:lang w:val="en-US"/>
        </w:rPr>
      </w:pPr>
    </w:p>
    <w:sectPr w:rsidR="00171FE7" w:rsidRPr="00FC3306" w:rsidSect="001A549C">
      <w:headerReference w:type="default" r:id="rId11"/>
      <w:footerReference w:type="default" r:id="rId1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0F9A" w14:textId="77777777" w:rsidR="003D24A2" w:rsidRDefault="003D24A2" w:rsidP="00081D7E">
      <w:r>
        <w:separator/>
      </w:r>
    </w:p>
  </w:endnote>
  <w:endnote w:type="continuationSeparator" w:id="0">
    <w:p w14:paraId="0EF17260" w14:textId="77777777" w:rsidR="003D24A2" w:rsidRDefault="003D24A2" w:rsidP="00081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94560"/>
      <w:docPartObj>
        <w:docPartGallery w:val="Page Numbers (Bottom of Page)"/>
        <w:docPartUnique/>
      </w:docPartObj>
    </w:sdtPr>
    <w:sdtEndPr>
      <w:rPr>
        <w:noProof/>
      </w:rPr>
    </w:sdtEndPr>
    <w:sdtContent>
      <w:p w14:paraId="5C6C7B9B" w14:textId="18FAF5D8" w:rsidR="001A549C" w:rsidRDefault="001A54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70536" w14:textId="77777777" w:rsidR="001A549C" w:rsidRDefault="001A5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7207E" w14:textId="77777777" w:rsidR="003D24A2" w:rsidRDefault="003D24A2" w:rsidP="00081D7E">
      <w:r>
        <w:separator/>
      </w:r>
    </w:p>
  </w:footnote>
  <w:footnote w:type="continuationSeparator" w:id="0">
    <w:p w14:paraId="6322B97F" w14:textId="77777777" w:rsidR="003D24A2" w:rsidRDefault="003D24A2" w:rsidP="00081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2F5B" w14:textId="24EF9BF2" w:rsidR="00FC3306" w:rsidRPr="00FC3306" w:rsidRDefault="00FC3306" w:rsidP="00FC3306">
    <w:pPr>
      <w:pStyle w:val="Header"/>
      <w:rPr>
        <w:b/>
        <w:bCs/>
        <w:lang w:val="en-US"/>
      </w:rPr>
    </w:pPr>
    <w:r w:rsidRPr="00FC3306">
      <w:rPr>
        <w:b/>
        <w:bCs/>
        <w:lang w:val="en-US"/>
      </w:rPr>
      <w:t>Information relating to e-learning courses</w:t>
    </w:r>
    <w:r w:rsidRPr="00FC3306">
      <w:rPr>
        <w:b/>
        <w:bCs/>
        <w:lang w:val="en-US"/>
      </w:rPr>
      <w:tab/>
    </w:r>
    <w:r w:rsidRPr="00FC3306">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Pr="00FC3306">
      <w:rPr>
        <w:b/>
        <w:bCs/>
        <w:lang w:val="en-US"/>
      </w:rPr>
      <w:t>Annex H17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7E1"/>
    <w:multiLevelType w:val="hybridMultilevel"/>
    <w:tmpl w:val="2B56F944"/>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1" w15:restartNumberingAfterBreak="0">
    <w:nsid w:val="1C81485D"/>
    <w:multiLevelType w:val="hybridMultilevel"/>
    <w:tmpl w:val="33884D0C"/>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2" w15:restartNumberingAfterBreak="0">
    <w:nsid w:val="578E26C2"/>
    <w:multiLevelType w:val="hybridMultilevel"/>
    <w:tmpl w:val="F06AA8F2"/>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num w:numId="1" w16cid:durableId="1762946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3622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295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AD"/>
    <w:rsid w:val="00014E77"/>
    <w:rsid w:val="00081D7E"/>
    <w:rsid w:val="000B493B"/>
    <w:rsid w:val="00171FE7"/>
    <w:rsid w:val="00196508"/>
    <w:rsid w:val="001A549C"/>
    <w:rsid w:val="0030012F"/>
    <w:rsid w:val="0033472E"/>
    <w:rsid w:val="00380077"/>
    <w:rsid w:val="003D24A2"/>
    <w:rsid w:val="00452A18"/>
    <w:rsid w:val="00476CB6"/>
    <w:rsid w:val="004B3D12"/>
    <w:rsid w:val="00546D75"/>
    <w:rsid w:val="005748AD"/>
    <w:rsid w:val="00601B98"/>
    <w:rsid w:val="00641479"/>
    <w:rsid w:val="00680B5E"/>
    <w:rsid w:val="00752DCF"/>
    <w:rsid w:val="00772F51"/>
    <w:rsid w:val="007A2577"/>
    <w:rsid w:val="00817260"/>
    <w:rsid w:val="008E4B7E"/>
    <w:rsid w:val="00A43D49"/>
    <w:rsid w:val="00B3678E"/>
    <w:rsid w:val="00B84D79"/>
    <w:rsid w:val="00B91756"/>
    <w:rsid w:val="00BB7AB1"/>
    <w:rsid w:val="00C12A63"/>
    <w:rsid w:val="00E22CDF"/>
    <w:rsid w:val="00E31A1C"/>
    <w:rsid w:val="00E40AE8"/>
    <w:rsid w:val="00E72183"/>
    <w:rsid w:val="00E95C24"/>
    <w:rsid w:val="00FC3306"/>
    <w:rsid w:val="00FD3FBD"/>
    <w:rsid w:val="06FB9175"/>
    <w:rsid w:val="0770EBEA"/>
    <w:rsid w:val="0B28239C"/>
    <w:rsid w:val="198ED314"/>
    <w:rsid w:val="207AA655"/>
    <w:rsid w:val="226A09E8"/>
    <w:rsid w:val="23A70ECC"/>
    <w:rsid w:val="2CDF1806"/>
    <w:rsid w:val="374E533E"/>
    <w:rsid w:val="39F34CAE"/>
    <w:rsid w:val="3E7F4C34"/>
    <w:rsid w:val="4306895C"/>
    <w:rsid w:val="454E8B38"/>
    <w:rsid w:val="510E1FBF"/>
    <w:rsid w:val="55412738"/>
    <w:rsid w:val="61BBEA21"/>
    <w:rsid w:val="6E4E98C9"/>
    <w:rsid w:val="78664FE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117D9"/>
  <w15:chartTrackingRefBased/>
  <w15:docId w15:val="{3AC51744-9771-41B5-B03D-DA00626D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8AD"/>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3306"/>
    <w:pPr>
      <w:tabs>
        <w:tab w:val="center" w:pos="4513"/>
        <w:tab w:val="right" w:pos="9026"/>
      </w:tabs>
    </w:pPr>
  </w:style>
  <w:style w:type="character" w:customStyle="1" w:styleId="HeaderChar">
    <w:name w:val="Header Char"/>
    <w:basedOn w:val="DefaultParagraphFont"/>
    <w:link w:val="Header"/>
    <w:uiPriority w:val="99"/>
    <w:rsid w:val="00FC3306"/>
  </w:style>
  <w:style w:type="paragraph" w:styleId="Footer">
    <w:name w:val="footer"/>
    <w:basedOn w:val="Normal"/>
    <w:link w:val="FooterChar"/>
    <w:uiPriority w:val="99"/>
    <w:unhideWhenUsed/>
    <w:rsid w:val="00FC3306"/>
    <w:pPr>
      <w:tabs>
        <w:tab w:val="center" w:pos="4513"/>
        <w:tab w:val="right" w:pos="9026"/>
      </w:tabs>
    </w:pPr>
  </w:style>
  <w:style w:type="character" w:customStyle="1" w:styleId="FooterChar">
    <w:name w:val="Footer Char"/>
    <w:basedOn w:val="DefaultParagraphFont"/>
    <w:link w:val="Footer"/>
    <w:uiPriority w:val="99"/>
    <w:rsid w:val="00FC3306"/>
  </w:style>
  <w:style w:type="paragraph" w:styleId="Revision">
    <w:name w:val="Revision"/>
    <w:hidden/>
    <w:uiPriority w:val="99"/>
    <w:semiHidden/>
    <w:rsid w:val="00641479"/>
    <w:pPr>
      <w:spacing w:after="0" w:line="240" w:lineRule="auto"/>
    </w:pPr>
  </w:style>
  <w:style w:type="character" w:styleId="CommentReference">
    <w:name w:val="annotation reference"/>
    <w:basedOn w:val="DefaultParagraphFont"/>
    <w:uiPriority w:val="99"/>
    <w:semiHidden/>
    <w:unhideWhenUsed/>
    <w:rsid w:val="00817260"/>
    <w:rPr>
      <w:sz w:val="16"/>
      <w:szCs w:val="16"/>
    </w:rPr>
  </w:style>
  <w:style w:type="paragraph" w:styleId="CommentText">
    <w:name w:val="annotation text"/>
    <w:basedOn w:val="Normal"/>
    <w:link w:val="CommentTextChar"/>
    <w:uiPriority w:val="99"/>
    <w:unhideWhenUsed/>
    <w:rsid w:val="00817260"/>
    <w:rPr>
      <w:sz w:val="20"/>
      <w:szCs w:val="20"/>
    </w:rPr>
  </w:style>
  <w:style w:type="character" w:customStyle="1" w:styleId="CommentTextChar">
    <w:name w:val="Comment Text Char"/>
    <w:basedOn w:val="DefaultParagraphFont"/>
    <w:link w:val="CommentText"/>
    <w:uiPriority w:val="99"/>
    <w:rsid w:val="00817260"/>
    <w:rPr>
      <w:sz w:val="20"/>
      <w:szCs w:val="20"/>
    </w:rPr>
  </w:style>
  <w:style w:type="paragraph" w:styleId="CommentSubject">
    <w:name w:val="annotation subject"/>
    <w:basedOn w:val="CommentText"/>
    <w:next w:val="CommentText"/>
    <w:link w:val="CommentSubjectChar"/>
    <w:uiPriority w:val="99"/>
    <w:semiHidden/>
    <w:unhideWhenUsed/>
    <w:rsid w:val="00817260"/>
    <w:rPr>
      <w:b/>
      <w:bCs/>
    </w:rPr>
  </w:style>
  <w:style w:type="character" w:customStyle="1" w:styleId="CommentSubjectChar">
    <w:name w:val="Comment Subject Char"/>
    <w:basedOn w:val="CommentTextChar"/>
    <w:link w:val="CommentSubject"/>
    <w:uiPriority w:val="99"/>
    <w:semiHidden/>
    <w:rsid w:val="008172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14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3b6993-7b2a-47fc-abda-801f9cfc4a22" xsi:nil="true"/>
    <lcf76f155ced4ddcb4097134ff3c332f xmlns="8e7907c9-d300-453a-973f-22b24925805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396C50D41E3A4091F741143D4A7CC7" ma:contentTypeVersion="14" ma:contentTypeDescription="Create a new document." ma:contentTypeScope="" ma:versionID="491561434eadbafb98b8f0c654017454">
  <xsd:schema xmlns:xsd="http://www.w3.org/2001/XMLSchema" xmlns:xs="http://www.w3.org/2001/XMLSchema" xmlns:p="http://schemas.microsoft.com/office/2006/metadata/properties" xmlns:ns2="8e7907c9-d300-453a-973f-22b249258053" xmlns:ns3="023b6993-7b2a-47fc-abda-801f9cfc4a22" targetNamespace="http://schemas.microsoft.com/office/2006/metadata/properties" ma:root="true" ma:fieldsID="49e2d7be751eae3093f6030db8ad7705" ns2:_="" ns3:_="">
    <xsd:import namespace="8e7907c9-d300-453a-973f-22b249258053"/>
    <xsd:import namespace="023b6993-7b2a-47fc-abda-801f9cfc4a2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907c9-d300-453a-973f-22b249258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23b6993-7b2a-47fc-abda-801f9cfc4a2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718e63b-a219-413d-87e3-52dd03ea5ac3}" ma:internalName="TaxCatchAll" ma:showField="CatchAllData" ma:web="023b6993-7b2a-47fc-abda-801f9cfc4a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5807F-C07C-4F71-A20C-9CE9913F9AC6}">
  <ds:schemaRefs>
    <ds:schemaRef ds:uri="http://schemas.microsoft.com/office/2006/metadata/properties"/>
    <ds:schemaRef ds:uri="http://schemas.microsoft.com/office/infopath/2007/PartnerControls"/>
    <ds:schemaRef ds:uri="023b6993-7b2a-47fc-abda-801f9cfc4a22"/>
    <ds:schemaRef ds:uri="8e7907c9-d300-453a-973f-22b249258053"/>
  </ds:schemaRefs>
</ds:datastoreItem>
</file>

<file path=customXml/itemProps2.xml><?xml version="1.0" encoding="utf-8"?>
<ds:datastoreItem xmlns:ds="http://schemas.openxmlformats.org/officeDocument/2006/customXml" ds:itemID="{A2673C6A-2E9B-4ACC-8EBF-302136E6362B}">
  <ds:schemaRefs>
    <ds:schemaRef ds:uri="http://schemas.microsoft.com/sharepoint/v3/contenttype/forms"/>
  </ds:schemaRefs>
</ds:datastoreItem>
</file>

<file path=customXml/itemProps3.xml><?xml version="1.0" encoding="utf-8"?>
<ds:datastoreItem xmlns:ds="http://schemas.openxmlformats.org/officeDocument/2006/customXml" ds:itemID="{857FE74E-BACD-449C-9FD1-4A4722A43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907c9-d300-453a-973f-22b249258053"/>
    <ds:schemaRef ds:uri="023b6993-7b2a-47fc-abda-801f9cfc4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C144C1-B634-4F58-B9D9-487DC33F0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Dorene ANG (SSG)</dc:creator>
  <cp:keywords/>
  <dc:description/>
  <cp:lastModifiedBy>Rashidah ALLAPITCHAY M (SSG)</cp:lastModifiedBy>
  <cp:revision>2</cp:revision>
  <dcterms:created xsi:type="dcterms:W3CDTF">2026-02-25T00:28:00Z</dcterms:created>
  <dcterms:modified xsi:type="dcterms:W3CDTF">2026-02-25T00:28:00Z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2023-04-25T03:28:55Z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ab6292da-74bc-4339-b815-57ab27047eed</vt:lpwstr>
  </property>
  <property fmtid="{D5CDD505-2E9C-101B-9397-08002B2CF9AE}" pid="8" name="MSIP_Label_4f288355-fb4c-44cd-b9ca-40cfc2aee5f8_ContentBits">
    <vt:lpwstr>0</vt:lpwstr>
  </property>
  <property fmtid="{D5CDD505-2E9C-101B-9397-08002B2CF9AE}" pid="9" name="ContentTypeId">
    <vt:lpwstr>0x010100AC396C50D41E3A4091F741143D4A7CC7</vt:lpwstr>
  </property>
  <property fmtid="{D5CDD505-2E9C-101B-9397-08002B2CF9AE}" pid="10" name="MediaServiceImageTags">
    <vt:lpwstr/>
  </property>
</Properties>
</file>