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WSQ - Microsoft Certified Azure AI Engineer Associate (AI-102) Training</w:t>
      </w:r>
    </w:p>
    <w:p>
      <w:r>
        <w:t>WSQ - Microsoft Certified Azure AI Engineer Associate (AI-102) Training</w:t>
      </w:r>
    </w:p>
    <w:p>
      <w:r>
        <w:t>WSQ - Microsoft Certified Azure AI Engineer Associate (AI-102) Training</w:t>
      </w:r>
    </w:p>
    <w:p>
      <w:r>
        <w:t>About This Course</w:t>
      </w:r>
    </w:p>
    <w:p>
      <w:r>
        <w:t>This WSQ Microsoft Certified Azure AI Engineer Associate (AI-102) Training provides learners with the expertise to design, build, and deploy AI-powered applications using Microsoft Azure AI Services. This course covers key areas, including computer vision, natural language processing, AI-powered search, document intelligence, and generative AI with Azure OpenAI. Participants will learn how to create, secure, and optimize AI services, enabling seamless integration into business applications. The curriculum also emphasizes responsible AI usage, content safety, and model monitoring to ensure ethical AI deployment.</w:t>
      </w:r>
    </w:p>
    <w:p>
      <w:r>
        <w:t>Through practical hands-on exercises, learners will develop intelligent applications that leverage Azure AI Vision for image analysis, Azure AI Language for NLP tasks, and Azure AI Search for knowledge mining. Participants will also work with Azure AI Document Intelligence for data extraction and explore generative AI applications using Azure OpenAI Service. By the end of this course, learners will be well-equipped to pass the Microsoft AI-102 certification and apply Azure AI solutions to real-world business challenges.</w:t>
      </w:r>
    </w:p>
    <w:p>
      <w:r>
        <w:t>What You'll Learn</w:t>
      </w:r>
    </w:p>
    <w:p>
      <w:r>
        <w:t>By end of course, learners should be able to:</w:t>
      </w:r>
    </w:p>
    <w:p>
      <w:r>
        <w:t>Analyse algorithms in Microsoft Azure AI applications and establish their correlation with efficiency.</w:t>
      </w:r>
    </w:p>
    <w:p>
      <w:r>
        <w:t>Identify and evaluate the strengths and limitations of various Microsoft Azure AI applications.</w:t>
      </w:r>
    </w:p>
    <w:p>
      <w:r>
        <w:t>Assess the feasibility and improvements of applying Azure AI to product and maintenance processes.</w:t>
      </w:r>
    </w:p>
    <w:p>
      <w:r>
        <w:t>Course Certificate</w:t>
      </w:r>
    </w:p>
    <w:p>
      <w:r>
        <w:t>Two e-certificates will be awarded to trainees who have passed the assessment.</w:t>
      </w:r>
    </w:p>
    <w:p>
      <w:r>
        <w:t>1. Statement of Achievement</w:t>
      </w:r>
    </w:p>
    <w:p>
      <w:r>
        <w:t>Artificial Intelligence Application in Product Development ICT-TEM-4034-1.1 TSC under ICT Skills Framework issued by WSG/SSG.</w:t>
      </w:r>
    </w:p>
    <w:p>
      <w:r>
        <w:t>2. Certification of Achievement issued by Tertiary Infotech Pte Ltd.</w:t>
      </w:r>
    </w:p>
    <w:p>
      <w:r>
        <w:t>WSQ - Microsoft Certified Azure AI Engineer Associate (AI-102) Training</w:t>
      </w:r>
    </w:p>
    <w:p>
      <w:r>
        <w:t>Course Outline:</w:t>
      </w:r>
    </w:p>
    <w:p>
      <w:r>
        <w:t>LU1 Introduction to Microsoft Azure AI Applications</w:t>
      </w:r>
    </w:p>
    <w:p>
      <w:r>
        <w:t>LU2 Evaluate Microsoft Azure AI Applications</w:t>
      </w:r>
    </w:p>
    <w:p>
      <w:r>
        <w:t>LU3 Develop Azure AI Solutions</w:t>
      </w:r>
    </w:p>
    <w:p>
      <w:r>
        <w:t>Final Assessment</w:t>
      </w:r>
    </w:p>
    <w:p>
      <w:r>
        <w:t>Course Information</w:t>
      </w:r>
    </w:p>
    <w:p>
      <w:r>
        <w:t>Course Code: TGS-2023036651</w:t>
      </w:r>
    </w:p>
    <w:p>
      <w:r>
        <w:t>Skills Framework: Artificial Intelligence Application in Product Development ICT-TEM-4034-1.1 TSC under ICT Skills Framework</w:t>
      </w:r>
    </w:p>
    <w:p>
      <w:r>
        <w:t>Course Fee (Before Funding):</w:t>
      </w:r>
    </w:p>
    <w:p>
      <w:r>
        <w:t>$900.00 (Bef. GST)</w:t>
      </w:r>
    </w:p>
    <w:p>
      <w:r>
        <w:t>$981.00 (Incl. GST)</w:t>
      </w:r>
    </w:p>
    <w:p>
      <w:r>
        <w:t>Time: 9:30am-6:30pm</w:t>
      </w:r>
    </w:p>
    <w:p>
      <w:r>
        <w:t>Duration: 16hrs (2 days)</w:t>
      </w:r>
    </w:p>
    <w:p>
      <w:r>
        <w:t>Tel: +65 6100 0613</w:t>
      </w:r>
    </w:p>
    <w:p>
      <w:r>
        <w:t>Email: support@tertiaryinfotech.com</w:t>
      </w:r>
    </w:p>
    <w:p>
      <w:r>
        <w:t>WhatsApp: https://wa.me/6561000613</w:t>
      </w:r>
    </w:p>
    <w:p>
      <w:r>
        <w:t>Registration Link:</w:t>
      </w:r>
    </w:p>
    <w:p>
      <w:r>
        <w:t>https://www.tertiarycourses.com.sg/wsq-ai-102-designing-and-implementing-a-microsoft-azure-ai-solution.html</w:t>
      </w:r>
    </w:p>
    <w:p>
      <w:r>
        <w:t>Enquiry</w:t>
      </w:r>
    </w:p>
    <w:p>
      <w:r>
        <w:t>Venue: 12 Woodlands Square, #07-85/86/87,</w:t>
      </w:r>
    </w:p>
    <w:p>
      <w:r>
        <w:t>Woods Square Tower 1, Singapore 733715 (Disabled-Friendly)</w:t>
      </w:r>
    </w:p>
    <w:p>
      <w:r>
        <w:t>Minimum Entry Requirements</w:t>
      </w:r>
    </w:p>
    <w:p>
      <w:r>
        <w:t>Knowledge and Skills</w:t>
      </w:r>
    </w:p>
    <w:p>
      <w:r>
        <w:t>Able to operate using computer functions with minimum Computer Literacy</w:t>
      </w:r>
    </w:p>
    <w:p>
      <w:r>
        <w:t>Level 2 based on ICAS Computer Skills Assessment Framework.</w:t>
      </w:r>
    </w:p>
    <w:p>
      <w:r>
        <w:t>Minimum 3 GCE 'O' Levels Passes including English or WPL Level 5</w:t>
      </w:r>
    </w:p>
    <w:p>
      <w:r>
        <w:t>(Average of Reading, Listening, Speaking &amp; Writing Scores).</w:t>
      </w:r>
    </w:p>
    <w:p>
      <w:r>
        <w:t>WSQ Funding</w:t>
      </w:r>
    </w:p>
    <w:p>
      <w:r>
        <w:t>WSQ funding is only applicable to Singaporeans/PRs. Subject to eligibility, the funding support is subjected to funding caps.</w:t>
      </w:r>
    </w:p>
    <w:p>
      <w:r>
        <w:t>Baseline: Singaporean/PR age 21 and above</w:t>
      </w:r>
    </w:p>
    <w:p>
      <w:r>
        <w:t>MCES: Singaporeans aged 40 years old and above</w:t>
      </w:r>
    </w:p>
    <w:p>
      <w:r>
        <w:t>SME: Small and Medium Enterprises.</w:t>
      </w:r>
    </w:p>
    <w:p>
      <w:r>
        <w:t>SkillsFuture Enterprise Credit (SFEC):</w:t>
      </w:r>
    </w:p>
    <w:p>
      <w:r>
        <w:t>Eligible Singapore-registered companies can claim up to $10,000.</w:t>
      </w:r>
    </w:p>
    <w:p>
      <w:r>
        <w:t>Effective for Courses starting from 1 Jan 2024</w:t>
      </w:r>
    </w:p>
    <w:p>
      <w:r>
        <w:t>FullFee</w:t>
      </w:r>
    </w:p>
    <w:p>
      <w:r>
        <w:t>GST</w:t>
      </w:r>
    </w:p>
    <w:p>
      <w:r>
        <w:t>Nett Fee after Funding (Inc. GST)</w:t>
      </w:r>
    </w:p>
    <w:p>
      <w:r>
        <w:t>Baseline</w:t>
      </w:r>
    </w:p>
    <w:p>
      <w:r>
        <w:t>MCES / SME</w:t>
      </w:r>
    </w:p>
    <w:p>
      <w:r>
        <w:t>$900</w:t>
      </w:r>
    </w:p>
    <w:p>
      <w:r>
        <w:t>$81.00</w:t>
      </w:r>
    </w:p>
    <w:p>
      <w:r>
        <w:t>$531.00</w:t>
      </w:r>
    </w:p>
    <w:p>
      <w:r>
        <w:t>$351.00</w:t>
      </w:r>
    </w:p>
    <w:p>
      <w:r>
        <w:t>UTAP Funding</w:t>
      </w:r>
    </w:p>
    <w:p>
      <w:r>
        <w:t>Eligible NTUC members can apply for 50% of the unfunded fee from UTAP, capped at $250 per year. NTUC members aged 40 and above will get increased funding support from $250 to $500.</w:t>
      </w:r>
    </w:p>
    <w:p>
      <w:r>
        <w:t>Absentee Payroll (AP) Funding</w:t>
      </w:r>
    </w:p>
    <w:p>
      <w:r>
        <w:t>$4.50 per hour, capped at $100,000 per enterprise per calendar year.</w:t>
      </w:r>
    </w:p>
    <w:p>
      <w:r>
        <w:t>AP funding will be computed based on the actual number of training hours attended by the trainee.</w:t>
      </w:r>
    </w:p>
    <w:p>
      <w:r>
        <w:t>Frequently Asked Questions</w:t>
      </w:r>
    </w:p>
    <w:p>
      <w:r>
        <w:t>* What are the prerequisites for WSQ Funding?</w:t>
      </w:r>
    </w:p>
    <w:p>
      <w:r>
        <w:t>You need to be a Singaporean Citizen or Permanent Resident, physically based in Singapore.</w:t>
      </w:r>
    </w:p>
    <w:p>
      <w:r>
        <w:t>You must successfully complete the programme and pass the assessment in order to be eligible.</w:t>
      </w:r>
    </w:p>
    <w:p>
      <w:r>
        <w:t>You must attend at least 75% of the training.</w:t>
      </w:r>
    </w:p>
    <w:p>
      <w:r>
        <w:t>* Can I club any other grant with this subsidy?</w:t>
      </w:r>
    </w:p>
    <w:p>
      <w:r>
        <w:t>No, you cannot claim any other grant if you are claiming this subsidy from SSG. You should not be claiming for any other grants, subsidies, or tax concessions, provided unless explicitly permitted.</w:t>
      </w:r>
    </w:p>
    <w:p>
      <w:r>
        <w:t>* Do I need to pay the full fee, and then claim the subsidy from WSQ Funding?</w:t>
      </w:r>
    </w:p>
    <w:p>
      <w:r>
        <w:t>The programme works on a Nett fee model, i.e. you only need to pay the difference between the fee, and the funding amount at the time of enrollment. The training provider (TP) will claim the funding amount from SSG on completion of the programme. In case you fail to complete the programme, or if the claim raised by TP is rejected by SSG then you are liable to pay the funding amount to TP.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