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w:t>
      </w:r>
    </w:p>
    <w:p>
      <w:r>
        <w:t>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w:t>
      </w:r>
    </w:p>
    <w:p>
      <w:r>
        <w:t>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w:t>
      </w:r>
    </w:p>
    <w:p>
      <w:r>
        <w:t>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w:t>
      </w:r>
    </w:p>
    <w:p>
      <w:r>
        <w:t>Understand compatibility level</w:t>
      </w:r>
    </w:p>
    <w:p>
      <w:r>
        <w:t>Understand Azure preview features</w:t>
      </w:r>
    </w:p>
    <w:p>
      <w:r>
        <w:t>Describe Azure database migration options</w:t>
      </w:r>
    </w:p>
    <w:p>
      <w:r>
        <w:t>Topic 5: Migrate SQL Server workloads to Azure SQL Database</w:t>
      </w:r>
    </w:p>
    <w:p>
      <w:r>
        <w:t>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w:t>
      </w:r>
    </w:p>
    <w:p>
      <w:r>
        <w:t>Evaluate migration scenarios to SQL Database Managed Instance</w:t>
      </w:r>
    </w:p>
    <w:p>
      <w:r>
        <w:t>Migrate to SQL Database Managed Instance</w:t>
      </w:r>
    </w:p>
    <w:p>
      <w:r>
        <w:t>Load and Move data to SQL Database Managed Instance</w:t>
      </w:r>
    </w:p>
    <w:p>
      <w:r>
        <w:t>Topic 7: Configure database authentication and authorization</w:t>
      </w:r>
    </w:p>
    <w:p>
      <w:r>
        <w:t>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w:t>
      </w:r>
    </w:p>
    <w:p>
      <w:r>
        <w: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Course Outline (Continued):</w:t>
      </w:r>
    </w:p>
    <w:p>
      <w:r>
        <w:t>Topic 9: Implement compliance controls for sensitive data</w:t>
      </w:r>
    </w:p>
    <w:p>
      <w:r>
        <w:t>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w:t>
      </w:r>
    </w:p>
    <w:p>
      <w:r>
        <w:t>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Topic 11: Configure SQL Server resources for optimal performance</w:t>
      </w:r>
    </w:p>
    <w:p>
      <w:r>
        <w:t>Explain how to optimize Azure storage for SQL Server virtual machines</w:t>
      </w:r>
    </w:p>
    <w:p>
      <w:r>
        <w:t>Describe virtual machine resizing</w:t>
      </w:r>
    </w:p>
    <w:p>
      <w:r>
        <w:t>Optimize database storage</w:t>
      </w:r>
    </w:p>
    <w:p>
      <w:r>
        <w:t>Control SQL Server resources</w:t>
      </w:r>
    </w:p>
    <w:p>
      <w:r>
        <w:t>Topic 12: Configure databases for optimal performance</w:t>
      </w:r>
    </w:p>
    <w:p>
      <w:r>
        <w:t>Explore database maintenance checks</w:t>
      </w:r>
    </w:p>
    <w:p>
      <w:r>
        <w:t>Describe database scoped configuration options</w:t>
      </w:r>
    </w:p>
    <w:p>
      <w:r>
        <w:t>Describe automatic tuning</w:t>
      </w:r>
    </w:p>
    <w:p>
      <w:r>
        <w:t>Describe intelligent query processing</w:t>
      </w:r>
    </w:p>
    <w:p>
      <w:r>
        <w:t>Exercise: Detect and correct fragmentation issues</w:t>
      </w:r>
    </w:p>
    <w:p>
      <w:r>
        <w:t>Topic 13: Explore query performance optimization</w:t>
      </w:r>
    </w:p>
    <w:p>
      <w:r>
        <w:t>Understand query plans</w:t>
      </w:r>
    </w:p>
    <w:p>
      <w:r>
        <w:t>Explain estimated and actual query plans</w:t>
      </w:r>
    </w:p>
    <w:p>
      <w:r>
        <w:t>Describe dynamic management views and functions</w:t>
      </w:r>
    </w:p>
    <w:p>
      <w:r>
        <w:t>Explore Query Store</w:t>
      </w:r>
    </w:p>
    <w:p>
      <w:r>
        <w:t>Identify problematic query plans</w:t>
      </w:r>
    </w:p>
    <w:p>
      <w:r>
        <w:t>Describe blocking and locking</w:t>
      </w:r>
    </w:p>
    <w:p>
      <w:r>
        <w:t>Exercise: Identify and resolve blocking issues</w:t>
      </w:r>
    </w:p>
    <w:p>
      <w:r>
        <w:t>Topic 14: Explore performance-based design</w:t>
      </w:r>
    </w:p>
    <w:p>
      <w:r>
        <w:t>Describe normalization</w:t>
      </w:r>
    </w:p>
    <w:p>
      <w:r>
        <w:t>Choose appropriate data types</w:t>
      </w:r>
    </w:p>
    <w:p>
      <w:r>
        <w:t>Design indexes</w:t>
      </w:r>
    </w:p>
    <w:p>
      <w:r>
        <w:t>Exercise: Identify database design issues</w:t>
      </w:r>
    </w:p>
    <w:p>
      <w:r>
        <w:t>Topic 15: Evaluate performance improvements</w:t>
      </w:r>
    </w:p>
    <w:p>
      <w:r>
        <w:t>Describe wait statistics</w:t>
      </w:r>
    </w:p>
    <w:p>
      <w:r>
        <w:t>Tune and maintain indexes</w:t>
      </w:r>
    </w:p>
    <w:p>
      <w:r>
        <w:t>Understand query hints</w:t>
      </w:r>
    </w:p>
    <w:p>
      <w:r>
        <w:t>Exercise: Isolate problem areas in poorly performing queries</w:t>
      </w:r>
    </w:p>
    <w:p>
      <w:r>
        <w:t>Topic 16: Automate deployment of database resources</w:t>
      </w:r>
    </w:p>
    <w:p>
      <w:r>
        <w:t>Describe deployment models in Azure</w:t>
      </w:r>
    </w:p>
    <w:p>
      <w:r>
        <w:t>Automate deployment by using Azure Resource Manager templates and Bicep</w:t>
      </w:r>
    </w:p>
    <w:p>
      <w:r>
        <w:t>Automate deployment by using PowerShell</w:t>
      </w:r>
    </w:p>
    <w:p>
      <w:r>
        <w:t>Automate deployment by using Azure CLI</w:t>
      </w:r>
    </w:p>
    <w:p>
      <w:r>
        <w:t>Exercise: Deploy an Azure SQL Database using an Azure Resource Manager template</w:t>
      </w:r>
    </w:p>
    <w:p>
      <w:r>
        <w:t>Course Outline (Continued):</w:t>
      </w:r>
    </w:p>
    <w:p>
      <w:r>
        <w:t>Topic 17: Create and manage SQL Agent jobs</w:t>
      </w:r>
    </w:p>
    <w:p>
      <w:r>
        <w:t>Create a SQL Server maintenance plan</w:t>
      </w:r>
    </w:p>
    <w:p>
      <w:r>
        <w:t>Describe task status notifications</w:t>
      </w:r>
    </w:p>
    <w:p>
      <w:r>
        <w:t>Knowledge check</w:t>
      </w:r>
    </w:p>
    <w:p>
      <w:r>
        <w:t>Exercise: Create a CPU status alert for a SQL Server</w:t>
      </w:r>
    </w:p>
    <w:p>
      <w:r>
        <w:t>Topic 18: Manage Azure PaaS tasks using automation</w:t>
      </w:r>
    </w:p>
    <w:p>
      <w:r>
        <w:t>Explore Elastic jobs</w:t>
      </w:r>
    </w:p>
    <w:p>
      <w:r>
        <w:t>Understand Azure Automation</w:t>
      </w:r>
    </w:p>
    <w:p>
      <w:r>
        <w:t>Build an automation runbook</w:t>
      </w:r>
    </w:p>
    <w:p>
      <w:r>
        <w:t>Automate database workflows by using Logic Apps</w:t>
      </w:r>
    </w:p>
    <w:p>
      <w:r>
        <w:t>Monitor automated tasks</w:t>
      </w:r>
    </w:p>
    <w:p>
      <w:r>
        <w:t>Exercise: Deploy an automation runbook to automatically rebuild indexes</w:t>
      </w:r>
    </w:p>
    <w:p>
      <w:r>
        <w:t>Topic 19: Describe high availability and disaster recovery strategies</w:t>
      </w:r>
    </w:p>
    <w:p>
      <w:r>
        <w:t>Describe recovery time objective and recovery point objective</w:t>
      </w:r>
    </w:p>
    <w:p>
      <w:r>
        <w:t>Explore high availability and disaster recovery options</w:t>
      </w:r>
    </w:p>
    <w:p>
      <w:r>
        <w:t>Describe Azure high availability and disaster recovery features for Azure Virtual Machines</w:t>
      </w:r>
    </w:p>
    <w:p>
      <w:r>
        <w:t>Describe high availability and disaster recovery options for PaaS deployments</w:t>
      </w:r>
    </w:p>
    <w:p>
      <w:r>
        <w:t>Explore an IaaS high availability and disaster recovery solution</w:t>
      </w:r>
    </w:p>
    <w:p>
      <w:r>
        <w:t>Describe hybrid solutions</w:t>
      </w:r>
    </w:p>
    <w:p>
      <w:r>
        <w:t>Topic 20: Explore IaaS and PaaS solutions for high availability and disaster recovery</w:t>
      </w:r>
    </w:p>
    <w:p>
      <w:r>
        <w:t>Describe failover clusters in Windows Server</w:t>
      </w:r>
    </w:p>
    <w:p>
      <w:r>
        <w:t>Configure Always-on availability groups</w:t>
      </w:r>
    </w:p>
    <w:p>
      <w:r>
        <w:t>Describe temporal tables in Azure SQL Database</w:t>
      </w:r>
    </w:p>
    <w:p>
      <w:r>
        <w:t>Describe active geo-replication for Azure SQL Database</w:t>
      </w:r>
    </w:p>
    <w:p>
      <w:r>
        <w:t>Explore auto-failover groups for Azure SQL Database and Azure SQL Managed Instance</w:t>
      </w:r>
    </w:p>
    <w:p>
      <w:r>
        <w:t>Exercise: Configure geo replication for Azure SQL Database</w:t>
      </w:r>
    </w:p>
    <w:p>
      <w:r>
        <w:t>Topic 21: Back up and restore databases</w:t>
      </w:r>
    </w:p>
    <w:p>
      <w:r>
        <w:t>Back up and restore SQL Server running on Azure virtual machines</w:t>
      </w:r>
    </w:p>
    <w:p>
      <w:r>
        <w:t>Back up a SQL Server virtual machine</w:t>
      </w:r>
    </w:p>
    <w:p>
      <w:r>
        <w:t>Back up and restore a database using Azure SQL Database</w:t>
      </w:r>
    </w:p>
    <w:p>
      <w:r>
        <w:t>Exercise: Backup to URL</w:t>
      </w:r>
    </w:p>
    <w:p>
      <w:r>
        <w:t>Final Assessment</w:t>
      </w:r>
    </w:p>
    <w:p>
      <w:r>
        <w:t>Written Assessment - Short Answer Questions (WA-SAQ)</w:t>
      </w:r>
    </w:p>
    <w:p>
      <w:r>
        <w:t>Practical Performance (PP)</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