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4E78"/>
          <w:sz w:val="32"/>
          <w:szCs w:val="32"/>
        </w:rPr>
        <w:t xml:space="preserve">ALFRED JOHN GILBERT</w:t>
      </w:r>
    </w:p>
    <w:p>
      <w:pPr>
        <w:spacing w:after="240"/>
        <w:jc w:val="center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BBA International Business Student | Education Entrepreneur | Business Operations Manager</w:t>
      </w:r>
    </w:p>
    <w:p>
      <w:pPr>
        <w:spacing w:after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+91 9334198844 | alfredjohngilbert@gmail.com | Patna, Bihar, India | linkedin.com/in/alfred-john-gilbert-54284341</w:t>
      </w:r>
    </w:p>
    <w:p>
      <w:pPr>
        <w:pStyle w:val="Heading1"/>
      </w:pPr>
      <w:r>
        <w:t xml:space="preserve">PROFESSIONAL SUMMARY</w:t>
      </w:r>
    </w:p>
    <w:p>
      <w:pPr>
        <w:spacing w:after="240"/>
      </w:pPr>
      <w:r>
        <w:rPr>
          <w:rFonts w:ascii="Arial" w:cs="Arial" w:eastAsia="Arial" w:hAnsi="Arial"/>
          <w:sz w:val="22"/>
          <w:szCs w:val="22"/>
        </w:rPr>
        <w:t xml:space="preserve">Results-driven BBA student and education entrepreneur with hands-on experience in business operations, school administration, and family business management. Demonstrated expertise in operational management, strategic planning, and leadership development within a multi-sector business environment (education and printing). Seeking opportunities to leverage analytical skills, business acumen, and entrepreneurial mindset in international business, operations management, or education technology roles.</w:t>
      </w:r>
    </w:p>
    <w:p>
      <w:pPr>
        <w:pStyle w:val="Heading1"/>
      </w:pPr>
      <w:r>
        <w:t xml:space="preserve">PROFESSIONAL EXPERIENCE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Administrative Assistant (Part-Time)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St. Joseph High School, Patna | 2024 - Present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Manage daily administrative operations including documentation, record-keeping, and office coordination for multi-departmental school environment.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Coordinate communication across students, parents, faculty, and administrative staff; maintain accurate records and operational databases.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Support organizational planning, implementation of administrative policies, and development of operational procedures.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rFonts w:ascii="Arial" w:cs="Arial" w:eastAsia="Arial" w:hAnsi="Arial"/>
          <w:sz w:val="22"/>
          <w:szCs w:val="22"/>
        </w:rPr>
        <w:t xml:space="preserve">Enhanced communication skills through cross-functional stakeholder engagement; developed problem-solving approaches for operational challenges.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Education &amp; Printing Sector Business Exposure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Family-Owned Education and Printing Enterprise (Est. 1979) | 2020 - Present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Engaged in multi-sector business management across education (school operations) and printing (production and sales), gaining exposure to business strategy and operational execution.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Observed and participated in management practices including strategic planning, customer relationship management, cost control, and long-term business growth.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Developed foundational understanding of leadership principles, operational management, organizational structure, and sustainable business development.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rFonts w:ascii="Arial" w:cs="Arial" w:eastAsia="Arial" w:hAnsi="Arial"/>
          <w:sz w:val="22"/>
          <w:szCs w:val="22"/>
        </w:rPr>
        <w:t xml:space="preserve">Exposed to challenges in business expansion, market positioning, operational scaling, and organizational leadership in a Tier-2 market environment.</w:t>
      </w:r>
    </w:p>
    <w:p>
      <w:pPr>
        <w:pStyle w:val="Heading1"/>
      </w:pPr>
      <w:r>
        <w:t xml:space="preserve">EDUCATION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Bachelor of Business Administration (BBA) - International Business</w:t>
      </w:r>
    </w:p>
    <w:p>
      <w:pPr>
        <w:spacing w:after="2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Xavier's University, Patna, India | Currently Pursuing (First Year)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Higher Secondary Education (Class XII)</w:t>
      </w:r>
    </w:p>
    <w:p>
      <w:pPr>
        <w:spacing w:after="2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St. Joseph High School, Patna, India | Score: 86%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Secondary Education (Class X)</w:t>
      </w:r>
    </w:p>
    <w:p>
      <w:pPr>
        <w:spacing w:after="2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St. Joseph High School, Patna, India | Score: 78%</w:t>
      </w:r>
    </w:p>
    <w:p>
      <w:pPr>
        <w:pStyle w:val="Heading1"/>
      </w:pPr>
      <w:r>
        <w:t xml:space="preserve">CORE COMPETENCIES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Leadership &amp; Management: </w:t>
      </w:r>
      <w:r>
        <w:rPr>
          <w:rFonts w:ascii="Arial" w:cs="Arial" w:eastAsia="Arial" w:hAnsi="Arial"/>
          <w:sz w:val="22"/>
          <w:szCs w:val="22"/>
        </w:rPr>
        <w:t xml:space="preserve">Strategic planning, operational management, team coordination, stakeholder communication, organizational development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Business Operations: </w:t>
      </w:r>
      <w:r>
        <w:rPr>
          <w:rFonts w:ascii="Arial" w:cs="Arial" w:eastAsia="Arial" w:hAnsi="Arial"/>
          <w:sz w:val="22"/>
          <w:szCs w:val="22"/>
        </w:rPr>
        <w:t xml:space="preserve">Administrative operations, process optimization, record management, cost control, performance monitoring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Communication &amp; Collaboration: </w:t>
      </w:r>
      <w:r>
        <w:rPr>
          <w:rFonts w:ascii="Arial" w:cs="Arial" w:eastAsia="Arial" w:hAnsi="Arial"/>
          <w:sz w:val="22"/>
          <w:szCs w:val="22"/>
        </w:rPr>
        <w:t xml:space="preserve">Cross-functional communication, stakeholder engagement, interpersonal relations, written documentation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Technical Proficiency: </w:t>
      </w:r>
      <w:r>
        <w:rPr>
          <w:rFonts w:ascii="Arial" w:cs="Arial" w:eastAsia="Arial" w:hAnsi="Arial"/>
          <w:sz w:val="22"/>
          <w:szCs w:val="22"/>
        </w:rPr>
        <w:t xml:space="preserve">Microsoft Office Suite (Word, Excel, PowerPoint), Google Workspace, Canva, AI Tools (ChatGPT, Claude, Grok, DeepSeek)</w:t>
      </w:r>
    </w:p>
    <w:p>
      <w:pPr>
        <w:spacing w:after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Problem-Solving: </w:t>
      </w:r>
      <w:r>
        <w:rPr>
          <w:rFonts w:ascii="Arial" w:cs="Arial" w:eastAsia="Arial" w:hAnsi="Arial"/>
          <w:sz w:val="22"/>
          <w:szCs w:val="22"/>
        </w:rPr>
        <w:t xml:space="preserve">Analytical thinking, process improvement, decision-making under constraints, systems thinking</w:t>
      </w:r>
    </w:p>
    <w:p>
      <w:pPr>
        <w:pStyle w:val="Heading1"/>
      </w:pPr>
      <w:r>
        <w:t xml:space="preserve">LANGUAGES</w:t>
      </w:r>
    </w:p>
    <w:p>
      <w:pPr>
        <w:spacing w:after="240"/>
      </w:pPr>
      <w:r>
        <w:rPr>
          <w:rFonts w:ascii="Arial" w:cs="Arial" w:eastAsia="Arial" w:hAnsi="Arial"/>
          <w:sz w:val="22"/>
          <w:szCs w:val="22"/>
        </w:rPr>
        <w:t xml:space="preserve">English (Fluent) | Hindi (Fluent)</w:t>
      </w:r>
    </w:p>
    <w:p>
      <w:pPr>
        <w:pStyle w:val="Heading1"/>
      </w:pPr>
      <w:r>
        <w:t xml:space="preserve">AREAS OF INTEREST</w:t>
      </w:r>
    </w:p>
    <w:p>
      <w:pPr>
        <w:spacing w:after="0"/>
      </w:pPr>
      <w:r>
        <w:rPr>
          <w:rFonts w:ascii="Arial" w:cs="Arial" w:eastAsia="Arial" w:hAnsi="Arial"/>
          <w:sz w:val="22"/>
          <w:szCs w:val="22"/>
        </w:rPr>
        <w:t xml:space="preserve">International Business | Business Development | Education Entrepreneurship | Operational Excellence | Education Technology | Business Analytics | Global Markets | Supply Chain Management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8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1F4E7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2026-06-11T05:43:22.198Z</dcterms:created>
  <dcterms:modified xsi:type="dcterms:W3CDTF">2026-06-11T05:43:22.198Z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