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AF3" w:rsidRDefault="00507AF3">
      <w:pPr>
        <w:pStyle w:val="BodyText"/>
        <w:rPr>
          <w:sz w:val="20"/>
        </w:rPr>
      </w:pPr>
    </w:p>
    <w:p w:rsidR="00507AF3" w:rsidRDefault="00507AF3">
      <w:pPr>
        <w:pStyle w:val="BodyText"/>
        <w:rPr>
          <w:sz w:val="20"/>
        </w:rPr>
      </w:pPr>
    </w:p>
    <w:p w:rsidR="00507AF3" w:rsidRDefault="00507AF3">
      <w:pPr>
        <w:pStyle w:val="BodyText"/>
        <w:spacing w:before="5"/>
        <w:rPr>
          <w:sz w:val="21"/>
        </w:rPr>
      </w:pPr>
    </w:p>
    <w:p w:rsidR="00507AF3" w:rsidRDefault="00700BF4">
      <w:pPr>
        <w:ind w:left="388"/>
        <w:rPr>
          <w:sz w:val="18"/>
        </w:rPr>
      </w:pPr>
      <w:r>
        <w:rPr>
          <w:b/>
          <w:sz w:val="18"/>
        </w:rPr>
        <w:t xml:space="preserve">TEACHER: </w:t>
      </w:r>
      <w:r>
        <w:rPr>
          <w:sz w:val="18"/>
        </w:rPr>
        <w:t xml:space="preserve">MR. </w:t>
      </w:r>
      <w:proofErr w:type="gramStart"/>
      <w:r>
        <w:rPr>
          <w:sz w:val="18"/>
        </w:rPr>
        <w:t>PHIRI .</w:t>
      </w:r>
      <w:proofErr w:type="gramEnd"/>
      <w:r>
        <w:rPr>
          <w:sz w:val="18"/>
        </w:rPr>
        <w:t xml:space="preserve"> M.</w:t>
      </w:r>
    </w:p>
    <w:p w:rsidR="00507AF3" w:rsidRDefault="00700BF4">
      <w:pPr>
        <w:pStyle w:val="Heading1"/>
        <w:spacing w:before="92"/>
        <w:ind w:right="3350" w:firstLine="480"/>
      </w:pPr>
      <w:r>
        <w:rPr>
          <w:b w:val="0"/>
        </w:rPr>
        <w:br w:type="column"/>
      </w:r>
      <w:r>
        <w:lastRenderedPageBreak/>
        <w:t>SESHEKE SECONDARY SCHOOL DESIGN AND TECHNOLOGY DEPARTMENT</w:t>
      </w:r>
    </w:p>
    <w:p w:rsidR="00507AF3" w:rsidRDefault="00700BF4">
      <w:pPr>
        <w:spacing w:line="206" w:lineRule="exact"/>
        <w:ind w:left="1667"/>
        <w:rPr>
          <w:b/>
          <w:sz w:val="18"/>
        </w:rPr>
      </w:pPr>
      <w:r>
        <w:rPr>
          <w:b/>
          <w:sz w:val="18"/>
        </w:rPr>
        <w:t>LESSON PLAN</w:t>
      </w:r>
    </w:p>
    <w:p w:rsidR="00507AF3" w:rsidRDefault="00507AF3">
      <w:pPr>
        <w:spacing w:line="206" w:lineRule="exact"/>
        <w:rPr>
          <w:sz w:val="18"/>
        </w:rPr>
        <w:sectPr w:rsidR="00507AF3">
          <w:type w:val="continuous"/>
          <w:pgSz w:w="11910" w:h="16840"/>
          <w:pgMar w:top="160" w:right="540" w:bottom="280" w:left="320" w:header="720" w:footer="720" w:gutter="0"/>
          <w:cols w:num="2" w:space="720" w:equalWidth="0">
            <w:col w:w="2564" w:space="922"/>
            <w:col w:w="7564"/>
          </w:cols>
        </w:sectPr>
      </w:pPr>
    </w:p>
    <w:p w:rsidR="00507AF3" w:rsidRDefault="00700BF4">
      <w:pPr>
        <w:tabs>
          <w:tab w:val="left" w:pos="4848"/>
          <w:tab w:val="left" w:pos="5892"/>
          <w:tab w:val="left" w:pos="7990"/>
        </w:tabs>
        <w:spacing w:before="36"/>
        <w:ind w:left="388"/>
        <w:rPr>
          <w:b/>
          <w:sz w:val="18"/>
        </w:rPr>
      </w:pPr>
      <w:r>
        <w:rPr>
          <w:b/>
          <w:sz w:val="18"/>
        </w:rPr>
        <w:lastRenderedPageBreak/>
        <w:t xml:space="preserve">SUBJECT: </w:t>
      </w:r>
      <w:r>
        <w:rPr>
          <w:rFonts w:ascii="Lucida Calligraphy" w:hAnsi="Lucida Calligraphy"/>
          <w:sz w:val="18"/>
        </w:rPr>
        <w:t>DESIGN</w:t>
      </w:r>
      <w:r>
        <w:rPr>
          <w:rFonts w:ascii="Lucida Calligraphy" w:hAnsi="Lucida Calligraphy"/>
          <w:spacing w:val="-5"/>
          <w:sz w:val="18"/>
        </w:rPr>
        <w:t xml:space="preserve"> </w:t>
      </w:r>
      <w:r>
        <w:rPr>
          <w:rFonts w:ascii="Lucida Calligraphy" w:hAnsi="Lucida Calligraphy"/>
          <w:sz w:val="18"/>
        </w:rPr>
        <w:t>AND</w:t>
      </w:r>
      <w:r>
        <w:rPr>
          <w:rFonts w:ascii="Lucida Calligraphy" w:hAnsi="Lucida Calligraphy"/>
          <w:spacing w:val="-5"/>
          <w:sz w:val="18"/>
        </w:rPr>
        <w:t xml:space="preserve"> </w:t>
      </w:r>
      <w:r>
        <w:rPr>
          <w:rFonts w:ascii="Lucida Calligraphy" w:hAnsi="Lucida Calligraphy"/>
          <w:sz w:val="18"/>
        </w:rPr>
        <w:t>TECHNOLOGY</w:t>
      </w:r>
      <w:r>
        <w:rPr>
          <w:rFonts w:ascii="Lucida Calligraphy" w:hAnsi="Lucida Calligraphy"/>
          <w:sz w:val="18"/>
        </w:rPr>
        <w:tab/>
      </w:r>
      <w:r>
        <w:rPr>
          <w:b/>
          <w:sz w:val="18"/>
        </w:rPr>
        <w:t>CLASS:</w:t>
      </w:r>
      <w:r>
        <w:rPr>
          <w:b/>
          <w:sz w:val="18"/>
        </w:rPr>
        <w:tab/>
        <w:t>DATE</w:t>
      </w:r>
      <w:proofErr w:type="gramStart"/>
      <w:r>
        <w:rPr>
          <w:b/>
          <w:sz w:val="18"/>
        </w:rPr>
        <w:t>:……</w:t>
      </w:r>
      <w:proofErr w:type="gramEnd"/>
      <w:r>
        <w:rPr>
          <w:b/>
          <w:sz w:val="18"/>
        </w:rPr>
        <w:t>/……./20….</w:t>
      </w:r>
      <w:r>
        <w:rPr>
          <w:b/>
          <w:sz w:val="18"/>
        </w:rPr>
        <w:tab/>
        <w:t>DURATION</w:t>
      </w:r>
      <w:proofErr w:type="gramStart"/>
      <w:r>
        <w:rPr>
          <w:b/>
          <w:sz w:val="18"/>
        </w:rPr>
        <w:t>:………….</w:t>
      </w:r>
      <w:proofErr w:type="gramEnd"/>
    </w:p>
    <w:p w:rsidR="00507AF3" w:rsidRDefault="00700BF4">
      <w:pPr>
        <w:pStyle w:val="Heading1"/>
        <w:spacing w:before="37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507AF3" w:rsidRDefault="00700BF4">
      <w:pPr>
        <w:tabs>
          <w:tab w:val="left" w:pos="7637"/>
        </w:tabs>
        <w:spacing w:before="26"/>
        <w:ind w:left="388"/>
        <w:rPr>
          <w:sz w:val="18"/>
        </w:rPr>
      </w:pPr>
      <w:r>
        <w:rPr>
          <w:b/>
          <w:sz w:val="18"/>
        </w:rPr>
        <w:t>TOPIC:</w:t>
      </w:r>
      <w:r>
        <w:rPr>
          <w:b/>
          <w:spacing w:val="44"/>
          <w:sz w:val="18"/>
        </w:rPr>
        <w:t xml:space="preserve"> </w:t>
      </w:r>
      <w:r>
        <w:rPr>
          <w:sz w:val="18"/>
        </w:rPr>
        <w:t>DESIGNING</w:t>
      </w:r>
      <w:r>
        <w:rPr>
          <w:sz w:val="18"/>
        </w:rPr>
        <w:tab/>
      </w:r>
      <w:r>
        <w:rPr>
          <w:b/>
          <w:sz w:val="18"/>
        </w:rPr>
        <w:t>SUBTOPIC</w:t>
      </w:r>
      <w:r>
        <w:rPr>
          <w:sz w:val="18"/>
        </w:rPr>
        <w:t>:</w:t>
      </w:r>
      <w:r>
        <w:rPr>
          <w:spacing w:val="40"/>
          <w:sz w:val="18"/>
        </w:rPr>
        <w:t xml:space="preserve"> </w:t>
      </w:r>
      <w:r>
        <w:rPr>
          <w:sz w:val="18"/>
        </w:rPr>
        <w:t>RENDERING</w:t>
      </w:r>
    </w:p>
    <w:p w:rsidR="00507AF3" w:rsidRDefault="00700BF4">
      <w:pPr>
        <w:pStyle w:val="Heading1"/>
      </w:pPr>
      <w:r>
        <w:t>LEARNING OUTCOMES LSBAT</w:t>
      </w:r>
    </w:p>
    <w:p w:rsidR="00507AF3" w:rsidRDefault="00700BF4">
      <w:pPr>
        <w:pStyle w:val="ListParagraph"/>
        <w:numPr>
          <w:ilvl w:val="0"/>
          <w:numId w:val="7"/>
        </w:numPr>
        <w:tabs>
          <w:tab w:val="left" w:pos="1469"/>
        </w:tabs>
        <w:rPr>
          <w:sz w:val="18"/>
        </w:rPr>
      </w:pPr>
      <w:r>
        <w:rPr>
          <w:sz w:val="18"/>
        </w:rPr>
        <w:t>Define</w:t>
      </w:r>
      <w:r>
        <w:rPr>
          <w:spacing w:val="-5"/>
          <w:sz w:val="18"/>
        </w:rPr>
        <w:t xml:space="preserve"> </w:t>
      </w:r>
      <w:r>
        <w:rPr>
          <w:sz w:val="18"/>
        </w:rPr>
        <w:t>Rendering</w:t>
      </w:r>
    </w:p>
    <w:p w:rsidR="00507AF3" w:rsidRDefault="00700BF4">
      <w:pPr>
        <w:pStyle w:val="ListParagraph"/>
        <w:numPr>
          <w:ilvl w:val="0"/>
          <w:numId w:val="7"/>
        </w:numPr>
        <w:tabs>
          <w:tab w:val="left" w:pos="1469"/>
        </w:tabs>
        <w:spacing w:before="33"/>
        <w:rPr>
          <w:sz w:val="18"/>
        </w:rPr>
      </w:pPr>
      <w:r>
        <w:rPr>
          <w:sz w:val="18"/>
        </w:rPr>
        <w:t>Describe tone</w:t>
      </w:r>
      <w:r>
        <w:rPr>
          <w:spacing w:val="-6"/>
          <w:sz w:val="18"/>
        </w:rPr>
        <w:t xml:space="preserve"> </w:t>
      </w:r>
      <w:r>
        <w:rPr>
          <w:sz w:val="18"/>
        </w:rPr>
        <w:t>rendering</w:t>
      </w:r>
    </w:p>
    <w:p w:rsidR="00507AF3" w:rsidRDefault="00700BF4">
      <w:pPr>
        <w:pStyle w:val="ListParagraph"/>
        <w:numPr>
          <w:ilvl w:val="0"/>
          <w:numId w:val="7"/>
        </w:numPr>
        <w:tabs>
          <w:tab w:val="left" w:pos="1469"/>
        </w:tabs>
        <w:spacing w:before="30"/>
        <w:rPr>
          <w:sz w:val="18"/>
        </w:rPr>
      </w:pPr>
      <w:r>
        <w:rPr>
          <w:sz w:val="18"/>
        </w:rPr>
        <w:t>Explain different type of</w:t>
      </w:r>
      <w:r>
        <w:rPr>
          <w:spacing w:val="-8"/>
          <w:sz w:val="18"/>
        </w:rPr>
        <w:t xml:space="preserve"> </w:t>
      </w:r>
      <w:r>
        <w:rPr>
          <w:sz w:val="18"/>
        </w:rPr>
        <w:t>texture</w:t>
      </w:r>
    </w:p>
    <w:p w:rsidR="00507AF3" w:rsidRDefault="00700BF4">
      <w:pPr>
        <w:pStyle w:val="Heading1"/>
      </w:pPr>
      <w:r>
        <w:t>RATIONALE</w:t>
      </w:r>
    </w:p>
    <w:p w:rsidR="00507AF3" w:rsidRDefault="00700BF4">
      <w:pPr>
        <w:tabs>
          <w:tab w:val="left" w:pos="1828"/>
        </w:tabs>
        <w:spacing w:before="26" w:line="207" w:lineRule="exact"/>
        <w:ind w:left="388"/>
        <w:rPr>
          <w:sz w:val="18"/>
        </w:rPr>
      </w:pPr>
      <w:r>
        <w:rPr>
          <w:b/>
          <w:sz w:val="18"/>
        </w:rPr>
        <w:t>Knowledge:</w:t>
      </w:r>
      <w:r>
        <w:rPr>
          <w:b/>
          <w:sz w:val="18"/>
        </w:rPr>
        <w:tab/>
      </w:r>
      <w:r>
        <w:rPr>
          <w:sz w:val="18"/>
        </w:rPr>
        <w:t>Rendering,</w:t>
      </w:r>
      <w:r>
        <w:rPr>
          <w:spacing w:val="-3"/>
          <w:sz w:val="18"/>
        </w:rPr>
        <w:t xml:space="preserve"> </w:t>
      </w:r>
      <w:r>
        <w:rPr>
          <w:sz w:val="18"/>
        </w:rPr>
        <w:t>Tones</w:t>
      </w:r>
    </w:p>
    <w:p w:rsidR="00507AF3" w:rsidRDefault="00700BF4">
      <w:pPr>
        <w:pStyle w:val="BodyText"/>
        <w:tabs>
          <w:tab w:val="left" w:pos="1828"/>
        </w:tabs>
        <w:spacing w:line="207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types of</w:t>
      </w:r>
      <w:r>
        <w:rPr>
          <w:spacing w:val="-7"/>
        </w:rPr>
        <w:t xml:space="preserve"> </w:t>
      </w:r>
      <w:r>
        <w:t>tones</w:t>
      </w:r>
    </w:p>
    <w:p w:rsidR="00507AF3" w:rsidRDefault="00700BF4">
      <w:pPr>
        <w:pStyle w:val="BodyText"/>
        <w:tabs>
          <w:tab w:val="left" w:pos="1830"/>
        </w:tabs>
        <w:spacing w:before="33"/>
        <w:ind w:left="388"/>
      </w:pPr>
      <w:r>
        <w:rPr>
          <w:b/>
        </w:rPr>
        <w:t>Values:</w:t>
      </w:r>
      <w:r>
        <w:rPr>
          <w:b/>
        </w:rPr>
        <w:tab/>
        <w:t>A</w:t>
      </w:r>
      <w:r>
        <w:t>wareness of ways of rendering.  Apperception of methods of</w:t>
      </w:r>
      <w:r>
        <w:rPr>
          <w:spacing w:val="-15"/>
        </w:rPr>
        <w:t xml:space="preserve"> </w:t>
      </w:r>
      <w:r>
        <w:t>rendering</w:t>
      </w:r>
    </w:p>
    <w:p w:rsidR="00507AF3" w:rsidRDefault="00700BF4">
      <w:pPr>
        <w:pStyle w:val="Heading1"/>
        <w:ind w:left="433"/>
      </w:pPr>
      <w:proofErr w:type="gramStart"/>
      <w:r>
        <w:t>TEACHING AIDS.</w:t>
      </w:r>
      <w:proofErr w:type="gramEnd"/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507AF3">
        <w:trPr>
          <w:trHeight w:hRule="exact" w:val="425"/>
        </w:trPr>
        <w:tc>
          <w:tcPr>
            <w:tcW w:w="879" w:type="dxa"/>
          </w:tcPr>
          <w:p w:rsidR="00507AF3" w:rsidRDefault="00700BF4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470" w:type="dxa"/>
          </w:tcPr>
          <w:p w:rsidR="00507AF3" w:rsidRDefault="00700BF4">
            <w:pPr>
              <w:pStyle w:val="TableParagraph"/>
              <w:ind w:left="2887" w:right="28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104" w:type="dxa"/>
          </w:tcPr>
          <w:p w:rsidR="00507AF3" w:rsidRDefault="00700BF4">
            <w:pPr>
              <w:pStyle w:val="TableParagraph"/>
              <w:ind w:left="105" w:right="149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352" w:type="dxa"/>
          </w:tcPr>
          <w:p w:rsidR="00507AF3" w:rsidRDefault="00700BF4">
            <w:pPr>
              <w:pStyle w:val="TableParagraph"/>
              <w:ind w:left="103" w:right="318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 w:rsidR="00507AF3">
        <w:trPr>
          <w:trHeight w:hRule="exact" w:val="557"/>
        </w:trPr>
        <w:tc>
          <w:tcPr>
            <w:tcW w:w="879" w:type="dxa"/>
          </w:tcPr>
          <w:p w:rsidR="00507AF3" w:rsidRDefault="00700BF4">
            <w:pPr>
              <w:pStyle w:val="TableParagraph"/>
              <w:ind w:left="105"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introduct</w:t>
            </w:r>
            <w:proofErr w:type="spellEnd"/>
            <w:r>
              <w:rPr>
                <w:sz w:val="18"/>
              </w:rPr>
              <w:t xml:space="preserve"> ion</w:t>
            </w:r>
          </w:p>
        </w:tc>
        <w:tc>
          <w:tcPr>
            <w:tcW w:w="7470" w:type="dxa"/>
          </w:tcPr>
          <w:p w:rsidR="00507AF3" w:rsidRDefault="00700BF4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previous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lesson</w:t>
            </w:r>
          </w:p>
        </w:tc>
        <w:tc>
          <w:tcPr>
            <w:tcW w:w="1104" w:type="dxa"/>
          </w:tcPr>
          <w:p w:rsidR="00507AF3" w:rsidRDefault="00700BF4">
            <w:pPr>
              <w:pStyle w:val="TableParagraph"/>
              <w:spacing w:line="202" w:lineRule="exact"/>
              <w:ind w:left="105"/>
              <w:rPr>
                <w:sz w:val="18"/>
              </w:rPr>
            </w:pPr>
            <w:r>
              <w:rPr>
                <w:sz w:val="18"/>
              </w:rPr>
              <w:t>Q/A</w:t>
            </w:r>
          </w:p>
        </w:tc>
        <w:tc>
          <w:tcPr>
            <w:tcW w:w="1352" w:type="dxa"/>
          </w:tcPr>
          <w:p w:rsidR="00507AF3" w:rsidRDefault="00700BF4">
            <w:pPr>
              <w:pStyle w:val="TableParagraph"/>
              <w:ind w:left="103"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507AF3">
        <w:trPr>
          <w:trHeight w:hRule="exact" w:val="5394"/>
        </w:trPr>
        <w:tc>
          <w:tcPr>
            <w:tcW w:w="879" w:type="dxa"/>
            <w:textDirection w:val="btLr"/>
          </w:tcPr>
          <w:p w:rsidR="00507AF3" w:rsidRDefault="00700BF4">
            <w:pPr>
              <w:pStyle w:val="TableParagraph"/>
              <w:spacing w:before="105"/>
              <w:ind w:left="3266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  <w:r>
              <w:rPr>
                <w:spacing w:val="-2"/>
                <w:w w:val="99"/>
                <w:sz w:val="18"/>
              </w:rPr>
              <w:t>e</w:t>
            </w:r>
            <w:r>
              <w:rPr>
                <w:spacing w:val="1"/>
                <w:sz w:val="18"/>
              </w:rPr>
              <w:t>v</w:t>
            </w:r>
            <w:r>
              <w:rPr>
                <w:spacing w:val="-1"/>
                <w:sz w:val="18"/>
              </w:rPr>
              <w:t>e</w:t>
            </w:r>
            <w:r>
              <w:rPr>
                <w:sz w:val="18"/>
              </w:rPr>
              <w:t>l</w:t>
            </w:r>
            <w:r>
              <w:rPr>
                <w:spacing w:val="-1"/>
                <w:sz w:val="18"/>
              </w:rPr>
              <w:t>o</w:t>
            </w:r>
            <w:r>
              <w:rPr>
                <w:spacing w:val="1"/>
                <w:sz w:val="18"/>
              </w:rPr>
              <w:t>p</w:t>
            </w:r>
            <w:r>
              <w:rPr>
                <w:spacing w:val="-1"/>
                <w:sz w:val="18"/>
              </w:rPr>
              <w:t>me</w:t>
            </w:r>
            <w:r>
              <w:rPr>
                <w:spacing w:val="1"/>
                <w:sz w:val="18"/>
              </w:rPr>
              <w:t>n</w:t>
            </w:r>
            <w:r>
              <w:rPr>
                <w:sz w:val="18"/>
              </w:rPr>
              <w:t>t</w:t>
            </w:r>
          </w:p>
        </w:tc>
        <w:tc>
          <w:tcPr>
            <w:tcW w:w="7470" w:type="dxa"/>
          </w:tcPr>
          <w:p w:rsidR="00507AF3" w:rsidRDefault="00700BF4">
            <w:pPr>
              <w:pStyle w:val="TableParagraph"/>
              <w:spacing w:line="204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RENDERING</w:t>
            </w:r>
          </w:p>
          <w:p w:rsidR="00507AF3" w:rsidRDefault="00700BF4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 xml:space="preserve">The process of formulating, adding </w:t>
            </w:r>
            <w:proofErr w:type="spellStart"/>
            <w:r>
              <w:rPr>
                <w:sz w:val="18"/>
              </w:rPr>
              <w:t>colour</w:t>
            </w:r>
            <w:proofErr w:type="spellEnd"/>
            <w:r>
              <w:rPr>
                <w:sz w:val="18"/>
              </w:rPr>
              <w:t>, shading and texturing of an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image.</w:t>
            </w:r>
          </w:p>
          <w:p w:rsidR="00507AF3" w:rsidRDefault="00700BF4">
            <w:pPr>
              <w:pStyle w:val="TableParagraph"/>
              <w:spacing w:before="6" w:line="204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TONE</w:t>
            </w:r>
          </w:p>
          <w:p w:rsidR="00507AF3" w:rsidRDefault="00700BF4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Refer to different shades of the same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colour</w:t>
            </w:r>
            <w:proofErr w:type="spellEnd"/>
            <w:r>
              <w:rPr>
                <w:sz w:val="18"/>
              </w:rPr>
              <w:t>.</w:t>
            </w:r>
          </w:p>
          <w:p w:rsidR="00507AF3" w:rsidRDefault="00700BF4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A lighter tone is called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TINT.</w:t>
            </w:r>
          </w:p>
          <w:p w:rsidR="00507AF3" w:rsidRDefault="00700BF4">
            <w:pPr>
              <w:pStyle w:val="TableParagraph"/>
              <w:numPr>
                <w:ilvl w:val="1"/>
                <w:numId w:val="5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A darker tone is called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SHADE.</w:t>
            </w:r>
          </w:p>
          <w:p w:rsidR="00507AF3" w:rsidRDefault="00700BF4">
            <w:pPr>
              <w:pStyle w:val="TableParagraph"/>
              <w:spacing w:before="6" w:line="207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3 – TONE RENDERING</w:t>
            </w:r>
          </w:p>
          <w:p w:rsidR="00507AF3" w:rsidRDefault="00700BF4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LIGHTEST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TONE</w:t>
            </w:r>
          </w:p>
          <w:p w:rsidR="00507AF3" w:rsidRDefault="00700BF4">
            <w:pPr>
              <w:pStyle w:val="TableParagraph"/>
              <w:numPr>
                <w:ilvl w:val="1"/>
                <w:numId w:val="1"/>
              </w:numPr>
              <w:tabs>
                <w:tab w:val="left" w:pos="1188"/>
              </w:tabs>
              <w:spacing w:line="204" w:lineRule="exact"/>
              <w:ind w:hanging="268"/>
              <w:rPr>
                <w:sz w:val="18"/>
              </w:rPr>
            </w:pPr>
            <w:r>
              <w:rPr>
                <w:sz w:val="18"/>
              </w:rPr>
              <w:t>Used where the light strikes the object mostly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directly</w:t>
            </w:r>
          </w:p>
          <w:p w:rsidR="00507AF3" w:rsidRDefault="00700BF4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4"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MEDIUM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TONE</w:t>
            </w:r>
          </w:p>
          <w:p w:rsidR="00507AF3" w:rsidRDefault="00700BF4">
            <w:pPr>
              <w:pStyle w:val="TableParagraph"/>
              <w:numPr>
                <w:ilvl w:val="1"/>
                <w:numId w:val="1"/>
              </w:numPr>
              <w:tabs>
                <w:tab w:val="left" w:pos="1188"/>
              </w:tabs>
              <w:spacing w:line="205" w:lineRule="exact"/>
              <w:ind w:hanging="268"/>
              <w:rPr>
                <w:sz w:val="18"/>
              </w:rPr>
            </w:pPr>
            <w:r>
              <w:rPr>
                <w:sz w:val="18"/>
              </w:rPr>
              <w:t>Used for areas that get some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light</w:t>
            </w:r>
          </w:p>
          <w:p w:rsidR="00507AF3" w:rsidRDefault="00700BF4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4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DARKEST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TONE</w:t>
            </w:r>
          </w:p>
          <w:p w:rsidR="00507AF3" w:rsidRDefault="00700BF4">
            <w:pPr>
              <w:pStyle w:val="TableParagraph"/>
              <w:numPr>
                <w:ilvl w:val="1"/>
                <w:numId w:val="1"/>
              </w:numPr>
              <w:tabs>
                <w:tab w:val="left" w:pos="1188"/>
              </w:tabs>
              <w:spacing w:line="204" w:lineRule="exact"/>
              <w:ind w:hanging="268"/>
              <w:rPr>
                <w:sz w:val="18"/>
              </w:rPr>
            </w:pPr>
            <w:r>
              <w:rPr>
                <w:sz w:val="18"/>
              </w:rPr>
              <w:t xml:space="preserve">Used for areas that get light very little </w:t>
            </w:r>
            <w:proofErr w:type="gramStart"/>
            <w:r>
              <w:rPr>
                <w:sz w:val="18"/>
              </w:rPr>
              <w:t>light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.</w:t>
            </w:r>
            <w:proofErr w:type="gramEnd"/>
          </w:p>
          <w:p w:rsidR="00507AF3" w:rsidRDefault="00700BF4">
            <w:pPr>
              <w:pStyle w:val="TableParagraph"/>
              <w:spacing w:before="4" w:line="205" w:lineRule="exact"/>
              <w:ind w:left="376"/>
              <w:rPr>
                <w:b/>
                <w:sz w:val="18"/>
              </w:rPr>
            </w:pPr>
            <w:r>
              <w:rPr>
                <w:b/>
                <w:sz w:val="18"/>
              </w:rPr>
              <w:t>TYPES OF TONES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5" w:lineRule="exact"/>
              <w:ind w:firstLine="48"/>
              <w:rPr>
                <w:sz w:val="18"/>
              </w:rPr>
            </w:pPr>
            <w:r>
              <w:rPr>
                <w:sz w:val="18"/>
              </w:rPr>
              <w:t>Tone: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7" w:lineRule="exact"/>
              <w:ind w:left="739"/>
              <w:rPr>
                <w:sz w:val="18"/>
              </w:rPr>
            </w:pPr>
            <w:r>
              <w:rPr>
                <w:sz w:val="18"/>
              </w:rPr>
              <w:t>Tone: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Dots</w:t>
            </w:r>
          </w:p>
          <w:p w:rsidR="00507AF3" w:rsidRDefault="00700BF4">
            <w:pPr>
              <w:pStyle w:val="TableParagraph"/>
              <w:spacing w:before="4" w:line="204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line="204" w:lineRule="exact"/>
              <w:ind w:left="823" w:hanging="444"/>
              <w:rPr>
                <w:sz w:val="18"/>
              </w:rPr>
            </w:pPr>
            <w:r>
              <w:rPr>
                <w:sz w:val="18"/>
              </w:rPr>
              <w:t>Texture can be applied to objects to give the illusion of a surface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z w:val="18"/>
              </w:rPr>
              <w:t>finish.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before="2"/>
              <w:ind w:right="3051" w:firstLine="48"/>
              <w:rPr>
                <w:sz w:val="18"/>
              </w:rPr>
            </w:pPr>
            <w:r>
              <w:rPr>
                <w:sz w:val="18"/>
              </w:rPr>
              <w:t>Texture can be drawn to show different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materials. TYPES 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6" w:lineRule="exact"/>
              <w:ind w:left="739"/>
              <w:rPr>
                <w:sz w:val="18"/>
              </w:rPr>
            </w:pPr>
            <w:r>
              <w:rPr>
                <w:sz w:val="18"/>
              </w:rPr>
              <w:t>Glass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7" w:lineRule="exact"/>
              <w:ind w:left="739"/>
              <w:rPr>
                <w:sz w:val="18"/>
              </w:rPr>
            </w:pPr>
            <w:r>
              <w:rPr>
                <w:sz w:val="18"/>
              </w:rPr>
              <w:t>Metal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before="2" w:line="207" w:lineRule="exact"/>
              <w:ind w:left="739"/>
              <w:rPr>
                <w:sz w:val="18"/>
              </w:rPr>
            </w:pPr>
            <w:r>
              <w:rPr>
                <w:sz w:val="18"/>
              </w:rPr>
              <w:t>Wood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6" w:lineRule="exact"/>
              <w:ind w:left="739"/>
              <w:rPr>
                <w:sz w:val="18"/>
              </w:rPr>
            </w:pPr>
            <w:r>
              <w:rPr>
                <w:sz w:val="18"/>
              </w:rPr>
              <w:t>Plastic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6" w:lineRule="exact"/>
              <w:ind w:left="739"/>
              <w:rPr>
                <w:sz w:val="18"/>
              </w:rPr>
            </w:pPr>
            <w:r>
              <w:rPr>
                <w:sz w:val="18"/>
              </w:rPr>
              <w:t>Concrete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  <w:p w:rsidR="00507AF3" w:rsidRDefault="00700BF4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  <w:tab w:val="left" w:pos="740"/>
              </w:tabs>
              <w:spacing w:line="207" w:lineRule="exact"/>
              <w:ind w:left="739"/>
              <w:rPr>
                <w:sz w:val="18"/>
              </w:rPr>
            </w:pPr>
            <w:proofErr w:type="spellStart"/>
            <w:r>
              <w:rPr>
                <w:sz w:val="18"/>
              </w:rPr>
              <w:t>Fablic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Texture</w:t>
            </w:r>
          </w:p>
        </w:tc>
        <w:tc>
          <w:tcPr>
            <w:tcW w:w="1104" w:type="dxa"/>
          </w:tcPr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spacing w:before="8"/>
              <w:rPr>
                <w:b/>
                <w:sz w:val="19"/>
              </w:rPr>
            </w:pPr>
          </w:p>
          <w:p w:rsidR="00507AF3" w:rsidRDefault="00700BF4">
            <w:pPr>
              <w:pStyle w:val="TableParagraph"/>
              <w:ind w:left="105" w:right="149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700BF4">
            <w:pPr>
              <w:pStyle w:val="TableParagraph"/>
              <w:spacing w:before="161"/>
              <w:ind w:left="105" w:right="129"/>
              <w:rPr>
                <w:sz w:val="18"/>
              </w:rPr>
            </w:pPr>
            <w:proofErr w:type="spellStart"/>
            <w:r>
              <w:rPr>
                <w:sz w:val="18"/>
              </w:rPr>
              <w:t>Demonstrat</w:t>
            </w:r>
            <w:proofErr w:type="spellEnd"/>
            <w:r>
              <w:rPr>
                <w:sz w:val="18"/>
              </w:rPr>
              <w:t xml:space="preserve"> ion</w:t>
            </w: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700BF4">
            <w:pPr>
              <w:pStyle w:val="TableParagraph"/>
              <w:spacing w:before="161"/>
              <w:ind w:left="105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352" w:type="dxa"/>
          </w:tcPr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spacing w:before="8"/>
              <w:rPr>
                <w:b/>
                <w:sz w:val="19"/>
              </w:rPr>
            </w:pPr>
          </w:p>
          <w:p w:rsidR="00507AF3" w:rsidRDefault="00700BF4">
            <w:pPr>
              <w:pStyle w:val="TableParagraph"/>
              <w:ind w:left="103" w:right="159"/>
              <w:rPr>
                <w:sz w:val="18"/>
              </w:rPr>
            </w:pPr>
            <w:r>
              <w:rPr>
                <w:sz w:val="18"/>
              </w:rPr>
              <w:t>Taking note of important points</w:t>
            </w: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507AF3">
            <w:pPr>
              <w:pStyle w:val="TableParagraph"/>
              <w:rPr>
                <w:b/>
                <w:sz w:val="20"/>
              </w:rPr>
            </w:pPr>
          </w:p>
          <w:p w:rsidR="00507AF3" w:rsidRDefault="00700BF4">
            <w:pPr>
              <w:pStyle w:val="TableParagraph"/>
              <w:spacing w:before="161"/>
              <w:ind w:left="103"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507AF3">
        <w:trPr>
          <w:trHeight w:hRule="exact" w:val="943"/>
        </w:trPr>
        <w:tc>
          <w:tcPr>
            <w:tcW w:w="879" w:type="dxa"/>
            <w:textDirection w:val="btLr"/>
          </w:tcPr>
          <w:p w:rsidR="00507AF3" w:rsidRDefault="00507AF3">
            <w:pPr>
              <w:pStyle w:val="TableParagraph"/>
              <w:spacing w:before="8"/>
              <w:rPr>
                <w:b/>
                <w:sz w:val="27"/>
              </w:rPr>
            </w:pPr>
          </w:p>
          <w:p w:rsidR="00507AF3" w:rsidRDefault="00700BF4">
            <w:pPr>
              <w:pStyle w:val="TableParagraph"/>
              <w:spacing w:line="244" w:lineRule="auto"/>
              <w:ind w:left="112" w:right="132"/>
              <w:rPr>
                <w:sz w:val="18"/>
              </w:rPr>
            </w:pPr>
            <w:proofErr w:type="spellStart"/>
            <w:r>
              <w:rPr>
                <w:w w:val="99"/>
                <w:sz w:val="18"/>
              </w:rPr>
              <w:t>Ap</w:t>
            </w:r>
            <w:r>
              <w:rPr>
                <w:spacing w:val="1"/>
                <w:sz w:val="18"/>
              </w:rPr>
              <w:t>p</w:t>
            </w:r>
            <w:r>
              <w:rPr>
                <w:sz w:val="18"/>
              </w:rPr>
              <w:t>li</w:t>
            </w:r>
            <w:r>
              <w:rPr>
                <w:spacing w:val="-1"/>
                <w:sz w:val="18"/>
              </w:rPr>
              <w:t>ca</w:t>
            </w:r>
            <w:r>
              <w:rPr>
                <w:sz w:val="18"/>
              </w:rPr>
              <w:t>ti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1"/>
                <w:sz w:val="18"/>
              </w:rPr>
              <w:t>on</w:t>
            </w:r>
          </w:p>
        </w:tc>
        <w:tc>
          <w:tcPr>
            <w:tcW w:w="7470" w:type="dxa"/>
          </w:tcPr>
          <w:p w:rsidR="00507AF3" w:rsidRDefault="00700BF4">
            <w:pPr>
              <w:pStyle w:val="TableParagraph"/>
              <w:spacing w:line="204" w:lineRule="exact"/>
              <w:ind w:left="2887" w:right="28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CLASS EXERCISE</w:t>
            </w:r>
          </w:p>
          <w:p w:rsidR="00507AF3" w:rsidRDefault="00700BF4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What 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waste?</w:t>
            </w:r>
          </w:p>
          <w:p w:rsidR="00507AF3" w:rsidRDefault="00700BF4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Explain three methods of  managing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wastes</w:t>
            </w:r>
          </w:p>
          <w:p w:rsidR="00507AF3" w:rsidRDefault="00700BF4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07" w:lineRule="exact"/>
              <w:rPr>
                <w:sz w:val="18"/>
              </w:rPr>
            </w:pPr>
            <w:r>
              <w:rPr>
                <w:sz w:val="18"/>
              </w:rPr>
              <w:t>Give three reasons why waste management is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important?</w:t>
            </w:r>
          </w:p>
        </w:tc>
        <w:tc>
          <w:tcPr>
            <w:tcW w:w="1104" w:type="dxa"/>
          </w:tcPr>
          <w:p w:rsidR="00507AF3" w:rsidRDefault="00700BF4">
            <w:pPr>
              <w:pStyle w:val="TableParagraph"/>
              <w:ind w:left="105" w:right="249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</w:tc>
        <w:tc>
          <w:tcPr>
            <w:tcW w:w="1352" w:type="dxa"/>
          </w:tcPr>
          <w:p w:rsidR="00507AF3" w:rsidRDefault="00700BF4">
            <w:pPr>
              <w:pStyle w:val="TableParagraph"/>
              <w:ind w:left="103"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507AF3">
        <w:trPr>
          <w:trHeight w:hRule="exact" w:val="425"/>
        </w:trPr>
        <w:tc>
          <w:tcPr>
            <w:tcW w:w="879" w:type="dxa"/>
          </w:tcPr>
          <w:p w:rsidR="00507AF3" w:rsidRDefault="00700BF4">
            <w:pPr>
              <w:pStyle w:val="TableParagraph"/>
              <w:spacing w:line="242" w:lineRule="auto"/>
              <w:ind w:left="105" w:right="104"/>
              <w:rPr>
                <w:sz w:val="18"/>
              </w:rPr>
            </w:pPr>
            <w:proofErr w:type="spellStart"/>
            <w:r>
              <w:rPr>
                <w:sz w:val="18"/>
              </w:rPr>
              <w:t>Conclusi</w:t>
            </w:r>
            <w:proofErr w:type="spellEnd"/>
            <w:r>
              <w:rPr>
                <w:sz w:val="18"/>
              </w:rPr>
              <w:t xml:space="preserve"> on</w:t>
            </w:r>
          </w:p>
        </w:tc>
        <w:tc>
          <w:tcPr>
            <w:tcW w:w="7470" w:type="dxa"/>
          </w:tcPr>
          <w:p w:rsidR="00507AF3" w:rsidRDefault="00700BF4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main steps 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</w:p>
        </w:tc>
        <w:tc>
          <w:tcPr>
            <w:tcW w:w="1104" w:type="dxa"/>
          </w:tcPr>
          <w:p w:rsidR="00507AF3" w:rsidRDefault="00700BF4">
            <w:pPr>
              <w:pStyle w:val="TableParagraph"/>
              <w:spacing w:line="202" w:lineRule="exact"/>
              <w:ind w:left="331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352" w:type="dxa"/>
          </w:tcPr>
          <w:p w:rsidR="00507AF3" w:rsidRDefault="00507AF3"/>
        </w:tc>
      </w:tr>
    </w:tbl>
    <w:p w:rsidR="00507AF3" w:rsidRDefault="00700BF4">
      <w:pPr>
        <w:pStyle w:val="BodyText"/>
        <w:spacing w:line="202" w:lineRule="exact"/>
        <w:ind w:left="388"/>
      </w:pPr>
      <w:r>
        <w:t>LES</w:t>
      </w:r>
      <w:bookmarkStart w:id="0" w:name="_GoBack"/>
      <w:bookmarkEnd w:id="0"/>
      <w:r>
        <w:t>SON EVALUATION</w:t>
      </w:r>
    </w:p>
    <w:sectPr w:rsidR="00507AF3">
      <w:type w:val="continuous"/>
      <w:pgSz w:w="11910" w:h="16840"/>
      <w:pgMar w:top="160" w:right="5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62A24"/>
    <w:multiLevelType w:val="hybridMultilevel"/>
    <w:tmpl w:val="E2D6AE92"/>
    <w:lvl w:ilvl="0" w:tplc="85B850CC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8"/>
        <w:szCs w:val="18"/>
      </w:rPr>
    </w:lvl>
    <w:lvl w:ilvl="1" w:tplc="35DEDBC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9BC604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23C81B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7826AE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C74D05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F9A9FA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0CABB6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5DCEBA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">
    <w:nsid w:val="13031CE4"/>
    <w:multiLevelType w:val="hybridMultilevel"/>
    <w:tmpl w:val="40C2C55C"/>
    <w:lvl w:ilvl="0" w:tplc="0CFA2172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61E4CF3A">
      <w:numFmt w:val="bullet"/>
      <w:lvlText w:val="•"/>
      <w:lvlJc w:val="left"/>
      <w:pPr>
        <w:ind w:left="2418" w:hanging="360"/>
      </w:pPr>
      <w:rPr>
        <w:rFonts w:hint="default"/>
      </w:rPr>
    </w:lvl>
    <w:lvl w:ilvl="2" w:tplc="949CAD7A">
      <w:numFmt w:val="bullet"/>
      <w:lvlText w:val="•"/>
      <w:lvlJc w:val="left"/>
      <w:pPr>
        <w:ind w:left="3377" w:hanging="360"/>
      </w:pPr>
      <w:rPr>
        <w:rFonts w:hint="default"/>
      </w:rPr>
    </w:lvl>
    <w:lvl w:ilvl="3" w:tplc="97004E2E">
      <w:numFmt w:val="bullet"/>
      <w:lvlText w:val="•"/>
      <w:lvlJc w:val="left"/>
      <w:pPr>
        <w:ind w:left="4335" w:hanging="360"/>
      </w:pPr>
      <w:rPr>
        <w:rFonts w:hint="default"/>
      </w:rPr>
    </w:lvl>
    <w:lvl w:ilvl="4" w:tplc="A794728E">
      <w:numFmt w:val="bullet"/>
      <w:lvlText w:val="•"/>
      <w:lvlJc w:val="left"/>
      <w:pPr>
        <w:ind w:left="5294" w:hanging="360"/>
      </w:pPr>
      <w:rPr>
        <w:rFonts w:hint="default"/>
      </w:rPr>
    </w:lvl>
    <w:lvl w:ilvl="5" w:tplc="0F70998E">
      <w:numFmt w:val="bullet"/>
      <w:lvlText w:val="•"/>
      <w:lvlJc w:val="left"/>
      <w:pPr>
        <w:ind w:left="6253" w:hanging="360"/>
      </w:pPr>
      <w:rPr>
        <w:rFonts w:hint="default"/>
      </w:rPr>
    </w:lvl>
    <w:lvl w:ilvl="6" w:tplc="5DCCD2F4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73B200EE">
      <w:numFmt w:val="bullet"/>
      <w:lvlText w:val="•"/>
      <w:lvlJc w:val="left"/>
      <w:pPr>
        <w:ind w:left="8170" w:hanging="360"/>
      </w:pPr>
      <w:rPr>
        <w:rFonts w:hint="default"/>
      </w:rPr>
    </w:lvl>
    <w:lvl w:ilvl="8" w:tplc="1F7EA8EC">
      <w:numFmt w:val="bullet"/>
      <w:lvlText w:val="•"/>
      <w:lvlJc w:val="left"/>
      <w:pPr>
        <w:ind w:left="9129" w:hanging="360"/>
      </w:pPr>
      <w:rPr>
        <w:rFonts w:hint="default"/>
      </w:rPr>
    </w:lvl>
  </w:abstractNum>
  <w:abstractNum w:abstractNumId="2">
    <w:nsid w:val="30BB3B1E"/>
    <w:multiLevelType w:val="hybridMultilevel"/>
    <w:tmpl w:val="772E98DA"/>
    <w:lvl w:ilvl="0" w:tplc="9050D34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18"/>
        <w:szCs w:val="18"/>
      </w:rPr>
    </w:lvl>
    <w:lvl w:ilvl="1" w:tplc="D9F2AF6C">
      <w:numFmt w:val="bullet"/>
      <w:lvlText w:val=""/>
      <w:lvlJc w:val="left"/>
      <w:pPr>
        <w:ind w:left="1187" w:hanging="269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6D18943E">
      <w:numFmt w:val="bullet"/>
      <w:lvlText w:val="•"/>
      <w:lvlJc w:val="left"/>
      <w:pPr>
        <w:ind w:left="1877" w:hanging="269"/>
      </w:pPr>
      <w:rPr>
        <w:rFonts w:hint="default"/>
      </w:rPr>
    </w:lvl>
    <w:lvl w:ilvl="3" w:tplc="9A0C325C">
      <w:numFmt w:val="bullet"/>
      <w:lvlText w:val="•"/>
      <w:lvlJc w:val="left"/>
      <w:pPr>
        <w:ind w:left="2575" w:hanging="269"/>
      </w:pPr>
      <w:rPr>
        <w:rFonts w:hint="default"/>
      </w:rPr>
    </w:lvl>
    <w:lvl w:ilvl="4" w:tplc="4B18415A">
      <w:numFmt w:val="bullet"/>
      <w:lvlText w:val="•"/>
      <w:lvlJc w:val="left"/>
      <w:pPr>
        <w:ind w:left="3273" w:hanging="269"/>
      </w:pPr>
      <w:rPr>
        <w:rFonts w:hint="default"/>
      </w:rPr>
    </w:lvl>
    <w:lvl w:ilvl="5" w:tplc="91225010">
      <w:numFmt w:val="bullet"/>
      <w:lvlText w:val="•"/>
      <w:lvlJc w:val="left"/>
      <w:pPr>
        <w:ind w:left="3971" w:hanging="269"/>
      </w:pPr>
      <w:rPr>
        <w:rFonts w:hint="default"/>
      </w:rPr>
    </w:lvl>
    <w:lvl w:ilvl="6" w:tplc="F59AD532">
      <w:numFmt w:val="bullet"/>
      <w:lvlText w:val="•"/>
      <w:lvlJc w:val="left"/>
      <w:pPr>
        <w:ind w:left="4669" w:hanging="269"/>
      </w:pPr>
      <w:rPr>
        <w:rFonts w:hint="default"/>
      </w:rPr>
    </w:lvl>
    <w:lvl w:ilvl="7" w:tplc="81FE4B10">
      <w:numFmt w:val="bullet"/>
      <w:lvlText w:val="•"/>
      <w:lvlJc w:val="left"/>
      <w:pPr>
        <w:ind w:left="5367" w:hanging="269"/>
      </w:pPr>
      <w:rPr>
        <w:rFonts w:hint="default"/>
      </w:rPr>
    </w:lvl>
    <w:lvl w:ilvl="8" w:tplc="2AF2D942">
      <w:numFmt w:val="bullet"/>
      <w:lvlText w:val="•"/>
      <w:lvlJc w:val="left"/>
      <w:pPr>
        <w:ind w:left="6065" w:hanging="269"/>
      </w:pPr>
      <w:rPr>
        <w:rFonts w:hint="default"/>
      </w:rPr>
    </w:lvl>
  </w:abstractNum>
  <w:abstractNum w:abstractNumId="3">
    <w:nsid w:val="354138C3"/>
    <w:multiLevelType w:val="hybridMultilevel"/>
    <w:tmpl w:val="8E8E4BD6"/>
    <w:lvl w:ilvl="0" w:tplc="D536F19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3F7CC35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590ED6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F54D88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CD6771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2BE29F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4738803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BE6BA2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5C8C5E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">
    <w:nsid w:val="44176DC6"/>
    <w:multiLevelType w:val="hybridMultilevel"/>
    <w:tmpl w:val="3D7295E6"/>
    <w:lvl w:ilvl="0" w:tplc="1F428CC4">
      <w:numFmt w:val="bullet"/>
      <w:lvlText w:val=""/>
      <w:lvlJc w:val="left"/>
      <w:pPr>
        <w:ind w:left="331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C37E3E8C">
      <w:numFmt w:val="bullet"/>
      <w:lvlText w:val="•"/>
      <w:lvlJc w:val="left"/>
      <w:pPr>
        <w:ind w:left="1052" w:hanging="360"/>
      </w:pPr>
      <w:rPr>
        <w:rFonts w:hint="default"/>
      </w:rPr>
    </w:lvl>
    <w:lvl w:ilvl="2" w:tplc="EE90998A">
      <w:numFmt w:val="bullet"/>
      <w:lvlText w:val="•"/>
      <w:lvlJc w:val="left"/>
      <w:pPr>
        <w:ind w:left="1764" w:hanging="360"/>
      </w:pPr>
      <w:rPr>
        <w:rFonts w:hint="default"/>
      </w:rPr>
    </w:lvl>
    <w:lvl w:ilvl="3" w:tplc="B8761FA4">
      <w:numFmt w:val="bullet"/>
      <w:lvlText w:val="•"/>
      <w:lvlJc w:val="left"/>
      <w:pPr>
        <w:ind w:left="2476" w:hanging="360"/>
      </w:pPr>
      <w:rPr>
        <w:rFonts w:hint="default"/>
      </w:rPr>
    </w:lvl>
    <w:lvl w:ilvl="4" w:tplc="3F8C3C10">
      <w:numFmt w:val="bullet"/>
      <w:lvlText w:val="•"/>
      <w:lvlJc w:val="left"/>
      <w:pPr>
        <w:ind w:left="3188" w:hanging="360"/>
      </w:pPr>
      <w:rPr>
        <w:rFonts w:hint="default"/>
      </w:rPr>
    </w:lvl>
    <w:lvl w:ilvl="5" w:tplc="7B7E0172">
      <w:numFmt w:val="bullet"/>
      <w:lvlText w:val="•"/>
      <w:lvlJc w:val="left"/>
      <w:pPr>
        <w:ind w:left="3900" w:hanging="360"/>
      </w:pPr>
      <w:rPr>
        <w:rFonts w:hint="default"/>
      </w:rPr>
    </w:lvl>
    <w:lvl w:ilvl="6" w:tplc="B7EEC372">
      <w:numFmt w:val="bullet"/>
      <w:lvlText w:val="•"/>
      <w:lvlJc w:val="left"/>
      <w:pPr>
        <w:ind w:left="4612" w:hanging="360"/>
      </w:pPr>
      <w:rPr>
        <w:rFonts w:hint="default"/>
      </w:rPr>
    </w:lvl>
    <w:lvl w:ilvl="7" w:tplc="66928094">
      <w:numFmt w:val="bullet"/>
      <w:lvlText w:val="•"/>
      <w:lvlJc w:val="left"/>
      <w:pPr>
        <w:ind w:left="5324" w:hanging="360"/>
      </w:pPr>
      <w:rPr>
        <w:rFonts w:hint="default"/>
      </w:rPr>
    </w:lvl>
    <w:lvl w:ilvl="8" w:tplc="33522F44">
      <w:numFmt w:val="bullet"/>
      <w:lvlText w:val="•"/>
      <w:lvlJc w:val="left"/>
      <w:pPr>
        <w:ind w:left="6036" w:hanging="360"/>
      </w:pPr>
      <w:rPr>
        <w:rFonts w:hint="default"/>
      </w:rPr>
    </w:lvl>
  </w:abstractNum>
  <w:abstractNum w:abstractNumId="5">
    <w:nsid w:val="580743FB"/>
    <w:multiLevelType w:val="hybridMultilevel"/>
    <w:tmpl w:val="5B04201A"/>
    <w:lvl w:ilvl="0" w:tplc="E5B4D874">
      <w:numFmt w:val="bullet"/>
      <w:lvlText w:val=""/>
      <w:lvlJc w:val="left"/>
      <w:pPr>
        <w:ind w:left="355" w:hanging="18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623629C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25B8823C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D180B08A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18586D84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BB60E026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9C748794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A8880FAA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54383A58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6">
    <w:nsid w:val="633A75C3"/>
    <w:multiLevelType w:val="hybridMultilevel"/>
    <w:tmpl w:val="FA345946"/>
    <w:lvl w:ilvl="0" w:tplc="345C1AB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FD9868E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5B406C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EEEA87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B923AA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03E4D5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A5A667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1DEDCA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4948588">
      <w:numFmt w:val="bullet"/>
      <w:lvlText w:val="•"/>
      <w:lvlJc w:val="left"/>
      <w:pPr>
        <w:ind w:left="6132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07AF3"/>
    <w:rsid w:val="00507AF3"/>
    <w:rsid w:val="0070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5"/>
      <w:ind w:left="388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6"/>
      <w:ind w:left="14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3</cp:revision>
  <dcterms:created xsi:type="dcterms:W3CDTF">2021-05-04T13:10:00Z</dcterms:created>
  <dcterms:modified xsi:type="dcterms:W3CDTF">2024-06-24T20:57:00Z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