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C6713D">
      <w:pPr>
        <w:contextualSpacing/>
        <w:jc w:val="both"/>
        <w:rPr>
          <w:rFonts w:ascii="CMU Sans Serif" w:hAnsi="CMU Sans Serif" w:cs="CMU Sans Serif"/>
        </w:rPr>
      </w:pPr>
    </w:p>
    <w:p w14:paraId="4EFC29BE" w14:textId="77777777" w:rsidR="00857765" w:rsidRPr="00857765" w:rsidRDefault="00857765" w:rsidP="00C6713D">
      <w:pPr>
        <w:contextualSpacing/>
        <w:jc w:val="both"/>
        <w:rPr>
          <w:rFonts w:ascii="CMU Sans Serif" w:hAnsi="CMU Sans Serif" w:cs="CMU Sans Serif"/>
        </w:rPr>
      </w:pPr>
    </w:p>
    <w:p w14:paraId="6413431F" w14:textId="77777777" w:rsidR="00857765" w:rsidRPr="00857765" w:rsidRDefault="00857765" w:rsidP="00C6713D">
      <w:pPr>
        <w:contextualSpacing/>
        <w:jc w:val="both"/>
        <w:rPr>
          <w:rFonts w:ascii="CMU Sans Serif" w:hAnsi="CMU Sans Serif" w:cs="CMU Sans Serif"/>
        </w:rPr>
      </w:pPr>
    </w:p>
    <w:p w14:paraId="7E2EB6A7" w14:textId="695E625A" w:rsidR="00857765" w:rsidRDefault="009D0FA8" w:rsidP="00C6713D">
      <w:pPr>
        <w:contextualSpacing/>
        <w:jc w:val="both"/>
        <w:rPr>
          <w:rFonts w:ascii="CMU Sans Serif" w:hAnsi="CMU Sans Serif" w:cs="CMU Sans Serif"/>
          <w:b/>
          <w:bCs/>
        </w:rPr>
      </w:pPr>
      <w:r w:rsidRPr="00811C16">
        <w:rPr>
          <w:rFonts w:ascii="CMU Sans Serif" w:hAnsi="CMU Sans Serif" w:cs="CMU Sans Serif"/>
          <w:b/>
          <w:bCs/>
        </w:rPr>
        <w:t>MSc</w:t>
      </w:r>
      <w:r w:rsidR="00B4347F">
        <w:rPr>
          <w:rFonts w:ascii="CMU Sans Serif" w:hAnsi="CMU Sans Serif" w:cs="CMU Sans Serif"/>
          <w:b/>
          <w:bCs/>
        </w:rPr>
        <w:t xml:space="preserve"> Thesis Plan</w:t>
      </w:r>
    </w:p>
    <w:p w14:paraId="5DB89645" w14:textId="77777777" w:rsidR="002A000D" w:rsidRDefault="002A000D" w:rsidP="00C6713D">
      <w:pPr>
        <w:contextualSpacing/>
        <w:jc w:val="both"/>
        <w:rPr>
          <w:rFonts w:ascii="CMU Sans Serif" w:hAnsi="CMU Sans Serif" w:cs="CMU Sans Serif"/>
          <w:b/>
          <w:bCs/>
        </w:rPr>
      </w:pPr>
    </w:p>
    <w:p w14:paraId="01E8B50C" w14:textId="2D8F6B24" w:rsidR="002A000D" w:rsidRDefault="002A000D" w:rsidP="00C6713D">
      <w:pPr>
        <w:contextualSpacing/>
        <w:jc w:val="both"/>
        <w:rPr>
          <w:rFonts w:ascii="CMU Sans Serif" w:hAnsi="CMU Sans Serif" w:cs="CMU Sans Serif"/>
          <w:sz w:val="28"/>
          <w:szCs w:val="28"/>
        </w:rPr>
      </w:pPr>
      <w:r w:rsidRPr="002A000D">
        <w:rPr>
          <w:rFonts w:ascii="CMU Sans Serif" w:hAnsi="CMU Sans Serif" w:cs="CMU Sans Serif"/>
          <w:sz w:val="28"/>
          <w:szCs w:val="28"/>
        </w:rPr>
        <w:t>Neurodiversity</w:t>
      </w:r>
      <w:r w:rsidR="00FC497B">
        <w:rPr>
          <w:rFonts w:ascii="CMU Sans Serif" w:hAnsi="CMU Sans Serif" w:cs="CMU Sans Serif"/>
          <w:sz w:val="28"/>
          <w:szCs w:val="28"/>
        </w:rPr>
        <w:t xml:space="preserve"> &amp; Applicant Attraction</w:t>
      </w:r>
      <w:r w:rsidRPr="002A000D">
        <w:rPr>
          <w:rFonts w:ascii="CMU Sans Serif" w:hAnsi="CMU Sans Serif" w:cs="CMU Sans Serif"/>
          <w:sz w:val="28"/>
          <w:szCs w:val="28"/>
        </w:rPr>
        <w:t xml:space="preserve">: Do SHRM </w:t>
      </w:r>
      <w:r w:rsidR="003A52EB">
        <w:rPr>
          <w:rFonts w:ascii="CMU Sans Serif" w:hAnsi="CMU Sans Serif" w:cs="CMU Sans Serif"/>
          <w:sz w:val="28"/>
          <w:szCs w:val="28"/>
        </w:rPr>
        <w:t>C</w:t>
      </w:r>
      <w:r w:rsidRPr="002A000D">
        <w:rPr>
          <w:rFonts w:ascii="CMU Sans Serif" w:hAnsi="CMU Sans Serif" w:cs="CMU Sans Serif"/>
          <w:sz w:val="28"/>
          <w:szCs w:val="28"/>
        </w:rPr>
        <w:t xml:space="preserve">hoices </w:t>
      </w:r>
      <w:r w:rsidR="003A52EB">
        <w:rPr>
          <w:rFonts w:ascii="CMU Sans Serif" w:hAnsi="CMU Sans Serif" w:cs="CMU Sans Serif"/>
          <w:sz w:val="28"/>
          <w:szCs w:val="28"/>
        </w:rPr>
        <w:t>S</w:t>
      </w:r>
      <w:r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Pr="002A000D">
        <w:rPr>
          <w:rFonts w:ascii="CMU Sans Serif" w:hAnsi="CMU Sans Serif" w:cs="CMU Sans Serif"/>
          <w:sz w:val="28"/>
          <w:szCs w:val="28"/>
        </w:rPr>
        <w:t xml:space="preserve">nfluence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sidRPr="002A000D">
        <w:rPr>
          <w:rFonts w:ascii="CMU Sans Serif" w:hAnsi="CMU Sans Serif" w:cs="CMU Sans Serif"/>
          <w:sz w:val="28"/>
          <w:szCs w:val="28"/>
        </w:rPr>
        <w:t>?</w:t>
      </w:r>
    </w:p>
    <w:p w14:paraId="485D60FB" w14:textId="77777777" w:rsidR="002A000D" w:rsidRPr="00B4347F" w:rsidRDefault="002A000D" w:rsidP="00C6713D">
      <w:pPr>
        <w:contextualSpacing/>
        <w:jc w:val="both"/>
        <w:rPr>
          <w:rFonts w:ascii="CMU Sans Serif" w:hAnsi="CMU Sans Serif" w:cs="CMU Sans Serif"/>
        </w:rPr>
      </w:pPr>
    </w:p>
    <w:p w14:paraId="24B0B124" w14:textId="77777777" w:rsidR="00324663" w:rsidRDefault="00324663"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By Alfred Anate Bodurin Mayaki</w:t>
      </w:r>
      <w:r w:rsidRPr="002A000D">
        <w:rPr>
          <w:rStyle w:val="FootnoteReference"/>
          <w:rFonts w:ascii="CMU Sans Serif" w:hAnsi="CMU Sans Serif" w:cs="CMU Sans Serif"/>
          <w:sz w:val="20"/>
          <w:szCs w:val="20"/>
        </w:rPr>
        <w:footnoteReference w:id="1"/>
      </w:r>
    </w:p>
    <w:p w14:paraId="31C2C913" w14:textId="33D8F160"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Faculty of Business and Law</w:t>
      </w:r>
    </w:p>
    <w:p w14:paraId="7673EB7C" w14:textId="099BAD68"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C6713D">
      <w:pPr>
        <w:contextualSpacing/>
        <w:jc w:val="both"/>
        <w:rPr>
          <w:rFonts w:ascii="CMU Sans Serif" w:hAnsi="CMU Sans Serif" w:cs="CMU Sans Serif"/>
          <w:sz w:val="20"/>
          <w:szCs w:val="20"/>
        </w:rPr>
      </w:pPr>
    </w:p>
    <w:p w14:paraId="2187D604" w14:textId="77777777" w:rsidR="00857765" w:rsidRPr="00811C16" w:rsidRDefault="00857765" w:rsidP="00C6713D">
      <w:pPr>
        <w:contextualSpacing/>
        <w:jc w:val="both"/>
        <w:rPr>
          <w:rFonts w:ascii="CMU Sans Serif" w:hAnsi="CMU Sans Serif" w:cs="CMU Sans Serif"/>
        </w:rPr>
      </w:pPr>
    </w:p>
    <w:p w14:paraId="2FE95303" w14:textId="77777777" w:rsidR="00857765" w:rsidRPr="00811C16" w:rsidRDefault="00857765" w:rsidP="00C6713D">
      <w:pPr>
        <w:contextualSpacing/>
        <w:jc w:val="both"/>
        <w:rPr>
          <w:rFonts w:ascii="CMU Sans Serif" w:hAnsi="CMU Sans Serif" w:cs="CMU Sans Serif"/>
        </w:rPr>
      </w:pPr>
    </w:p>
    <w:p w14:paraId="345653B0" w14:textId="77777777" w:rsidR="00857765" w:rsidRPr="00811C16" w:rsidRDefault="00857765" w:rsidP="00C6713D">
      <w:pPr>
        <w:contextualSpacing/>
        <w:jc w:val="both"/>
        <w:rPr>
          <w:rFonts w:ascii="CMU Sans Serif" w:hAnsi="CMU Sans Serif" w:cs="CMU Sans Serif"/>
        </w:rPr>
      </w:pPr>
    </w:p>
    <w:p w14:paraId="096D554C" w14:textId="77777777" w:rsidR="00857765" w:rsidRPr="00811C16" w:rsidRDefault="00857765" w:rsidP="00C6713D">
      <w:pPr>
        <w:contextualSpacing/>
        <w:jc w:val="both"/>
        <w:rPr>
          <w:rFonts w:ascii="CMU Sans Serif" w:hAnsi="CMU Sans Serif" w:cs="CMU Sans Serif"/>
        </w:rPr>
      </w:pPr>
    </w:p>
    <w:p w14:paraId="12069C52" w14:textId="77777777" w:rsidR="00857765" w:rsidRPr="00811C16" w:rsidRDefault="00857765" w:rsidP="00C6713D">
      <w:pPr>
        <w:contextualSpacing/>
        <w:jc w:val="both"/>
        <w:rPr>
          <w:rFonts w:ascii="CMU Sans Serif" w:hAnsi="CMU Sans Serif" w:cs="CMU Sans Serif"/>
        </w:rPr>
      </w:pPr>
    </w:p>
    <w:p w14:paraId="14B3ABC6" w14:textId="77777777" w:rsidR="00857765" w:rsidRPr="00811C16" w:rsidRDefault="00857765" w:rsidP="00C6713D">
      <w:pPr>
        <w:contextualSpacing/>
        <w:jc w:val="both"/>
        <w:rPr>
          <w:rFonts w:ascii="CMU Sans Serif" w:hAnsi="CMU Sans Serif" w:cs="CMU Sans Serif"/>
        </w:rPr>
      </w:pPr>
    </w:p>
    <w:p w14:paraId="429A0309" w14:textId="77777777" w:rsidR="00857765" w:rsidRPr="00811C16" w:rsidRDefault="00857765" w:rsidP="00C6713D">
      <w:pPr>
        <w:contextualSpacing/>
        <w:jc w:val="both"/>
        <w:rPr>
          <w:rFonts w:ascii="CMU Sans Serif" w:hAnsi="CMU Sans Serif" w:cs="CMU Sans Serif"/>
        </w:rPr>
      </w:pPr>
    </w:p>
    <w:p w14:paraId="4584B624" w14:textId="77777777" w:rsidR="00857765" w:rsidRPr="00811C16" w:rsidRDefault="00857765" w:rsidP="00C6713D">
      <w:pPr>
        <w:contextualSpacing/>
        <w:jc w:val="both"/>
        <w:rPr>
          <w:rFonts w:ascii="CMU Sans Serif" w:hAnsi="CMU Sans Serif" w:cs="CMU Sans Serif"/>
        </w:rPr>
      </w:pPr>
    </w:p>
    <w:p w14:paraId="7CD81498" w14:textId="77777777" w:rsidR="00857765" w:rsidRPr="00811C16" w:rsidRDefault="00857765" w:rsidP="00C6713D">
      <w:pPr>
        <w:contextualSpacing/>
        <w:jc w:val="both"/>
        <w:rPr>
          <w:rFonts w:ascii="CMU Sans Serif" w:hAnsi="CMU Sans Serif" w:cs="CMU Sans Serif"/>
        </w:rPr>
      </w:pPr>
    </w:p>
    <w:p w14:paraId="403732CA" w14:textId="77777777" w:rsidR="00857765" w:rsidRPr="00811C16" w:rsidRDefault="00857765" w:rsidP="00C6713D">
      <w:pPr>
        <w:contextualSpacing/>
        <w:jc w:val="both"/>
        <w:rPr>
          <w:rFonts w:ascii="CMU Sans Serif" w:hAnsi="CMU Sans Serif" w:cs="CMU Sans Serif"/>
        </w:rPr>
      </w:pPr>
    </w:p>
    <w:p w14:paraId="5AD33348" w14:textId="77777777" w:rsidR="00857765" w:rsidRPr="00811C16" w:rsidRDefault="00857765" w:rsidP="00C6713D">
      <w:pPr>
        <w:contextualSpacing/>
        <w:jc w:val="both"/>
        <w:rPr>
          <w:rFonts w:ascii="CMU Sans Serif" w:hAnsi="CMU Sans Serif" w:cs="CMU Sans Serif"/>
        </w:rPr>
      </w:pPr>
    </w:p>
    <w:p w14:paraId="401057D1" w14:textId="77777777" w:rsidR="00857765" w:rsidRPr="00811C16" w:rsidRDefault="00857765" w:rsidP="00C6713D">
      <w:pPr>
        <w:contextualSpacing/>
        <w:jc w:val="both"/>
        <w:rPr>
          <w:rFonts w:ascii="CMU Sans Serif" w:hAnsi="CMU Sans Serif" w:cs="CMU Sans Serif"/>
        </w:rPr>
      </w:pPr>
    </w:p>
    <w:p w14:paraId="4C84F772" w14:textId="77777777" w:rsidR="00857765" w:rsidRPr="00811C16" w:rsidRDefault="00857765" w:rsidP="00C6713D">
      <w:pPr>
        <w:contextualSpacing/>
        <w:jc w:val="both"/>
        <w:rPr>
          <w:rFonts w:ascii="CMU Sans Serif" w:hAnsi="CMU Sans Serif" w:cs="CMU Sans Serif"/>
        </w:rPr>
      </w:pPr>
    </w:p>
    <w:p w14:paraId="707BB6E6" w14:textId="77777777" w:rsidR="00857765" w:rsidRPr="00811C16" w:rsidRDefault="00857765" w:rsidP="00C6713D">
      <w:pPr>
        <w:contextualSpacing/>
        <w:jc w:val="both"/>
        <w:rPr>
          <w:rFonts w:ascii="CMU Sans Serif" w:hAnsi="CMU Sans Serif" w:cs="CMU Sans Serif"/>
        </w:rPr>
      </w:pPr>
    </w:p>
    <w:p w14:paraId="77FF404E" w14:textId="77777777" w:rsidR="00857765" w:rsidRPr="00811C16" w:rsidRDefault="00857765" w:rsidP="00C6713D">
      <w:pPr>
        <w:contextualSpacing/>
        <w:jc w:val="both"/>
        <w:rPr>
          <w:rFonts w:ascii="CMU Sans Serif" w:hAnsi="CMU Sans Serif" w:cs="CMU Sans Serif"/>
        </w:rPr>
      </w:pPr>
    </w:p>
    <w:p w14:paraId="076409FD" w14:textId="77777777" w:rsidR="00857765" w:rsidRPr="00811C16" w:rsidRDefault="00857765" w:rsidP="00C6713D">
      <w:pPr>
        <w:contextualSpacing/>
        <w:jc w:val="both"/>
        <w:rPr>
          <w:rFonts w:ascii="CMU Sans Serif" w:hAnsi="CMU Sans Serif" w:cs="CMU Sans Serif"/>
        </w:rPr>
      </w:pPr>
    </w:p>
    <w:p w14:paraId="5FDFD76B" w14:textId="77777777" w:rsidR="00857765" w:rsidRPr="00811C16" w:rsidRDefault="00857765" w:rsidP="00C6713D">
      <w:pPr>
        <w:contextualSpacing/>
        <w:jc w:val="both"/>
        <w:rPr>
          <w:rFonts w:ascii="CMU Sans Serif" w:hAnsi="CMU Sans Serif" w:cs="CMU Sans Serif"/>
        </w:rPr>
      </w:pPr>
    </w:p>
    <w:p w14:paraId="328FBF8E" w14:textId="77777777" w:rsidR="00857765" w:rsidRPr="00811C16" w:rsidRDefault="00857765" w:rsidP="00C6713D">
      <w:pPr>
        <w:contextualSpacing/>
        <w:jc w:val="both"/>
        <w:rPr>
          <w:rFonts w:ascii="CMU Sans Serif" w:hAnsi="CMU Sans Serif" w:cs="CMU Sans Serif"/>
        </w:rPr>
      </w:pPr>
    </w:p>
    <w:p w14:paraId="57B9E444" w14:textId="77777777" w:rsidR="00857765" w:rsidRPr="00811C16" w:rsidRDefault="00857765" w:rsidP="00C6713D">
      <w:pPr>
        <w:contextualSpacing/>
        <w:jc w:val="both"/>
        <w:rPr>
          <w:rFonts w:ascii="CMU Sans Serif" w:hAnsi="CMU Sans Serif" w:cs="CMU Sans Serif"/>
        </w:rPr>
      </w:pPr>
    </w:p>
    <w:p w14:paraId="1880A974" w14:textId="77777777" w:rsidR="00857765" w:rsidRPr="00811C16" w:rsidRDefault="00857765" w:rsidP="00C6713D">
      <w:pPr>
        <w:contextualSpacing/>
        <w:jc w:val="both"/>
        <w:rPr>
          <w:rFonts w:ascii="CMU Sans Serif" w:hAnsi="CMU Sans Serif" w:cs="CMU Sans Serif"/>
        </w:rPr>
      </w:pPr>
    </w:p>
    <w:p w14:paraId="412FC093" w14:textId="77777777" w:rsidR="00857765" w:rsidRPr="00811C16" w:rsidRDefault="00857765" w:rsidP="00C6713D">
      <w:pPr>
        <w:contextualSpacing/>
        <w:jc w:val="both"/>
        <w:rPr>
          <w:rFonts w:ascii="CMU Sans Serif" w:hAnsi="CMU Sans Serif" w:cs="CMU Sans Serif"/>
        </w:rPr>
      </w:pPr>
    </w:p>
    <w:p w14:paraId="2BB1C578" w14:textId="77777777" w:rsidR="00203CE8" w:rsidRPr="00811C16" w:rsidRDefault="00203CE8" w:rsidP="00C6713D">
      <w:pPr>
        <w:contextualSpacing/>
        <w:jc w:val="both"/>
        <w:rPr>
          <w:rFonts w:ascii="CMU Sans Serif" w:hAnsi="CMU Sans Serif" w:cs="CMU Sans Serif"/>
        </w:rPr>
      </w:pPr>
    </w:p>
    <w:p w14:paraId="406A2B6E" w14:textId="77777777" w:rsidR="00203CE8" w:rsidRPr="00811C16" w:rsidRDefault="00203CE8" w:rsidP="00C6713D">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C6713D">
          <w:pPr>
            <w:pStyle w:val="TOCHeading"/>
            <w:jc w:val="both"/>
            <w:rPr>
              <w:color w:val="auto"/>
            </w:rPr>
          </w:pPr>
          <w:r w:rsidRPr="00811C16">
            <w:rPr>
              <w:color w:val="auto"/>
            </w:rPr>
            <w:t>Contents</w:t>
          </w:r>
        </w:p>
        <w:p w14:paraId="5A9D58DC" w14:textId="77777777" w:rsidR="00203CE8" w:rsidRPr="00811C16" w:rsidRDefault="00203CE8" w:rsidP="00C6713D">
          <w:pPr>
            <w:jc w:val="both"/>
            <w:rPr>
              <w:lang w:val="en-US"/>
            </w:rPr>
          </w:pPr>
        </w:p>
        <w:p w14:paraId="2C9B537A" w14:textId="62F2FCE7" w:rsidR="00D00585" w:rsidRDefault="00E64F87" w:rsidP="00C6713D">
          <w:pPr>
            <w:pStyle w:val="TOC2"/>
            <w:tabs>
              <w:tab w:val="right" w:leader="dot" w:pos="9016"/>
            </w:tabs>
            <w:jc w:val="both"/>
            <w:rPr>
              <w:rFonts w:eastAsiaTheme="minorEastAsia"/>
              <w:noProof/>
              <w:lang w:eastAsia="en-GB"/>
            </w:rPr>
          </w:pPr>
          <w:r w:rsidRPr="00811C16">
            <w:fldChar w:fldCharType="begin"/>
          </w:r>
          <w:r w:rsidRPr="00811C16">
            <w:instrText xml:space="preserve"> TOC \o "1-3" \h \z \u </w:instrText>
          </w:r>
          <w:r w:rsidRPr="00811C16">
            <w:fldChar w:fldCharType="separate"/>
          </w:r>
          <w:hyperlink w:anchor="_Toc217468138" w:history="1">
            <w:r w:rsidR="00D00585" w:rsidRPr="00A714B0">
              <w:rPr>
                <w:rStyle w:val="Hyperlink"/>
                <w:rFonts w:ascii="CMU Sans Serif" w:hAnsi="CMU Sans Serif" w:cs="CMU Sans Serif"/>
                <w:noProof/>
              </w:rPr>
              <w:t>1 Outline</w:t>
            </w:r>
            <w:r w:rsidR="00D00585">
              <w:rPr>
                <w:noProof/>
                <w:webHidden/>
              </w:rPr>
              <w:tab/>
            </w:r>
            <w:r w:rsidR="00D00585">
              <w:rPr>
                <w:noProof/>
                <w:webHidden/>
              </w:rPr>
              <w:fldChar w:fldCharType="begin"/>
            </w:r>
            <w:r w:rsidR="00D00585">
              <w:rPr>
                <w:noProof/>
                <w:webHidden/>
              </w:rPr>
              <w:instrText xml:space="preserve"> PAGEREF _Toc217468138 \h </w:instrText>
            </w:r>
            <w:r w:rsidR="00D00585">
              <w:rPr>
                <w:noProof/>
                <w:webHidden/>
              </w:rPr>
            </w:r>
            <w:r w:rsidR="00D00585">
              <w:rPr>
                <w:noProof/>
                <w:webHidden/>
              </w:rPr>
              <w:fldChar w:fldCharType="separate"/>
            </w:r>
            <w:r w:rsidR="00D00585">
              <w:rPr>
                <w:noProof/>
                <w:webHidden/>
              </w:rPr>
              <w:t>3</w:t>
            </w:r>
            <w:r w:rsidR="00D00585">
              <w:rPr>
                <w:noProof/>
                <w:webHidden/>
              </w:rPr>
              <w:fldChar w:fldCharType="end"/>
            </w:r>
          </w:hyperlink>
        </w:p>
        <w:p w14:paraId="5DDE4C9B" w14:textId="21BA8612" w:rsidR="00D00585" w:rsidRDefault="00D00585" w:rsidP="00C6713D">
          <w:pPr>
            <w:pStyle w:val="TOC2"/>
            <w:tabs>
              <w:tab w:val="right" w:leader="dot" w:pos="9016"/>
            </w:tabs>
            <w:jc w:val="both"/>
            <w:rPr>
              <w:rFonts w:eastAsiaTheme="minorEastAsia"/>
              <w:noProof/>
              <w:lang w:eastAsia="en-GB"/>
            </w:rPr>
          </w:pPr>
          <w:hyperlink w:anchor="_Toc217468139" w:history="1">
            <w:r w:rsidRPr="00A714B0">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_Toc217468139 \h </w:instrText>
            </w:r>
            <w:r>
              <w:rPr>
                <w:noProof/>
                <w:webHidden/>
              </w:rPr>
            </w:r>
            <w:r>
              <w:rPr>
                <w:noProof/>
                <w:webHidden/>
              </w:rPr>
              <w:fldChar w:fldCharType="separate"/>
            </w:r>
            <w:r>
              <w:rPr>
                <w:noProof/>
                <w:webHidden/>
              </w:rPr>
              <w:t>3</w:t>
            </w:r>
            <w:r>
              <w:rPr>
                <w:noProof/>
                <w:webHidden/>
              </w:rPr>
              <w:fldChar w:fldCharType="end"/>
            </w:r>
          </w:hyperlink>
        </w:p>
        <w:p w14:paraId="342DB59E" w14:textId="65EAEF70" w:rsidR="00D00585" w:rsidRDefault="00D00585" w:rsidP="00C6713D">
          <w:pPr>
            <w:pStyle w:val="TOC2"/>
            <w:tabs>
              <w:tab w:val="right" w:leader="dot" w:pos="9016"/>
            </w:tabs>
            <w:jc w:val="both"/>
            <w:rPr>
              <w:rFonts w:eastAsiaTheme="minorEastAsia"/>
              <w:noProof/>
              <w:lang w:eastAsia="en-GB"/>
            </w:rPr>
          </w:pPr>
          <w:hyperlink w:anchor="_Toc217468140" w:history="1">
            <w:r w:rsidRPr="00A714B0">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_Toc217468140 \h </w:instrText>
            </w:r>
            <w:r>
              <w:rPr>
                <w:noProof/>
                <w:webHidden/>
              </w:rPr>
            </w:r>
            <w:r>
              <w:rPr>
                <w:noProof/>
                <w:webHidden/>
              </w:rPr>
              <w:fldChar w:fldCharType="separate"/>
            </w:r>
            <w:r>
              <w:rPr>
                <w:noProof/>
                <w:webHidden/>
              </w:rPr>
              <w:t>3</w:t>
            </w:r>
            <w:r>
              <w:rPr>
                <w:noProof/>
                <w:webHidden/>
              </w:rPr>
              <w:fldChar w:fldCharType="end"/>
            </w:r>
          </w:hyperlink>
        </w:p>
        <w:p w14:paraId="589D4A09" w14:textId="27B3815C" w:rsidR="00D00585" w:rsidRDefault="00D00585" w:rsidP="00C6713D">
          <w:pPr>
            <w:pStyle w:val="TOC2"/>
            <w:tabs>
              <w:tab w:val="right" w:leader="dot" w:pos="9016"/>
            </w:tabs>
            <w:jc w:val="both"/>
            <w:rPr>
              <w:rFonts w:eastAsiaTheme="minorEastAsia"/>
              <w:noProof/>
              <w:lang w:eastAsia="en-GB"/>
            </w:rPr>
          </w:pPr>
          <w:hyperlink w:anchor="_Toc217468141" w:history="1">
            <w:r w:rsidRPr="00A714B0">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_Toc217468141 \h </w:instrText>
            </w:r>
            <w:r>
              <w:rPr>
                <w:noProof/>
                <w:webHidden/>
              </w:rPr>
            </w:r>
            <w:r>
              <w:rPr>
                <w:noProof/>
                <w:webHidden/>
              </w:rPr>
              <w:fldChar w:fldCharType="separate"/>
            </w:r>
            <w:r>
              <w:rPr>
                <w:noProof/>
                <w:webHidden/>
              </w:rPr>
              <w:t>4</w:t>
            </w:r>
            <w:r>
              <w:rPr>
                <w:noProof/>
                <w:webHidden/>
              </w:rPr>
              <w:fldChar w:fldCharType="end"/>
            </w:r>
          </w:hyperlink>
        </w:p>
        <w:p w14:paraId="252E1ABB" w14:textId="54358049" w:rsidR="00D00585" w:rsidRDefault="00D00585" w:rsidP="00C6713D">
          <w:pPr>
            <w:pStyle w:val="TOC2"/>
            <w:tabs>
              <w:tab w:val="right" w:leader="dot" w:pos="9016"/>
            </w:tabs>
            <w:jc w:val="both"/>
            <w:rPr>
              <w:rFonts w:eastAsiaTheme="minorEastAsia"/>
              <w:noProof/>
              <w:lang w:eastAsia="en-GB"/>
            </w:rPr>
          </w:pPr>
          <w:hyperlink w:anchor="_Toc217468142" w:history="1">
            <w:r w:rsidRPr="00A714B0">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_Toc217468142 \h </w:instrText>
            </w:r>
            <w:r>
              <w:rPr>
                <w:noProof/>
                <w:webHidden/>
              </w:rPr>
            </w:r>
            <w:r>
              <w:rPr>
                <w:noProof/>
                <w:webHidden/>
              </w:rPr>
              <w:fldChar w:fldCharType="separate"/>
            </w:r>
            <w:r>
              <w:rPr>
                <w:noProof/>
                <w:webHidden/>
              </w:rPr>
              <w:t>5</w:t>
            </w:r>
            <w:r>
              <w:rPr>
                <w:noProof/>
                <w:webHidden/>
              </w:rPr>
              <w:fldChar w:fldCharType="end"/>
            </w:r>
          </w:hyperlink>
        </w:p>
        <w:p w14:paraId="74C43B24" w14:textId="1B460A13" w:rsidR="00D00585" w:rsidRDefault="00D00585" w:rsidP="00C6713D">
          <w:pPr>
            <w:pStyle w:val="TOC2"/>
            <w:tabs>
              <w:tab w:val="right" w:leader="dot" w:pos="9016"/>
            </w:tabs>
            <w:jc w:val="both"/>
            <w:rPr>
              <w:rFonts w:eastAsiaTheme="minorEastAsia"/>
              <w:noProof/>
              <w:lang w:eastAsia="en-GB"/>
            </w:rPr>
          </w:pPr>
          <w:hyperlink w:anchor="_Toc217468143" w:history="1">
            <w:r w:rsidRPr="00A714B0">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_Toc217468143 \h </w:instrText>
            </w:r>
            <w:r>
              <w:rPr>
                <w:noProof/>
                <w:webHidden/>
              </w:rPr>
            </w:r>
            <w:r>
              <w:rPr>
                <w:noProof/>
                <w:webHidden/>
              </w:rPr>
              <w:fldChar w:fldCharType="separate"/>
            </w:r>
            <w:r>
              <w:rPr>
                <w:noProof/>
                <w:webHidden/>
              </w:rPr>
              <w:t>6</w:t>
            </w:r>
            <w:r>
              <w:rPr>
                <w:noProof/>
                <w:webHidden/>
              </w:rPr>
              <w:fldChar w:fldCharType="end"/>
            </w:r>
          </w:hyperlink>
        </w:p>
        <w:p w14:paraId="271DD1A9" w14:textId="58BD194C" w:rsidR="00D00585" w:rsidRDefault="00D00585" w:rsidP="00C6713D">
          <w:pPr>
            <w:pStyle w:val="TOC2"/>
            <w:tabs>
              <w:tab w:val="right" w:leader="dot" w:pos="9016"/>
            </w:tabs>
            <w:jc w:val="both"/>
            <w:rPr>
              <w:rFonts w:eastAsiaTheme="minorEastAsia"/>
              <w:noProof/>
              <w:lang w:eastAsia="en-GB"/>
            </w:rPr>
          </w:pPr>
          <w:hyperlink w:anchor="_Toc217468144" w:history="1">
            <w:r w:rsidRPr="00A714B0">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_Toc217468144 \h </w:instrText>
            </w:r>
            <w:r>
              <w:rPr>
                <w:noProof/>
                <w:webHidden/>
              </w:rPr>
            </w:r>
            <w:r>
              <w:rPr>
                <w:noProof/>
                <w:webHidden/>
              </w:rPr>
              <w:fldChar w:fldCharType="separate"/>
            </w:r>
            <w:r>
              <w:rPr>
                <w:noProof/>
                <w:webHidden/>
              </w:rPr>
              <w:t>6</w:t>
            </w:r>
            <w:r>
              <w:rPr>
                <w:noProof/>
                <w:webHidden/>
              </w:rPr>
              <w:fldChar w:fldCharType="end"/>
            </w:r>
          </w:hyperlink>
        </w:p>
        <w:p w14:paraId="3E01045B" w14:textId="7F7CA2AE" w:rsidR="00D00585" w:rsidRDefault="00D00585" w:rsidP="00C6713D">
          <w:pPr>
            <w:pStyle w:val="TOC2"/>
            <w:tabs>
              <w:tab w:val="right" w:leader="dot" w:pos="9016"/>
            </w:tabs>
            <w:jc w:val="both"/>
            <w:rPr>
              <w:rFonts w:eastAsiaTheme="minorEastAsia"/>
              <w:noProof/>
              <w:lang w:eastAsia="en-GB"/>
            </w:rPr>
          </w:pPr>
          <w:hyperlink w:anchor="_Toc217468145" w:history="1">
            <w:r w:rsidRPr="00A714B0">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_Toc217468145 \h </w:instrText>
            </w:r>
            <w:r>
              <w:rPr>
                <w:noProof/>
                <w:webHidden/>
              </w:rPr>
            </w:r>
            <w:r>
              <w:rPr>
                <w:noProof/>
                <w:webHidden/>
              </w:rPr>
              <w:fldChar w:fldCharType="separate"/>
            </w:r>
            <w:r>
              <w:rPr>
                <w:noProof/>
                <w:webHidden/>
              </w:rPr>
              <w:t>7</w:t>
            </w:r>
            <w:r>
              <w:rPr>
                <w:noProof/>
                <w:webHidden/>
              </w:rPr>
              <w:fldChar w:fldCharType="end"/>
            </w:r>
          </w:hyperlink>
        </w:p>
        <w:p w14:paraId="4810E73B" w14:textId="408182A6" w:rsidR="00D00585" w:rsidRDefault="00D00585" w:rsidP="00C6713D">
          <w:pPr>
            <w:pStyle w:val="TOC2"/>
            <w:tabs>
              <w:tab w:val="right" w:leader="dot" w:pos="9016"/>
            </w:tabs>
            <w:jc w:val="both"/>
            <w:rPr>
              <w:rFonts w:eastAsiaTheme="minorEastAsia"/>
              <w:noProof/>
              <w:lang w:eastAsia="en-GB"/>
            </w:rPr>
          </w:pPr>
          <w:hyperlink w:anchor="_Toc217468146" w:history="1">
            <w:r w:rsidRPr="00A714B0">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_Toc217468146 \h </w:instrText>
            </w:r>
            <w:r>
              <w:rPr>
                <w:noProof/>
                <w:webHidden/>
              </w:rPr>
            </w:r>
            <w:r>
              <w:rPr>
                <w:noProof/>
                <w:webHidden/>
              </w:rPr>
              <w:fldChar w:fldCharType="separate"/>
            </w:r>
            <w:r>
              <w:rPr>
                <w:noProof/>
                <w:webHidden/>
              </w:rPr>
              <w:t>8</w:t>
            </w:r>
            <w:r>
              <w:rPr>
                <w:noProof/>
                <w:webHidden/>
              </w:rPr>
              <w:fldChar w:fldCharType="end"/>
            </w:r>
          </w:hyperlink>
        </w:p>
        <w:p w14:paraId="4B83A9E9" w14:textId="5422A90F" w:rsidR="00D00585" w:rsidRDefault="00D00585" w:rsidP="00C6713D">
          <w:pPr>
            <w:pStyle w:val="TOC2"/>
            <w:tabs>
              <w:tab w:val="right" w:leader="dot" w:pos="9016"/>
            </w:tabs>
            <w:jc w:val="both"/>
            <w:rPr>
              <w:rFonts w:eastAsiaTheme="minorEastAsia"/>
              <w:noProof/>
              <w:lang w:eastAsia="en-GB"/>
            </w:rPr>
          </w:pPr>
          <w:hyperlink w:anchor="_Toc217468147" w:history="1">
            <w:r w:rsidRPr="00A714B0">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_Toc217468147 \h </w:instrText>
            </w:r>
            <w:r>
              <w:rPr>
                <w:noProof/>
                <w:webHidden/>
              </w:rPr>
            </w:r>
            <w:r>
              <w:rPr>
                <w:noProof/>
                <w:webHidden/>
              </w:rPr>
              <w:fldChar w:fldCharType="separate"/>
            </w:r>
            <w:r>
              <w:rPr>
                <w:noProof/>
                <w:webHidden/>
              </w:rPr>
              <w:t>9</w:t>
            </w:r>
            <w:r>
              <w:rPr>
                <w:noProof/>
                <w:webHidden/>
              </w:rPr>
              <w:fldChar w:fldCharType="end"/>
            </w:r>
          </w:hyperlink>
        </w:p>
        <w:p w14:paraId="151A2391" w14:textId="6A512E09" w:rsidR="00D00585" w:rsidRDefault="00D00585" w:rsidP="00C6713D">
          <w:pPr>
            <w:pStyle w:val="TOC2"/>
            <w:tabs>
              <w:tab w:val="right" w:leader="dot" w:pos="9016"/>
            </w:tabs>
            <w:jc w:val="both"/>
            <w:rPr>
              <w:rFonts w:eastAsiaTheme="minorEastAsia"/>
              <w:noProof/>
              <w:lang w:eastAsia="en-GB"/>
            </w:rPr>
          </w:pPr>
          <w:hyperlink w:anchor="_Toc217468148" w:history="1">
            <w:r w:rsidRPr="00A714B0">
              <w:rPr>
                <w:rStyle w:val="Hyperlink"/>
                <w:rFonts w:ascii="CMU Sans Serif" w:hAnsi="CMU Sans Serif" w:cs="CMU Sans Serif"/>
                <w:noProof/>
              </w:rPr>
              <w:t>References</w:t>
            </w:r>
            <w:r>
              <w:rPr>
                <w:noProof/>
                <w:webHidden/>
              </w:rPr>
              <w:tab/>
            </w:r>
            <w:r>
              <w:rPr>
                <w:noProof/>
                <w:webHidden/>
              </w:rPr>
              <w:fldChar w:fldCharType="begin"/>
            </w:r>
            <w:r>
              <w:rPr>
                <w:noProof/>
                <w:webHidden/>
              </w:rPr>
              <w:instrText xml:space="preserve"> PAGEREF _Toc217468148 \h </w:instrText>
            </w:r>
            <w:r>
              <w:rPr>
                <w:noProof/>
                <w:webHidden/>
              </w:rPr>
            </w:r>
            <w:r>
              <w:rPr>
                <w:noProof/>
                <w:webHidden/>
              </w:rPr>
              <w:fldChar w:fldCharType="separate"/>
            </w:r>
            <w:r>
              <w:rPr>
                <w:noProof/>
                <w:webHidden/>
              </w:rPr>
              <w:t>10</w:t>
            </w:r>
            <w:r>
              <w:rPr>
                <w:noProof/>
                <w:webHidden/>
              </w:rPr>
              <w:fldChar w:fldCharType="end"/>
            </w:r>
          </w:hyperlink>
        </w:p>
        <w:p w14:paraId="550DBC5C" w14:textId="26D335F0" w:rsidR="00E64F87" w:rsidRPr="00811C16" w:rsidRDefault="00E64F87" w:rsidP="00C6713D">
          <w:pPr>
            <w:jc w:val="both"/>
          </w:pPr>
          <w:r w:rsidRPr="00811C16">
            <w:rPr>
              <w:b/>
              <w:bCs/>
              <w:noProof/>
            </w:rPr>
            <w:fldChar w:fldCharType="end"/>
          </w:r>
        </w:p>
      </w:sdtContent>
    </w:sdt>
    <w:p w14:paraId="19BE15AB" w14:textId="77777777" w:rsidR="00E64F87" w:rsidRPr="00811C16" w:rsidRDefault="00E64F87" w:rsidP="00C6713D">
      <w:pPr>
        <w:contextualSpacing/>
        <w:jc w:val="both"/>
        <w:rPr>
          <w:rFonts w:ascii="CMU Sans Serif" w:hAnsi="CMU Sans Serif" w:cs="CMU Sans Serif"/>
        </w:rPr>
      </w:pPr>
    </w:p>
    <w:p w14:paraId="70EBC2E4" w14:textId="77777777" w:rsidR="00E64F87" w:rsidRPr="00811C16" w:rsidRDefault="00E64F87" w:rsidP="00C6713D">
      <w:pPr>
        <w:contextualSpacing/>
        <w:jc w:val="both"/>
        <w:rPr>
          <w:rFonts w:ascii="CMU Sans Serif" w:hAnsi="CMU Sans Serif" w:cs="CMU Sans Serif"/>
        </w:rPr>
      </w:pPr>
    </w:p>
    <w:p w14:paraId="708BF9CA" w14:textId="77777777" w:rsidR="00E64F87" w:rsidRPr="00811C16" w:rsidRDefault="00E64F87" w:rsidP="00C6713D">
      <w:pPr>
        <w:contextualSpacing/>
        <w:jc w:val="both"/>
        <w:rPr>
          <w:rFonts w:ascii="CMU Sans Serif" w:hAnsi="CMU Sans Serif" w:cs="CMU Sans Serif"/>
        </w:rPr>
      </w:pPr>
    </w:p>
    <w:p w14:paraId="39F080A0" w14:textId="77777777" w:rsidR="00E64F87" w:rsidRPr="00811C16" w:rsidRDefault="00E64F87" w:rsidP="00C6713D">
      <w:pPr>
        <w:contextualSpacing/>
        <w:jc w:val="both"/>
        <w:rPr>
          <w:rFonts w:ascii="CMU Sans Serif" w:hAnsi="CMU Sans Serif" w:cs="CMU Sans Serif"/>
        </w:rPr>
      </w:pPr>
    </w:p>
    <w:p w14:paraId="7D398B83" w14:textId="77777777" w:rsidR="00E64F87" w:rsidRPr="00811C16" w:rsidRDefault="00E64F87" w:rsidP="00C6713D">
      <w:pPr>
        <w:contextualSpacing/>
        <w:jc w:val="both"/>
        <w:rPr>
          <w:rFonts w:ascii="CMU Sans Serif" w:hAnsi="CMU Sans Serif" w:cs="CMU Sans Serif"/>
        </w:rPr>
      </w:pPr>
    </w:p>
    <w:p w14:paraId="7D63D3FA" w14:textId="77777777" w:rsidR="00E64F87" w:rsidRPr="00811C16" w:rsidRDefault="00E64F87" w:rsidP="00C6713D">
      <w:pPr>
        <w:contextualSpacing/>
        <w:jc w:val="both"/>
        <w:rPr>
          <w:rFonts w:ascii="CMU Sans Serif" w:hAnsi="CMU Sans Serif" w:cs="CMU Sans Serif"/>
        </w:rPr>
      </w:pPr>
    </w:p>
    <w:p w14:paraId="44976B59" w14:textId="77777777" w:rsidR="00E64F87" w:rsidRPr="00811C16" w:rsidRDefault="00E64F87" w:rsidP="00C6713D">
      <w:pPr>
        <w:contextualSpacing/>
        <w:jc w:val="both"/>
        <w:rPr>
          <w:rFonts w:ascii="CMU Sans Serif" w:hAnsi="CMU Sans Serif" w:cs="CMU Sans Serif"/>
        </w:rPr>
      </w:pPr>
    </w:p>
    <w:p w14:paraId="0792ED41" w14:textId="77777777" w:rsidR="00E64F87" w:rsidRPr="00811C16" w:rsidRDefault="00E64F87" w:rsidP="00C6713D">
      <w:pPr>
        <w:contextualSpacing/>
        <w:jc w:val="both"/>
        <w:rPr>
          <w:rFonts w:ascii="CMU Sans Serif" w:hAnsi="CMU Sans Serif" w:cs="CMU Sans Serif"/>
        </w:rPr>
      </w:pPr>
    </w:p>
    <w:p w14:paraId="1819FA60" w14:textId="77777777" w:rsidR="00E64F87" w:rsidRPr="00811C16" w:rsidRDefault="00E64F87" w:rsidP="00C6713D">
      <w:pPr>
        <w:contextualSpacing/>
        <w:jc w:val="both"/>
        <w:rPr>
          <w:rFonts w:ascii="CMU Sans Serif" w:hAnsi="CMU Sans Serif" w:cs="CMU Sans Serif"/>
        </w:rPr>
      </w:pPr>
    </w:p>
    <w:p w14:paraId="124FEACB" w14:textId="77777777" w:rsidR="00E64F87" w:rsidRPr="00811C16" w:rsidRDefault="00E64F87" w:rsidP="00C6713D">
      <w:pPr>
        <w:contextualSpacing/>
        <w:jc w:val="both"/>
        <w:rPr>
          <w:rFonts w:ascii="CMU Sans Serif" w:hAnsi="CMU Sans Serif" w:cs="CMU Sans Serif"/>
        </w:rPr>
      </w:pPr>
    </w:p>
    <w:p w14:paraId="79A7A63C" w14:textId="77777777" w:rsidR="00E64F87" w:rsidRPr="00811C16" w:rsidRDefault="00E64F87" w:rsidP="00C6713D">
      <w:pPr>
        <w:contextualSpacing/>
        <w:jc w:val="both"/>
        <w:rPr>
          <w:rFonts w:ascii="CMU Sans Serif" w:hAnsi="CMU Sans Serif" w:cs="CMU Sans Serif"/>
        </w:rPr>
      </w:pPr>
    </w:p>
    <w:p w14:paraId="34DAFD31" w14:textId="77777777" w:rsidR="00E64F87" w:rsidRPr="00811C16" w:rsidRDefault="00E64F87" w:rsidP="00C6713D">
      <w:pPr>
        <w:contextualSpacing/>
        <w:jc w:val="both"/>
        <w:rPr>
          <w:rFonts w:ascii="CMU Sans Serif" w:hAnsi="CMU Sans Serif" w:cs="CMU Sans Serif"/>
        </w:rPr>
      </w:pPr>
    </w:p>
    <w:p w14:paraId="76446977" w14:textId="77777777" w:rsidR="00E64F87" w:rsidRPr="00811C16" w:rsidRDefault="00E64F87" w:rsidP="00C6713D">
      <w:pPr>
        <w:contextualSpacing/>
        <w:jc w:val="both"/>
        <w:rPr>
          <w:rFonts w:ascii="CMU Sans Serif" w:hAnsi="CMU Sans Serif" w:cs="CMU Sans Serif"/>
        </w:rPr>
      </w:pPr>
    </w:p>
    <w:p w14:paraId="0AE5DBAC" w14:textId="77777777" w:rsidR="00E64F87" w:rsidRPr="00811C16" w:rsidRDefault="00E64F87" w:rsidP="00C6713D">
      <w:pPr>
        <w:contextualSpacing/>
        <w:jc w:val="both"/>
        <w:rPr>
          <w:rFonts w:ascii="CMU Sans Serif" w:hAnsi="CMU Sans Serif" w:cs="CMU Sans Serif"/>
        </w:rPr>
      </w:pPr>
    </w:p>
    <w:p w14:paraId="3260A4A2" w14:textId="77777777" w:rsidR="00E64F87" w:rsidRPr="00811C16" w:rsidRDefault="00E64F87" w:rsidP="00C6713D">
      <w:pPr>
        <w:contextualSpacing/>
        <w:jc w:val="both"/>
        <w:rPr>
          <w:rFonts w:ascii="CMU Sans Serif" w:hAnsi="CMU Sans Serif" w:cs="CMU Sans Serif"/>
        </w:rPr>
      </w:pPr>
    </w:p>
    <w:p w14:paraId="000E5188" w14:textId="77777777" w:rsidR="00E64F87" w:rsidRPr="00811C16" w:rsidRDefault="00E64F87" w:rsidP="00C6713D">
      <w:pPr>
        <w:contextualSpacing/>
        <w:jc w:val="both"/>
        <w:rPr>
          <w:rFonts w:ascii="CMU Sans Serif" w:hAnsi="CMU Sans Serif" w:cs="CMU Sans Serif"/>
        </w:rPr>
      </w:pPr>
    </w:p>
    <w:p w14:paraId="50C437A7" w14:textId="77777777" w:rsidR="00E64F87" w:rsidRPr="00811C16" w:rsidRDefault="00E64F87" w:rsidP="00C6713D">
      <w:pPr>
        <w:contextualSpacing/>
        <w:jc w:val="both"/>
        <w:rPr>
          <w:rFonts w:ascii="CMU Sans Serif" w:hAnsi="CMU Sans Serif" w:cs="CMU Sans Serif"/>
        </w:rPr>
      </w:pPr>
    </w:p>
    <w:p w14:paraId="53DD290C" w14:textId="77777777" w:rsidR="00E64F87" w:rsidRDefault="00E64F87" w:rsidP="00C6713D">
      <w:pPr>
        <w:contextualSpacing/>
        <w:jc w:val="both"/>
        <w:rPr>
          <w:rFonts w:ascii="CMU Sans Serif" w:hAnsi="CMU Sans Serif" w:cs="CMU Sans Serif"/>
        </w:rPr>
      </w:pPr>
    </w:p>
    <w:p w14:paraId="4E6B0E1D" w14:textId="77777777" w:rsidR="00FC497B" w:rsidRDefault="00FC497B" w:rsidP="00C6713D">
      <w:pPr>
        <w:contextualSpacing/>
        <w:jc w:val="both"/>
        <w:rPr>
          <w:rFonts w:ascii="CMU Sans Serif" w:hAnsi="CMU Sans Serif" w:cs="CMU Sans Serif"/>
        </w:rPr>
      </w:pPr>
    </w:p>
    <w:p w14:paraId="0B21BCF0" w14:textId="77777777" w:rsidR="00FC497B" w:rsidRDefault="00FC497B" w:rsidP="00C6713D">
      <w:pPr>
        <w:contextualSpacing/>
        <w:jc w:val="both"/>
        <w:rPr>
          <w:rFonts w:ascii="CMU Sans Serif" w:hAnsi="CMU Sans Serif" w:cs="CMU Sans Serif"/>
        </w:rPr>
      </w:pPr>
    </w:p>
    <w:p w14:paraId="4B5A6D4A" w14:textId="40FCBFBA" w:rsidR="00FC497B" w:rsidRDefault="00FC497B" w:rsidP="00FC497B">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bookmarkStart w:id="0" w:name="_Toc217468138"/>
    </w:p>
    <w:p w14:paraId="7E189C98" w14:textId="653C0A0C" w:rsidR="00857765" w:rsidRPr="00FC497B" w:rsidRDefault="009E2038" w:rsidP="00FC497B">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rPr>
        <w:lastRenderedPageBreak/>
        <w:t xml:space="preserve">1 </w:t>
      </w:r>
      <w:r w:rsidR="00682742">
        <w:rPr>
          <w:rStyle w:val="Strong"/>
          <w:rFonts w:ascii="CMU Sans Serif" w:hAnsi="CMU Sans Serif" w:cs="CMU Sans Serif"/>
          <w:b w:val="0"/>
          <w:bCs w:val="0"/>
        </w:rPr>
        <w:t>Outline</w:t>
      </w:r>
      <w:bookmarkEnd w:id="0"/>
    </w:p>
    <w:p w14:paraId="2D30960D" w14:textId="7B9ABDB1"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This opportunity to prepare a doctoral 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C6713D">
      <w:pPr>
        <w:spacing w:after="0" w:line="240" w:lineRule="auto"/>
        <w:contextualSpacing/>
        <w:jc w:val="both"/>
        <w:rPr>
          <w:rFonts w:ascii="CMU Sans Serif" w:hAnsi="CMU Sans Serif" w:cs="CMU Sans Serif"/>
          <w:sz w:val="20"/>
          <w:szCs w:val="20"/>
        </w:rPr>
      </w:pPr>
    </w:p>
    <w:p w14:paraId="57840DCB" w14:textId="3BF93A01"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p>
    <w:p w14:paraId="0012131F"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0742EBA" w14:textId="77777777"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This approach 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CC19333" w14:textId="20E35695"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C6713D">
      <w:pPr>
        <w:pStyle w:val="Heading2"/>
        <w:contextualSpacing/>
        <w:jc w:val="both"/>
        <w:rPr>
          <w:rFonts w:ascii="CMU Sans Serif" w:hAnsi="CMU Sans Serif" w:cs="CMU Sans Serif"/>
          <w:color w:val="auto"/>
        </w:rPr>
      </w:pPr>
      <w:bookmarkStart w:id="1" w:name="_Toc217468139"/>
      <w:r>
        <w:rPr>
          <w:rStyle w:val="Strong"/>
          <w:rFonts w:ascii="CMU Sans Serif" w:hAnsi="CMU Sans Serif" w:cs="CMU Sans Serif"/>
          <w:b w:val="0"/>
          <w:bCs w:val="0"/>
          <w:color w:val="auto"/>
        </w:rPr>
        <w:t xml:space="preserve">2 </w:t>
      </w:r>
      <w:r w:rsidR="00682742" w:rsidRPr="00811C16">
        <w:rPr>
          <w:rStyle w:val="Strong"/>
          <w:rFonts w:ascii="CMU Sans Serif" w:hAnsi="CMU Sans Serif" w:cs="CMU Sans Serif"/>
          <w:b w:val="0"/>
          <w:bCs w:val="0"/>
          <w:color w:val="auto"/>
        </w:rPr>
        <w:t>Introduction</w:t>
      </w:r>
      <w:bookmarkEnd w:id="1"/>
    </w:p>
    <w:p w14:paraId="1ADCA4C0" w14:textId="77777777" w:rsidR="00682742"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2"/>
      <w:commentRangeStart w:id="3"/>
      <w:r w:rsidRPr="00811C16">
        <w:rPr>
          <w:rStyle w:val="FootnoteReference"/>
          <w:rFonts w:ascii="CMU Sans Serif" w:hAnsi="CMU Sans Serif" w:cs="CMU Sans Serif"/>
          <w:sz w:val="20"/>
          <w:szCs w:val="20"/>
        </w:rPr>
        <w:footnoteReference w:id="2"/>
      </w:r>
      <w:commentRangeEnd w:id="2"/>
      <w:r w:rsidRPr="00811C16">
        <w:rPr>
          <w:rStyle w:val="CommentReference"/>
          <w:rFonts w:ascii="CMU Sans Serif" w:hAnsi="CMU Sans Serif" w:cs="CMU Sans Serif"/>
        </w:rPr>
        <w:commentReference w:id="2"/>
      </w:r>
      <w:commentRangeEnd w:id="3"/>
      <w:r w:rsidR="009D0FA8" w:rsidRPr="00811C16">
        <w:rPr>
          <w:rStyle w:val="CommentReference"/>
        </w:rPr>
        <w:commentReference w:id="3"/>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4"/>
      <w:r w:rsidRPr="00811C16">
        <w:rPr>
          <w:rFonts w:ascii="CMU Sans Serif" w:hAnsi="CMU Sans Serif" w:cs="CMU Sans Serif"/>
          <w:sz w:val="20"/>
          <w:szCs w:val="20"/>
        </w:rPr>
        <w:t>psychology</w:t>
      </w:r>
      <w:commentRangeEnd w:id="4"/>
      <w:r w:rsidRPr="00811C16">
        <w:rPr>
          <w:rStyle w:val="CommentReference"/>
          <w:rFonts w:ascii="CMU Sans Serif" w:hAnsi="CMU Sans Serif" w:cs="CMU Sans Serif"/>
        </w:rPr>
        <w:commentReference w:id="4"/>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C6713D">
      <w:pPr>
        <w:spacing w:after="0" w:line="240" w:lineRule="auto"/>
        <w:contextualSpacing/>
        <w:jc w:val="both"/>
        <w:rPr>
          <w:rFonts w:ascii="CMU Sans Serif" w:hAnsi="CMU Sans Serif" w:cs="CMU Sans Serif"/>
          <w:sz w:val="20"/>
          <w:szCs w:val="20"/>
        </w:rPr>
      </w:pPr>
    </w:p>
    <w:p w14:paraId="1A81D07C" w14:textId="1DA921FC" w:rsidR="00827C78"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3767A393" w:rsidR="00827C78" w:rsidRPr="00811C16" w:rsidRDefault="009E2038" w:rsidP="00C6713D">
      <w:pPr>
        <w:pStyle w:val="Heading2"/>
        <w:contextualSpacing/>
        <w:jc w:val="both"/>
        <w:rPr>
          <w:rStyle w:val="Strong"/>
          <w:rFonts w:ascii="CMU Sans Serif" w:hAnsi="CMU Sans Serif" w:cs="CMU Sans Serif"/>
          <w:b w:val="0"/>
          <w:bCs w:val="0"/>
          <w:color w:val="auto"/>
        </w:rPr>
      </w:pPr>
      <w:bookmarkStart w:id="5" w:name="_Toc217468140"/>
      <w:r>
        <w:rPr>
          <w:rStyle w:val="Strong"/>
          <w:rFonts w:ascii="CMU Sans Serif" w:hAnsi="CMU Sans Serif" w:cs="CMU Sans Serif"/>
          <w:b w:val="0"/>
          <w:bCs w:val="0"/>
          <w:color w:val="auto"/>
        </w:rPr>
        <w:t xml:space="preserve">3 </w:t>
      </w:r>
      <w:r w:rsidR="00827C78" w:rsidRPr="00811C16">
        <w:rPr>
          <w:rStyle w:val="Strong"/>
          <w:rFonts w:ascii="CMU Sans Serif" w:hAnsi="CMU Sans Serif" w:cs="CMU Sans Serif"/>
          <w:b w:val="0"/>
          <w:bCs w:val="0"/>
          <w:color w:val="auto"/>
        </w:rPr>
        <w:t>Methodology</w:t>
      </w:r>
      <w:bookmarkEnd w:id="5"/>
    </w:p>
    <w:p w14:paraId="0C2D8E03" w14:textId="29C1A3DA" w:rsidR="00827C78" w:rsidRDefault="00A24B32"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the PhD thesis, I will</w:t>
      </w:r>
      <w:r w:rsidR="00827C78" w:rsidRPr="00811C16">
        <w:rPr>
          <w:rFonts w:ascii="CMU Sans Serif" w:hAnsi="CMU Sans Serif" w:cs="CMU Sans Serif"/>
          <w:sz w:val="20"/>
          <w:szCs w:val="20"/>
        </w:rPr>
        <w:t xml:space="preserve"> aim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857765" w:rsidRPr="00811C16">
        <w:rPr>
          <w:rFonts w:ascii="CMU Sans Serif" w:hAnsi="CMU Sans Serif" w:cs="CMU Sans Serif"/>
          <w:sz w:val="20"/>
          <w:szCs w:val="20"/>
        </w:rPr>
        <w:t>These hypotheses are subject to supervisory changes and will be honed and amended as and when new information in the literature is discovered, reviewed and internalised. In order, these initial hypotheses read as follows:</w:t>
      </w:r>
    </w:p>
    <w:p w14:paraId="1519C2EB" w14:textId="77777777" w:rsidR="00682742" w:rsidRPr="00811C16" w:rsidRDefault="00682742" w:rsidP="00C6713D">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lastRenderedPageBreak/>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6"/>
      <w:commentRangeStart w:id="7"/>
      <w:commentRangeStart w:id="8"/>
      <w:r w:rsidRPr="00811C16">
        <w:rPr>
          <w:rFonts w:ascii="CMU Sans Serif" w:hAnsi="CMU Sans Serif" w:cs="CMU Sans Serif"/>
          <w:sz w:val="20"/>
          <w:szCs w:val="20"/>
        </w:rPr>
        <w:t>practices</w:t>
      </w:r>
      <w:commentRangeEnd w:id="6"/>
      <w:r w:rsidRPr="00811C16">
        <w:rPr>
          <w:rStyle w:val="CommentReference"/>
          <w:rFonts w:ascii="CMU Sans Serif" w:hAnsi="CMU Sans Serif" w:cs="CMU Sans Serif"/>
        </w:rPr>
        <w:commentReference w:id="6"/>
      </w:r>
      <w:commentRangeEnd w:id="7"/>
      <w:r w:rsidRPr="00811C16">
        <w:rPr>
          <w:rStyle w:val="CommentReference"/>
          <w:rFonts w:ascii="CMU Sans Serif" w:hAnsi="CMU Sans Serif" w:cs="CMU Sans Serif"/>
        </w:rPr>
        <w:commentReference w:id="7"/>
      </w:r>
      <w:commentRangeEnd w:id="8"/>
      <w:r w:rsidRPr="00811C16">
        <w:rPr>
          <w:rStyle w:val="CommentReference"/>
          <w:rFonts w:ascii="CMU Sans Serif" w:hAnsi="CMU Sans Serif" w:cs="CMU Sans Serif"/>
        </w:rPr>
        <w:commentReference w:id="8"/>
      </w:r>
    </w:p>
    <w:p w14:paraId="73B2AFB8"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C6713D">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C6713D">
      <w:pPr>
        <w:contextualSpacing/>
        <w:mirrorIndents/>
        <w:jc w:val="both"/>
        <w:rPr>
          <w:rFonts w:ascii="CMU Sans Serif" w:hAnsi="CMU Sans Serif" w:cs="CMU Sans Serif"/>
          <w:sz w:val="20"/>
          <w:szCs w:val="20"/>
        </w:rPr>
      </w:pPr>
    </w:p>
    <w:p w14:paraId="768C8243" w14:textId="06AB503D" w:rsidR="00857765" w:rsidRPr="00811C16" w:rsidRDefault="00857765" w:rsidP="00C6713D">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“Signalling and Neurodiversity: Do firm SHRM choices substantially influence candidate perceptions of the applicant journey</w:t>
      </w:r>
      <w:r w:rsidR="00827C78" w:rsidRPr="00811C16">
        <w:rPr>
          <w:rFonts w:ascii="CMU Sans Serif" w:hAnsi="CMU Sans Serif" w:cs="CMU Sans Serif"/>
          <w:b/>
          <w:bCs/>
          <w:sz w:val="20"/>
          <w:szCs w:val="20"/>
        </w:rPr>
        <w:t>?</w:t>
      </w:r>
      <w:r w:rsidR="00827C78" w:rsidRPr="00811C16">
        <w:rPr>
          <w:rFonts w:ascii="CMU Sans Serif" w:hAnsi="CMU Sans Serif" w:cs="CMU Sans Serif"/>
          <w:b/>
          <w:bCs/>
          <w:i/>
          <w:i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C6713D">
      <w:pPr>
        <w:pStyle w:val="Heading2"/>
        <w:contextualSpacing/>
        <w:jc w:val="both"/>
        <w:rPr>
          <w:rFonts w:ascii="CMU Sans Serif" w:hAnsi="CMU Sans Serif" w:cs="CMU Sans Serif"/>
          <w:color w:val="auto"/>
        </w:rPr>
      </w:pPr>
      <w:bookmarkStart w:id="9" w:name="_Toc215736436"/>
      <w:bookmarkStart w:id="10" w:name="_Toc217468141"/>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9"/>
      <w:bookmarkEnd w:id="10"/>
    </w:p>
    <w:p w14:paraId="2A6B2FB6" w14:textId="77777777" w:rsidR="00857765" w:rsidRPr="00811C16"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11"/>
      <w:r w:rsidRPr="00811C16">
        <w:rPr>
          <w:rFonts w:ascii="CMU Sans Serif" w:hAnsi="CMU Sans Serif" w:cs="CMU Sans Serif"/>
          <w:sz w:val="20"/>
          <w:szCs w:val="20"/>
        </w:rPr>
        <w:t>understated</w:t>
      </w:r>
      <w:commentRangeEnd w:id="11"/>
      <w:r w:rsidRPr="00811C16">
        <w:rPr>
          <w:rStyle w:val="CommentReference"/>
          <w:rFonts w:ascii="CMU Sans Serif" w:hAnsi="CMU Sans Serif" w:cs="CMU Sans Serif"/>
        </w:rPr>
        <w:commentReference w:id="11"/>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C6713D">
      <w:pPr>
        <w:spacing w:after="0" w:line="240" w:lineRule="auto"/>
        <w:jc w:val="both"/>
        <w:rPr>
          <w:rFonts w:ascii="CMU Sans Serif" w:hAnsi="CMU Sans Serif" w:cs="CMU Sans Serif"/>
          <w:sz w:val="20"/>
          <w:szCs w:val="20"/>
        </w:rPr>
      </w:pPr>
    </w:p>
    <w:p w14:paraId="46200AD2"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C6713D">
      <w:pPr>
        <w:spacing w:after="0" w:line="240" w:lineRule="auto"/>
        <w:jc w:val="both"/>
        <w:rPr>
          <w:rFonts w:ascii="CMU Sans Serif" w:hAnsi="CMU Sans Serif" w:cs="CMU Sans Serif"/>
          <w:sz w:val="20"/>
          <w:szCs w:val="20"/>
        </w:rPr>
      </w:pPr>
    </w:p>
    <w:p w14:paraId="4BB86631"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C6713D">
      <w:pPr>
        <w:spacing w:after="0" w:line="240" w:lineRule="auto"/>
        <w:jc w:val="both"/>
        <w:rPr>
          <w:rFonts w:ascii="CMU Sans Serif" w:hAnsi="CMU Sans Serif" w:cs="CMU Sans Serif"/>
          <w:sz w:val="20"/>
          <w:szCs w:val="20"/>
        </w:rPr>
      </w:pPr>
    </w:p>
    <w:p w14:paraId="22728145"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drawn from surveys on how neurodiverse applicants perceive signals on recruitment websites</w:t>
      </w:r>
    </w:p>
    <w:p w14:paraId="333484C1"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12"/>
      <w:commentRangeStart w:id="13"/>
      <w:commentRangeStart w:id="14"/>
      <w:r w:rsidRPr="00811C16">
        <w:rPr>
          <w:rStyle w:val="Strong"/>
          <w:rFonts w:ascii="CMU Sans Serif" w:hAnsi="CMU Sans Serif" w:cs="CMU Sans Serif"/>
          <w:b w:val="0"/>
          <w:bCs w:val="0"/>
          <w:sz w:val="20"/>
          <w:szCs w:val="20"/>
        </w:rPr>
        <w:t>websites</w:t>
      </w:r>
      <w:commentRangeEnd w:id="12"/>
      <w:r w:rsidRPr="00811C16">
        <w:rPr>
          <w:rStyle w:val="CommentReference"/>
          <w:rFonts w:ascii="CMU Sans Serif" w:hAnsi="CMU Sans Serif" w:cs="CMU Sans Serif"/>
        </w:rPr>
        <w:commentReference w:id="12"/>
      </w:r>
      <w:commentRangeEnd w:id="13"/>
      <w:r w:rsidRPr="00811C16">
        <w:rPr>
          <w:rStyle w:val="CommentReference"/>
          <w:rFonts w:ascii="CMU Sans Serif" w:hAnsi="CMU Sans Serif" w:cs="CMU Sans Serif"/>
        </w:rPr>
        <w:commentReference w:id="13"/>
      </w:r>
      <w:commentRangeEnd w:id="14"/>
      <w:r w:rsidRPr="00811C16">
        <w:rPr>
          <w:rStyle w:val="CommentReference"/>
          <w:rFonts w:ascii="CMU Sans Serif" w:hAnsi="CMU Sans Serif" w:cs="CMU Sans Serif"/>
        </w:rPr>
        <w:commentReference w:id="14"/>
      </w:r>
    </w:p>
    <w:p w14:paraId="00D5AD85" w14:textId="02986CF2" w:rsidR="00857765" w:rsidRPr="00811C16" w:rsidRDefault="009E2038" w:rsidP="00C6713D">
      <w:pPr>
        <w:pStyle w:val="Heading2"/>
        <w:contextualSpacing/>
        <w:jc w:val="both"/>
        <w:rPr>
          <w:rStyle w:val="Strong"/>
          <w:rFonts w:ascii="CMU Sans Serif" w:hAnsi="CMU Sans Serif" w:cs="CMU Sans Serif"/>
          <w:b w:val="0"/>
          <w:bCs w:val="0"/>
          <w:color w:val="auto"/>
        </w:rPr>
      </w:pPr>
      <w:bookmarkStart w:id="15" w:name="_Toc215736437"/>
      <w:bookmarkStart w:id="16" w:name="_Toc217468142"/>
      <w:r>
        <w:rPr>
          <w:rFonts w:ascii="CMU Sans Serif" w:hAnsi="CMU Sans Serif" w:cs="CMU Sans Serif"/>
          <w:color w:val="auto"/>
        </w:rPr>
        <w:lastRenderedPageBreak/>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15"/>
      <w:bookmarkEnd w:id="16"/>
    </w:p>
    <w:p w14:paraId="206E6CC8" w14:textId="13EEFEDE" w:rsidR="00857765" w:rsidRPr="00811C16"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C6713D">
      <w:pPr>
        <w:spacing w:after="0" w:line="240" w:lineRule="auto"/>
        <w:jc w:val="both"/>
        <w:rPr>
          <w:rStyle w:val="Strong"/>
          <w:rFonts w:ascii="CMU Sans Serif" w:hAnsi="CMU Sans Serif" w:cs="CMU Sans Serif"/>
          <w:b w:val="0"/>
          <w:bCs w:val="0"/>
          <w:sz w:val="20"/>
          <w:szCs w:val="20"/>
        </w:rPr>
      </w:pPr>
    </w:p>
    <w:p w14:paraId="64408735" w14:textId="4E45E3CD" w:rsidR="00857765"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17"/>
      <w:commentRangeStart w:id="18"/>
      <w:r w:rsidRPr="00857765">
        <w:rPr>
          <w:rStyle w:val="Strong"/>
          <w:rFonts w:ascii="CMU Sans Serif" w:hAnsi="CMU Sans Serif" w:cs="CMU Sans Serif"/>
          <w:b w:val="0"/>
          <w:bCs w:val="0"/>
          <w:sz w:val="20"/>
          <w:szCs w:val="20"/>
        </w:rPr>
        <w:t>such</w:t>
      </w:r>
      <w:commentRangeEnd w:id="17"/>
      <w:r w:rsidRPr="00857765">
        <w:rPr>
          <w:rStyle w:val="CommentReference"/>
          <w:rFonts w:ascii="CMU Sans Serif" w:hAnsi="CMU Sans Serif" w:cs="CMU Sans Serif"/>
        </w:rPr>
        <w:commentReference w:id="17"/>
      </w:r>
      <w:commentRangeEnd w:id="18"/>
      <w:r w:rsidRPr="00857765">
        <w:rPr>
          <w:rStyle w:val="CommentReference"/>
          <w:rFonts w:ascii="CMU Sans Serif" w:hAnsi="CMU Sans Serif" w:cs="CMU Sans Serif"/>
        </w:rPr>
        <w:commentReference w:id="18"/>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31461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8B4B6A2"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3CA8D22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1A4776"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A1DA3E4"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433F3999"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C4183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0B30BA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5A31E0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9DB5D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637708"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1D2B09B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2C7780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F89A3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DD5FB5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8E1259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F09885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080990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8424B0A"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49014B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209347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F1D8992"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7C0390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80AD94"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EFC343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8EADDE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9027FF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EA625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E70C7F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C7DB52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3749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78EEE88"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EF32A55"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5595D7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5CDFFE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AEE68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43437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DF090F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705B9EE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C6713D">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19" w:name="_Toc216632807"/>
      <w:bookmarkStart w:id="20" w:name="_Toc217468143"/>
      <w:bookmarkStart w:id="21" w:name="_Toc215736438"/>
      <w:r>
        <w:rPr>
          <w:rStyle w:val="Strong"/>
          <w:rFonts w:ascii="CMU Sans Serif" w:hAnsi="CMU Sans Serif" w:cs="CMU Sans Serif"/>
          <w:b w:val="0"/>
          <w:bCs w:val="0"/>
          <w:color w:val="000000" w:themeColor="text1"/>
        </w:rPr>
        <w:lastRenderedPageBreak/>
        <w:t xml:space="preserve">6 </w:t>
      </w:r>
      <w:r w:rsidR="00811C16" w:rsidRPr="002D46C4">
        <w:rPr>
          <w:rStyle w:val="Strong"/>
          <w:rFonts w:ascii="CMU Sans Serif" w:hAnsi="CMU Sans Serif" w:cs="CMU Sans Serif"/>
          <w:b w:val="0"/>
          <w:bCs w:val="0"/>
          <w:color w:val="000000" w:themeColor="text1"/>
        </w:rPr>
        <w:t>Introduction to TMA 2</w:t>
      </w:r>
      <w:bookmarkEnd w:id="19"/>
      <w:r w:rsidR="00811C16">
        <w:rPr>
          <w:rStyle w:val="Strong"/>
          <w:rFonts w:ascii="CMU Sans Serif" w:hAnsi="CMU Sans Serif" w:cs="CMU Sans Serif"/>
          <w:b w:val="0"/>
          <w:bCs w:val="0"/>
          <w:color w:val="000000" w:themeColor="text1"/>
        </w:rPr>
        <w:t xml:space="preserve"> – Literature Review</w:t>
      </w:r>
      <w:bookmarkEnd w:id="20"/>
    </w:p>
    <w:p w14:paraId="0DA89408" w14:textId="2A33BA56" w:rsidR="00811C16" w:rsidRPr="002D46C4" w:rsidRDefault="00811C16" w:rsidP="00C6713D">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22" w:name="_Toc216632808"/>
      <w:bookmarkStart w:id="23" w:name="_Toc217468144"/>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22"/>
      <w:bookmarkEnd w:id="23"/>
    </w:p>
    <w:p w14:paraId="37A6D837" w14:textId="5031C722"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p>
    <w:p w14:paraId="65BD4EC9" w14:textId="18F474CE" w:rsidR="00811C16" w:rsidRPr="002D46C4" w:rsidRDefault="00811C16" w:rsidP="00083322">
      <w:pPr>
        <w:jc w:val="center"/>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490B1AC3">
            <wp:extent cx="5128260" cy="3046840"/>
            <wp:effectExtent l="0" t="0" r="0" b="127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44074" cy="3056235"/>
                    </a:xfrm>
                    <a:prstGeom prst="rect">
                      <a:avLst/>
                    </a:prstGeom>
                  </pic:spPr>
                </pic:pic>
              </a:graphicData>
            </a:graphic>
          </wp:inline>
        </w:drawing>
      </w:r>
    </w:p>
    <w:p w14:paraId="2A8457A0" w14:textId="0EF835C7"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24" w:name="_Toc216632809"/>
      <w:bookmarkStart w:id="25" w:name="_Toc217468145"/>
      <w:r>
        <w:rPr>
          <w:rStyle w:val="Strong"/>
          <w:rFonts w:ascii="CMU Sans Serif" w:hAnsi="CMU Sans Serif" w:cs="CMU Sans Serif"/>
          <w:b w:val="0"/>
          <w:bCs w:val="0"/>
          <w:color w:val="000000" w:themeColor="text1"/>
        </w:rPr>
        <w:lastRenderedPageBreak/>
        <w:t xml:space="preserve">8 </w:t>
      </w:r>
      <w:r w:rsidR="00811C16" w:rsidRPr="002D46C4">
        <w:rPr>
          <w:rStyle w:val="Strong"/>
          <w:rFonts w:ascii="CMU Sans Serif" w:hAnsi="CMU Sans Serif" w:cs="CMU Sans Serif"/>
          <w:b w:val="0"/>
          <w:bCs w:val="0"/>
          <w:color w:val="000000" w:themeColor="text1"/>
        </w:rPr>
        <w:t>Explicating my Literature Review 1</w:t>
      </w:r>
      <w:bookmarkEnd w:id="24"/>
      <w:bookmarkEnd w:id="25"/>
    </w:p>
    <w:p w14:paraId="32227077" w14:textId="4A0CB3CA"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C6713D">
      <w:pPr>
        <w:jc w:val="both"/>
        <w:rPr>
          <w:rFonts w:ascii="CMU Sans Serif" w:hAnsi="CMU Sans Serif" w:cs="CMU Sans Serif"/>
          <w:color w:val="000000" w:themeColor="text1"/>
          <w:u w:val="single"/>
        </w:rPr>
      </w:pPr>
    </w:p>
    <w:p w14:paraId="0184128B"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Employer Branding</w:t>
      </w:r>
    </w:p>
    <w:tbl>
      <w:tblPr>
        <w:tblStyle w:val="PlainTable4"/>
        <w:tblW w:w="0" w:type="auto"/>
        <w:tblLook w:val="04A0" w:firstRow="1" w:lastRow="0" w:firstColumn="1" w:lastColumn="0" w:noHBand="0" w:noVBand="1"/>
      </w:tblPr>
      <w:tblGrid>
        <w:gridCol w:w="1838"/>
        <w:gridCol w:w="4172"/>
        <w:gridCol w:w="3006"/>
      </w:tblGrid>
      <w:tr w:rsidR="00811C16" w:rsidRPr="00ED40CB" w14:paraId="5F20596B"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2C80024"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DBA2DEA"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3A8017DD"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6BF396B0"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713396E"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8F2FD1"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0B2A2C5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and Hammad (2021)</w:t>
            </w:r>
          </w:p>
        </w:tc>
      </w:tr>
      <w:tr w:rsidR="00811C16" w:rsidRPr="00ED40CB" w14:paraId="02CCFF3D"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AE8C7A8"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MDPI</w:t>
            </w:r>
          </w:p>
        </w:tc>
        <w:tc>
          <w:tcPr>
            <w:tcW w:w="4172" w:type="dxa"/>
          </w:tcPr>
          <w:p w14:paraId="4F40839F"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Sustainability</w:t>
            </w:r>
          </w:p>
        </w:tc>
        <w:tc>
          <w:tcPr>
            <w:tcW w:w="3006" w:type="dxa"/>
          </w:tcPr>
          <w:p w14:paraId="790653E2"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Suen </w:t>
            </w:r>
            <w:r w:rsidRPr="002D46C4">
              <w:rPr>
                <w:rFonts w:ascii="CMU Sans Serif" w:hAnsi="CMU Sans Serif" w:cs="CMU Sans Serif"/>
                <w:i/>
                <w:iCs/>
                <w:color w:val="000000" w:themeColor="text1"/>
                <w:sz w:val="20"/>
                <w:szCs w:val="20"/>
              </w:rPr>
              <w:t>et. al.</w:t>
            </w:r>
            <w:r w:rsidRPr="002D46C4">
              <w:rPr>
                <w:rFonts w:ascii="CMU Sans Serif" w:hAnsi="CMU Sans Serif" w:cs="CMU Sans Serif"/>
                <w:color w:val="000000" w:themeColor="text1"/>
                <w:sz w:val="20"/>
                <w:szCs w:val="20"/>
              </w:rPr>
              <w:t xml:space="preserve"> (2020)</w:t>
            </w:r>
          </w:p>
        </w:tc>
      </w:tr>
      <w:tr w:rsidR="00811C16" w:rsidRPr="00ED40CB" w14:paraId="78BEF930"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D687DA3"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7CA88BB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6904D07B"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077C9EC3"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16AA5F7"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ResearchGate</w:t>
            </w:r>
          </w:p>
        </w:tc>
        <w:tc>
          <w:tcPr>
            <w:tcW w:w="4172" w:type="dxa"/>
          </w:tcPr>
          <w:p w14:paraId="036DD491"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International Journal of Emerging Research in Management &amp; Technology</w:t>
            </w:r>
          </w:p>
        </w:tc>
        <w:tc>
          <w:tcPr>
            <w:tcW w:w="3006" w:type="dxa"/>
          </w:tcPr>
          <w:p w14:paraId="27807E5E"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Vinayak </w:t>
            </w:r>
            <w:r w:rsidRPr="002D46C4">
              <w:rPr>
                <w:rFonts w:ascii="CMU Sans Serif" w:hAnsi="CMU Sans Serif" w:cs="CMU Sans Serif"/>
                <w:i/>
                <w:iCs/>
                <w:color w:val="000000" w:themeColor="text1"/>
                <w:sz w:val="20"/>
                <w:szCs w:val="20"/>
              </w:rPr>
              <w:t>et. al.</w:t>
            </w:r>
            <w:r w:rsidRPr="002D46C4">
              <w:rPr>
                <w:rFonts w:ascii="CMU Sans Serif" w:hAnsi="CMU Sans Serif" w:cs="CMU Sans Serif"/>
                <w:color w:val="000000" w:themeColor="text1"/>
                <w:sz w:val="20"/>
                <w:szCs w:val="20"/>
              </w:rPr>
              <w:t xml:space="preserve"> (2017)</w:t>
            </w:r>
          </w:p>
        </w:tc>
      </w:tr>
    </w:tbl>
    <w:p w14:paraId="52E364AC" w14:textId="77777777" w:rsidR="00811C16" w:rsidRPr="002D46C4" w:rsidRDefault="00811C16" w:rsidP="00C6713D">
      <w:pPr>
        <w:jc w:val="both"/>
        <w:rPr>
          <w:rFonts w:ascii="CMU Sans Serif" w:hAnsi="CMU Sans Serif" w:cs="CMU Sans Serif"/>
          <w:color w:val="000000" w:themeColor="text1"/>
        </w:rPr>
      </w:pPr>
    </w:p>
    <w:p w14:paraId="7899FF69"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Dutta &amp; Adsule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Lup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C6713D">
      <w:pPr>
        <w:jc w:val="both"/>
        <w:rPr>
          <w:rFonts w:ascii="CMU Sans Serif" w:hAnsi="CMU Sans Serif" w:cs="CMU Sans Serif"/>
          <w:color w:val="000000" w:themeColor="text1"/>
        </w:rPr>
      </w:pPr>
    </w:p>
    <w:p w14:paraId="45A54F37" w14:textId="10E63A55"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Theoretic</w:t>
      </w:r>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30E42C26" w:rsidR="00331A06" w:rsidRPr="00A36452" w:rsidRDefault="00331A06" w:rsidP="00331A06">
            <w:pPr>
              <w:jc w:val="both"/>
              <w:rPr>
                <w:rFonts w:ascii="CMU Sans Serif" w:hAnsi="CMU Sans Serif" w:cs="CMU Sans Serif"/>
                <w:color w:val="000000" w:themeColor="text1"/>
                <w:sz w:val="20"/>
                <w:szCs w:val="20"/>
              </w:rPr>
            </w:pPr>
            <w:hyperlink r:id="rId13" w:history="1">
              <w:r w:rsidRPr="00A36452">
                <w:rPr>
                  <w:rStyle w:val="Hyperlink"/>
                  <w:rFonts w:ascii="CMU Sans Serif" w:hAnsi="CMU Sans Serif" w:cs="CMU Sans Serif"/>
                  <w:sz w:val="20"/>
                  <w:szCs w:val="20"/>
                </w:rPr>
                <w:t>Elsevier</w:t>
              </w:r>
            </w:hyperlink>
          </w:p>
        </w:tc>
        <w:tc>
          <w:tcPr>
            <w:tcW w:w="4116" w:type="dxa"/>
          </w:tcPr>
          <w:p w14:paraId="5C4BADB5" w14:textId="075C1641"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4" w:history="1">
              <w:r w:rsidRPr="00331A06">
                <w:rPr>
                  <w:rStyle w:val="Hyperlink"/>
                  <w:rFonts w:ascii="CMU Sans Serif" w:hAnsi="CMU Sans Serif" w:cs="CMU Sans Serif"/>
                  <w:sz w:val="20"/>
                  <w:szCs w:val="20"/>
                </w:rPr>
                <w:t>Labour Economics</w:t>
              </w:r>
            </w:hyperlink>
          </w:p>
        </w:tc>
        <w:tc>
          <w:tcPr>
            <w:tcW w:w="3062" w:type="dxa"/>
          </w:tcPr>
          <w:p w14:paraId="5E53D18B" w14:textId="0DB38D2A"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5" w:history="1">
              <w:r w:rsidRPr="00A36452">
                <w:rPr>
                  <w:rStyle w:val="Hyperlink"/>
                  <w:rFonts w:ascii="CMU Sans Serif" w:hAnsi="CMU Sans Serif" w:cs="CMU Sans Serif"/>
                  <w:sz w:val="20"/>
                  <w:szCs w:val="20"/>
                </w:rPr>
                <w:t>Coles &amp; Treble (1993)</w:t>
              </w:r>
            </w:hyperlink>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331A06">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5754BD60" w14:textId="77777777" w:rsidR="00E15F08" w:rsidRDefault="00E15F08" w:rsidP="00C6713D">
      <w:pPr>
        <w:pStyle w:val="ListParagraph"/>
        <w:jc w:val="both"/>
        <w:rPr>
          <w:rFonts w:ascii="CMU Sans Serif" w:hAnsi="CMU Sans Serif" w:cs="CMU Sans Serif"/>
          <w:color w:val="000000" w:themeColor="text1"/>
          <w:u w:val="single"/>
        </w:rPr>
      </w:pPr>
    </w:p>
    <w:p w14:paraId="7DF1E6F3" w14:textId="6CF6E8FA"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Signalling Theory</w:t>
      </w:r>
    </w:p>
    <w:tbl>
      <w:tblPr>
        <w:tblStyle w:val="PlainTable4"/>
        <w:tblW w:w="0" w:type="auto"/>
        <w:tblLook w:val="04A0" w:firstRow="1" w:lastRow="0" w:firstColumn="1" w:lastColumn="0" w:noHBand="0" w:noVBand="1"/>
      </w:tblPr>
      <w:tblGrid>
        <w:gridCol w:w="1838"/>
        <w:gridCol w:w="4172"/>
        <w:gridCol w:w="3006"/>
      </w:tblGrid>
      <w:tr w:rsidR="00811C16" w:rsidRPr="00ED40CB" w14:paraId="74E882C4"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435E4D9"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62993A50" w14:textId="77777777" w:rsidR="00811C16" w:rsidRPr="002D46C4" w:rsidRDefault="00811C16" w:rsidP="00C6713D">
            <w:pPr>
              <w:tabs>
                <w:tab w:val="center" w:pos="1978"/>
              </w:tabs>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r w:rsidRPr="002D46C4">
              <w:rPr>
                <w:rFonts w:ascii="CMU Sans Serif" w:hAnsi="CMU Sans Serif" w:cs="CMU Sans Serif"/>
                <w:color w:val="000000" w:themeColor="text1"/>
                <w:sz w:val="20"/>
                <w:szCs w:val="20"/>
              </w:rPr>
              <w:tab/>
            </w:r>
          </w:p>
        </w:tc>
        <w:tc>
          <w:tcPr>
            <w:tcW w:w="3006" w:type="dxa"/>
          </w:tcPr>
          <w:p w14:paraId="2B5EF4F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10221E95"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602A516D" w:rsidR="00811C16" w:rsidRPr="002D46C4" w:rsidRDefault="00811C16" w:rsidP="00C6713D">
            <w:pPr>
              <w:jc w:val="both"/>
              <w:rPr>
                <w:rFonts w:ascii="CMU Sans Serif" w:hAnsi="CMU Sans Serif" w:cs="CMU Sans Serif"/>
                <w:color w:val="000000" w:themeColor="text1"/>
                <w:sz w:val="20"/>
                <w:szCs w:val="20"/>
              </w:rPr>
            </w:pPr>
            <w:hyperlink r:id="rId16" w:history="1">
              <w:r w:rsidRPr="002D46C4">
                <w:rPr>
                  <w:rStyle w:val="Hyperlink"/>
                  <w:rFonts w:ascii="CMU Sans Serif" w:hAnsi="CMU Sans Serif" w:cs="CMU Sans Serif"/>
                  <w:sz w:val="20"/>
                  <w:szCs w:val="20"/>
                </w:rPr>
                <w:t>Emerald</w:t>
              </w:r>
            </w:hyperlink>
          </w:p>
        </w:tc>
        <w:tc>
          <w:tcPr>
            <w:tcW w:w="4172" w:type="dxa"/>
          </w:tcPr>
          <w:p w14:paraId="325FB0E9" w14:textId="18CFCCF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7" w:history="1">
              <w:r w:rsidRPr="002D46C4">
                <w:rPr>
                  <w:rStyle w:val="Hyperlink"/>
                  <w:rFonts w:ascii="CMU Sans Serif" w:hAnsi="CMU Sans Serif" w:cs="CMU Sans Serif"/>
                  <w:sz w:val="20"/>
                  <w:szCs w:val="20"/>
                </w:rPr>
                <w:t>Personnel Review</w:t>
              </w:r>
            </w:hyperlink>
          </w:p>
        </w:tc>
        <w:tc>
          <w:tcPr>
            <w:tcW w:w="3006" w:type="dxa"/>
          </w:tcPr>
          <w:p w14:paraId="1C129671" w14:textId="754FE6E2"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8" w:history="1">
              <w:r w:rsidRPr="002D46C4">
                <w:rPr>
                  <w:rStyle w:val="Hyperlink"/>
                  <w:rFonts w:ascii="CMU Sans Serif" w:hAnsi="CMU Sans Serif" w:cs="CMU Sans Serif"/>
                  <w:sz w:val="20"/>
                  <w:szCs w:val="20"/>
                </w:rPr>
                <w:t>Celani &amp; Singh (2011)</w:t>
              </w:r>
            </w:hyperlink>
          </w:p>
        </w:tc>
      </w:tr>
      <w:tr w:rsidR="00811C16" w:rsidRPr="00ED40CB" w14:paraId="1B90B62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9A93EE7" w14:textId="3B241DD7" w:rsidR="00811C16" w:rsidRPr="002D46C4" w:rsidRDefault="00811C16" w:rsidP="00C6713D">
            <w:pPr>
              <w:jc w:val="both"/>
              <w:rPr>
                <w:rFonts w:ascii="CMU Sans Serif" w:hAnsi="CMU Sans Serif" w:cs="CMU Sans Serif"/>
                <w:color w:val="000000" w:themeColor="text1"/>
                <w:sz w:val="20"/>
                <w:szCs w:val="20"/>
              </w:rPr>
            </w:pPr>
            <w:hyperlink r:id="rId19" w:history="1">
              <w:r w:rsidRPr="002D46C4">
                <w:rPr>
                  <w:rStyle w:val="Hyperlink"/>
                  <w:rFonts w:ascii="CMU Sans Serif" w:hAnsi="CMU Sans Serif" w:cs="CMU Sans Serif"/>
                  <w:sz w:val="20"/>
                  <w:szCs w:val="20"/>
                </w:rPr>
                <w:t>Wiley Online</w:t>
              </w:r>
            </w:hyperlink>
          </w:p>
        </w:tc>
        <w:tc>
          <w:tcPr>
            <w:tcW w:w="4172" w:type="dxa"/>
          </w:tcPr>
          <w:p w14:paraId="0CDEEF00" w14:textId="5ADD9DE0"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0" w:history="1">
              <w:r w:rsidRPr="002D46C4">
                <w:rPr>
                  <w:rStyle w:val="Hyperlink"/>
                  <w:rFonts w:ascii="CMU Sans Serif" w:hAnsi="CMU Sans Serif" w:cs="CMU Sans Serif"/>
                  <w:sz w:val="20"/>
                  <w:szCs w:val="20"/>
                </w:rPr>
                <w:t>Human Resource Management Journal</w:t>
              </w:r>
            </w:hyperlink>
          </w:p>
        </w:tc>
        <w:tc>
          <w:tcPr>
            <w:tcW w:w="3006" w:type="dxa"/>
          </w:tcPr>
          <w:p w14:paraId="5F8386A0" w14:textId="49B6ABC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1" w:history="1">
              <w:r w:rsidRPr="002D46C4">
                <w:rPr>
                  <w:rStyle w:val="Hyperlink"/>
                  <w:rFonts w:ascii="CMU Sans Serif" w:hAnsi="CMU Sans Serif" w:cs="CMU Sans Serif"/>
                  <w:sz w:val="20"/>
                  <w:szCs w:val="20"/>
                </w:rPr>
                <w:t>Guest et. al. (2021)</w:t>
              </w:r>
            </w:hyperlink>
          </w:p>
        </w:tc>
      </w:tr>
      <w:tr w:rsidR="00811C16" w:rsidRPr="00ED40CB" w14:paraId="5299A8C1"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1A9D4" w14:textId="00A0324F" w:rsidR="00811C16" w:rsidRPr="00E4001C" w:rsidRDefault="00811C16" w:rsidP="00C6713D">
            <w:pPr>
              <w:jc w:val="both"/>
              <w:rPr>
                <w:rFonts w:ascii="CMU Sans Serif" w:hAnsi="CMU Sans Serif" w:cs="CMU Sans Serif"/>
                <w:color w:val="000000" w:themeColor="text1"/>
                <w:sz w:val="20"/>
                <w:szCs w:val="20"/>
              </w:rPr>
            </w:pPr>
            <w:hyperlink r:id="rId22" w:history="1">
              <w:r w:rsidRPr="00E4001C">
                <w:rPr>
                  <w:rStyle w:val="Hyperlink"/>
                  <w:rFonts w:ascii="CMU Sans Serif" w:hAnsi="CMU Sans Serif" w:cs="CMU Sans Serif"/>
                  <w:sz w:val="20"/>
                  <w:szCs w:val="20"/>
                </w:rPr>
                <w:t>JSTOR</w:t>
              </w:r>
            </w:hyperlink>
          </w:p>
        </w:tc>
        <w:tc>
          <w:tcPr>
            <w:tcW w:w="4172" w:type="dxa"/>
          </w:tcPr>
          <w:p w14:paraId="257CDF11" w14:textId="3DC041C1"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3" w:history="1">
              <w:r w:rsidRPr="00E4001C">
                <w:rPr>
                  <w:rStyle w:val="Hyperlink"/>
                  <w:rFonts w:ascii="CMU Sans Serif" w:hAnsi="CMU Sans Serif" w:cs="CMU Sans Serif"/>
                  <w:sz w:val="20"/>
                  <w:szCs w:val="20"/>
                </w:rPr>
                <w:t>The Academy of Management Review</w:t>
              </w:r>
            </w:hyperlink>
          </w:p>
        </w:tc>
        <w:tc>
          <w:tcPr>
            <w:tcW w:w="3006" w:type="dxa"/>
          </w:tcPr>
          <w:p w14:paraId="428659BB" w14:textId="5183B576"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4" w:history="1">
              <w:r w:rsidRPr="00E4001C">
                <w:rPr>
                  <w:rStyle w:val="Hyperlink"/>
                  <w:rFonts w:ascii="CMU Sans Serif" w:hAnsi="CMU Sans Serif" w:cs="CMU Sans Serif"/>
                  <w:sz w:val="20"/>
                  <w:szCs w:val="20"/>
                </w:rPr>
                <w:t>Bowen &amp; Ostroff (2004)</w:t>
              </w:r>
            </w:hyperlink>
          </w:p>
        </w:tc>
      </w:tr>
      <w:tr w:rsidR="00A56113" w:rsidRPr="00ED40CB" w14:paraId="0F304C1E"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E4001C" w:rsidRDefault="00A56113"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73229E10" w14:textId="62DA9392"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
          <w:p w14:paraId="1216C92C" w14:textId="765C3E33"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C6713D">
            <w:pPr>
              <w:jc w:val="both"/>
              <w:rPr>
                <w:rFonts w:ascii="CMU Sans Serif" w:hAnsi="CMU Sans Serif" w:cs="CMU Sans Serif"/>
                <w:color w:val="000000" w:themeColor="text1"/>
                <w:sz w:val="20"/>
                <w:szCs w:val="20"/>
              </w:rPr>
            </w:pPr>
            <w:hyperlink r:id="rId25" w:history="1">
              <w:r w:rsidRPr="002D46C4">
                <w:rPr>
                  <w:rStyle w:val="Hyperlink"/>
                  <w:rFonts w:ascii="CMU Sans Serif" w:hAnsi="CMU Sans Serif" w:cs="CMU Sans Serif"/>
                  <w:sz w:val="20"/>
                  <w:szCs w:val="20"/>
                </w:rPr>
                <w:t>Wisconsin.edu</w:t>
              </w:r>
            </w:hyperlink>
          </w:p>
        </w:tc>
        <w:tc>
          <w:tcPr>
            <w:tcW w:w="4172" w:type="dxa"/>
          </w:tcPr>
          <w:p w14:paraId="42547F50" w14:textId="0144A5C2" w:rsidR="00A56113" w:rsidRPr="002D46C4" w:rsidRDefault="00A56113"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6" w:history="1">
              <w:r w:rsidRPr="002D46C4">
                <w:rPr>
                  <w:rStyle w:val="Hyperlink"/>
                  <w:rFonts w:ascii="CMU Sans Serif" w:hAnsi="CMU Sans Serif" w:cs="CMU Sans Serif"/>
                  <w:sz w:val="20"/>
                  <w:szCs w:val="20"/>
                </w:rPr>
                <w:t>Master of Science (Psychology) Dissertation</w:t>
              </w:r>
            </w:hyperlink>
          </w:p>
        </w:tc>
        <w:tc>
          <w:tcPr>
            <w:tcW w:w="3006" w:type="dxa"/>
          </w:tcPr>
          <w:p w14:paraId="3EA507B0" w14:textId="064EFC63" w:rsidR="00A56113" w:rsidRPr="002D46C4" w:rsidRDefault="002E5675"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7" w:history="1">
              <w:r w:rsidRPr="00E4001C">
                <w:rPr>
                  <w:rStyle w:val="Hyperlink"/>
                  <w:rFonts w:ascii="CMU Sans Serif" w:hAnsi="CMU Sans Serif" w:cs="CMU Sans Serif"/>
                  <w:sz w:val="20"/>
                  <w:szCs w:val="20"/>
                </w:rPr>
                <w:t>Wright</w:t>
              </w:r>
              <w:r w:rsidRPr="002D46C4">
                <w:rPr>
                  <w:rStyle w:val="Hyperlink"/>
                  <w:rFonts w:ascii="CMU Sans Serif" w:hAnsi="CMU Sans Serif" w:cs="CMU Sans Serif"/>
                  <w:sz w:val="20"/>
                  <w:szCs w:val="20"/>
                </w:rPr>
                <w:t xml:space="preserve"> (</w:t>
              </w:r>
              <w:r w:rsidRPr="00E4001C">
                <w:rPr>
                  <w:rStyle w:val="Hyperlink"/>
                  <w:rFonts w:ascii="CMU Sans Serif" w:hAnsi="CMU Sans Serif" w:cs="CMU Sans Serif"/>
                  <w:sz w:val="20"/>
                  <w:szCs w:val="20"/>
                </w:rPr>
                <w:t>2010</w:t>
              </w:r>
              <w:r w:rsidRPr="002D46C4">
                <w:rPr>
                  <w:rStyle w:val="Hyperlink"/>
                  <w:rFonts w:ascii="CMU Sans Serif" w:hAnsi="CMU Sans Serif" w:cs="CMU Sans Serif"/>
                  <w:sz w:val="20"/>
                  <w:szCs w:val="20"/>
                </w:rPr>
                <w:t>)</w:t>
              </w:r>
            </w:hyperlink>
          </w:p>
        </w:tc>
      </w:tr>
      <w:tr w:rsidR="00A56113" w:rsidRPr="00ED40CB" w14:paraId="0F1F0AA6"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C6713D">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lastRenderedPageBreak/>
              <w:t>EBSCO Host</w:t>
            </w:r>
          </w:p>
        </w:tc>
        <w:tc>
          <w:tcPr>
            <w:tcW w:w="4172" w:type="dxa"/>
          </w:tcPr>
          <w:p w14:paraId="1EE13A6C"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63BB0180" w14:textId="52CAD758" w:rsidR="00811C16" w:rsidRDefault="009E2038" w:rsidP="00C6713D">
      <w:pPr>
        <w:pStyle w:val="Heading2"/>
        <w:contextualSpacing/>
        <w:jc w:val="both"/>
        <w:rPr>
          <w:rStyle w:val="Strong"/>
          <w:rFonts w:ascii="CMU Sans Serif" w:hAnsi="CMU Sans Serif" w:cs="CMU Sans Serif"/>
          <w:b w:val="0"/>
          <w:bCs w:val="0"/>
          <w:color w:val="000000" w:themeColor="text1"/>
        </w:rPr>
      </w:pPr>
      <w:bookmarkStart w:id="26" w:name="_Toc216632810"/>
      <w:bookmarkStart w:id="27" w:name="_Toc217468146"/>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26"/>
      <w:r w:rsidR="00C656AC">
        <w:rPr>
          <w:rStyle w:val="Strong"/>
          <w:rFonts w:ascii="CMU Sans Serif" w:hAnsi="CMU Sans Serif" w:cs="CMU Sans Serif"/>
          <w:b w:val="0"/>
          <w:bCs w:val="0"/>
          <w:color w:val="000000" w:themeColor="text1"/>
        </w:rPr>
        <w:t xml:space="preserve"> – Signalling Theory</w:t>
      </w:r>
      <w:bookmarkEnd w:id="27"/>
    </w:p>
    <w:p w14:paraId="1FBDEE0E" w14:textId="7E28A3CE" w:rsidR="005D0AD3" w:rsidRDefault="005D0AD3" w:rsidP="00C6713D">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C6713D">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C6713D">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C6713D">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C6713D">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C6713D">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C6713D">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C6713D">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C6713D">
      <w:pPr>
        <w:pStyle w:val="Heading2"/>
        <w:contextualSpacing/>
        <w:jc w:val="both"/>
        <w:rPr>
          <w:rFonts w:ascii="CMU Sans Serif" w:hAnsi="CMU Sans Serif" w:cs="CMU Sans Serif"/>
          <w:color w:val="000000" w:themeColor="text1"/>
        </w:rPr>
      </w:pPr>
      <w:bookmarkStart w:id="28" w:name="_Toc217468147"/>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28"/>
    </w:p>
    <w:p w14:paraId="045CCADA" w14:textId="30D53395" w:rsidR="005D0AD3" w:rsidRDefault="005D0AD3" w:rsidP="00C6713D">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5935F743" w14:textId="35D92394" w:rsidR="007D29FF" w:rsidRDefault="001502F6" w:rsidP="007D29FF">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Coles &amp; Treble (1993; 1996)</w:t>
      </w:r>
    </w:p>
    <w:p w14:paraId="5CF33536" w14:textId="77777777" w:rsidR="001502F6" w:rsidRPr="001502F6" w:rsidRDefault="001502F6" w:rsidP="001502F6">
      <w:pPr>
        <w:pStyle w:val="ListParagraph"/>
        <w:numPr>
          <w:ilvl w:val="0"/>
          <w:numId w:val="16"/>
        </w:numPr>
        <w:jc w:val="both"/>
        <w:rPr>
          <w:rFonts w:ascii="CMU Sans Serif" w:hAnsi="CMU Sans Serif" w:cs="CMU Sans Serif"/>
          <w:sz w:val="20"/>
          <w:szCs w:val="20"/>
        </w:rPr>
      </w:pPr>
    </w:p>
    <w:p w14:paraId="38B08835" w14:textId="0FD96FCE" w:rsidR="000F7BCF" w:rsidRPr="002D46C4" w:rsidRDefault="000F7BCF" w:rsidP="000F7BCF">
      <w:pPr>
        <w:pStyle w:val="Heading2"/>
        <w:contextualSpacing/>
        <w:jc w:val="both"/>
        <w:rPr>
          <w:rStyle w:val="Strong"/>
          <w:rFonts w:ascii="CMU Sans Serif" w:hAnsi="CMU Sans Serif" w:cs="CMU Sans Serif"/>
          <w:b w:val="0"/>
          <w:bCs w:val="0"/>
          <w:color w:val="000000" w:themeColor="text1"/>
        </w:rPr>
      </w:pPr>
      <w:r>
        <w:rPr>
          <w:rStyle w:val="Strong"/>
          <w:rFonts w:ascii="CMU Sans Serif" w:hAnsi="CMU Sans Serif" w:cs="CMU Sans Serif"/>
          <w:b w:val="0"/>
          <w:bCs w:val="0"/>
          <w:color w:val="000000" w:themeColor="text1"/>
        </w:rPr>
        <w:t>11 Journal of Economic Literature (JEL) Classification</w:t>
      </w:r>
    </w:p>
    <w:p w14:paraId="4E6D2FE3" w14:textId="5205EEAD" w:rsidR="002471B8" w:rsidRDefault="009139D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2EC2830E" w14:textId="38B1C7B8" w:rsidR="002471B8" w:rsidRDefault="00083322" w:rsidP="00083322">
      <w:pPr>
        <w:jc w:val="center"/>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Source: </w:t>
      </w:r>
      <w:hyperlink r:id="rId28" w:history="1">
        <w:r w:rsidRPr="00E90A7F">
          <w:rPr>
            <w:rStyle w:val="Hyperlink"/>
            <w:rFonts w:ascii="CMU Sans Serif" w:hAnsi="CMU Sans Serif" w:cs="CMU Sans Serif"/>
            <w:sz w:val="20"/>
            <w:szCs w:val="20"/>
          </w:rPr>
          <w:t>OpenAI (2025)</w:t>
        </w:r>
      </w:hyperlink>
    </w:p>
    <w:p w14:paraId="02548C16" w14:textId="77777777" w:rsidR="000F7BCF" w:rsidRDefault="000F7BCF" w:rsidP="00C6713D">
      <w:pPr>
        <w:jc w:val="both"/>
        <w:rPr>
          <w:rFonts w:ascii="CMU Sans Serif" w:hAnsi="CMU Sans Serif" w:cs="CMU Sans Serif"/>
          <w:color w:val="000000" w:themeColor="text1"/>
          <w:sz w:val="20"/>
          <w:szCs w:val="20"/>
        </w:rPr>
      </w:pPr>
    </w:p>
    <w:p w14:paraId="73875900" w14:textId="77777777" w:rsidR="00D56D87" w:rsidRDefault="00D56D87" w:rsidP="00C6713D">
      <w:pPr>
        <w:jc w:val="both"/>
        <w:rPr>
          <w:rFonts w:ascii="CMU Sans Serif" w:hAnsi="CMU Sans Serif" w:cs="CMU Sans Serif"/>
          <w:color w:val="000000" w:themeColor="text1"/>
          <w:sz w:val="20"/>
          <w:szCs w:val="20"/>
        </w:rPr>
      </w:pPr>
    </w:p>
    <w:p w14:paraId="4DD5E7AD" w14:textId="77777777" w:rsidR="00D56D87" w:rsidRDefault="00D56D87" w:rsidP="00C6713D">
      <w:pPr>
        <w:jc w:val="both"/>
        <w:rPr>
          <w:rFonts w:ascii="CMU Sans Serif" w:hAnsi="CMU Sans Serif" w:cs="CMU Sans Serif"/>
          <w:color w:val="000000" w:themeColor="text1"/>
          <w:sz w:val="20"/>
          <w:szCs w:val="20"/>
        </w:rPr>
      </w:pPr>
    </w:p>
    <w:p w14:paraId="52344300" w14:textId="77777777" w:rsidR="00D56D87" w:rsidRDefault="00D56D87" w:rsidP="00C6713D">
      <w:pPr>
        <w:jc w:val="both"/>
        <w:rPr>
          <w:rFonts w:ascii="CMU Sans Serif" w:hAnsi="CMU Sans Serif" w:cs="CMU Sans Serif"/>
          <w:color w:val="000000" w:themeColor="text1"/>
          <w:sz w:val="20"/>
          <w:szCs w:val="20"/>
        </w:rPr>
      </w:pPr>
    </w:p>
    <w:p w14:paraId="490DCB17" w14:textId="77777777" w:rsidR="00D56D87" w:rsidRDefault="00D56D87" w:rsidP="00C6713D">
      <w:pPr>
        <w:jc w:val="both"/>
        <w:rPr>
          <w:rFonts w:ascii="CMU Sans Serif" w:hAnsi="CMU Sans Serif" w:cs="CMU Sans Serif"/>
          <w:color w:val="000000" w:themeColor="text1"/>
          <w:sz w:val="20"/>
          <w:szCs w:val="20"/>
        </w:rPr>
      </w:pPr>
    </w:p>
    <w:p w14:paraId="098032A0" w14:textId="77777777" w:rsidR="00D56D87" w:rsidRDefault="00D56D87" w:rsidP="00C6713D">
      <w:pPr>
        <w:jc w:val="both"/>
        <w:rPr>
          <w:rFonts w:ascii="CMU Sans Serif" w:hAnsi="CMU Sans Serif" w:cs="CMU Sans Serif"/>
          <w:color w:val="000000" w:themeColor="text1"/>
          <w:sz w:val="20"/>
          <w:szCs w:val="20"/>
        </w:rPr>
      </w:pPr>
    </w:p>
    <w:p w14:paraId="030E0260" w14:textId="77777777" w:rsidR="00D56D87" w:rsidRDefault="00D56D87" w:rsidP="00C6713D">
      <w:pPr>
        <w:jc w:val="both"/>
        <w:rPr>
          <w:rFonts w:ascii="CMU Sans Serif" w:hAnsi="CMU Sans Serif" w:cs="CMU Sans Serif"/>
          <w:color w:val="000000" w:themeColor="text1"/>
          <w:sz w:val="20"/>
          <w:szCs w:val="20"/>
        </w:rPr>
      </w:pPr>
    </w:p>
    <w:p w14:paraId="3052451A" w14:textId="77777777" w:rsidR="00D56D87" w:rsidRDefault="00D56D87" w:rsidP="00C6713D">
      <w:pPr>
        <w:jc w:val="both"/>
        <w:rPr>
          <w:rFonts w:ascii="CMU Sans Serif" w:hAnsi="CMU Sans Serif" w:cs="CMU Sans Serif"/>
          <w:color w:val="000000" w:themeColor="text1"/>
          <w:sz w:val="20"/>
          <w:szCs w:val="20"/>
        </w:rPr>
      </w:pPr>
    </w:p>
    <w:p w14:paraId="05E91A57" w14:textId="77777777" w:rsidR="00D56D87" w:rsidRDefault="00D56D87" w:rsidP="00C6713D">
      <w:pPr>
        <w:jc w:val="both"/>
        <w:rPr>
          <w:rFonts w:ascii="CMU Sans Serif" w:hAnsi="CMU Sans Serif" w:cs="CMU Sans Serif"/>
          <w:color w:val="000000" w:themeColor="text1"/>
          <w:sz w:val="20"/>
          <w:szCs w:val="20"/>
        </w:rPr>
      </w:pPr>
    </w:p>
    <w:p w14:paraId="1BF2CAEA" w14:textId="77777777" w:rsidR="00D56D87" w:rsidRDefault="00D56D87" w:rsidP="00C6713D">
      <w:pPr>
        <w:jc w:val="both"/>
        <w:rPr>
          <w:rFonts w:ascii="CMU Sans Serif" w:hAnsi="CMU Sans Serif" w:cs="CMU Sans Serif"/>
          <w:color w:val="000000" w:themeColor="text1"/>
          <w:sz w:val="20"/>
          <w:szCs w:val="20"/>
        </w:rPr>
      </w:pPr>
    </w:p>
    <w:p w14:paraId="0A5334C3" w14:textId="77777777" w:rsidR="00D56D87" w:rsidRDefault="00D56D87" w:rsidP="00C6713D">
      <w:pPr>
        <w:jc w:val="both"/>
        <w:rPr>
          <w:rFonts w:ascii="CMU Sans Serif" w:hAnsi="CMU Sans Serif" w:cs="CMU Sans Serif"/>
          <w:color w:val="000000" w:themeColor="text1"/>
          <w:sz w:val="20"/>
          <w:szCs w:val="20"/>
        </w:rPr>
      </w:pPr>
    </w:p>
    <w:p w14:paraId="2DF8BE44" w14:textId="77777777" w:rsidR="00D56D87" w:rsidRDefault="00D56D87" w:rsidP="00C6713D">
      <w:pPr>
        <w:jc w:val="both"/>
        <w:rPr>
          <w:rFonts w:ascii="CMU Sans Serif" w:hAnsi="CMU Sans Serif" w:cs="CMU Sans Serif"/>
          <w:color w:val="000000" w:themeColor="text1"/>
          <w:sz w:val="20"/>
          <w:szCs w:val="20"/>
        </w:rPr>
      </w:pPr>
    </w:p>
    <w:p w14:paraId="6C6324B3" w14:textId="77777777" w:rsidR="00D56D87" w:rsidRDefault="00D56D87" w:rsidP="00C6713D">
      <w:pPr>
        <w:jc w:val="both"/>
        <w:rPr>
          <w:rFonts w:ascii="CMU Sans Serif" w:hAnsi="CMU Sans Serif" w:cs="CMU Sans Serif"/>
          <w:color w:val="000000" w:themeColor="text1"/>
          <w:sz w:val="20"/>
          <w:szCs w:val="20"/>
        </w:rPr>
      </w:pPr>
    </w:p>
    <w:p w14:paraId="2A34CBFD" w14:textId="77777777" w:rsidR="00D56D87" w:rsidRDefault="00D56D87" w:rsidP="00C6713D">
      <w:pPr>
        <w:jc w:val="both"/>
        <w:rPr>
          <w:rFonts w:ascii="CMU Sans Serif" w:hAnsi="CMU Sans Serif" w:cs="CMU Sans Serif"/>
          <w:color w:val="000000" w:themeColor="text1"/>
          <w:sz w:val="20"/>
          <w:szCs w:val="20"/>
        </w:rPr>
      </w:pPr>
    </w:p>
    <w:p w14:paraId="4A4914A3" w14:textId="77777777" w:rsidR="00D56D87" w:rsidRDefault="00D56D87" w:rsidP="00C6713D">
      <w:pPr>
        <w:jc w:val="both"/>
        <w:rPr>
          <w:rFonts w:ascii="CMU Sans Serif" w:hAnsi="CMU Sans Serif" w:cs="CMU Sans Serif"/>
          <w:color w:val="000000" w:themeColor="text1"/>
          <w:sz w:val="20"/>
          <w:szCs w:val="20"/>
        </w:rPr>
      </w:pPr>
    </w:p>
    <w:p w14:paraId="278030B9" w14:textId="77777777" w:rsidR="00D56D87" w:rsidRDefault="00D56D87" w:rsidP="00C6713D">
      <w:pPr>
        <w:jc w:val="both"/>
        <w:rPr>
          <w:rFonts w:ascii="CMU Sans Serif" w:hAnsi="CMU Sans Serif" w:cs="CMU Sans Serif"/>
          <w:color w:val="000000" w:themeColor="text1"/>
          <w:sz w:val="20"/>
          <w:szCs w:val="20"/>
        </w:rPr>
      </w:pPr>
    </w:p>
    <w:p w14:paraId="130EA82F" w14:textId="77777777" w:rsidR="00D56D87" w:rsidRDefault="00D56D87" w:rsidP="00C6713D">
      <w:pPr>
        <w:jc w:val="both"/>
        <w:rPr>
          <w:rFonts w:ascii="CMU Sans Serif" w:hAnsi="CMU Sans Serif" w:cs="CMU Sans Serif"/>
          <w:color w:val="000000" w:themeColor="text1"/>
          <w:sz w:val="20"/>
          <w:szCs w:val="20"/>
        </w:rPr>
      </w:pPr>
    </w:p>
    <w:p w14:paraId="1CAD454F" w14:textId="77777777" w:rsidR="00C656AC" w:rsidRPr="00D56D87" w:rsidRDefault="00C656AC" w:rsidP="00C6713D">
      <w:pPr>
        <w:jc w:val="both"/>
        <w:rPr>
          <w:rFonts w:ascii="CMU Sans Serif" w:hAnsi="CMU Sans Serif" w:cs="CMU Sans Serif"/>
          <w:color w:val="000000" w:themeColor="text1"/>
          <w:sz w:val="20"/>
          <w:szCs w:val="20"/>
        </w:rPr>
      </w:pPr>
    </w:p>
    <w:p w14:paraId="14F246E5" w14:textId="4289C9B6" w:rsidR="00857765" w:rsidRPr="00811C16" w:rsidRDefault="00857765" w:rsidP="00C6713D">
      <w:pPr>
        <w:pStyle w:val="Heading2"/>
        <w:contextualSpacing/>
        <w:jc w:val="both"/>
        <w:rPr>
          <w:rFonts w:ascii="CMU Sans Serif" w:hAnsi="CMU Sans Serif" w:cs="CMU Sans Serif"/>
          <w:color w:val="auto"/>
        </w:rPr>
      </w:pPr>
      <w:bookmarkStart w:id="29" w:name="_Toc217468148"/>
      <w:r w:rsidRPr="00811C16">
        <w:rPr>
          <w:rFonts w:ascii="CMU Sans Serif" w:hAnsi="CMU Sans Serif" w:cs="CMU Sans Serif"/>
          <w:color w:val="auto"/>
        </w:rPr>
        <w:t>References</w:t>
      </w:r>
      <w:bookmarkEnd w:id="21"/>
      <w:bookmarkEnd w:id="29"/>
    </w:p>
    <w:p w14:paraId="40D7D9A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2A415035"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 xml:space="preserve">Autism: the international journal of </w:t>
      </w:r>
      <w:r w:rsidRPr="0014006E">
        <w:rPr>
          <w:rFonts w:ascii="CMU Sans Serif" w:hAnsi="CMU Sans Serif" w:cs="CMU Sans Serif"/>
          <w:i/>
          <w:iCs/>
          <w:sz w:val="20"/>
          <w:szCs w:val="20"/>
        </w:rPr>
        <w:lastRenderedPageBreak/>
        <w:t>research and practice</w:t>
      </w:r>
      <w:r w:rsidRPr="0014006E">
        <w:rPr>
          <w:rFonts w:ascii="CMU Sans Serif" w:hAnsi="CMU Sans Serif" w:cs="CMU Sans Serif"/>
          <w:sz w:val="20"/>
          <w:szCs w:val="20"/>
        </w:rPr>
        <w:t xml:space="preserve">, 27(6), pp. 1746–1763. Available at: </w:t>
      </w:r>
      <w:hyperlink r:id="rId29"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1AE492BE" w14:textId="7F98F35F"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Adsule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30"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31"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lang w:val="fr-FR"/>
        </w:rPr>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2B16F0F8"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Jones, D.A., Willness,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32"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Khan, M. H., Grabarski,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33"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34"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Lup,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0F75B9A9" w14:textId="048391DC" w:rsidR="00E64F87" w:rsidRPr="0014006E" w:rsidRDefault="00E64F87"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35"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36" w:history="1">
        <w:r w:rsidRPr="0014006E">
          <w:rPr>
            <w:rStyle w:val="Hyperlink"/>
            <w:rFonts w:ascii="CMU Sans Serif" w:hAnsi="CMU Sans Serif" w:cs="CMU Sans Serif"/>
            <w:color w:val="auto"/>
            <w:sz w:val="20"/>
            <w:szCs w:val="20"/>
          </w:rPr>
          <w:t>https://doi.org/10.1111/sjoe.12570</w:t>
        </w:r>
      </w:hyperlink>
    </w:p>
    <w:p w14:paraId="3EBC091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37"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 xml:space="preserve">University of Hull Library (2025) ‘Literature Review: Reviewing for Research’, University of Hull Skills Team, Available at: </w:t>
      </w:r>
      <w:hyperlink r:id="rId38"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C6713D">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39"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40"/>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3"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4"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6"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7"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8"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1" w:author="Dr Nicola J Bowman" w:date="2025-12-08T12:45:00Z" w:initials="NB">
    <w:p w14:paraId="5AC53832" w14:textId="77777777"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2"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3"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4"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7"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18"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F1189" w14:textId="77777777" w:rsidR="002E23B6" w:rsidRDefault="002E23B6" w:rsidP="00857765">
      <w:pPr>
        <w:spacing w:after="0" w:line="240" w:lineRule="auto"/>
      </w:pPr>
      <w:r>
        <w:separator/>
      </w:r>
    </w:p>
  </w:endnote>
  <w:endnote w:type="continuationSeparator" w:id="0">
    <w:p w14:paraId="0044D3C9" w14:textId="77777777" w:rsidR="002E23B6" w:rsidRDefault="002E23B6"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38D2A" w14:textId="77777777" w:rsidR="002E23B6" w:rsidRDefault="002E23B6" w:rsidP="00857765">
      <w:pPr>
        <w:spacing w:after="0" w:line="240" w:lineRule="auto"/>
      </w:pPr>
      <w:r>
        <w:separator/>
      </w:r>
    </w:p>
  </w:footnote>
  <w:footnote w:type="continuationSeparator" w:id="0">
    <w:p w14:paraId="758011F7" w14:textId="77777777" w:rsidR="002E23B6" w:rsidRDefault="002E23B6"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22D11"/>
    <w:rsid w:val="00025340"/>
    <w:rsid w:val="00083322"/>
    <w:rsid w:val="000E7929"/>
    <w:rsid w:val="000F7BCF"/>
    <w:rsid w:val="00104EF1"/>
    <w:rsid w:val="00125759"/>
    <w:rsid w:val="00126DB3"/>
    <w:rsid w:val="0014006E"/>
    <w:rsid w:val="001502F6"/>
    <w:rsid w:val="00203CE8"/>
    <w:rsid w:val="00217D63"/>
    <w:rsid w:val="002226A5"/>
    <w:rsid w:val="002471B8"/>
    <w:rsid w:val="00251D8C"/>
    <w:rsid w:val="002A000D"/>
    <w:rsid w:val="002D46C4"/>
    <w:rsid w:val="002E23B6"/>
    <w:rsid w:val="002E5675"/>
    <w:rsid w:val="002F198B"/>
    <w:rsid w:val="00317970"/>
    <w:rsid w:val="00324663"/>
    <w:rsid w:val="00331A06"/>
    <w:rsid w:val="00351BDA"/>
    <w:rsid w:val="003A52EB"/>
    <w:rsid w:val="003D5150"/>
    <w:rsid w:val="004617EA"/>
    <w:rsid w:val="004B5E1E"/>
    <w:rsid w:val="00505BB4"/>
    <w:rsid w:val="0051169A"/>
    <w:rsid w:val="005606FD"/>
    <w:rsid w:val="005C1956"/>
    <w:rsid w:val="005D0AD3"/>
    <w:rsid w:val="005E6213"/>
    <w:rsid w:val="005E7A2F"/>
    <w:rsid w:val="0061341B"/>
    <w:rsid w:val="00633E2D"/>
    <w:rsid w:val="0064645C"/>
    <w:rsid w:val="00682742"/>
    <w:rsid w:val="00705724"/>
    <w:rsid w:val="00743DF2"/>
    <w:rsid w:val="00781B3B"/>
    <w:rsid w:val="007D29FF"/>
    <w:rsid w:val="007D3882"/>
    <w:rsid w:val="007F3DF9"/>
    <w:rsid w:val="00811C16"/>
    <w:rsid w:val="0082771B"/>
    <w:rsid w:val="00827C78"/>
    <w:rsid w:val="008359C7"/>
    <w:rsid w:val="00857765"/>
    <w:rsid w:val="0086563D"/>
    <w:rsid w:val="00890359"/>
    <w:rsid w:val="00890FCD"/>
    <w:rsid w:val="009139D6"/>
    <w:rsid w:val="00981D8F"/>
    <w:rsid w:val="009A0D48"/>
    <w:rsid w:val="009C3281"/>
    <w:rsid w:val="009D0FA8"/>
    <w:rsid w:val="009E2038"/>
    <w:rsid w:val="009E2AB7"/>
    <w:rsid w:val="00A221BF"/>
    <w:rsid w:val="00A24B32"/>
    <w:rsid w:val="00A36452"/>
    <w:rsid w:val="00A36DAD"/>
    <w:rsid w:val="00A41811"/>
    <w:rsid w:val="00A4260C"/>
    <w:rsid w:val="00A56113"/>
    <w:rsid w:val="00AE4C72"/>
    <w:rsid w:val="00B4347F"/>
    <w:rsid w:val="00B43888"/>
    <w:rsid w:val="00BC5FCD"/>
    <w:rsid w:val="00BF0FD4"/>
    <w:rsid w:val="00C656AC"/>
    <w:rsid w:val="00C6713D"/>
    <w:rsid w:val="00C709F3"/>
    <w:rsid w:val="00C8538D"/>
    <w:rsid w:val="00C92983"/>
    <w:rsid w:val="00CB2586"/>
    <w:rsid w:val="00CD6484"/>
    <w:rsid w:val="00CE0CCD"/>
    <w:rsid w:val="00CF7CF7"/>
    <w:rsid w:val="00D00585"/>
    <w:rsid w:val="00D56D87"/>
    <w:rsid w:val="00D7023F"/>
    <w:rsid w:val="00DC27CB"/>
    <w:rsid w:val="00E063FC"/>
    <w:rsid w:val="00E15F08"/>
    <w:rsid w:val="00E4001C"/>
    <w:rsid w:val="00E64F87"/>
    <w:rsid w:val="00E83537"/>
    <w:rsid w:val="00E90A7F"/>
    <w:rsid w:val="00EA18AF"/>
    <w:rsid w:val="00F05F65"/>
    <w:rsid w:val="00F11E62"/>
    <w:rsid w:val="00F33230"/>
    <w:rsid w:val="00F54E9B"/>
    <w:rsid w:val="00FC49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8F0CEC6F-A5E3-4623-9AA8-02B94B9C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urnalfinder.elsevier.com/" TargetMode="External"/><Relationship Id="rId18" Type="http://schemas.openxmlformats.org/officeDocument/2006/relationships/hyperlink" Target="https://www.emerald.com/pr/article-abstract/40/2/222/318140/Signaling-theory-and-applicant-attraction-outcomes?redirectedFrom=fulltext" TargetMode="External"/><Relationship Id="rId26" Type="http://schemas.openxmlformats.org/officeDocument/2006/relationships/hyperlink" Target="https://minds.wisconsin.edu/handle/1793/47096" TargetMode="External"/><Relationship Id="rId39" Type="http://schemas.openxmlformats.org/officeDocument/2006/relationships/hyperlink" Target="https://youthfuturesfoundation.org/publication/report-understanding-drivers-of-recent-trends-in-young-peoples-mental-health/" TargetMode="External"/><Relationship Id="rId21" Type="http://schemas.openxmlformats.org/officeDocument/2006/relationships/hyperlink" Target="https://onlinelibrary.wiley.com/doi/epdf/10.1111/1748-8583.12326?saml_referrer=" TargetMode="External"/><Relationship Id="rId34" Type="http://schemas.openxmlformats.org/officeDocument/2006/relationships/hyperlink" Target="https://hbr.org/2025/08/to-change-company-culture-focus-on-systems-not-communication"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emerald.com/" TargetMode="External"/><Relationship Id="rId20" Type="http://schemas.openxmlformats.org/officeDocument/2006/relationships/hyperlink" Target="https://onlinelibrary.wiley.com/journal/17488583" TargetMode="External"/><Relationship Id="rId29" Type="http://schemas.openxmlformats.org/officeDocument/2006/relationships/hyperlink" Target="https://doi.org/10.1177/13623613221145377"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jstor.org/stable/20159029?sid=primo&amp;origin=crossref&amp;seq=7" TargetMode="External"/><Relationship Id="rId32" Type="http://schemas.openxmlformats.org/officeDocument/2006/relationships/hyperlink" Target="https://doi:10.5465/amj.2011.0848" TargetMode="External"/><Relationship Id="rId37" Type="http://schemas.openxmlformats.org/officeDocument/2006/relationships/hyperlink" Target="https://doi.org/10.3390/su12166308"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sciencedirect.com/science/article/abs/pii/016517659390189J" TargetMode="External"/><Relationship Id="rId23" Type="http://schemas.openxmlformats.org/officeDocument/2006/relationships/hyperlink" Target="https://www.jstor.org/journal/acadmanarevi" TargetMode="External"/><Relationship Id="rId28" Type="http://schemas.openxmlformats.org/officeDocument/2006/relationships/hyperlink" Target="https://chatgpt.com/share/694e89df-3a3c-8001-8c69-2c323dec2fb9" TargetMode="External"/><Relationship Id="rId36" Type="http://schemas.openxmlformats.org/officeDocument/2006/relationships/hyperlink" Target="https://doi.org/10.1111/sjoe.12570" TargetMode="External"/><Relationship Id="rId10" Type="http://schemas.microsoft.com/office/2016/09/relationships/commentsIds" Target="commentsIds.xml"/><Relationship Id="rId19" Type="http://schemas.openxmlformats.org/officeDocument/2006/relationships/hyperlink" Target="https://onlinelibrary.wiley.com/" TargetMode="External"/><Relationship Id="rId31" Type="http://schemas.openxmlformats.org/officeDocument/2006/relationships/hyperlink" Target="https://www.forbes.com/sites/mariaross/2025/09/24/over-half-of-gen-z-identify-as-neurodiver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sciencedirect.com/journal/labour-economics" TargetMode="External"/><Relationship Id="rId22" Type="http://schemas.openxmlformats.org/officeDocument/2006/relationships/hyperlink" Target="https://www.jstor.org/" TargetMode="External"/><Relationship Id="rId27" Type="http://schemas.openxmlformats.org/officeDocument/2006/relationships/hyperlink" Target="https://minds.wisconsin.edu/handle/1793/47096" TargetMode="External"/><Relationship Id="rId30" Type="http://schemas.openxmlformats.org/officeDocument/2006/relationships/hyperlink" Target="https://doi.org/10.1108/PR-01-2025-0079" TargetMode="External"/><Relationship Id="rId35" Type="http://schemas.openxmlformats.org/officeDocument/2006/relationships/hyperlink" Target="https://www.natwestmentor.co.uk/news/neurodiversity-in-the-workplace" TargetMode="External"/><Relationship Id="rId43"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www.emerald.com/pr?searchresult=1" TargetMode="External"/><Relationship Id="rId25" Type="http://schemas.openxmlformats.org/officeDocument/2006/relationships/hyperlink" Target="https://www.wisconsin.edu/" TargetMode="External"/><Relationship Id="rId33" Type="http://schemas.openxmlformats.org/officeDocument/2006/relationships/hyperlink" Target="https://doi.org/10.1177/10596011221133583" TargetMode="External"/><Relationship Id="rId38" Type="http://schemas.openxmlformats.org/officeDocument/2006/relationships/hyperlink" Target="https://libguides.hull.ac.uk/literaturereviews/dissertations"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1820</TotalTime>
  <Pages>1</Pages>
  <Words>3832</Words>
  <Characters>21849</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2</cp:revision>
  <cp:lastPrinted>2025-12-23T13:51:00Z</cp:lastPrinted>
  <dcterms:created xsi:type="dcterms:W3CDTF">2025-12-22T16:44:00Z</dcterms:created>
  <dcterms:modified xsi:type="dcterms:W3CDTF">2026-01-06T20:45:00Z</dcterms:modified>
</cp:coreProperties>
</file>