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BA" w:rsidRPr="00A648BA" w:rsidRDefault="00A648BA" w:rsidP="00A648BA">
      <w:pPr>
        <w:pStyle w:val="Prrafodelista"/>
        <w:spacing w:before="120" w:after="120" w:line="360" w:lineRule="auto"/>
        <w:ind w:left="750"/>
        <w:jc w:val="center"/>
        <w:rPr>
          <w:rFonts w:ascii="Arial" w:hAnsi="Arial" w:cs="Arial"/>
          <w:b/>
          <w:sz w:val="32"/>
          <w:szCs w:val="24"/>
          <w:u w:val="single"/>
          <w:lang w:val="es-ES_tradnl"/>
        </w:rPr>
      </w:pPr>
      <w:r w:rsidRPr="00A648BA">
        <w:rPr>
          <w:rFonts w:ascii="Arial" w:hAnsi="Arial" w:cs="Arial"/>
          <w:b/>
          <w:sz w:val="32"/>
          <w:szCs w:val="24"/>
          <w:lang w:val="es-ES_tradnl"/>
        </w:rPr>
        <w:t>Farmacia Comunitaria Normal (FCN) ´´Pedroso´´</w:t>
      </w:r>
    </w:p>
    <w:p w:rsidR="00A648BA" w:rsidRPr="00B52A2A" w:rsidRDefault="00A648BA" w:rsidP="00A648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648BA">
        <w:rPr>
          <w:rStyle w:val="Ttulo4Car"/>
          <w:rFonts w:ascii="Arial" w:hAnsi="Arial" w:cs="Arial"/>
          <w:sz w:val="28"/>
        </w:rPr>
        <w:t>Objetivo Social</w:t>
      </w:r>
      <w:r w:rsidRPr="00A648BA">
        <w:rPr>
          <w:rFonts w:ascii="Arial" w:hAnsi="Arial" w:cs="Arial"/>
          <w:b/>
          <w:sz w:val="28"/>
          <w:lang w:val="es-ES_tradnl"/>
        </w:rPr>
        <w:t>:</w:t>
      </w:r>
      <w:r w:rsidRPr="00A648BA">
        <w:rPr>
          <w:rFonts w:ascii="Arial" w:hAnsi="Arial" w:cs="Arial"/>
          <w:color w:val="333333"/>
          <w:sz w:val="28"/>
        </w:rPr>
        <w:t xml:space="preserve"> </w:t>
      </w:r>
      <w:r w:rsidRPr="00B52A2A">
        <w:rPr>
          <w:rFonts w:ascii="Arial" w:hAnsi="Arial" w:cs="Arial"/>
          <w:color w:val="000000" w:themeColor="text1"/>
        </w:rPr>
        <w:t xml:space="preserve">como lo denomina la Resolución del Ministerio de Economía y Planificación, fue aprobado por este Organismo mediante la Resolución No.527 del 2011 firmada por  </w:t>
      </w:r>
      <w:proofErr w:type="spellStart"/>
      <w:r w:rsidRPr="00B52A2A">
        <w:rPr>
          <w:rFonts w:ascii="Arial" w:hAnsi="Arial" w:cs="Arial"/>
          <w:color w:val="000000" w:themeColor="text1"/>
        </w:rPr>
        <w:t>Adel</w:t>
      </w:r>
      <w:proofErr w:type="spellEnd"/>
      <w:r w:rsidRPr="00B52A2A">
        <w:rPr>
          <w:rFonts w:ascii="Arial" w:hAnsi="Arial" w:cs="Arial"/>
          <w:color w:val="000000" w:themeColor="text1"/>
        </w:rPr>
        <w:t xml:space="preserve"> Izquierdo   Ministro del ramo  y por la Resolución 115 del 2011 firmada por Tania León Silveira como Presidenta de la Asamblea Provincial del Poder Popular de Matanzas, con la siguiente descripción:</w:t>
      </w:r>
    </w:p>
    <w:p w:rsidR="00A648BA" w:rsidRPr="00B52A2A" w:rsidRDefault="00A648BA" w:rsidP="00A648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A2A">
        <w:rPr>
          <w:rFonts w:ascii="Arial" w:eastAsia="Times New Roman" w:hAnsi="Arial" w:cs="Arial"/>
          <w:color w:val="000000" w:themeColor="text1"/>
          <w:sz w:val="24"/>
          <w:szCs w:val="24"/>
        </w:rPr>
        <w:t>Comercializar de forma minorista en pesos cubanos medicamentos, materiales de curación y material aséptico de producción nacional y de importación, según nomenclatura aprobada por el Ministerio de Comercio Interior.</w:t>
      </w:r>
    </w:p>
    <w:p w:rsidR="00A648BA" w:rsidRPr="00B52A2A" w:rsidRDefault="00A648BA" w:rsidP="00A648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A2A">
        <w:rPr>
          <w:rFonts w:ascii="Arial" w:eastAsia="Times New Roman" w:hAnsi="Arial" w:cs="Arial"/>
          <w:color w:val="000000" w:themeColor="text1"/>
          <w:sz w:val="24"/>
          <w:szCs w:val="24"/>
        </w:rPr>
        <w:t>Producir y comercializar de forma mayorista y minorista medicamentos de origen natural, aguas mineromedicinales, remedios homeopáticos y florales así como medicamentos de producción dispensarial y otros productos que autorice el Ministerio de Salud Pública.</w:t>
      </w:r>
    </w:p>
    <w:p w:rsidR="00A648BA" w:rsidRPr="00B52A2A" w:rsidRDefault="00A648BA" w:rsidP="00A648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A2A">
        <w:rPr>
          <w:rFonts w:ascii="Arial" w:eastAsia="Times New Roman" w:hAnsi="Arial" w:cs="Arial"/>
          <w:color w:val="000000" w:themeColor="text1"/>
          <w:sz w:val="24"/>
          <w:szCs w:val="24"/>
        </w:rPr>
        <w:t>Comercializar de forma minorista y en pesos cubanos efectos médicos, según nomenclatura aprobada por el Ministerio de Comercio Interior.</w:t>
      </w:r>
    </w:p>
    <w:p w:rsidR="00A648BA" w:rsidRPr="00B52A2A" w:rsidRDefault="00A648BA" w:rsidP="00A648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A2A">
        <w:rPr>
          <w:rFonts w:ascii="Arial" w:eastAsia="Times New Roman" w:hAnsi="Arial" w:cs="Arial"/>
          <w:color w:val="000000" w:themeColor="text1"/>
          <w:sz w:val="24"/>
          <w:szCs w:val="24"/>
        </w:rPr>
        <w:t>Prestar servicios de transportación de medicamentos y demás productos médicos en pesos cubanos.</w:t>
      </w:r>
      <w:bookmarkStart w:id="0" w:name="_GoBack"/>
      <w:bookmarkEnd w:id="0"/>
    </w:p>
    <w:sectPr w:rsidR="00A648BA" w:rsidRPr="00B52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D6FC7"/>
    <w:multiLevelType w:val="multilevel"/>
    <w:tmpl w:val="CD3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353" w:hanging="360"/>
      </w:pPr>
      <w:rPr>
        <w:rFonts w:hint="default"/>
      </w:rPr>
    </w:lvl>
    <w:lvl w:ilvl="2">
      <w:start w:val="1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A3BDD"/>
    <w:multiLevelType w:val="hybridMultilevel"/>
    <w:tmpl w:val="42CE6F5A"/>
    <w:lvl w:ilvl="0" w:tplc="A44099D0">
      <w:start w:val="1"/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7D"/>
    <w:rsid w:val="0017237D"/>
    <w:rsid w:val="003134D5"/>
    <w:rsid w:val="005F07EA"/>
    <w:rsid w:val="00A648BA"/>
    <w:rsid w:val="00C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BA"/>
    <w:rPr>
      <w:rFonts w:eastAsiaTheme="minorEastAsia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648B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A648B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A6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BA"/>
    <w:rPr>
      <w:rFonts w:eastAsiaTheme="minorEastAsia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648B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A648B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A6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2023-05-21T20:24:00Z</dcterms:created>
  <dcterms:modified xsi:type="dcterms:W3CDTF">2023-05-21T20:34:00Z</dcterms:modified>
</cp:coreProperties>
</file>