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D4871" w14:textId="77777777" w:rsidR="000D2902" w:rsidRDefault="000D2902">
      <w:pPr>
        <w:spacing w:before="1600"/>
      </w:pPr>
    </w:p>
    <w:p w14:paraId="4EA0D3F8" w14:textId="77777777" w:rsidR="000D2902" w:rsidRDefault="00000000">
      <w:pPr>
        <w:spacing w:after="120"/>
        <w:jc w:val="center"/>
        <w:rPr>
          <w:b/>
          <w:bCs/>
          <w:sz w:val="26"/>
          <w:szCs w:val="26"/>
        </w:rPr>
      </w:pPr>
      <w:r>
        <w:rPr>
          <w:b/>
          <w:bCs/>
          <w:sz w:val="26"/>
          <w:szCs w:val="26"/>
        </w:rPr>
        <w:t>Universidad Politécnica de San Luis Potosí</w:t>
      </w:r>
    </w:p>
    <w:p w14:paraId="0AF09E6C" w14:textId="77777777" w:rsidR="000802F7" w:rsidRDefault="000802F7">
      <w:pPr>
        <w:spacing w:after="120"/>
        <w:jc w:val="center"/>
        <w:rPr>
          <w:b/>
          <w:bCs/>
          <w:sz w:val="26"/>
          <w:szCs w:val="26"/>
        </w:rPr>
      </w:pPr>
    </w:p>
    <w:p w14:paraId="4BFA5A18" w14:textId="77777777" w:rsidR="000802F7" w:rsidRDefault="000802F7">
      <w:pPr>
        <w:spacing w:after="120"/>
        <w:jc w:val="center"/>
      </w:pPr>
    </w:p>
    <w:p w14:paraId="5E5F21C9" w14:textId="77777777" w:rsidR="000802F7" w:rsidRDefault="000802F7">
      <w:pPr>
        <w:spacing w:after="120"/>
        <w:jc w:val="center"/>
      </w:pPr>
    </w:p>
    <w:p w14:paraId="029FF869" w14:textId="77777777" w:rsidR="000D2902" w:rsidRDefault="00000000">
      <w:pPr>
        <w:spacing w:after="120"/>
        <w:jc w:val="center"/>
      </w:pPr>
      <w:bookmarkStart w:id="0" w:name="_Hlk239537674"/>
      <w:r>
        <w:rPr>
          <w:b/>
          <w:bCs/>
          <w:sz w:val="32"/>
          <w:szCs w:val="32"/>
        </w:rPr>
        <w:t>LAB: FILE PATH TRAVERSAL SIMPLE CASE</w:t>
      </w:r>
    </w:p>
    <w:bookmarkEnd w:id="0"/>
    <w:p w14:paraId="4E098632" w14:textId="77777777" w:rsidR="000D2902" w:rsidRDefault="000D2902">
      <w:pPr>
        <w:spacing w:before="600"/>
      </w:pPr>
    </w:p>
    <w:p w14:paraId="5E6E12E4" w14:textId="77777777" w:rsidR="000802F7" w:rsidRDefault="000802F7">
      <w:pPr>
        <w:spacing w:before="600"/>
      </w:pPr>
    </w:p>
    <w:p w14:paraId="3FD7A6CB" w14:textId="77777777" w:rsidR="000D2902" w:rsidRDefault="00000000">
      <w:pPr>
        <w:jc w:val="center"/>
      </w:pPr>
      <w:r>
        <w:t>Presentado por:</w:t>
      </w:r>
    </w:p>
    <w:p w14:paraId="4F269E26" w14:textId="77777777" w:rsidR="000802F7" w:rsidRDefault="000802F7">
      <w:pPr>
        <w:jc w:val="center"/>
      </w:pPr>
    </w:p>
    <w:p w14:paraId="178E00EF" w14:textId="77777777" w:rsidR="000D2902" w:rsidRDefault="00000000">
      <w:pPr>
        <w:spacing w:after="120"/>
        <w:jc w:val="center"/>
      </w:pPr>
      <w:r>
        <w:rPr>
          <w:b/>
          <w:bCs/>
          <w:sz w:val="22"/>
          <w:szCs w:val="22"/>
        </w:rPr>
        <w:t>Christian Alfredo Morales Meza - 184937</w:t>
      </w:r>
    </w:p>
    <w:p w14:paraId="3DC67E3B" w14:textId="77777777" w:rsidR="000D2902" w:rsidRDefault="000D2902">
      <w:pPr>
        <w:spacing w:before="400"/>
      </w:pPr>
    </w:p>
    <w:p w14:paraId="02E57A20" w14:textId="77777777" w:rsidR="000802F7" w:rsidRDefault="000802F7">
      <w:pPr>
        <w:spacing w:before="400"/>
      </w:pPr>
    </w:p>
    <w:p w14:paraId="388AC530" w14:textId="77777777" w:rsidR="000802F7" w:rsidRDefault="000802F7">
      <w:pPr>
        <w:spacing w:before="400"/>
      </w:pPr>
    </w:p>
    <w:p w14:paraId="3EBB98AF" w14:textId="77777777" w:rsidR="000802F7" w:rsidRDefault="000802F7">
      <w:pPr>
        <w:spacing w:before="400"/>
      </w:pPr>
    </w:p>
    <w:p w14:paraId="3DDD3EAD" w14:textId="77777777" w:rsidR="000D2902" w:rsidRDefault="00000000">
      <w:pPr>
        <w:jc w:val="center"/>
      </w:pPr>
      <w:r>
        <w:t>Asignatura: Fundamentos de Ciberseguridad</w:t>
      </w:r>
    </w:p>
    <w:p w14:paraId="6BBA492A" w14:textId="77777777" w:rsidR="000D2902" w:rsidRDefault="00000000">
      <w:pPr>
        <w:jc w:val="center"/>
      </w:pPr>
      <w:r>
        <w:t>Profesor: Servando López Contreras</w:t>
      </w:r>
    </w:p>
    <w:p w14:paraId="6495B3B0" w14:textId="01F8E5A2" w:rsidR="000D2902" w:rsidRDefault="00000000">
      <w:pPr>
        <w:jc w:val="center"/>
      </w:pPr>
      <w:r>
        <w:t>Fecha de entrega: 0</w:t>
      </w:r>
      <w:r w:rsidR="00F151E0">
        <w:t>9</w:t>
      </w:r>
      <w:r>
        <w:t>/09/2026</w:t>
      </w:r>
    </w:p>
    <w:p w14:paraId="5E1B4246" w14:textId="77777777" w:rsidR="000D2902" w:rsidRDefault="00000000">
      <w:r>
        <w:br w:type="page"/>
      </w:r>
    </w:p>
    <w:p w14:paraId="56CA6161" w14:textId="77777777" w:rsidR="000D2902" w:rsidRDefault="00000000">
      <w:pPr>
        <w:pStyle w:val="Ttulo1"/>
      </w:pPr>
      <w:bookmarkStart w:id="1" w:name="_Toc239538279"/>
      <w:r>
        <w:lastRenderedPageBreak/>
        <w:t>Índice de contenido</w:t>
      </w:r>
      <w:bookmarkEnd w:id="1"/>
    </w:p>
    <w:p w14:paraId="2D0699EF" w14:textId="77777777" w:rsidR="00902961" w:rsidRDefault="00902961" w:rsidP="00902961"/>
    <w:p w14:paraId="714C3B8A" w14:textId="77777777" w:rsidR="00902961" w:rsidRDefault="00902961" w:rsidP="00902961"/>
    <w:sdt>
      <w:sdtPr>
        <w:alias w:val="Índice"/>
        <w:id w:val="2111933875"/>
      </w:sdtPr>
      <w:sdtContent>
        <w:p w14:paraId="11B57FC1" w14:textId="123F4705"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538279" w:history="1">
            <w:r w:rsidR="00583785" w:rsidRPr="000A5216">
              <w:rPr>
                <w:rStyle w:val="Hipervnculo"/>
                <w:noProof/>
              </w:rPr>
              <w:t>Índice de contenido</w:t>
            </w:r>
            <w:r w:rsidR="00583785">
              <w:rPr>
                <w:noProof/>
              </w:rPr>
              <w:tab/>
            </w:r>
            <w:r w:rsidR="00583785">
              <w:rPr>
                <w:noProof/>
              </w:rPr>
              <w:fldChar w:fldCharType="begin"/>
            </w:r>
            <w:r w:rsidR="00583785">
              <w:rPr>
                <w:noProof/>
              </w:rPr>
              <w:instrText xml:space="preserve"> PAGEREF _Toc239538279 \h </w:instrText>
            </w:r>
            <w:r w:rsidR="00583785">
              <w:rPr>
                <w:noProof/>
              </w:rPr>
            </w:r>
            <w:r w:rsidR="00583785">
              <w:rPr>
                <w:noProof/>
              </w:rPr>
              <w:fldChar w:fldCharType="separate"/>
            </w:r>
            <w:r w:rsidR="000D12D9">
              <w:rPr>
                <w:noProof/>
              </w:rPr>
              <w:t>2</w:t>
            </w:r>
            <w:r w:rsidR="00583785">
              <w:rPr>
                <w:noProof/>
              </w:rPr>
              <w:fldChar w:fldCharType="end"/>
            </w:r>
          </w:hyperlink>
        </w:p>
        <w:p w14:paraId="7AF2C0DD" w14:textId="08420DF8"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0" w:history="1">
            <w:r w:rsidR="00583785" w:rsidRPr="000A5216">
              <w:rPr>
                <w:rStyle w:val="Hipervnculo"/>
                <w:noProof/>
              </w:rPr>
              <w:t>Ficha del laboratorio</w:t>
            </w:r>
            <w:r w:rsidR="00583785">
              <w:rPr>
                <w:noProof/>
              </w:rPr>
              <w:tab/>
            </w:r>
            <w:r w:rsidR="00583785">
              <w:rPr>
                <w:noProof/>
              </w:rPr>
              <w:fldChar w:fldCharType="begin"/>
            </w:r>
            <w:r w:rsidR="00583785">
              <w:rPr>
                <w:noProof/>
              </w:rPr>
              <w:instrText xml:space="preserve"> PAGEREF _Toc239538280 \h </w:instrText>
            </w:r>
            <w:r w:rsidR="00583785">
              <w:rPr>
                <w:noProof/>
              </w:rPr>
            </w:r>
            <w:r w:rsidR="00583785">
              <w:rPr>
                <w:noProof/>
              </w:rPr>
              <w:fldChar w:fldCharType="separate"/>
            </w:r>
            <w:r w:rsidR="000D12D9">
              <w:rPr>
                <w:noProof/>
              </w:rPr>
              <w:t>3</w:t>
            </w:r>
            <w:r w:rsidR="00583785">
              <w:rPr>
                <w:noProof/>
              </w:rPr>
              <w:fldChar w:fldCharType="end"/>
            </w:r>
          </w:hyperlink>
        </w:p>
        <w:p w14:paraId="4DDDCF80" w14:textId="575A9B80"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1" w:history="1">
            <w:r w:rsidR="00583785" w:rsidRPr="000A5216">
              <w:rPr>
                <w:rStyle w:val="Hipervnculo"/>
                <w:noProof/>
              </w:rPr>
              <w:t>Objetivo del laboratorio</w:t>
            </w:r>
            <w:r w:rsidR="00583785">
              <w:rPr>
                <w:noProof/>
              </w:rPr>
              <w:tab/>
            </w:r>
            <w:r w:rsidR="00583785">
              <w:rPr>
                <w:noProof/>
              </w:rPr>
              <w:fldChar w:fldCharType="begin"/>
            </w:r>
            <w:r w:rsidR="00583785">
              <w:rPr>
                <w:noProof/>
              </w:rPr>
              <w:instrText xml:space="preserve"> PAGEREF _Toc239538281 \h </w:instrText>
            </w:r>
            <w:r w:rsidR="00583785">
              <w:rPr>
                <w:noProof/>
              </w:rPr>
            </w:r>
            <w:r w:rsidR="00583785">
              <w:rPr>
                <w:noProof/>
              </w:rPr>
              <w:fldChar w:fldCharType="separate"/>
            </w:r>
            <w:r w:rsidR="000D12D9">
              <w:rPr>
                <w:noProof/>
              </w:rPr>
              <w:t>3</w:t>
            </w:r>
            <w:r w:rsidR="00583785">
              <w:rPr>
                <w:noProof/>
              </w:rPr>
              <w:fldChar w:fldCharType="end"/>
            </w:r>
          </w:hyperlink>
        </w:p>
        <w:p w14:paraId="516E4D05" w14:textId="58A19DB4"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2" w:history="1">
            <w:r w:rsidR="00583785" w:rsidRPr="000A5216">
              <w:rPr>
                <w:rStyle w:val="Hipervnculo"/>
                <w:noProof/>
              </w:rPr>
              <w:t>Explicación técnica de la vulnerabilidad</w:t>
            </w:r>
            <w:r w:rsidR="00583785">
              <w:rPr>
                <w:noProof/>
              </w:rPr>
              <w:tab/>
            </w:r>
            <w:r w:rsidR="00583785">
              <w:rPr>
                <w:noProof/>
              </w:rPr>
              <w:fldChar w:fldCharType="begin"/>
            </w:r>
            <w:r w:rsidR="00583785">
              <w:rPr>
                <w:noProof/>
              </w:rPr>
              <w:instrText xml:space="preserve"> PAGEREF _Toc239538282 \h </w:instrText>
            </w:r>
            <w:r w:rsidR="00583785">
              <w:rPr>
                <w:noProof/>
              </w:rPr>
            </w:r>
            <w:r w:rsidR="00583785">
              <w:rPr>
                <w:noProof/>
              </w:rPr>
              <w:fldChar w:fldCharType="separate"/>
            </w:r>
            <w:r w:rsidR="000D12D9">
              <w:rPr>
                <w:noProof/>
              </w:rPr>
              <w:t>3</w:t>
            </w:r>
            <w:r w:rsidR="00583785">
              <w:rPr>
                <w:noProof/>
              </w:rPr>
              <w:fldChar w:fldCharType="end"/>
            </w:r>
          </w:hyperlink>
        </w:p>
        <w:p w14:paraId="0F8DABC2" w14:textId="6FFF6ED3"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3" w:history="1">
            <w:r w:rsidR="00583785" w:rsidRPr="000A5216">
              <w:rPr>
                <w:rStyle w:val="Hipervnculo"/>
                <w:noProof/>
              </w:rPr>
              <w:t>Procedimiento paso a paso</w:t>
            </w:r>
            <w:r w:rsidR="00583785">
              <w:rPr>
                <w:noProof/>
              </w:rPr>
              <w:tab/>
            </w:r>
            <w:r w:rsidR="00583785">
              <w:rPr>
                <w:noProof/>
              </w:rPr>
              <w:fldChar w:fldCharType="begin"/>
            </w:r>
            <w:r w:rsidR="00583785">
              <w:rPr>
                <w:noProof/>
              </w:rPr>
              <w:instrText xml:space="preserve"> PAGEREF _Toc239538283 \h </w:instrText>
            </w:r>
            <w:r w:rsidR="00583785">
              <w:rPr>
                <w:noProof/>
              </w:rPr>
            </w:r>
            <w:r w:rsidR="00583785">
              <w:rPr>
                <w:noProof/>
              </w:rPr>
              <w:fldChar w:fldCharType="separate"/>
            </w:r>
            <w:r w:rsidR="000D12D9">
              <w:rPr>
                <w:noProof/>
              </w:rPr>
              <w:t>3</w:t>
            </w:r>
            <w:r w:rsidR="00583785">
              <w:rPr>
                <w:noProof/>
              </w:rPr>
              <w:fldChar w:fldCharType="end"/>
            </w:r>
          </w:hyperlink>
        </w:p>
        <w:p w14:paraId="4902FD61" w14:textId="2AF45CD9" w:rsidR="00583785" w:rsidRDefault="00000000">
          <w:pPr>
            <w:pStyle w:val="TDC2"/>
            <w:tabs>
              <w:tab w:val="right" w:leader="dot" w:pos="9350"/>
            </w:tabs>
            <w:rPr>
              <w:rFonts w:asciiTheme="minorHAnsi" w:eastAsiaTheme="minorEastAsia" w:hAnsiTheme="minorHAnsi" w:cstheme="minorBidi"/>
              <w:noProof/>
              <w:kern w:val="2"/>
              <w14:ligatures w14:val="standardContextual"/>
            </w:rPr>
          </w:pPr>
          <w:hyperlink w:anchor="_Toc239538284" w:history="1">
            <w:r w:rsidR="00583785" w:rsidRPr="000A5216">
              <w:rPr>
                <w:rStyle w:val="Hipervnculo"/>
                <w:noProof/>
              </w:rPr>
              <w:t>Evidencia del procedimiento</w:t>
            </w:r>
            <w:r w:rsidR="00583785">
              <w:rPr>
                <w:noProof/>
              </w:rPr>
              <w:tab/>
            </w:r>
            <w:r w:rsidR="00583785">
              <w:rPr>
                <w:noProof/>
              </w:rPr>
              <w:fldChar w:fldCharType="begin"/>
            </w:r>
            <w:r w:rsidR="00583785">
              <w:rPr>
                <w:noProof/>
              </w:rPr>
              <w:instrText xml:space="preserve"> PAGEREF _Toc239538284 \h </w:instrText>
            </w:r>
            <w:r w:rsidR="00583785">
              <w:rPr>
                <w:noProof/>
              </w:rPr>
            </w:r>
            <w:r w:rsidR="00583785">
              <w:rPr>
                <w:noProof/>
              </w:rPr>
              <w:fldChar w:fldCharType="separate"/>
            </w:r>
            <w:r w:rsidR="000D12D9">
              <w:rPr>
                <w:noProof/>
              </w:rPr>
              <w:t>4</w:t>
            </w:r>
            <w:r w:rsidR="00583785">
              <w:rPr>
                <w:noProof/>
              </w:rPr>
              <w:fldChar w:fldCharType="end"/>
            </w:r>
          </w:hyperlink>
        </w:p>
        <w:p w14:paraId="12BF4C28" w14:textId="7A4FF1D2"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5" w:history="1">
            <w:r w:rsidR="00583785" w:rsidRPr="000A5216">
              <w:rPr>
                <w:rStyle w:val="Hipervnculo"/>
                <w:noProof/>
              </w:rPr>
              <w:t>Evidencias obligatorias</w:t>
            </w:r>
            <w:r w:rsidR="00583785">
              <w:rPr>
                <w:noProof/>
              </w:rPr>
              <w:tab/>
            </w:r>
            <w:r w:rsidR="00583785">
              <w:rPr>
                <w:noProof/>
              </w:rPr>
              <w:fldChar w:fldCharType="begin"/>
            </w:r>
            <w:r w:rsidR="00583785">
              <w:rPr>
                <w:noProof/>
              </w:rPr>
              <w:instrText xml:space="preserve"> PAGEREF _Toc239538285 \h </w:instrText>
            </w:r>
            <w:r w:rsidR="00583785">
              <w:rPr>
                <w:noProof/>
              </w:rPr>
            </w:r>
            <w:r w:rsidR="00583785">
              <w:rPr>
                <w:noProof/>
              </w:rPr>
              <w:fldChar w:fldCharType="separate"/>
            </w:r>
            <w:r w:rsidR="000D12D9">
              <w:rPr>
                <w:noProof/>
              </w:rPr>
              <w:t>9</w:t>
            </w:r>
            <w:r w:rsidR="00583785">
              <w:rPr>
                <w:noProof/>
              </w:rPr>
              <w:fldChar w:fldCharType="end"/>
            </w:r>
          </w:hyperlink>
        </w:p>
        <w:p w14:paraId="4FD94CCF" w14:textId="6EC31BCC"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6" w:history="1">
            <w:r w:rsidR="00583785" w:rsidRPr="000A5216">
              <w:rPr>
                <w:rStyle w:val="Hipervnculo"/>
                <w:noProof/>
              </w:rPr>
              <w:t>Explicación del payload</w:t>
            </w:r>
            <w:r w:rsidR="00583785">
              <w:rPr>
                <w:noProof/>
              </w:rPr>
              <w:tab/>
            </w:r>
            <w:r w:rsidR="00583785">
              <w:rPr>
                <w:noProof/>
              </w:rPr>
              <w:fldChar w:fldCharType="begin"/>
            </w:r>
            <w:r w:rsidR="00583785">
              <w:rPr>
                <w:noProof/>
              </w:rPr>
              <w:instrText xml:space="preserve"> PAGEREF _Toc239538286 \h </w:instrText>
            </w:r>
            <w:r w:rsidR="00583785">
              <w:rPr>
                <w:noProof/>
              </w:rPr>
            </w:r>
            <w:r w:rsidR="00583785">
              <w:rPr>
                <w:noProof/>
              </w:rPr>
              <w:fldChar w:fldCharType="separate"/>
            </w:r>
            <w:r w:rsidR="000D12D9">
              <w:rPr>
                <w:noProof/>
              </w:rPr>
              <w:t>11</w:t>
            </w:r>
            <w:r w:rsidR="00583785">
              <w:rPr>
                <w:noProof/>
              </w:rPr>
              <w:fldChar w:fldCharType="end"/>
            </w:r>
          </w:hyperlink>
        </w:p>
        <w:p w14:paraId="5E647677" w14:textId="15E0CC9B" w:rsidR="00583785" w:rsidRDefault="00000000">
          <w:pPr>
            <w:pStyle w:val="TDC1"/>
            <w:tabs>
              <w:tab w:val="right" w:leader="dot" w:pos="9350"/>
            </w:tabs>
            <w:rPr>
              <w:rFonts w:asciiTheme="minorHAnsi" w:eastAsiaTheme="minorEastAsia" w:hAnsiTheme="minorHAnsi" w:cstheme="minorBidi"/>
              <w:noProof/>
              <w:kern w:val="2"/>
              <w14:ligatures w14:val="standardContextual"/>
            </w:rPr>
          </w:pPr>
          <w:hyperlink w:anchor="_Toc239538287" w:history="1">
            <w:r w:rsidR="00583785" w:rsidRPr="000A5216">
              <w:rPr>
                <w:rStyle w:val="Hipervnculo"/>
                <w:noProof/>
              </w:rPr>
              <w:t>Mitigación recomendada</w:t>
            </w:r>
            <w:r w:rsidR="00583785">
              <w:rPr>
                <w:noProof/>
              </w:rPr>
              <w:tab/>
            </w:r>
            <w:r w:rsidR="00583785">
              <w:rPr>
                <w:noProof/>
              </w:rPr>
              <w:fldChar w:fldCharType="begin"/>
            </w:r>
            <w:r w:rsidR="00583785">
              <w:rPr>
                <w:noProof/>
              </w:rPr>
              <w:instrText xml:space="preserve"> PAGEREF _Toc239538287 \h </w:instrText>
            </w:r>
            <w:r w:rsidR="00583785">
              <w:rPr>
                <w:noProof/>
              </w:rPr>
            </w:r>
            <w:r w:rsidR="00583785">
              <w:rPr>
                <w:noProof/>
              </w:rPr>
              <w:fldChar w:fldCharType="separate"/>
            </w:r>
            <w:r w:rsidR="000D12D9">
              <w:rPr>
                <w:noProof/>
              </w:rPr>
              <w:t>12</w:t>
            </w:r>
            <w:r w:rsidR="00583785">
              <w:rPr>
                <w:noProof/>
              </w:rPr>
              <w:fldChar w:fldCharType="end"/>
            </w:r>
          </w:hyperlink>
        </w:p>
        <w:p w14:paraId="349C8C06" w14:textId="4F21A831" w:rsidR="000D2902" w:rsidRDefault="00000000">
          <w:r>
            <w:fldChar w:fldCharType="end"/>
          </w:r>
        </w:p>
      </w:sdtContent>
    </w:sdt>
    <w:p w14:paraId="74B498F2" w14:textId="77777777" w:rsidR="000D2902" w:rsidRDefault="00000000">
      <w:r>
        <w:br w:type="page"/>
      </w:r>
    </w:p>
    <w:p w14:paraId="4F5C62CA" w14:textId="77777777" w:rsidR="008465F6" w:rsidRDefault="00000000">
      <w:pPr>
        <w:pStyle w:val="Ttulo1"/>
        <w:spacing w:before="300" w:after="150"/>
      </w:pPr>
      <w:bookmarkStart w:id="2" w:name="_Toc239538280"/>
      <w:r>
        <w:lastRenderedPageBreak/>
        <w:t>Ficha del laboratorio</w:t>
      </w:r>
      <w:bookmarkEnd w:id="2"/>
    </w:p>
    <w:p w14:paraId="2646C85C" w14:textId="77777777" w:rsidR="000D2902" w:rsidRDefault="008465F6">
      <w:pPr>
        <w:spacing w:after="100"/>
      </w:pPr>
      <w:r>
        <w:rPr>
          <w:b/>
          <w:bCs/>
        </w:rPr>
        <w:t xml:space="preserve">Laboratorio: </w:t>
      </w:r>
      <w:r w:rsidRPr="008465F6">
        <w:t>LAB: FILE PATH TRAVERSAL SIMPLE CASE</w:t>
      </w:r>
    </w:p>
    <w:p w14:paraId="04813742" w14:textId="77777777" w:rsidR="008465F6" w:rsidRDefault="008465F6">
      <w:pPr>
        <w:spacing w:after="100"/>
      </w:pPr>
      <w:r>
        <w:rPr>
          <w:b/>
          <w:bCs/>
        </w:rPr>
        <w:t xml:space="preserve">Nivel: </w:t>
      </w:r>
      <w:proofErr w:type="spellStart"/>
      <w:r>
        <w:t>Apprentice</w:t>
      </w:r>
      <w:proofErr w:type="spellEnd"/>
    </w:p>
    <w:p w14:paraId="6C319D8A" w14:textId="77777777" w:rsidR="000D2902" w:rsidRDefault="00000000">
      <w:pPr>
        <w:spacing w:after="200"/>
      </w:pPr>
      <w:r>
        <w:rPr>
          <w:b/>
          <w:bCs/>
        </w:rPr>
        <w:t xml:space="preserve">Tipo de explotación: </w:t>
      </w:r>
      <w:r>
        <w:t xml:space="preserve">File </w:t>
      </w:r>
      <w:proofErr w:type="spellStart"/>
      <w:r>
        <w:t>Path</w:t>
      </w:r>
      <w:proofErr w:type="spellEnd"/>
      <w:r>
        <w:t xml:space="preserve"> </w:t>
      </w:r>
      <w:proofErr w:type="spellStart"/>
      <w:r>
        <w:t>Traversal</w:t>
      </w:r>
      <w:proofErr w:type="spellEnd"/>
      <w:r>
        <w:t xml:space="preserve"> (</w:t>
      </w:r>
      <w:proofErr w:type="spellStart"/>
      <w:r>
        <w:t>Directory</w:t>
      </w:r>
      <w:proofErr w:type="spellEnd"/>
      <w:r>
        <w:t xml:space="preserve"> </w:t>
      </w:r>
      <w:proofErr w:type="spellStart"/>
      <w:r>
        <w:t>Traversal</w:t>
      </w:r>
      <w:proofErr w:type="spellEnd"/>
      <w:r>
        <w:t>)</w:t>
      </w:r>
    </w:p>
    <w:p w14:paraId="4675AAAC" w14:textId="77777777" w:rsidR="000D2902" w:rsidRDefault="00000000">
      <w:pPr>
        <w:pStyle w:val="Ttulo1"/>
        <w:spacing w:before="300" w:after="150"/>
      </w:pPr>
      <w:bookmarkStart w:id="3" w:name="_Toc239538281"/>
      <w:r>
        <w:t>Objetivo del laboratorio</w:t>
      </w:r>
      <w:bookmarkEnd w:id="3"/>
    </w:p>
    <w:p w14:paraId="2B2165EC" w14:textId="1EE9B39C" w:rsidR="000D2902" w:rsidRDefault="00000000">
      <w:pPr>
        <w:spacing w:after="200"/>
      </w:pPr>
      <w:r>
        <w:t>Recuperar y visualizar el contenido del archivo sensible /</w:t>
      </w:r>
      <w:proofErr w:type="spellStart"/>
      <w:r>
        <w:t>etc</w:t>
      </w:r>
      <w:proofErr w:type="spellEnd"/>
      <w:r>
        <w:t>/</w:t>
      </w:r>
      <w:proofErr w:type="spellStart"/>
      <w:r>
        <w:t>passwd</w:t>
      </w:r>
      <w:proofErr w:type="spellEnd"/>
      <w:r>
        <w:t xml:space="preserve"> del sistema operativo mediante la manipulación del parámetro </w:t>
      </w:r>
      <w:proofErr w:type="spellStart"/>
      <w:r>
        <w:t>filename</w:t>
      </w:r>
      <w:proofErr w:type="spellEnd"/>
      <w:r>
        <w:t xml:space="preserve"> en la funcionalidad de carga de imágenes.</w:t>
      </w:r>
    </w:p>
    <w:p w14:paraId="3B4FD59E" w14:textId="77777777" w:rsidR="000D2902" w:rsidRDefault="00000000">
      <w:pPr>
        <w:pStyle w:val="Ttulo1"/>
        <w:spacing w:before="300" w:after="150"/>
      </w:pPr>
      <w:bookmarkStart w:id="4" w:name="_Toc239538282"/>
      <w:r>
        <w:t>Explicación técnica de la vulnerabilidad</w:t>
      </w:r>
      <w:bookmarkEnd w:id="4"/>
    </w:p>
    <w:p w14:paraId="16D3C71D" w14:textId="03BBB670" w:rsidR="003502CD" w:rsidRDefault="00000000">
      <w:pPr>
        <w:spacing w:after="200"/>
      </w:pPr>
      <w:r>
        <w:t>La vulnerabilidad de salto de directorio (</w:t>
      </w:r>
      <w:proofErr w:type="spellStart"/>
      <w:r>
        <w:t>Path</w:t>
      </w:r>
      <w:proofErr w:type="spellEnd"/>
      <w:r>
        <w:t xml:space="preserve"> </w:t>
      </w:r>
      <w:proofErr w:type="spellStart"/>
      <w:r>
        <w:t>Traversal</w:t>
      </w:r>
      <w:proofErr w:type="spellEnd"/>
      <w:r>
        <w:t xml:space="preserve"> o </w:t>
      </w:r>
      <w:proofErr w:type="spellStart"/>
      <w:r>
        <w:t>Directory</w:t>
      </w:r>
      <w:proofErr w:type="spellEnd"/>
      <w:r>
        <w:t xml:space="preserve"> </w:t>
      </w:r>
      <w:proofErr w:type="spellStart"/>
      <w:r>
        <w:t>Traversal</w:t>
      </w:r>
      <w:proofErr w:type="spellEnd"/>
      <w:r>
        <w:t>) se origina en una validación deficiente o nula de las entradas provistas por el usuario antes de ser procesadas directamente por las interfaces de programación de aplicaciones (</w:t>
      </w:r>
      <w:proofErr w:type="spellStart"/>
      <w:r>
        <w:t>APIs</w:t>
      </w:r>
      <w:proofErr w:type="spellEnd"/>
      <w:r>
        <w:t>) del sistema de archivos del servidor. En una implementación segura, las peticiones de recursos estáticos deben resolverse dentro de un directorio base confinado (</w:t>
      </w:r>
      <w:proofErr w:type="spellStart"/>
      <w:r>
        <w:t>sandboxed</w:t>
      </w:r>
      <w:proofErr w:type="spellEnd"/>
      <w:r>
        <w:t xml:space="preserve">). Sin embargo, cuando el </w:t>
      </w:r>
      <w:proofErr w:type="spellStart"/>
      <w:r>
        <w:t>backend</w:t>
      </w:r>
      <w:proofErr w:type="spellEnd"/>
      <w:r>
        <w:t xml:space="preserve"> concatena de forma directa el parámetro de entrada con una ruta estática en el almacenamiento local sin sanear secuencias de control de rutas, el sistema operativo interpreta secuencias como </w:t>
      </w:r>
      <w:proofErr w:type="gramStart"/>
      <w:r>
        <w:t>'..</w:t>
      </w:r>
      <w:proofErr w:type="gramEnd"/>
      <w:r>
        <w:t>/' como instrucciones de navegación relativa para retroceder un nivel hacia el directorio padre en el árbol de carpetas.</w:t>
      </w:r>
      <w:r>
        <w:br/>
      </w:r>
      <w:r>
        <w:br/>
        <w:t xml:space="preserve">En el marco de OWASP Top 10:2021, esta debilidad se clasifica formalmente bajo la categoría A01:2021 - </w:t>
      </w:r>
      <w:proofErr w:type="spellStart"/>
      <w:r>
        <w:t>Broken</w:t>
      </w:r>
      <w:proofErr w:type="spellEnd"/>
      <w:r>
        <w:t xml:space="preserve"> Access Control (Control de Acceso Roto). Al evaluar la triada CIA, el impacto principal e inmediato recae sobre la Confidencialidad, dado que permite la exfiltración arbitraria de archivos del sistema operativo, configuraciones, credenciales y código fuente. No obstante, si la aplicación permite además operaciones de escritura sobre rutas manipuladas, la Integridad y la Disponibilidad se ven críticamente comprometidas.</w:t>
      </w:r>
      <w:r>
        <w:br/>
      </w:r>
      <w:r>
        <w:br/>
        <w:t>El riesgo real en un entorno corporativo o productivo es severo: un atacante puede extraer archivos como /</w:t>
      </w:r>
      <w:proofErr w:type="spellStart"/>
      <w:r>
        <w:t>etc</w:t>
      </w:r>
      <w:proofErr w:type="spellEnd"/>
      <w:r>
        <w:t>/</w:t>
      </w:r>
      <w:proofErr w:type="spellStart"/>
      <w:r>
        <w:t>passwd</w:t>
      </w:r>
      <w:proofErr w:type="spellEnd"/>
      <w:r>
        <w:t xml:space="preserve"> o /</w:t>
      </w:r>
      <w:proofErr w:type="spellStart"/>
      <w:r>
        <w:t>etc</w:t>
      </w:r>
      <w:proofErr w:type="spellEnd"/>
      <w:r>
        <w:t>/</w:t>
      </w:r>
      <w:proofErr w:type="spellStart"/>
      <w:r>
        <w:t>shadow</w:t>
      </w:r>
      <w:proofErr w:type="spellEnd"/>
      <w:r>
        <w:t xml:space="preserve"> para obtener listas de usuarios y hashes de contraseñas, descubrir secretos de infraestructura en archivos .</w:t>
      </w:r>
      <w:proofErr w:type="spellStart"/>
      <w:r>
        <w:t>env</w:t>
      </w:r>
      <w:proofErr w:type="spellEnd"/>
      <w:r>
        <w:t xml:space="preserve"> o ficheros de configuración de bases de datos, y en escenarios avanzados donde concurre la subida de archivos o la sobreescritura de binarios/</w:t>
      </w:r>
      <w:proofErr w:type="spellStart"/>
      <w:r>
        <w:t>crons</w:t>
      </w:r>
      <w:proofErr w:type="spellEnd"/>
      <w:r>
        <w:t>, evolucionar hacia una Ejecución Remota de Código (RCE) que resulte en la toma de control total del servidor.</w:t>
      </w:r>
    </w:p>
    <w:p w14:paraId="4F5D08F4" w14:textId="77777777" w:rsidR="000D2902" w:rsidRDefault="00000000">
      <w:pPr>
        <w:pStyle w:val="Ttulo1"/>
        <w:spacing w:before="300" w:after="150"/>
      </w:pPr>
      <w:bookmarkStart w:id="5" w:name="_Toc239538283"/>
      <w:r>
        <w:t>Procedimiento paso a paso</w:t>
      </w:r>
      <w:bookmarkEnd w:id="5"/>
    </w:p>
    <w:p w14:paraId="3F2D5B2C" w14:textId="77777777" w:rsidR="000D2902" w:rsidRDefault="00000000">
      <w:pPr>
        <w:spacing w:after="200"/>
      </w:pPr>
      <w:r>
        <w:t xml:space="preserve">Se inició el entorno de auditoría abriendo </w:t>
      </w:r>
      <w:proofErr w:type="spellStart"/>
      <w:r>
        <w:t>Burp</w:t>
      </w:r>
      <w:proofErr w:type="spellEnd"/>
      <w:r>
        <w:t xml:space="preserve"> Suite </w:t>
      </w:r>
      <w:proofErr w:type="spellStart"/>
      <w:r>
        <w:t>Community</w:t>
      </w:r>
      <w:proofErr w:type="spellEnd"/>
      <w:r>
        <w:t xml:space="preserve"> </w:t>
      </w:r>
      <w:proofErr w:type="spellStart"/>
      <w:r>
        <w:t>Edition</w:t>
      </w:r>
      <w:proofErr w:type="spellEnd"/>
      <w:r>
        <w:t xml:space="preserve"> y asegurando la configuración adecuada del proxy integrado para registrar el tráfico generado entre el navegador y la aplicación web vulnerable.</w:t>
      </w:r>
      <w:r>
        <w:br/>
      </w:r>
      <w:r>
        <w:br/>
        <w:t>Se navegó a la página principal de la tienda en línea provista por el laboratorio, la cual despliega un catálogo de productos con sus respectivas imágenes ilustrativas, verificando que el reto se encontraba en estado '</w:t>
      </w:r>
      <w:proofErr w:type="spellStart"/>
      <w:r>
        <w:t>Not</w:t>
      </w:r>
      <w:proofErr w:type="spellEnd"/>
      <w:r>
        <w:t xml:space="preserve"> </w:t>
      </w:r>
      <w:proofErr w:type="spellStart"/>
      <w:r>
        <w:t>solved</w:t>
      </w:r>
      <w:proofErr w:type="spellEnd"/>
      <w:r>
        <w:t>'.</w:t>
      </w:r>
      <w:r>
        <w:br/>
      </w:r>
      <w:r>
        <w:br/>
      </w:r>
      <w:r>
        <w:lastRenderedPageBreak/>
        <w:t xml:space="preserve">Al monitorear las peticiones generadas automáticamente por el navegador durante el renderizado de la página, se identificaron múltiples solicitudes HTTP concurrentes dirigidas al </w:t>
      </w:r>
      <w:proofErr w:type="spellStart"/>
      <w:r>
        <w:t>endpoint</w:t>
      </w:r>
      <w:proofErr w:type="spellEnd"/>
      <w:r>
        <w:t xml:space="preserve"> '/</w:t>
      </w:r>
      <w:proofErr w:type="spellStart"/>
      <w:r>
        <w:t>image</w:t>
      </w:r>
      <w:proofErr w:type="spellEnd"/>
      <w:r>
        <w:t>', las cuales pasaban el nombre del recurso gráfico a través del parámetro '</w:t>
      </w:r>
      <w:proofErr w:type="spellStart"/>
      <w:r>
        <w:t>filename</w:t>
      </w:r>
      <w:proofErr w:type="spellEnd"/>
      <w:r>
        <w:t xml:space="preserve">' (por ejemplo, </w:t>
      </w:r>
      <w:proofErr w:type="spellStart"/>
      <w:r>
        <w:t>filename</w:t>
      </w:r>
      <w:proofErr w:type="spellEnd"/>
      <w:r>
        <w:t>=7.jpg).</w:t>
      </w:r>
      <w:r>
        <w:br/>
      </w:r>
      <w:r>
        <w:br/>
        <w:t xml:space="preserve">Se analizó el historial HTTP en la pestaña Proxy de </w:t>
      </w:r>
      <w:proofErr w:type="spellStart"/>
      <w:r>
        <w:t>Burp</w:t>
      </w:r>
      <w:proofErr w:type="spellEnd"/>
      <w:r>
        <w:t xml:space="preserve"> Suite, seleccionando una de las peticiones representativas que interactuaban con dicho </w:t>
      </w:r>
      <w:proofErr w:type="spellStart"/>
      <w:r>
        <w:t>endpoint</w:t>
      </w:r>
      <w:proofErr w:type="spellEnd"/>
      <w:r>
        <w:t xml:space="preserve"> para evaluar la mecánica de recuperación de archivos en el </w:t>
      </w:r>
      <w:proofErr w:type="spellStart"/>
      <w:r>
        <w:t>backend</w:t>
      </w:r>
      <w:proofErr w:type="spellEnd"/>
      <w:r>
        <w:t>.</w:t>
      </w:r>
      <w:r>
        <w:br/>
      </w:r>
      <w:r>
        <w:br/>
        <w:t xml:space="preserve">Mediante el menú contextual, se envió la petición seleccionada al módulo </w:t>
      </w:r>
      <w:proofErr w:type="spellStart"/>
      <w:r>
        <w:t>Repeater</w:t>
      </w:r>
      <w:proofErr w:type="spellEnd"/>
      <w:r>
        <w:t xml:space="preserve"> de </w:t>
      </w:r>
      <w:proofErr w:type="spellStart"/>
      <w:r>
        <w:t>Burp</w:t>
      </w:r>
      <w:proofErr w:type="spellEnd"/>
      <w:r>
        <w:t xml:space="preserve"> Suite con el atajo de teclado </w:t>
      </w:r>
      <w:proofErr w:type="spellStart"/>
      <w:r>
        <w:t>Ctrl+R</w:t>
      </w:r>
      <w:proofErr w:type="spellEnd"/>
      <w:r>
        <w:t>, con el fin de iniciar las pruebas de manipulación de parámetros de forma aislada y controlada.</w:t>
      </w:r>
      <w:r>
        <w:br/>
      </w:r>
      <w:r>
        <w:br/>
        <w:t xml:space="preserve">En </w:t>
      </w:r>
      <w:proofErr w:type="spellStart"/>
      <w:r>
        <w:t>Repeater</w:t>
      </w:r>
      <w:proofErr w:type="spellEnd"/>
      <w:r>
        <w:t>, se ejecutó una primera prueba enviando una ruta absoluta directa (/</w:t>
      </w:r>
      <w:proofErr w:type="spellStart"/>
      <w:r>
        <w:t>etc</w:t>
      </w:r>
      <w:proofErr w:type="spellEnd"/>
      <w:r>
        <w:t>/</w:t>
      </w:r>
      <w:proofErr w:type="spellStart"/>
      <w:r>
        <w:t>passwd</w:t>
      </w:r>
      <w:proofErr w:type="spellEnd"/>
      <w:r>
        <w:t>) en el parámetro '</w:t>
      </w:r>
      <w:proofErr w:type="spellStart"/>
      <w:r>
        <w:t>filename</w:t>
      </w:r>
      <w:proofErr w:type="spellEnd"/>
      <w:r>
        <w:t xml:space="preserve">'. El servidor web respondió con un código 'HTTP/2 400 </w:t>
      </w:r>
      <w:proofErr w:type="spellStart"/>
      <w:r>
        <w:t>Bad</w:t>
      </w:r>
      <w:proofErr w:type="spellEnd"/>
      <w:r>
        <w:t xml:space="preserve"> </w:t>
      </w:r>
      <w:proofErr w:type="spellStart"/>
      <w:r>
        <w:t>Request</w:t>
      </w:r>
      <w:proofErr w:type="spellEnd"/>
      <w:r>
        <w:t xml:space="preserve">' y el mensaje JSON 'No </w:t>
      </w:r>
      <w:proofErr w:type="spellStart"/>
      <w:r>
        <w:t>such</w:t>
      </w:r>
      <w:proofErr w:type="spellEnd"/>
      <w:r>
        <w:t xml:space="preserve"> file', lo que confirmó que el </w:t>
      </w:r>
      <w:proofErr w:type="spellStart"/>
      <w:r>
        <w:t>backend</w:t>
      </w:r>
      <w:proofErr w:type="spellEnd"/>
      <w:r>
        <w:t xml:space="preserve"> añade la entrada a un directorio base predefinido (tal como /</w:t>
      </w:r>
      <w:proofErr w:type="spellStart"/>
      <w:r>
        <w:t>var</w:t>
      </w:r>
      <w:proofErr w:type="spellEnd"/>
      <w:r>
        <w:t>/www/</w:t>
      </w:r>
      <w:proofErr w:type="spellStart"/>
      <w:r>
        <w:t>images</w:t>
      </w:r>
      <w:proofErr w:type="spellEnd"/>
      <w:r>
        <w:t>/) en lugar de ejecutar la consulta desde la raíz absoluta del sistema.</w:t>
      </w:r>
      <w:r>
        <w:br/>
      </w:r>
      <w:r>
        <w:br/>
        <w:t>Identificado el comportamiento relativo, se procedió a inyectar una secuencia de escape de directorios conformada por retrocesos relativos sucesivos ('../../../</w:t>
      </w:r>
      <w:proofErr w:type="spellStart"/>
      <w:r>
        <w:t>etc</w:t>
      </w:r>
      <w:proofErr w:type="spellEnd"/>
      <w:r>
        <w:t>/</w:t>
      </w:r>
      <w:proofErr w:type="spellStart"/>
      <w:r>
        <w:t>passwd</w:t>
      </w:r>
      <w:proofErr w:type="spellEnd"/>
      <w:r>
        <w:t>') para salir del directorio de imágenes y alcanzar la raíz del sistema de archivos.</w:t>
      </w:r>
      <w:r>
        <w:br/>
      </w:r>
      <w:r>
        <w:br/>
        <w:t>Al emitir la solicitud con la carga útil estructurada, el servidor respondió con un código 'HTTP/2 200 OK' y el encabezado Content-</w:t>
      </w:r>
      <w:proofErr w:type="spellStart"/>
      <w:r>
        <w:t>Type</w:t>
      </w:r>
      <w:proofErr w:type="spellEnd"/>
      <w:r>
        <w:t xml:space="preserve">: </w:t>
      </w:r>
      <w:proofErr w:type="spellStart"/>
      <w:r>
        <w:t>image</w:t>
      </w:r>
      <w:proofErr w:type="spellEnd"/>
      <w:r>
        <w:t>/</w:t>
      </w:r>
      <w:proofErr w:type="spellStart"/>
      <w:r>
        <w:t>jpeg</w:t>
      </w:r>
      <w:proofErr w:type="spellEnd"/>
      <w:r>
        <w:t>, retornando en el cuerpo del mensaje el contenido en texto plano del archivo '/</w:t>
      </w:r>
      <w:proofErr w:type="spellStart"/>
      <w:r>
        <w:t>etc</w:t>
      </w:r>
      <w:proofErr w:type="spellEnd"/>
      <w:r>
        <w:t>/</w:t>
      </w:r>
      <w:proofErr w:type="spellStart"/>
      <w:r>
        <w:t>passwd</w:t>
      </w:r>
      <w:proofErr w:type="spellEnd"/>
      <w:r>
        <w:t>' del sistema operativo Linux.</w:t>
      </w:r>
      <w:r>
        <w:br/>
      </w:r>
      <w:r>
        <w:br/>
        <w:t xml:space="preserve">Finalmente, tras completarse con éxito la lectura no autorizada del archivo del sistema, la plataforma de </w:t>
      </w:r>
      <w:proofErr w:type="spellStart"/>
      <w:r>
        <w:t>PortSwigger</w:t>
      </w:r>
      <w:proofErr w:type="spellEnd"/>
      <w:r>
        <w:t xml:space="preserve"> detectó la exfiltración y actualizó el estado del laboratorio a '</w:t>
      </w:r>
      <w:proofErr w:type="spellStart"/>
      <w:r>
        <w:t>Solved</w:t>
      </w:r>
      <w:proofErr w:type="spellEnd"/>
      <w:r>
        <w:t>'.</w:t>
      </w:r>
    </w:p>
    <w:p w14:paraId="20A9892F" w14:textId="77777777" w:rsidR="000D12D9" w:rsidRDefault="000D12D9">
      <w:pPr>
        <w:spacing w:after="200"/>
      </w:pPr>
    </w:p>
    <w:p w14:paraId="4A0F86D1" w14:textId="77777777" w:rsidR="000D2902" w:rsidRDefault="00000000">
      <w:pPr>
        <w:pStyle w:val="Ttulo2"/>
        <w:spacing w:before="200" w:after="150"/>
      </w:pPr>
      <w:bookmarkStart w:id="6" w:name="_Toc239538284"/>
      <w:r>
        <w:t>Evidencia del procedimiento</w:t>
      </w:r>
      <w:bookmarkEnd w:id="6"/>
    </w:p>
    <w:p w14:paraId="50B3E5FA" w14:textId="77777777" w:rsidR="000D2902" w:rsidRDefault="000D2902"/>
    <w:p w14:paraId="208A90CC" w14:textId="77777777" w:rsidR="000D2902" w:rsidRDefault="00000000">
      <w:pPr>
        <w:spacing w:after="60"/>
        <w:jc w:val="center"/>
      </w:pPr>
      <w:r>
        <w:rPr>
          <w:noProof/>
        </w:rPr>
        <w:lastRenderedPageBreak/>
        <w:drawing>
          <wp:inline distT="0" distB="0" distL="0" distR="0" wp14:anchorId="69DDA373" wp14:editId="76D45F1F">
            <wp:extent cx="5040000" cy="26775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7EE1A7F0" w14:textId="77777777" w:rsidR="000D2902" w:rsidRDefault="00000000">
      <w:pPr>
        <w:spacing w:after="300"/>
        <w:jc w:val="center"/>
      </w:pPr>
      <w:r>
        <w:rPr>
          <w:i/>
          <w:iCs/>
          <w:sz w:val="20"/>
          <w:szCs w:val="20"/>
        </w:rPr>
        <w:t xml:space="preserve">Figura 1. Configuración inicial del módulo Proxy en </w:t>
      </w:r>
      <w:proofErr w:type="spellStart"/>
      <w:r>
        <w:rPr>
          <w:i/>
          <w:iCs/>
          <w:sz w:val="20"/>
          <w:szCs w:val="20"/>
        </w:rPr>
        <w:t>Burp</w:t>
      </w:r>
      <w:proofErr w:type="spellEnd"/>
      <w:r>
        <w:rPr>
          <w:i/>
          <w:iCs/>
          <w:sz w:val="20"/>
          <w:szCs w:val="20"/>
        </w:rPr>
        <w:t xml:space="preserve"> Suite con la interceptación desactivada para monitorear el tráfico pasivo.</w:t>
      </w:r>
    </w:p>
    <w:p w14:paraId="31F4AD7B" w14:textId="77777777" w:rsidR="000D2902" w:rsidRDefault="000D2902"/>
    <w:p w14:paraId="12B014F0" w14:textId="77777777" w:rsidR="000D2902" w:rsidRDefault="00000000">
      <w:pPr>
        <w:spacing w:after="60"/>
        <w:jc w:val="center"/>
      </w:pPr>
      <w:r>
        <w:rPr>
          <w:noProof/>
        </w:rPr>
        <w:drawing>
          <wp:inline distT="0" distB="0" distL="0" distR="0" wp14:anchorId="4C521B20" wp14:editId="04E78600">
            <wp:extent cx="5040000" cy="2691029"/>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040000" cy="2691029"/>
                    </a:xfrm>
                    <a:prstGeom prst="rect">
                      <a:avLst/>
                    </a:prstGeom>
                  </pic:spPr>
                </pic:pic>
              </a:graphicData>
            </a:graphic>
          </wp:inline>
        </w:drawing>
      </w:r>
    </w:p>
    <w:p w14:paraId="081FF915" w14:textId="77777777" w:rsidR="000D2902" w:rsidRDefault="00000000">
      <w:pPr>
        <w:spacing w:after="300"/>
        <w:jc w:val="center"/>
      </w:pPr>
      <w:r>
        <w:rPr>
          <w:i/>
          <w:iCs/>
          <w:sz w:val="20"/>
          <w:szCs w:val="20"/>
        </w:rPr>
        <w:t>Figura 2. Acceso al portal de la tienda en línea en el navegador embebido para inspeccionar la carga inicial de los productos.</w:t>
      </w:r>
    </w:p>
    <w:p w14:paraId="4DA34F74" w14:textId="77777777" w:rsidR="000D2902" w:rsidRDefault="000D2902"/>
    <w:p w14:paraId="0D2BF128" w14:textId="77777777" w:rsidR="000D2902" w:rsidRDefault="00000000">
      <w:pPr>
        <w:spacing w:after="60"/>
        <w:jc w:val="center"/>
      </w:pPr>
      <w:r>
        <w:rPr>
          <w:noProof/>
        </w:rPr>
        <w:lastRenderedPageBreak/>
        <w:drawing>
          <wp:inline distT="0" distB="0" distL="0" distR="0" wp14:anchorId="410C6CA4" wp14:editId="14B0A3BA">
            <wp:extent cx="5040000" cy="26775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69CF411A" w14:textId="77777777" w:rsidR="000D2902" w:rsidRDefault="00000000">
      <w:pPr>
        <w:spacing w:after="300"/>
        <w:jc w:val="center"/>
      </w:pPr>
      <w:r>
        <w:rPr>
          <w:i/>
          <w:iCs/>
          <w:sz w:val="20"/>
          <w:szCs w:val="20"/>
        </w:rPr>
        <w:t xml:space="preserve">Figura 3. Verificación del estado de escucha del Proxy de </w:t>
      </w:r>
      <w:proofErr w:type="spellStart"/>
      <w:r>
        <w:rPr>
          <w:i/>
          <w:iCs/>
          <w:sz w:val="20"/>
          <w:szCs w:val="20"/>
        </w:rPr>
        <w:t>Burp</w:t>
      </w:r>
      <w:proofErr w:type="spellEnd"/>
      <w:r>
        <w:rPr>
          <w:i/>
          <w:iCs/>
          <w:sz w:val="20"/>
          <w:szCs w:val="20"/>
        </w:rPr>
        <w:t xml:space="preserve"> Suite antes de capturar las transacciones de los recursos estáticos.</w:t>
      </w:r>
    </w:p>
    <w:p w14:paraId="4F017DC7" w14:textId="77777777" w:rsidR="000D2902" w:rsidRDefault="000D2902"/>
    <w:p w14:paraId="07431463" w14:textId="77777777" w:rsidR="000D2902" w:rsidRDefault="00000000">
      <w:pPr>
        <w:spacing w:after="60"/>
        <w:jc w:val="center"/>
      </w:pPr>
      <w:r>
        <w:rPr>
          <w:noProof/>
        </w:rPr>
        <w:drawing>
          <wp:inline distT="0" distB="0" distL="0" distR="0" wp14:anchorId="5785C95F" wp14:editId="428B2132">
            <wp:extent cx="5040000" cy="26775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9"/>
                    <a:stretch>
                      <a:fillRect/>
                    </a:stretch>
                  </pic:blipFill>
                  <pic:spPr>
                    <a:xfrm>
                      <a:off x="0" y="0"/>
                      <a:ext cx="5040000" cy="2677500"/>
                    </a:xfrm>
                    <a:prstGeom prst="rect">
                      <a:avLst/>
                    </a:prstGeom>
                  </pic:spPr>
                </pic:pic>
              </a:graphicData>
            </a:graphic>
          </wp:inline>
        </w:drawing>
      </w:r>
    </w:p>
    <w:p w14:paraId="3371CC51" w14:textId="77777777" w:rsidR="000D2902" w:rsidRDefault="00000000">
      <w:pPr>
        <w:spacing w:after="300"/>
        <w:jc w:val="center"/>
      </w:pPr>
      <w:r>
        <w:rPr>
          <w:i/>
          <w:iCs/>
          <w:sz w:val="20"/>
          <w:szCs w:val="20"/>
        </w:rPr>
        <w:t xml:space="preserve">Figura 4. Interceptación de la petición GET dirigida al </w:t>
      </w:r>
      <w:proofErr w:type="spellStart"/>
      <w:r>
        <w:rPr>
          <w:i/>
          <w:iCs/>
          <w:sz w:val="20"/>
          <w:szCs w:val="20"/>
        </w:rPr>
        <w:t>endpoint</w:t>
      </w:r>
      <w:proofErr w:type="spellEnd"/>
      <w:r>
        <w:rPr>
          <w:i/>
          <w:iCs/>
          <w:sz w:val="20"/>
          <w:szCs w:val="20"/>
        </w:rPr>
        <w:t xml:space="preserve"> /</w:t>
      </w:r>
      <w:proofErr w:type="spellStart"/>
      <w:r>
        <w:rPr>
          <w:i/>
          <w:iCs/>
          <w:sz w:val="20"/>
          <w:szCs w:val="20"/>
        </w:rPr>
        <w:t>image</w:t>
      </w:r>
      <w:proofErr w:type="spellEnd"/>
      <w:r>
        <w:rPr>
          <w:i/>
          <w:iCs/>
          <w:sz w:val="20"/>
          <w:szCs w:val="20"/>
        </w:rPr>
        <w:t xml:space="preserve"> con el parámetro </w:t>
      </w:r>
      <w:proofErr w:type="spellStart"/>
      <w:r>
        <w:rPr>
          <w:i/>
          <w:iCs/>
          <w:sz w:val="20"/>
          <w:szCs w:val="20"/>
        </w:rPr>
        <w:t>filename</w:t>
      </w:r>
      <w:proofErr w:type="spellEnd"/>
      <w:r>
        <w:rPr>
          <w:i/>
          <w:iCs/>
          <w:sz w:val="20"/>
          <w:szCs w:val="20"/>
        </w:rPr>
        <w:t xml:space="preserve"> apuntando a una imagen estándar.</w:t>
      </w:r>
    </w:p>
    <w:p w14:paraId="2FB81BAA" w14:textId="77777777" w:rsidR="000D2902" w:rsidRDefault="000D2902"/>
    <w:p w14:paraId="450A133D" w14:textId="77777777" w:rsidR="000D2902" w:rsidRDefault="00000000">
      <w:pPr>
        <w:spacing w:after="60"/>
        <w:jc w:val="center"/>
      </w:pPr>
      <w:r>
        <w:rPr>
          <w:noProof/>
        </w:rPr>
        <w:lastRenderedPageBreak/>
        <w:drawing>
          <wp:inline distT="0" distB="0" distL="0" distR="0" wp14:anchorId="6E855347" wp14:editId="0BD8BC03">
            <wp:extent cx="5040000" cy="2677500"/>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0"/>
                    <a:stretch>
                      <a:fillRect/>
                    </a:stretch>
                  </pic:blipFill>
                  <pic:spPr>
                    <a:xfrm>
                      <a:off x="0" y="0"/>
                      <a:ext cx="5040000" cy="2677500"/>
                    </a:xfrm>
                    <a:prstGeom prst="rect">
                      <a:avLst/>
                    </a:prstGeom>
                  </pic:spPr>
                </pic:pic>
              </a:graphicData>
            </a:graphic>
          </wp:inline>
        </w:drawing>
      </w:r>
    </w:p>
    <w:p w14:paraId="2E90D3C4" w14:textId="77777777" w:rsidR="000D2902" w:rsidRDefault="00000000">
      <w:pPr>
        <w:spacing w:after="300"/>
        <w:jc w:val="center"/>
      </w:pPr>
      <w:r>
        <w:rPr>
          <w:i/>
          <w:iCs/>
          <w:sz w:val="20"/>
          <w:szCs w:val="20"/>
        </w:rPr>
        <w:t>Figura 5. Inspección del historial HTTP en el Proxy para identificar las llamadas recurrentes hacia el recurso vulnerable /</w:t>
      </w:r>
      <w:proofErr w:type="spellStart"/>
      <w:r>
        <w:rPr>
          <w:i/>
          <w:iCs/>
          <w:sz w:val="20"/>
          <w:szCs w:val="20"/>
        </w:rPr>
        <w:t>image</w:t>
      </w:r>
      <w:proofErr w:type="spellEnd"/>
      <w:r>
        <w:rPr>
          <w:i/>
          <w:iCs/>
          <w:sz w:val="20"/>
          <w:szCs w:val="20"/>
        </w:rPr>
        <w:t>.</w:t>
      </w:r>
    </w:p>
    <w:p w14:paraId="0518E06C" w14:textId="77777777" w:rsidR="000D2902" w:rsidRDefault="000D2902"/>
    <w:p w14:paraId="26663706" w14:textId="77777777" w:rsidR="000D2902" w:rsidRDefault="00000000">
      <w:pPr>
        <w:spacing w:after="60"/>
        <w:jc w:val="center"/>
      </w:pPr>
      <w:r>
        <w:rPr>
          <w:noProof/>
        </w:rPr>
        <w:drawing>
          <wp:inline distT="0" distB="0" distL="0" distR="0" wp14:anchorId="14B18440" wp14:editId="792B57D3">
            <wp:extent cx="5040000" cy="26775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1"/>
                    <a:stretch>
                      <a:fillRect/>
                    </a:stretch>
                  </pic:blipFill>
                  <pic:spPr>
                    <a:xfrm>
                      <a:off x="0" y="0"/>
                      <a:ext cx="5040000" cy="2677500"/>
                    </a:xfrm>
                    <a:prstGeom prst="rect">
                      <a:avLst/>
                    </a:prstGeom>
                  </pic:spPr>
                </pic:pic>
              </a:graphicData>
            </a:graphic>
          </wp:inline>
        </w:drawing>
      </w:r>
    </w:p>
    <w:p w14:paraId="3A59A5F7" w14:textId="77777777" w:rsidR="000D2902" w:rsidRDefault="00000000">
      <w:pPr>
        <w:spacing w:after="300"/>
        <w:jc w:val="center"/>
      </w:pPr>
      <w:r>
        <w:rPr>
          <w:i/>
          <w:iCs/>
          <w:sz w:val="20"/>
          <w:szCs w:val="20"/>
        </w:rPr>
        <w:t>Figura 6. Envío de la petición representativa GET /</w:t>
      </w:r>
      <w:proofErr w:type="spellStart"/>
      <w:r>
        <w:rPr>
          <w:i/>
          <w:iCs/>
          <w:sz w:val="20"/>
          <w:szCs w:val="20"/>
        </w:rPr>
        <w:t>image?filename</w:t>
      </w:r>
      <w:proofErr w:type="spellEnd"/>
      <w:r>
        <w:rPr>
          <w:i/>
          <w:iCs/>
          <w:sz w:val="20"/>
          <w:szCs w:val="20"/>
        </w:rPr>
        <w:t xml:space="preserve">=31.jpg al módulo </w:t>
      </w:r>
      <w:proofErr w:type="spellStart"/>
      <w:r>
        <w:rPr>
          <w:i/>
          <w:iCs/>
          <w:sz w:val="20"/>
          <w:szCs w:val="20"/>
        </w:rPr>
        <w:t>Repeater</w:t>
      </w:r>
      <w:proofErr w:type="spellEnd"/>
      <w:r>
        <w:rPr>
          <w:i/>
          <w:iCs/>
          <w:sz w:val="20"/>
          <w:szCs w:val="20"/>
        </w:rPr>
        <w:t xml:space="preserve"> para manipular sus parámetros.</w:t>
      </w:r>
    </w:p>
    <w:p w14:paraId="1C40C4D5" w14:textId="77777777" w:rsidR="000D2902" w:rsidRDefault="000D2902"/>
    <w:p w14:paraId="7BCBD985" w14:textId="77777777" w:rsidR="000D2902" w:rsidRDefault="00000000">
      <w:pPr>
        <w:spacing w:after="60"/>
        <w:jc w:val="center"/>
      </w:pPr>
      <w:r>
        <w:rPr>
          <w:noProof/>
        </w:rPr>
        <w:lastRenderedPageBreak/>
        <w:drawing>
          <wp:inline distT="0" distB="0" distL="0" distR="0" wp14:anchorId="0ED52BEC" wp14:editId="2302B05D">
            <wp:extent cx="5040000" cy="26775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2"/>
                    <a:stretch>
                      <a:fillRect/>
                    </a:stretch>
                  </pic:blipFill>
                  <pic:spPr>
                    <a:xfrm>
                      <a:off x="0" y="0"/>
                      <a:ext cx="5040000" cy="2677500"/>
                    </a:xfrm>
                    <a:prstGeom prst="rect">
                      <a:avLst/>
                    </a:prstGeom>
                  </pic:spPr>
                </pic:pic>
              </a:graphicData>
            </a:graphic>
          </wp:inline>
        </w:drawing>
      </w:r>
    </w:p>
    <w:p w14:paraId="5664C1B8" w14:textId="77777777" w:rsidR="000D2902" w:rsidRDefault="00000000">
      <w:pPr>
        <w:spacing w:after="300"/>
        <w:jc w:val="center"/>
      </w:pPr>
      <w:r>
        <w:rPr>
          <w:i/>
          <w:iCs/>
          <w:sz w:val="20"/>
          <w:szCs w:val="20"/>
        </w:rPr>
        <w:t xml:space="preserve">Figura 7. Recepción y visualización del </w:t>
      </w:r>
      <w:proofErr w:type="spellStart"/>
      <w:r>
        <w:rPr>
          <w:i/>
          <w:iCs/>
          <w:sz w:val="20"/>
          <w:szCs w:val="20"/>
        </w:rPr>
        <w:t>request</w:t>
      </w:r>
      <w:proofErr w:type="spellEnd"/>
      <w:r>
        <w:rPr>
          <w:i/>
          <w:iCs/>
          <w:sz w:val="20"/>
          <w:szCs w:val="20"/>
        </w:rPr>
        <w:t xml:space="preserve"> original en </w:t>
      </w:r>
      <w:proofErr w:type="spellStart"/>
      <w:r>
        <w:rPr>
          <w:i/>
          <w:iCs/>
          <w:sz w:val="20"/>
          <w:szCs w:val="20"/>
        </w:rPr>
        <w:t>Repeater</w:t>
      </w:r>
      <w:proofErr w:type="spellEnd"/>
      <w:r>
        <w:rPr>
          <w:i/>
          <w:iCs/>
          <w:sz w:val="20"/>
          <w:szCs w:val="20"/>
        </w:rPr>
        <w:t>, listo para la fase de pruebas de inyección.</w:t>
      </w:r>
    </w:p>
    <w:p w14:paraId="72689A2A" w14:textId="77777777" w:rsidR="000D2902" w:rsidRDefault="000D2902"/>
    <w:p w14:paraId="31EF33CC" w14:textId="77777777" w:rsidR="000D2902" w:rsidRDefault="00000000">
      <w:pPr>
        <w:spacing w:after="60"/>
        <w:jc w:val="center"/>
      </w:pPr>
      <w:r>
        <w:rPr>
          <w:noProof/>
        </w:rPr>
        <w:drawing>
          <wp:inline distT="0" distB="0" distL="0" distR="0" wp14:anchorId="39349908" wp14:editId="31DF990E">
            <wp:extent cx="5040000" cy="2432534"/>
            <wp:effectExtent l="0" t="0" r="0"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3"/>
                    <a:stretch>
                      <a:fillRect/>
                    </a:stretch>
                  </pic:blipFill>
                  <pic:spPr>
                    <a:xfrm>
                      <a:off x="0" y="0"/>
                      <a:ext cx="5040000" cy="2432534"/>
                    </a:xfrm>
                    <a:prstGeom prst="rect">
                      <a:avLst/>
                    </a:prstGeom>
                  </pic:spPr>
                </pic:pic>
              </a:graphicData>
            </a:graphic>
          </wp:inline>
        </w:drawing>
      </w:r>
    </w:p>
    <w:p w14:paraId="40A2DA5F" w14:textId="77777777" w:rsidR="000D2902" w:rsidRDefault="00000000">
      <w:pPr>
        <w:spacing w:after="300"/>
        <w:jc w:val="center"/>
      </w:pPr>
      <w:r>
        <w:rPr>
          <w:i/>
          <w:iCs/>
          <w:sz w:val="20"/>
          <w:szCs w:val="20"/>
        </w:rPr>
        <w:t>Figura 8. Envío de una ruta absoluta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 xml:space="preserve">) como sondeo inicial, recibiendo un error 400 </w:t>
      </w:r>
      <w:proofErr w:type="spellStart"/>
      <w:r>
        <w:rPr>
          <w:i/>
          <w:iCs/>
          <w:sz w:val="20"/>
          <w:szCs w:val="20"/>
        </w:rPr>
        <w:t>Bad</w:t>
      </w:r>
      <w:proofErr w:type="spellEnd"/>
      <w:r>
        <w:rPr>
          <w:i/>
          <w:iCs/>
          <w:sz w:val="20"/>
          <w:szCs w:val="20"/>
        </w:rPr>
        <w:t xml:space="preserve"> </w:t>
      </w:r>
      <w:proofErr w:type="spellStart"/>
      <w:r>
        <w:rPr>
          <w:i/>
          <w:iCs/>
          <w:sz w:val="20"/>
          <w:szCs w:val="20"/>
        </w:rPr>
        <w:t>Request</w:t>
      </w:r>
      <w:proofErr w:type="spellEnd"/>
      <w:r>
        <w:rPr>
          <w:i/>
          <w:iCs/>
          <w:sz w:val="20"/>
          <w:szCs w:val="20"/>
        </w:rPr>
        <w:t xml:space="preserve"> que evidencia una concatenación relativa.</w:t>
      </w:r>
    </w:p>
    <w:p w14:paraId="42A0505E" w14:textId="77777777" w:rsidR="000D2902" w:rsidRDefault="000D2902"/>
    <w:p w14:paraId="1B380888" w14:textId="77777777" w:rsidR="000D2902" w:rsidRDefault="00000000">
      <w:pPr>
        <w:spacing w:after="60"/>
        <w:jc w:val="center"/>
      </w:pPr>
      <w:r>
        <w:rPr>
          <w:noProof/>
        </w:rPr>
        <w:lastRenderedPageBreak/>
        <w:drawing>
          <wp:inline distT="0" distB="0" distL="0" distR="0" wp14:anchorId="69FF7D0F" wp14:editId="096D9387">
            <wp:extent cx="5040000" cy="2432534"/>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4"/>
                    <a:stretch>
                      <a:fillRect/>
                    </a:stretch>
                  </pic:blipFill>
                  <pic:spPr>
                    <a:xfrm>
                      <a:off x="0" y="0"/>
                      <a:ext cx="5040000" cy="2432534"/>
                    </a:xfrm>
                    <a:prstGeom prst="rect">
                      <a:avLst/>
                    </a:prstGeom>
                  </pic:spPr>
                </pic:pic>
              </a:graphicData>
            </a:graphic>
          </wp:inline>
        </w:drawing>
      </w:r>
    </w:p>
    <w:p w14:paraId="4FAC0FD7" w14:textId="77777777" w:rsidR="000D2902" w:rsidRDefault="00000000">
      <w:pPr>
        <w:spacing w:after="300"/>
        <w:jc w:val="center"/>
      </w:pPr>
      <w:r>
        <w:rPr>
          <w:i/>
          <w:iCs/>
          <w:sz w:val="20"/>
          <w:szCs w:val="20"/>
        </w:rPr>
        <w:t xml:space="preserve">Figura 9. Ejecución exitosa del </w:t>
      </w:r>
      <w:proofErr w:type="spellStart"/>
      <w:r>
        <w:rPr>
          <w:i/>
          <w:iCs/>
          <w:sz w:val="20"/>
          <w:szCs w:val="20"/>
        </w:rPr>
        <w:t>payload</w:t>
      </w:r>
      <w:proofErr w:type="spellEnd"/>
      <w:r>
        <w:rPr>
          <w:i/>
          <w:iCs/>
          <w:sz w:val="20"/>
          <w:szCs w:val="20"/>
        </w:rPr>
        <w:t xml:space="preserve"> de </w:t>
      </w:r>
      <w:proofErr w:type="spellStart"/>
      <w:r>
        <w:rPr>
          <w:i/>
          <w:iCs/>
          <w:sz w:val="20"/>
          <w:szCs w:val="20"/>
        </w:rPr>
        <w:t>path</w:t>
      </w:r>
      <w:proofErr w:type="spellEnd"/>
      <w:r>
        <w:rPr>
          <w:i/>
          <w:iCs/>
          <w:sz w:val="20"/>
          <w:szCs w:val="20"/>
        </w:rPr>
        <w:t xml:space="preserve"> </w:t>
      </w:r>
      <w:proofErr w:type="spellStart"/>
      <w:r>
        <w:rPr>
          <w:i/>
          <w:iCs/>
          <w:sz w:val="20"/>
          <w:szCs w:val="20"/>
        </w:rPr>
        <w:t>traversal</w:t>
      </w:r>
      <w:proofErr w:type="spellEnd"/>
      <w:r>
        <w:rPr>
          <w:i/>
          <w:iCs/>
          <w:sz w:val="20"/>
          <w:szCs w:val="20"/>
        </w:rPr>
        <w:t xml:space="preserve"> en </w:t>
      </w:r>
      <w:proofErr w:type="spellStart"/>
      <w:r>
        <w:rPr>
          <w:i/>
          <w:iCs/>
          <w:sz w:val="20"/>
          <w:szCs w:val="20"/>
        </w:rPr>
        <w:t>Repeater</w:t>
      </w:r>
      <w:proofErr w:type="spellEnd"/>
      <w:r>
        <w:rPr>
          <w:i/>
          <w:iCs/>
          <w:sz w:val="20"/>
          <w:szCs w:val="20"/>
        </w:rPr>
        <w:t>, obteniendo el archivo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 xml:space="preserve"> con respuesta HTTP 200 OK.</w:t>
      </w:r>
    </w:p>
    <w:p w14:paraId="16E87B0F" w14:textId="77777777" w:rsidR="000D2902" w:rsidRDefault="000D2902"/>
    <w:p w14:paraId="6FC59AA8" w14:textId="77777777" w:rsidR="000D2902" w:rsidRDefault="00000000">
      <w:pPr>
        <w:pStyle w:val="Ttulo1"/>
        <w:spacing w:before="300" w:after="150"/>
      </w:pPr>
      <w:bookmarkStart w:id="7" w:name="_Toc239538285"/>
      <w:r>
        <w:t>Evidencias obligatorias</w:t>
      </w:r>
      <w:bookmarkEnd w:id="7"/>
    </w:p>
    <w:p w14:paraId="2C79BD13" w14:textId="77777777" w:rsidR="000D12D9" w:rsidRDefault="000D12D9">
      <w:pPr>
        <w:pStyle w:val="Ttulo1"/>
        <w:spacing w:before="300" w:after="150"/>
      </w:pPr>
    </w:p>
    <w:p w14:paraId="0ACAFF51" w14:textId="77777777" w:rsidR="000D2902" w:rsidRPr="008465F6" w:rsidRDefault="00000000">
      <w:pPr>
        <w:spacing w:after="100"/>
        <w:rPr>
          <w:b/>
          <w:bCs/>
          <w:color w:val="156082" w:themeColor="accent1"/>
        </w:rPr>
      </w:pPr>
      <w:proofErr w:type="spellStart"/>
      <w:r w:rsidRPr="008465F6">
        <w:rPr>
          <w:b/>
          <w:bCs/>
          <w:color w:val="156082" w:themeColor="accent1"/>
        </w:rPr>
        <w:t>Request</w:t>
      </w:r>
      <w:proofErr w:type="spellEnd"/>
      <w:r w:rsidRPr="008465F6">
        <w:rPr>
          <w:b/>
          <w:bCs/>
          <w:color w:val="156082" w:themeColor="accent1"/>
        </w:rPr>
        <w:t xml:space="preserve"> interceptado</w:t>
      </w:r>
    </w:p>
    <w:p w14:paraId="28B189A3" w14:textId="77777777" w:rsidR="000D2902" w:rsidRDefault="00000000" w:rsidP="000B75C5">
      <w:pPr>
        <w:spacing w:after="200"/>
        <w:jc w:val="center"/>
      </w:pPr>
      <w:r>
        <w:rPr>
          <w:noProof/>
        </w:rPr>
        <w:drawing>
          <wp:inline distT="0" distB="0" distL="0" distR="0" wp14:anchorId="4BC144CF" wp14:editId="50799DD4">
            <wp:extent cx="5040000" cy="2432534"/>
            <wp:effectExtent l="0" t="0" r="0" b="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quest.png"/>
                    <pic:cNvPicPr/>
                  </pic:nvPicPr>
                  <pic:blipFill>
                    <a:blip r:embed="rId15"/>
                    <a:stretch>
                      <a:fillRect/>
                    </a:stretch>
                  </pic:blipFill>
                  <pic:spPr>
                    <a:xfrm>
                      <a:off x="0" y="0"/>
                      <a:ext cx="5040000" cy="2432534"/>
                    </a:xfrm>
                    <a:prstGeom prst="rect">
                      <a:avLst/>
                    </a:prstGeom>
                  </pic:spPr>
                </pic:pic>
              </a:graphicData>
            </a:graphic>
          </wp:inline>
        </w:drawing>
      </w:r>
    </w:p>
    <w:p w14:paraId="3DFA096F" w14:textId="77777777" w:rsidR="000D2902" w:rsidRDefault="00000000">
      <w:pPr>
        <w:spacing w:after="300"/>
        <w:jc w:val="center"/>
        <w:rPr>
          <w:i/>
          <w:iCs/>
          <w:sz w:val="20"/>
          <w:szCs w:val="20"/>
        </w:rPr>
      </w:pPr>
      <w:r>
        <w:rPr>
          <w:i/>
          <w:iCs/>
          <w:sz w:val="20"/>
          <w:szCs w:val="20"/>
        </w:rPr>
        <w:t xml:space="preserve">Figura 10. </w:t>
      </w:r>
      <w:proofErr w:type="spellStart"/>
      <w:r>
        <w:rPr>
          <w:i/>
          <w:iCs/>
          <w:sz w:val="20"/>
          <w:szCs w:val="20"/>
        </w:rPr>
        <w:t>Request</w:t>
      </w:r>
      <w:proofErr w:type="spellEnd"/>
      <w:r>
        <w:rPr>
          <w:i/>
          <w:iCs/>
          <w:sz w:val="20"/>
          <w:szCs w:val="20"/>
        </w:rPr>
        <w:t xml:space="preserve"> interceptado — Petición HTTP GET legítima capturada en </w:t>
      </w:r>
      <w:proofErr w:type="spellStart"/>
      <w:r>
        <w:rPr>
          <w:i/>
          <w:iCs/>
          <w:sz w:val="20"/>
          <w:szCs w:val="20"/>
        </w:rPr>
        <w:t>Burp</w:t>
      </w:r>
      <w:proofErr w:type="spellEnd"/>
      <w:r>
        <w:rPr>
          <w:i/>
          <w:iCs/>
          <w:sz w:val="20"/>
          <w:szCs w:val="20"/>
        </w:rPr>
        <w:t xml:space="preserve"> Suite dirigida a /</w:t>
      </w:r>
      <w:proofErr w:type="spellStart"/>
      <w:r>
        <w:rPr>
          <w:i/>
          <w:iCs/>
          <w:sz w:val="20"/>
          <w:szCs w:val="20"/>
        </w:rPr>
        <w:t>image</w:t>
      </w:r>
      <w:proofErr w:type="spellEnd"/>
      <w:r>
        <w:rPr>
          <w:i/>
          <w:iCs/>
          <w:sz w:val="20"/>
          <w:szCs w:val="20"/>
        </w:rPr>
        <w:t xml:space="preserve"> solicitando una imagen mediante el parámetro </w:t>
      </w:r>
      <w:proofErr w:type="spellStart"/>
      <w:r>
        <w:rPr>
          <w:i/>
          <w:iCs/>
          <w:sz w:val="20"/>
          <w:szCs w:val="20"/>
        </w:rPr>
        <w:t>filename</w:t>
      </w:r>
      <w:proofErr w:type="spellEnd"/>
      <w:r>
        <w:rPr>
          <w:i/>
          <w:iCs/>
          <w:sz w:val="20"/>
          <w:szCs w:val="20"/>
        </w:rPr>
        <w:t>=31.jpg.</w:t>
      </w:r>
    </w:p>
    <w:p w14:paraId="6A557542" w14:textId="77777777" w:rsidR="000D12D9" w:rsidRDefault="000D12D9">
      <w:pPr>
        <w:spacing w:after="300"/>
        <w:jc w:val="center"/>
        <w:rPr>
          <w:i/>
          <w:iCs/>
          <w:sz w:val="20"/>
          <w:szCs w:val="20"/>
        </w:rPr>
      </w:pPr>
    </w:p>
    <w:p w14:paraId="524759C5" w14:textId="77777777" w:rsidR="000D12D9" w:rsidRDefault="000D12D9">
      <w:pPr>
        <w:spacing w:after="300"/>
        <w:jc w:val="center"/>
        <w:rPr>
          <w:i/>
          <w:iCs/>
          <w:sz w:val="20"/>
          <w:szCs w:val="20"/>
        </w:rPr>
      </w:pPr>
    </w:p>
    <w:p w14:paraId="6C73A899" w14:textId="77777777" w:rsidR="000D12D9" w:rsidRDefault="000D12D9">
      <w:pPr>
        <w:spacing w:after="300"/>
        <w:jc w:val="center"/>
      </w:pPr>
    </w:p>
    <w:p w14:paraId="3C48AB49" w14:textId="77777777" w:rsidR="000D2902" w:rsidRPr="008465F6" w:rsidRDefault="00000000">
      <w:pPr>
        <w:spacing w:after="100"/>
        <w:rPr>
          <w:b/>
          <w:bCs/>
          <w:color w:val="156082" w:themeColor="accent1"/>
        </w:rPr>
      </w:pPr>
      <w:proofErr w:type="spellStart"/>
      <w:r w:rsidRPr="008465F6">
        <w:rPr>
          <w:b/>
          <w:bCs/>
          <w:color w:val="156082" w:themeColor="accent1"/>
        </w:rPr>
        <w:lastRenderedPageBreak/>
        <w:t>Payload</w:t>
      </w:r>
      <w:proofErr w:type="spellEnd"/>
      <w:r w:rsidRPr="008465F6">
        <w:rPr>
          <w:b/>
          <w:bCs/>
          <w:color w:val="156082" w:themeColor="accent1"/>
        </w:rPr>
        <w:t xml:space="preserve"> utilizado</w:t>
      </w:r>
    </w:p>
    <w:p w14:paraId="4ADFDFB1" w14:textId="77777777" w:rsidR="000D2902" w:rsidRDefault="00000000" w:rsidP="000B75C5">
      <w:pPr>
        <w:spacing w:after="200"/>
        <w:jc w:val="center"/>
      </w:pPr>
      <w:r>
        <w:rPr>
          <w:noProof/>
        </w:rPr>
        <w:drawing>
          <wp:inline distT="0" distB="0" distL="0" distR="0" wp14:anchorId="64A8A5AE" wp14:editId="34E8F1FB">
            <wp:extent cx="5040000" cy="4176537"/>
            <wp:effectExtent l="0" t="0" r="0" b="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yload.png"/>
                    <pic:cNvPicPr/>
                  </pic:nvPicPr>
                  <pic:blipFill>
                    <a:blip r:embed="rId16"/>
                    <a:stretch>
                      <a:fillRect/>
                    </a:stretch>
                  </pic:blipFill>
                  <pic:spPr>
                    <a:xfrm>
                      <a:off x="0" y="0"/>
                      <a:ext cx="5040000" cy="4176537"/>
                    </a:xfrm>
                    <a:prstGeom prst="rect">
                      <a:avLst/>
                    </a:prstGeom>
                  </pic:spPr>
                </pic:pic>
              </a:graphicData>
            </a:graphic>
          </wp:inline>
        </w:drawing>
      </w:r>
    </w:p>
    <w:p w14:paraId="099570C8" w14:textId="77777777" w:rsidR="000D2902" w:rsidRDefault="00000000">
      <w:pPr>
        <w:spacing w:after="300"/>
        <w:jc w:val="center"/>
      </w:pPr>
      <w:r>
        <w:rPr>
          <w:i/>
          <w:iCs/>
          <w:sz w:val="20"/>
          <w:szCs w:val="20"/>
        </w:rPr>
        <w:t xml:space="preserve">Figura 11. </w:t>
      </w:r>
      <w:proofErr w:type="spellStart"/>
      <w:r>
        <w:rPr>
          <w:i/>
          <w:iCs/>
          <w:sz w:val="20"/>
          <w:szCs w:val="20"/>
        </w:rPr>
        <w:t>Payload</w:t>
      </w:r>
      <w:proofErr w:type="spellEnd"/>
      <w:r>
        <w:rPr>
          <w:i/>
          <w:iCs/>
          <w:sz w:val="20"/>
          <w:szCs w:val="20"/>
        </w:rPr>
        <w:t xml:space="preserve"> utilizado — Carga útil inyectada en el parámetro </w:t>
      </w:r>
      <w:proofErr w:type="spellStart"/>
      <w:r>
        <w:rPr>
          <w:i/>
          <w:iCs/>
          <w:sz w:val="20"/>
          <w:szCs w:val="20"/>
        </w:rPr>
        <w:t>filename</w:t>
      </w:r>
      <w:proofErr w:type="spellEnd"/>
      <w:r>
        <w:rPr>
          <w:i/>
          <w:iCs/>
          <w:sz w:val="20"/>
          <w:szCs w:val="20"/>
        </w:rPr>
        <w:t xml:space="preserve"> consistente en secuencias de salto de directorio relativas hacia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w:t>
      </w:r>
    </w:p>
    <w:p w14:paraId="45145636" w14:textId="77777777" w:rsidR="000D2902" w:rsidRPr="008465F6" w:rsidRDefault="00000000">
      <w:pPr>
        <w:spacing w:after="100"/>
        <w:rPr>
          <w:b/>
          <w:bCs/>
          <w:color w:val="156082" w:themeColor="accent1"/>
        </w:rPr>
      </w:pPr>
      <w:r w:rsidRPr="008465F6">
        <w:rPr>
          <w:b/>
          <w:bCs/>
          <w:color w:val="156082" w:themeColor="accent1"/>
        </w:rPr>
        <w:t>Respuesta vulnerable</w:t>
      </w:r>
    </w:p>
    <w:p w14:paraId="383C403E" w14:textId="77777777" w:rsidR="000D2902" w:rsidRDefault="00000000" w:rsidP="000B75C5">
      <w:pPr>
        <w:spacing w:after="200"/>
        <w:jc w:val="center"/>
      </w:pPr>
      <w:r>
        <w:rPr>
          <w:noProof/>
        </w:rPr>
        <w:drawing>
          <wp:inline distT="0" distB="0" distL="0" distR="0" wp14:anchorId="679807FE" wp14:editId="4E7784FF">
            <wp:extent cx="5040000" cy="2498599"/>
            <wp:effectExtent l="0" t="0" r="0" b="0"/>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puesta.png"/>
                    <pic:cNvPicPr/>
                  </pic:nvPicPr>
                  <pic:blipFill>
                    <a:blip r:embed="rId17"/>
                    <a:stretch>
                      <a:fillRect/>
                    </a:stretch>
                  </pic:blipFill>
                  <pic:spPr>
                    <a:xfrm>
                      <a:off x="0" y="0"/>
                      <a:ext cx="5040000" cy="2498599"/>
                    </a:xfrm>
                    <a:prstGeom prst="rect">
                      <a:avLst/>
                    </a:prstGeom>
                  </pic:spPr>
                </pic:pic>
              </a:graphicData>
            </a:graphic>
          </wp:inline>
        </w:drawing>
      </w:r>
    </w:p>
    <w:p w14:paraId="7A795034" w14:textId="77777777" w:rsidR="000D2902" w:rsidRDefault="00000000">
      <w:pPr>
        <w:spacing w:after="300"/>
        <w:jc w:val="center"/>
      </w:pPr>
      <w:r>
        <w:rPr>
          <w:i/>
          <w:iCs/>
          <w:sz w:val="20"/>
          <w:szCs w:val="20"/>
        </w:rPr>
        <w:t>Figura 12. Respuesta vulnerable — Respuesta HTTP/2 200 OK del servidor web que expone en su cuerpo la lista de usuarios y configuraciones del archivo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w:t>
      </w:r>
    </w:p>
    <w:p w14:paraId="1B06D840" w14:textId="77777777" w:rsidR="000D2902" w:rsidRPr="008465F6" w:rsidRDefault="00000000">
      <w:pPr>
        <w:spacing w:after="100"/>
        <w:rPr>
          <w:b/>
          <w:bCs/>
          <w:color w:val="156082" w:themeColor="accent1"/>
        </w:rPr>
      </w:pPr>
      <w:r w:rsidRPr="008465F6">
        <w:rPr>
          <w:b/>
          <w:bCs/>
          <w:color w:val="156082" w:themeColor="accent1"/>
        </w:rPr>
        <w:lastRenderedPageBreak/>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w:t>
      </w:r>
    </w:p>
    <w:p w14:paraId="70A2BE61" w14:textId="1D2F9C7A" w:rsidR="000D2902" w:rsidRDefault="000B75C5" w:rsidP="000B75C5">
      <w:pPr>
        <w:spacing w:after="200"/>
        <w:jc w:val="center"/>
      </w:pPr>
      <w:r w:rsidRPr="000B75C5">
        <w:rPr>
          <w:noProof/>
        </w:rPr>
        <w:drawing>
          <wp:inline distT="0" distB="0" distL="0" distR="0" wp14:anchorId="327712FD" wp14:editId="4692C71E">
            <wp:extent cx="5039995" cy="2677767"/>
            <wp:effectExtent l="0" t="0" r="825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6520" cy="2681234"/>
                    </a:xfrm>
                    <a:prstGeom prst="rect">
                      <a:avLst/>
                    </a:prstGeom>
                  </pic:spPr>
                </pic:pic>
              </a:graphicData>
            </a:graphic>
          </wp:inline>
        </w:drawing>
      </w:r>
    </w:p>
    <w:p w14:paraId="2E6E72BF" w14:textId="77777777" w:rsidR="000D2902" w:rsidRDefault="00000000">
      <w:pPr>
        <w:spacing w:after="300"/>
        <w:jc w:val="center"/>
        <w:rPr>
          <w:i/>
          <w:iCs/>
          <w:sz w:val="20"/>
          <w:szCs w:val="20"/>
        </w:rPr>
      </w:pPr>
      <w:r>
        <w:rPr>
          <w:i/>
          <w:iCs/>
          <w:sz w:val="20"/>
          <w:szCs w:val="20"/>
        </w:rPr>
        <w:t>Figura 13. Confirmación de “</w:t>
      </w:r>
      <w:proofErr w:type="spellStart"/>
      <w:r>
        <w:rPr>
          <w:i/>
          <w:iCs/>
          <w:sz w:val="20"/>
          <w:szCs w:val="20"/>
        </w:rPr>
        <w:t>Lab</w:t>
      </w:r>
      <w:proofErr w:type="spellEnd"/>
      <w:r>
        <w:rPr>
          <w:i/>
          <w:iCs/>
          <w:sz w:val="20"/>
          <w:szCs w:val="20"/>
        </w:rPr>
        <w:t xml:space="preserve"> </w:t>
      </w:r>
      <w:proofErr w:type="spellStart"/>
      <w:r>
        <w:rPr>
          <w:i/>
          <w:iCs/>
          <w:sz w:val="20"/>
          <w:szCs w:val="20"/>
        </w:rPr>
        <w:t>Solved</w:t>
      </w:r>
      <w:proofErr w:type="spellEnd"/>
      <w:r>
        <w:rPr>
          <w:i/>
          <w:iCs/>
          <w:sz w:val="20"/>
          <w:szCs w:val="20"/>
        </w:rPr>
        <w:t xml:space="preserve">” — Notificación oficial de </w:t>
      </w:r>
      <w:proofErr w:type="spellStart"/>
      <w:r>
        <w:rPr>
          <w:i/>
          <w:iCs/>
          <w:sz w:val="20"/>
          <w:szCs w:val="20"/>
        </w:rPr>
        <w:t>PortSwigger</w:t>
      </w:r>
      <w:proofErr w:type="spellEnd"/>
      <w:r>
        <w:rPr>
          <w:i/>
          <w:iCs/>
          <w:sz w:val="20"/>
          <w:szCs w:val="20"/>
        </w:rPr>
        <w:t xml:space="preserve"> Web Security </w:t>
      </w:r>
      <w:proofErr w:type="spellStart"/>
      <w:r>
        <w:rPr>
          <w:i/>
          <w:iCs/>
          <w:sz w:val="20"/>
          <w:szCs w:val="20"/>
        </w:rPr>
        <w:t>Academy</w:t>
      </w:r>
      <w:proofErr w:type="spellEnd"/>
      <w:r>
        <w:rPr>
          <w:i/>
          <w:iCs/>
          <w:sz w:val="20"/>
          <w:szCs w:val="20"/>
        </w:rPr>
        <w:t xml:space="preserve"> en la cabecera del laboratorio confirmando la resolución exitosa del ejercicio.</w:t>
      </w:r>
    </w:p>
    <w:p w14:paraId="11B2087D" w14:textId="77777777" w:rsidR="000B75C5" w:rsidRDefault="000B75C5">
      <w:pPr>
        <w:spacing w:after="300"/>
        <w:jc w:val="center"/>
      </w:pPr>
    </w:p>
    <w:p w14:paraId="5E34C541" w14:textId="77777777" w:rsidR="000D2902" w:rsidRDefault="00000000">
      <w:pPr>
        <w:pStyle w:val="Ttulo1"/>
        <w:spacing w:before="300" w:after="150"/>
      </w:pPr>
      <w:bookmarkStart w:id="8" w:name="_Toc239538286"/>
      <w:r>
        <w:t xml:space="preserve">Explicación del </w:t>
      </w:r>
      <w:proofErr w:type="spellStart"/>
      <w:r>
        <w:t>payload</w:t>
      </w:r>
      <w:bookmarkEnd w:id="8"/>
      <w:proofErr w:type="spellEnd"/>
    </w:p>
    <w:p w14:paraId="29802D79" w14:textId="77777777" w:rsidR="000D2902" w:rsidRDefault="00000000">
      <w:pPr>
        <w:spacing w:after="200"/>
      </w:pPr>
      <w:r>
        <w:t xml:space="preserve">El vector de ataque utilizado es: </w:t>
      </w:r>
      <w:proofErr w:type="gramStart"/>
      <w:r>
        <w:t>'..</w:t>
      </w:r>
      <w:proofErr w:type="gramEnd"/>
      <w:r>
        <w:t>/../../</w:t>
      </w:r>
      <w:proofErr w:type="spellStart"/>
      <w:r>
        <w:t>etc</w:t>
      </w:r>
      <w:proofErr w:type="spellEnd"/>
      <w:r>
        <w:t>/</w:t>
      </w:r>
      <w:proofErr w:type="spellStart"/>
      <w:r>
        <w:t>passwd</w:t>
      </w:r>
      <w:proofErr w:type="spellEnd"/>
      <w:r>
        <w:t>' (o su variante extendida '../../../../</w:t>
      </w:r>
      <w:proofErr w:type="spellStart"/>
      <w:r>
        <w:t>etc</w:t>
      </w:r>
      <w:proofErr w:type="spellEnd"/>
      <w:r>
        <w:t>/</w:t>
      </w:r>
      <w:proofErr w:type="spellStart"/>
      <w:r>
        <w:t>passwd</w:t>
      </w:r>
      <w:proofErr w:type="spellEnd"/>
      <w:r>
        <w:t>').</w:t>
      </w:r>
      <w:r>
        <w:br/>
      </w:r>
      <w:r>
        <w:br/>
        <w:t>Análisis sintáctico y funcional:</w:t>
      </w:r>
      <w:r>
        <w:br/>
        <w:t xml:space="preserve">1. </w:t>
      </w:r>
      <w:proofErr w:type="gramStart"/>
      <w:r>
        <w:t>'..</w:t>
      </w:r>
      <w:proofErr w:type="gramEnd"/>
      <w:r>
        <w:t>/': Representa la directiva estándar POSIX y de sistemas tipo UNIX para referenciar al directorio padre del directorio de trabajo actual. Cada repetición de esta secuencia retrocede un nivel en el árbol del sistema de archivos.</w:t>
      </w:r>
      <w:r>
        <w:br/>
        <w:t>2. Concatenación de secuencias: Al enviar tres o cuatro repeticiones (</w:t>
      </w:r>
      <w:proofErr w:type="gramStart"/>
      <w:r>
        <w:t>'..</w:t>
      </w:r>
      <w:proofErr w:type="gramEnd"/>
      <w:r>
        <w:t>/../../'), el puntero de ruta retrocede desde el subdirectorio de almacenamiento (por ejemplo, '/</w:t>
      </w:r>
      <w:proofErr w:type="spellStart"/>
      <w:r>
        <w:t>var</w:t>
      </w:r>
      <w:proofErr w:type="spellEnd"/>
      <w:r>
        <w:t>/www/</w:t>
      </w:r>
      <w:proofErr w:type="spellStart"/>
      <w:r>
        <w:t>images</w:t>
      </w:r>
      <w:proofErr w:type="spellEnd"/>
      <w:r>
        <w:t>/') hacia '/</w:t>
      </w:r>
      <w:proofErr w:type="spellStart"/>
      <w:r>
        <w:t>var</w:t>
      </w:r>
      <w:proofErr w:type="spellEnd"/>
      <w:r>
        <w:t>/www/', luego hacia '/</w:t>
      </w:r>
      <w:proofErr w:type="spellStart"/>
      <w:r>
        <w:t>var</w:t>
      </w:r>
      <w:proofErr w:type="spellEnd"/>
      <w:r>
        <w:t>/', y finalmente hacia la raíz del sistema '/'. En entornos UNIX, emitir secuencias de retroceso adicionales una vez alcanzada la raíz no produce error ni afecta el destino, manteniéndose siempre en '/'.</w:t>
      </w:r>
      <w:r>
        <w:br/>
        <w:t>3. '</w:t>
      </w:r>
      <w:proofErr w:type="spellStart"/>
      <w:r>
        <w:t>etc</w:t>
      </w:r>
      <w:proofErr w:type="spellEnd"/>
      <w:r>
        <w:t>/</w:t>
      </w:r>
      <w:proofErr w:type="spellStart"/>
      <w:r>
        <w:t>passwd</w:t>
      </w:r>
      <w:proofErr w:type="spellEnd"/>
      <w:r>
        <w:t xml:space="preserve">': Especifica la ruta relativa que, a partir del directorio raíz ya alcanzado, conduce al archivo estándar del sistema donde se definen las cuentas de usuario, sus identificadores (UID/GID), directorios de inicio (home) y </w:t>
      </w:r>
      <w:proofErr w:type="spellStart"/>
      <w:r>
        <w:t>shells</w:t>
      </w:r>
      <w:proofErr w:type="spellEnd"/>
      <w:r>
        <w:t xml:space="preserve"> por defecto.</w:t>
      </w:r>
      <w:r>
        <w:br/>
      </w:r>
      <w:r>
        <w:br/>
        <w:t xml:space="preserve">Al no existir sanitización ni validación contra listas blancas, la función del </w:t>
      </w:r>
      <w:proofErr w:type="spellStart"/>
      <w:r>
        <w:t>backend</w:t>
      </w:r>
      <w:proofErr w:type="spellEnd"/>
      <w:r>
        <w:t xml:space="preserve"> concatena la entrada de forma cruda (ej. '/</w:t>
      </w:r>
      <w:proofErr w:type="spellStart"/>
      <w:r>
        <w:t>var</w:t>
      </w:r>
      <w:proofErr w:type="spellEnd"/>
      <w:r>
        <w:t>/www/</w:t>
      </w:r>
      <w:proofErr w:type="spellStart"/>
      <w:r>
        <w:t>images</w:t>
      </w:r>
      <w:proofErr w:type="spellEnd"/>
      <w:r>
        <w:t>/' + '../../../</w:t>
      </w:r>
      <w:proofErr w:type="spellStart"/>
      <w:r>
        <w:t>etc</w:t>
      </w:r>
      <w:proofErr w:type="spellEnd"/>
      <w:r>
        <w:t>/</w:t>
      </w:r>
      <w:proofErr w:type="spellStart"/>
      <w:r>
        <w:t>passwd</w:t>
      </w:r>
      <w:proofErr w:type="spellEnd"/>
      <w:r>
        <w:t>'), resolviendo la ruta canónica en '/</w:t>
      </w:r>
      <w:proofErr w:type="spellStart"/>
      <w:r>
        <w:t>etc</w:t>
      </w:r>
      <w:proofErr w:type="spellEnd"/>
      <w:r>
        <w:t>/</w:t>
      </w:r>
      <w:proofErr w:type="spellStart"/>
      <w:r>
        <w:t>passwd</w:t>
      </w:r>
      <w:proofErr w:type="spellEnd"/>
      <w:r>
        <w:t>' y forzando a la API del sistema de archivos a leer y devolver un archivo sensible del sistema operativo.</w:t>
      </w:r>
    </w:p>
    <w:p w14:paraId="1630D643" w14:textId="77777777" w:rsidR="003502CD" w:rsidRDefault="003502CD">
      <w:pPr>
        <w:spacing w:after="200"/>
      </w:pPr>
    </w:p>
    <w:p w14:paraId="4108CE58" w14:textId="77777777" w:rsidR="000B75C5" w:rsidRDefault="000B75C5">
      <w:pPr>
        <w:spacing w:after="200"/>
      </w:pPr>
    </w:p>
    <w:p w14:paraId="355D5326" w14:textId="77777777" w:rsidR="000D2902" w:rsidRDefault="00000000">
      <w:pPr>
        <w:pStyle w:val="Ttulo1"/>
        <w:spacing w:before="300" w:after="150"/>
      </w:pPr>
      <w:bookmarkStart w:id="9" w:name="_Toc239538287"/>
      <w:r>
        <w:lastRenderedPageBreak/>
        <w:t>Mitigación recomendada</w:t>
      </w:r>
      <w:bookmarkEnd w:id="9"/>
    </w:p>
    <w:p w14:paraId="584BAAA0" w14:textId="77777777" w:rsidR="000D2902" w:rsidRDefault="00000000">
      <w:pPr>
        <w:spacing w:after="200"/>
      </w:pPr>
      <w:r>
        <w:t>Para mitigar eficazmente esta vulnerabilidad se debe implementar una estrategia de defensa en profundidad compuesta por los siguientes controles técnicos:</w:t>
      </w:r>
      <w:r>
        <w:br/>
      </w:r>
      <w:r>
        <w:br/>
        <w:t xml:space="preserve">1. Eliminación del paso directo de entradas a </w:t>
      </w:r>
      <w:proofErr w:type="spellStart"/>
      <w:r>
        <w:t>APIs</w:t>
      </w:r>
      <w:proofErr w:type="spellEnd"/>
      <w:r>
        <w:t xml:space="preserve"> del sistema de archivos: La solución más robusta consiste en evitar que el usuario manipule nombres o rutas de archivos. Se recomienda asociar cada recurso a un identificador único seguro (como un UUID o clave primaria numérica) almacenado en base de datos, resolviendo la ruta del archivo internamente sin intervención del cliente.</w:t>
      </w:r>
      <w:r>
        <w:br/>
      </w:r>
      <w:r>
        <w:br/>
        <w:t>2. Validación estricta por lista blanca: En caso de requerir el ingreso de nombres de archivo, validar que el valor contenga exclusivamente caracteres alfanuméricos simples y extensiones autorizadas predeterminadas, rechazando de tajo cualquier carácter separador de ruta ('/', '\') o secuencias de puntos.</w:t>
      </w:r>
      <w:r>
        <w:br/>
      </w:r>
      <w:r>
        <w:br/>
        <w:t xml:space="preserve">3. </w:t>
      </w:r>
      <w:proofErr w:type="spellStart"/>
      <w:r>
        <w:t>Canonicalización</w:t>
      </w:r>
      <w:proofErr w:type="spellEnd"/>
      <w:r>
        <w:t xml:space="preserve"> y verificación de ruta base: Antes de acceder a cualquier recurso, utilizar las funciones nativas del lenguaje o entorno para resolver la ruta absoluta canónica del archivo solicitado (por ejemplo, '</w:t>
      </w:r>
      <w:proofErr w:type="spellStart"/>
      <w:proofErr w:type="gramStart"/>
      <w:r>
        <w:t>getCanonicalPath</w:t>
      </w:r>
      <w:proofErr w:type="spellEnd"/>
      <w:r>
        <w:t>(</w:t>
      </w:r>
      <w:proofErr w:type="gramEnd"/>
      <w:r>
        <w:t>)' en Java o '</w:t>
      </w:r>
      <w:proofErr w:type="spellStart"/>
      <w:r>
        <w:t>realpath</w:t>
      </w:r>
      <w:proofErr w:type="spellEnd"/>
      <w:r>
        <w:t>()' en PHP) y verificar programáticamente que la ruta resultante comience estrictamente con la ruta del directorio base autorizado.</w:t>
      </w:r>
      <w:r>
        <w:br/>
      </w:r>
      <w:r>
        <w:br/>
        <w:t>4. Principio de menor privilegio: Asegurar que el proceso del servidor web o demonio de la aplicación se ejecute con una cuenta de servicio de privilegios mínimos (</w:t>
      </w:r>
      <w:proofErr w:type="spellStart"/>
      <w:r>
        <w:t>chroot</w:t>
      </w:r>
      <w:proofErr w:type="spellEnd"/>
      <w:r>
        <w:t xml:space="preserve"> / </w:t>
      </w:r>
      <w:proofErr w:type="spellStart"/>
      <w:r>
        <w:t>jail</w:t>
      </w:r>
      <w:proofErr w:type="spellEnd"/>
      <w:r>
        <w:t xml:space="preserve"> o contenedor aislado), restringiendo a nivel de permisos de sistema operativo la lectura sobre directorios críticos (/</w:t>
      </w:r>
      <w:proofErr w:type="spellStart"/>
      <w:r>
        <w:t>etc</w:t>
      </w:r>
      <w:proofErr w:type="spellEnd"/>
      <w:r>
        <w:t>, /</w:t>
      </w:r>
      <w:proofErr w:type="spellStart"/>
      <w:r>
        <w:t>root</w:t>
      </w:r>
      <w:proofErr w:type="spellEnd"/>
      <w:r>
        <w:t>, /</w:t>
      </w:r>
      <w:proofErr w:type="spellStart"/>
      <w:r>
        <w:t>var</w:t>
      </w:r>
      <w:proofErr w:type="spellEnd"/>
      <w:r>
        <w:t>/log).</w:t>
      </w:r>
      <w:r>
        <w:br/>
      </w:r>
      <w:r>
        <w:br/>
        <w:t xml:space="preserve">5. Implementación de WAF y auditorías continuas: Desplegar un Web </w:t>
      </w:r>
      <w:proofErr w:type="spellStart"/>
      <w:r>
        <w:t>Application</w:t>
      </w:r>
      <w:proofErr w:type="spellEnd"/>
      <w:r>
        <w:t xml:space="preserve"> Firewall con firmas y reglas de inspección profunda capaces de bloquear patrones comunes de evasión de rutas, complementándolo con análisis estático de código (SAST) y pruebas de penetración periódicas.</w:t>
      </w:r>
    </w:p>
    <w:sectPr w:rsidR="000D2902">
      <w:headerReference w:type="default" r:id="rId19"/>
      <w:footerReference w:type="defaul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8AE65" w14:textId="77777777" w:rsidR="00F25841" w:rsidRDefault="00F25841">
      <w:r>
        <w:separator/>
      </w:r>
    </w:p>
  </w:endnote>
  <w:endnote w:type="continuationSeparator" w:id="0">
    <w:p w14:paraId="195C6FB4" w14:textId="77777777" w:rsidR="00F25841" w:rsidRDefault="00F25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AC323"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62CFCBE" w14:textId="77777777"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86713" w14:textId="77777777" w:rsidR="00F25841" w:rsidRDefault="00F25841">
      <w:r>
        <w:separator/>
      </w:r>
    </w:p>
  </w:footnote>
  <w:footnote w:type="continuationSeparator" w:id="0">
    <w:p w14:paraId="365387F2" w14:textId="77777777" w:rsidR="00F25841" w:rsidRDefault="00F25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B518C" w14:textId="77777777" w:rsidR="000D2902" w:rsidRDefault="00000000">
    <w:pPr>
      <w:jc w:val="right"/>
    </w:pPr>
    <w:r>
      <w:rPr>
        <w:sz w:val="18"/>
        <w:szCs w:val="18"/>
      </w:rPr>
      <w:t xml:space="preserve">Universidad Politécnica de San Luis Potosí — </w:t>
    </w:r>
    <w:r>
      <w:rPr>
        <w:i/>
        <w:iCs/>
        <w:sz w:val="18"/>
        <w:szCs w:val="18"/>
      </w:rPr>
      <w:t>LAB: FILE PATH TRAVERSAL SIMPLE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07AB4"/>
    <w:rsid w:val="0004506A"/>
    <w:rsid w:val="000802F7"/>
    <w:rsid w:val="000B75C5"/>
    <w:rsid w:val="000D12D9"/>
    <w:rsid w:val="000D2902"/>
    <w:rsid w:val="00141DA4"/>
    <w:rsid w:val="001B72E4"/>
    <w:rsid w:val="00270174"/>
    <w:rsid w:val="002713C9"/>
    <w:rsid w:val="003502CD"/>
    <w:rsid w:val="00547C37"/>
    <w:rsid w:val="00583785"/>
    <w:rsid w:val="005D0755"/>
    <w:rsid w:val="005F01EA"/>
    <w:rsid w:val="00616D67"/>
    <w:rsid w:val="00710A2B"/>
    <w:rsid w:val="00785220"/>
    <w:rsid w:val="008465F6"/>
    <w:rsid w:val="00902961"/>
    <w:rsid w:val="009548C0"/>
    <w:rsid w:val="009E2E2A"/>
    <w:rsid w:val="009F09BF"/>
    <w:rsid w:val="00B35DBD"/>
    <w:rsid w:val="00C163AF"/>
    <w:rsid w:val="00C93CCE"/>
    <w:rsid w:val="00DF7AD9"/>
    <w:rsid w:val="00E75A8F"/>
    <w:rsid w:val="00F05AF7"/>
    <w:rsid w:val="00F151E0"/>
    <w:rsid w:val="00F258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664C5"/>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1687</Words>
  <Characters>9284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Alfredo Morales</cp:lastModifiedBy>
  <cp:revision>12</cp:revision>
  <cp:lastPrinted>2026-09-06T17:00:00Z</cp:lastPrinted>
  <dcterms:created xsi:type="dcterms:W3CDTF">2026-09-05T22:05:00Z</dcterms:created>
  <dcterms:modified xsi:type="dcterms:W3CDTF">2026-09-06T17:00:00Z</dcterms:modified>
  <dc:identifier/>
  <dc:language/>
</cp:coreProperties>
</file>