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6C" w:rsidRDefault="009B236C" w:rsidP="009B236C">
      <w:pPr>
        <w:jc w:val="center"/>
        <w:rPr>
          <w:b/>
        </w:rPr>
      </w:pPr>
      <w:r>
        <w:rPr>
          <w:b/>
        </w:rPr>
        <w:t xml:space="preserve">Filtro para separação de </w:t>
      </w:r>
      <w:proofErr w:type="gramStart"/>
      <w:r>
        <w:rPr>
          <w:b/>
        </w:rPr>
        <w:t>canais(</w:t>
      </w:r>
      <w:proofErr w:type="gramEnd"/>
      <w:r>
        <w:rPr>
          <w:b/>
        </w:rPr>
        <w:t>área de telecomunicação)</w:t>
      </w:r>
    </w:p>
    <w:p w:rsidR="009B236C" w:rsidRDefault="0063626F" w:rsidP="009B236C">
      <w:pPr>
        <w:jc w:val="center"/>
        <w:rPr>
          <w:b/>
        </w:rPr>
      </w:pPr>
      <w:r>
        <w:rPr>
          <w:b/>
        </w:rPr>
        <w:t>Pereira, André;</w:t>
      </w:r>
      <w:r w:rsidR="009B236C">
        <w:rPr>
          <w:b/>
        </w:rPr>
        <w:t xml:space="preserve"> </w:t>
      </w:r>
      <w:r>
        <w:rPr>
          <w:b/>
        </w:rPr>
        <w:t xml:space="preserve">Araújo, Marcus; Vieira, </w:t>
      </w:r>
      <w:proofErr w:type="spellStart"/>
      <w:r>
        <w:rPr>
          <w:b/>
        </w:rPr>
        <w:t>Pery</w:t>
      </w:r>
      <w:proofErr w:type="spellEnd"/>
      <w:r>
        <w:rPr>
          <w:b/>
        </w:rPr>
        <w:t>; Coutinho, Igor;</w:t>
      </w:r>
      <w:r w:rsidR="009B236C">
        <w:rPr>
          <w:b/>
        </w:rPr>
        <w:t xml:space="preserve"> </w:t>
      </w:r>
      <w:r>
        <w:rPr>
          <w:b/>
        </w:rPr>
        <w:t xml:space="preserve">Bernal, </w:t>
      </w:r>
      <w:r w:rsidR="009B236C">
        <w:rPr>
          <w:b/>
        </w:rPr>
        <w:t>Flávio</w:t>
      </w:r>
    </w:p>
    <w:p w:rsidR="00AD03CA" w:rsidRPr="007A1EA2" w:rsidRDefault="00AD03CA" w:rsidP="00251E6A">
      <w:pPr>
        <w:jc w:val="both"/>
        <w:rPr>
          <w:b/>
        </w:rPr>
      </w:pPr>
      <w:r w:rsidRPr="007A1EA2">
        <w:rPr>
          <w:b/>
        </w:rPr>
        <w:t>Resumo</w:t>
      </w:r>
    </w:p>
    <w:p w:rsidR="00AD03CA" w:rsidRDefault="00251E6A" w:rsidP="00251E6A">
      <w:pPr>
        <w:jc w:val="both"/>
      </w:pPr>
      <w:r w:rsidRPr="009B236C">
        <w:rPr>
          <w:b/>
        </w:rPr>
        <w:t xml:space="preserve">Este artigo é para explicar filtros usados para remover sinais não desejados, como uma antena que é exposta a ambiente não pode controlar o que receber, mas circuitos podem filtrar e separar somente o que vai ser usado, com evolução da transformada rápida de Fourier os sinais podem ser analisados pelo circuito que se fossem analisados no domínio do tempo seria impraticável. </w:t>
      </w:r>
      <w:r w:rsidR="00AD03CA" w:rsidRPr="009B236C">
        <w:rPr>
          <w:b/>
        </w:rPr>
        <w:t xml:space="preserve">Sinais no domínio do tempo causam overflow, então </w:t>
      </w:r>
      <w:r w:rsidR="00B45CA7" w:rsidRPr="009B236C">
        <w:rPr>
          <w:b/>
        </w:rPr>
        <w:t>serão transformado</w:t>
      </w:r>
      <w:r w:rsidR="00653F79" w:rsidRPr="009B236C">
        <w:rPr>
          <w:b/>
        </w:rPr>
        <w:t>s</w:t>
      </w:r>
      <w:r w:rsidR="00B45CA7" w:rsidRPr="009B236C">
        <w:rPr>
          <w:b/>
        </w:rPr>
        <w:t xml:space="preserve"> para domínio da frequência para analise e remoção de frequências </w:t>
      </w:r>
      <w:r w:rsidR="00653F79" w:rsidRPr="009B236C">
        <w:rPr>
          <w:b/>
        </w:rPr>
        <w:t>com</w:t>
      </w:r>
      <w:r w:rsidR="00F35F7D" w:rsidRPr="009B236C">
        <w:rPr>
          <w:b/>
        </w:rPr>
        <w:t xml:space="preserve"> filtros projetados no MATLAB</w:t>
      </w:r>
      <w:r w:rsidR="00F35F7D">
        <w:t>.</w:t>
      </w:r>
    </w:p>
    <w:p w:rsidR="009B236C" w:rsidRPr="0089535F" w:rsidRDefault="009B236C" w:rsidP="00251E6A">
      <w:pPr>
        <w:jc w:val="both"/>
        <w:rPr>
          <w:b/>
        </w:rPr>
      </w:pPr>
      <w:r w:rsidRPr="0089535F">
        <w:rPr>
          <w:b/>
        </w:rPr>
        <w:t>Palavras-chave: 3G, 4G, FFT,</w:t>
      </w:r>
      <w:r w:rsidR="0089535F" w:rsidRPr="0089535F">
        <w:rPr>
          <w:b/>
        </w:rPr>
        <w:t xml:space="preserve"> </w:t>
      </w:r>
      <w:r w:rsidRPr="0089535F">
        <w:rPr>
          <w:b/>
        </w:rPr>
        <w:t>FIR,</w:t>
      </w:r>
      <w:r w:rsidR="0089535F" w:rsidRPr="0089535F">
        <w:rPr>
          <w:b/>
        </w:rPr>
        <w:t xml:space="preserve"> IIR,</w:t>
      </w:r>
      <w:r w:rsidRPr="0089535F">
        <w:rPr>
          <w:b/>
        </w:rPr>
        <w:t xml:space="preserve"> telecomunicações,</w:t>
      </w:r>
      <w:r w:rsidR="0089535F" w:rsidRPr="0089535F">
        <w:rPr>
          <w:b/>
        </w:rPr>
        <w:t xml:space="preserve"> frequência,</w:t>
      </w:r>
    </w:p>
    <w:p w:rsidR="00F35F7D" w:rsidRDefault="00F35F7D" w:rsidP="00251E6A">
      <w:pPr>
        <w:jc w:val="both"/>
      </w:pPr>
    </w:p>
    <w:p w:rsidR="00F35F7D" w:rsidRPr="0089535F" w:rsidRDefault="0089535F" w:rsidP="0089535F">
      <w:pPr>
        <w:jc w:val="center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>1.</w:t>
      </w:r>
      <w:r w:rsidR="00F35F7D" w:rsidRPr="0089535F">
        <w:rPr>
          <w:rFonts w:ascii="Times New Roman" w:hAnsi="Times New Roman" w:cs="Times New Roman"/>
          <w:sz w:val="20"/>
          <w:szCs w:val="20"/>
        </w:rPr>
        <w:t>Introdução</w:t>
      </w:r>
    </w:p>
    <w:p w:rsidR="00F35F7D" w:rsidRPr="0089535F" w:rsidRDefault="00F35F7D" w:rsidP="00251E6A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 xml:space="preserve">Para processamento de sinais é necessário uma representação em binário do sinal, a ferramenta utilizada na analise transforma o sinal em uma matriz de números que é reduzida </w:t>
      </w:r>
      <w:r w:rsidR="00653F79" w:rsidRPr="0089535F">
        <w:rPr>
          <w:rFonts w:ascii="Times New Roman" w:hAnsi="Times New Roman" w:cs="Times New Roman"/>
          <w:sz w:val="20"/>
          <w:szCs w:val="20"/>
        </w:rPr>
        <w:t xml:space="preserve">e </w:t>
      </w:r>
      <w:r w:rsidRPr="0089535F">
        <w:rPr>
          <w:rFonts w:ascii="Times New Roman" w:hAnsi="Times New Roman" w:cs="Times New Roman"/>
          <w:sz w:val="20"/>
          <w:szCs w:val="20"/>
        </w:rPr>
        <w:t xml:space="preserve">depois utilizar o a transformada de </w:t>
      </w:r>
      <w:r w:rsidR="00653F79" w:rsidRPr="0089535F">
        <w:rPr>
          <w:rFonts w:ascii="Times New Roman" w:hAnsi="Times New Roman" w:cs="Times New Roman"/>
          <w:sz w:val="20"/>
          <w:szCs w:val="20"/>
        </w:rPr>
        <w:t xml:space="preserve">Fourier para reduzir para informação que será utilizada. </w:t>
      </w:r>
    </w:p>
    <w:p w:rsidR="007119D9" w:rsidRPr="0089535F" w:rsidRDefault="007119D9" w:rsidP="007119D9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 xml:space="preserve">A separação de fontes de sinais áudio em sistemas computacionais é um problema recorrente para engenheiros e pesquisadores, pois é a tentativa de modelar uma atividade realizada pelo ser humano. Como ambiente tem sinais de varias fontes com ou sem informação, humanos podem se focar em uma fonte, mas no computador o sinal só é entendido como um único </w:t>
      </w:r>
      <w:r w:rsidR="001B20C2" w:rsidRPr="0089535F">
        <w:rPr>
          <w:rFonts w:ascii="Times New Roman" w:hAnsi="Times New Roman" w:cs="Times New Roman"/>
          <w:sz w:val="20"/>
          <w:szCs w:val="20"/>
        </w:rPr>
        <w:t>sinal. Fontes como outras antenas, matérias que distorcem os sinais, reflexos de outros corpos, geram um sinal final que tem que ser separado para retorna o sinal original, o que é inevitável.</w:t>
      </w:r>
    </w:p>
    <w:p w:rsidR="001B20C2" w:rsidRPr="0089535F" w:rsidRDefault="001B20C2" w:rsidP="007119D9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lastRenderedPageBreak/>
        <w:t xml:space="preserve">O MATLAB oferece varias ferramentas como fir1, </w:t>
      </w:r>
      <w:proofErr w:type="spellStart"/>
      <w:r w:rsidRPr="0089535F">
        <w:rPr>
          <w:rFonts w:ascii="Times New Roman" w:hAnsi="Times New Roman" w:cs="Times New Roman"/>
          <w:sz w:val="20"/>
          <w:szCs w:val="20"/>
        </w:rPr>
        <w:t>firm</w:t>
      </w:r>
      <w:proofErr w:type="spellEnd"/>
      <w:r w:rsidRPr="008953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535F">
        <w:rPr>
          <w:rFonts w:ascii="Times New Roman" w:hAnsi="Times New Roman" w:cs="Times New Roman"/>
          <w:sz w:val="20"/>
          <w:szCs w:val="20"/>
        </w:rPr>
        <w:t>freqz</w:t>
      </w:r>
      <w:proofErr w:type="spellEnd"/>
      <w:r w:rsidRPr="0089535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9535F">
        <w:rPr>
          <w:rFonts w:ascii="Times New Roman" w:hAnsi="Times New Roman" w:cs="Times New Roman"/>
          <w:sz w:val="20"/>
          <w:szCs w:val="20"/>
        </w:rPr>
        <w:t>fvtool</w:t>
      </w:r>
      <w:proofErr w:type="spellEnd"/>
      <w:r w:rsidRPr="0089535F">
        <w:rPr>
          <w:rFonts w:ascii="Times New Roman" w:hAnsi="Times New Roman" w:cs="Times New Roman"/>
          <w:sz w:val="20"/>
          <w:szCs w:val="20"/>
        </w:rPr>
        <w:t xml:space="preserve"> para</w:t>
      </w:r>
      <w:r w:rsidR="00414D15" w:rsidRPr="0089535F">
        <w:rPr>
          <w:rFonts w:ascii="Times New Roman" w:hAnsi="Times New Roman" w:cs="Times New Roman"/>
          <w:sz w:val="20"/>
          <w:szCs w:val="20"/>
        </w:rPr>
        <w:t xml:space="preserve"> analise e filtragem de sinais. Que serão utilizados para mostra como é feito a separação das bandas escolhidas com código e formulas matemáticas.</w:t>
      </w:r>
    </w:p>
    <w:p w:rsidR="002D591A" w:rsidRDefault="002D591A" w:rsidP="007119D9">
      <w:pPr>
        <w:jc w:val="both"/>
      </w:pPr>
    </w:p>
    <w:p w:rsidR="00414D15" w:rsidRPr="0089535F" w:rsidRDefault="0089535F" w:rsidP="0089535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="002D591A" w:rsidRPr="0089535F">
        <w:rPr>
          <w:rFonts w:ascii="Times New Roman" w:hAnsi="Times New Roman" w:cs="Times New Roman"/>
          <w:sz w:val="20"/>
          <w:szCs w:val="20"/>
        </w:rPr>
        <w:t>Problema</w:t>
      </w:r>
    </w:p>
    <w:p w:rsidR="00597C63" w:rsidRPr="0089535F" w:rsidRDefault="002D591A" w:rsidP="007119D9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>Com a modularização do sinal é possível transporta sinal em outras frequências, como é feito na telecomunicação regulariza</w:t>
      </w:r>
      <w:r w:rsidR="00597C63" w:rsidRPr="0089535F">
        <w:rPr>
          <w:rFonts w:ascii="Times New Roman" w:hAnsi="Times New Roman" w:cs="Times New Roman"/>
          <w:sz w:val="20"/>
          <w:szCs w:val="20"/>
        </w:rPr>
        <w:t>das pela ANATEL. O uso simultâneo do espectro em uma mesma área, pela transmissão de vários sinais em uma mesma faixa de frequências, resulta em interferência, o que pode distorcer ou impossibilitar a recepção da informação transmitida.</w:t>
      </w:r>
    </w:p>
    <w:p w:rsidR="004119CE" w:rsidRPr="0089535F" w:rsidRDefault="004119CE" w:rsidP="007119D9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>Mas com possibilidade de estudar sinais no domínio da frequência torna possível sintonizar um canal que é usado pela fonte</w:t>
      </w:r>
      <w:r w:rsidR="007C5D02" w:rsidRPr="0089535F">
        <w:rPr>
          <w:rFonts w:ascii="Times New Roman" w:hAnsi="Times New Roman" w:cs="Times New Roman"/>
          <w:sz w:val="20"/>
          <w:szCs w:val="20"/>
        </w:rPr>
        <w:t xml:space="preserve"> especifica, já que a informação são moduladas para frequências especificas</w:t>
      </w:r>
      <w:r w:rsidR="00346657" w:rsidRPr="0089535F">
        <w:rPr>
          <w:rFonts w:ascii="Times New Roman" w:hAnsi="Times New Roman" w:cs="Times New Roman"/>
          <w:sz w:val="20"/>
          <w:szCs w:val="20"/>
        </w:rPr>
        <w:t>, mas</w:t>
      </w:r>
      <w:r w:rsidR="007C5D02" w:rsidRPr="0089535F">
        <w:rPr>
          <w:rFonts w:ascii="Times New Roman" w:hAnsi="Times New Roman" w:cs="Times New Roman"/>
          <w:sz w:val="20"/>
          <w:szCs w:val="20"/>
        </w:rPr>
        <w:t xml:space="preserve"> ainda há interferência de outras frequências.</w:t>
      </w:r>
    </w:p>
    <w:p w:rsidR="009B236C" w:rsidRDefault="009B236C" w:rsidP="007119D9">
      <w:pPr>
        <w:jc w:val="both"/>
        <w:rPr>
          <w:b/>
        </w:rPr>
      </w:pPr>
    </w:p>
    <w:p w:rsidR="007C5D02" w:rsidRPr="007A1EA2" w:rsidRDefault="0089535F" w:rsidP="0089535F">
      <w:pPr>
        <w:jc w:val="center"/>
        <w:rPr>
          <w:b/>
        </w:rPr>
      </w:pPr>
      <w:r>
        <w:rPr>
          <w:rFonts w:ascii="Times New Roman" w:hAnsi="Times New Roman" w:cs="Times New Roman"/>
        </w:rPr>
        <w:t>3.</w:t>
      </w:r>
      <w:r w:rsidR="00346657" w:rsidRPr="0089535F">
        <w:rPr>
          <w:rFonts w:ascii="Times New Roman" w:hAnsi="Times New Roman" w:cs="Times New Roman"/>
          <w:sz w:val="20"/>
          <w:szCs w:val="20"/>
        </w:rPr>
        <w:t>Sinais</w:t>
      </w:r>
    </w:p>
    <w:p w:rsidR="000F4F6D" w:rsidRPr="0089535F" w:rsidRDefault="006957C2" w:rsidP="007119D9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 xml:space="preserve">Sinais são meios de transporte de informação, podem ser sonoros e </w:t>
      </w:r>
      <w:r w:rsidR="003E2753" w:rsidRPr="0089535F">
        <w:rPr>
          <w:rFonts w:ascii="Times New Roman" w:hAnsi="Times New Roman" w:cs="Times New Roman"/>
          <w:sz w:val="20"/>
          <w:szCs w:val="20"/>
        </w:rPr>
        <w:t>eletricidade (</w:t>
      </w:r>
      <w:r w:rsidRPr="0089535F">
        <w:rPr>
          <w:rFonts w:ascii="Times New Roman" w:hAnsi="Times New Roman" w:cs="Times New Roman"/>
          <w:sz w:val="20"/>
          <w:szCs w:val="20"/>
        </w:rPr>
        <w:t xml:space="preserve">radiação ou por fios). </w:t>
      </w:r>
    </w:p>
    <w:p w:rsidR="009348AC" w:rsidRPr="0089535F" w:rsidRDefault="006957C2" w:rsidP="009348AC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>Cada dispositivo tem suas frequências que são detalhadas como Resolução nº 674</w:t>
      </w:r>
      <w:r w:rsidR="000F4F6D" w:rsidRPr="0089535F">
        <w:rPr>
          <w:rFonts w:ascii="Times New Roman" w:hAnsi="Times New Roman" w:cs="Times New Roman"/>
          <w:sz w:val="20"/>
          <w:szCs w:val="20"/>
        </w:rPr>
        <w:t xml:space="preserve">, que descreve, por exemplo ‘Art. 1º Aprovar, na forma do Anexo, o Regulamento sobre Canalização e Condições de Uso de Radiofrequências na Faixa de 148 MHz a 174 MHz.’, então equipamento tem que trabalhar na frequência da fonte. </w:t>
      </w:r>
    </w:p>
    <w:p w:rsidR="009348AC" w:rsidRPr="0089535F" w:rsidRDefault="0089535F" w:rsidP="0089535F">
      <w:pPr>
        <w:jc w:val="center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>4.</w:t>
      </w:r>
      <w:r w:rsidR="009348AC" w:rsidRPr="0089535F">
        <w:rPr>
          <w:rFonts w:ascii="Times New Roman" w:hAnsi="Times New Roman" w:cs="Times New Roman"/>
          <w:sz w:val="20"/>
          <w:szCs w:val="20"/>
        </w:rPr>
        <w:t>Filtros</w:t>
      </w:r>
    </w:p>
    <w:p w:rsidR="009348AC" w:rsidRPr="0089535F" w:rsidRDefault="009348AC" w:rsidP="009348AC">
      <w:pPr>
        <w:jc w:val="both"/>
        <w:rPr>
          <w:rFonts w:ascii="Times New Roman" w:hAnsi="Times New Roman" w:cs="Times New Roman"/>
          <w:sz w:val="20"/>
          <w:szCs w:val="20"/>
        </w:rPr>
      </w:pPr>
      <w:r w:rsidRPr="0089535F">
        <w:rPr>
          <w:rFonts w:ascii="Times New Roman" w:hAnsi="Times New Roman" w:cs="Times New Roman"/>
          <w:sz w:val="20"/>
          <w:szCs w:val="20"/>
        </w:rPr>
        <w:t>Sistema que seleciona, enriquece, ou remove componentes do sinal. Processando sinal.</w:t>
      </w:r>
    </w:p>
    <w:p w:rsidR="009348AC" w:rsidRDefault="009348AC" w:rsidP="007119D9">
      <w:pPr>
        <w:jc w:val="both"/>
      </w:pPr>
      <w:r w:rsidRPr="0089535F">
        <w:rPr>
          <w:rFonts w:ascii="Times New Roman" w:hAnsi="Times New Roman" w:cs="Times New Roman"/>
          <w:sz w:val="20"/>
          <w:szCs w:val="20"/>
        </w:rPr>
        <w:t>Exemplos de Filtros: Filtros que selecionam bandas de frequências (passa-baixos passa-banda e passa-altos e rejeita-banda), filtros equalizadores (Ex.: de fase) e filtros para remoção de ruído.</w:t>
      </w:r>
      <w:r w:rsidR="004A37B3" w:rsidRPr="0089535F">
        <w:rPr>
          <w:rFonts w:ascii="Times New Roman" w:hAnsi="Times New Roman" w:cs="Times New Roman"/>
          <w:sz w:val="20"/>
          <w:szCs w:val="20"/>
        </w:rPr>
        <w:t xml:space="preserve"> Aplicando a transformada de Fourier para os sinais de entrada e de saída deste </w:t>
      </w:r>
      <w:r w:rsidR="004A37B3" w:rsidRPr="0089535F">
        <w:rPr>
          <w:rFonts w:ascii="Times New Roman" w:hAnsi="Times New Roman" w:cs="Times New Roman"/>
          <w:sz w:val="20"/>
          <w:szCs w:val="20"/>
        </w:rPr>
        <w:lastRenderedPageBreak/>
        <w:t>sistema pode-se obter sua função resposta em frequência</w:t>
      </w:r>
      <w:r w:rsidR="003E66AF" w:rsidRPr="0089535F">
        <w:rPr>
          <w:rFonts w:ascii="Times New Roman" w:hAnsi="Times New Roman" w:cs="Times New Roman"/>
          <w:sz w:val="20"/>
          <w:szCs w:val="20"/>
        </w:rPr>
        <w:t>.</w:t>
      </w:r>
    </w:p>
    <w:p w:rsidR="004A37B3" w:rsidRDefault="003E66AF" w:rsidP="003E66AF">
      <w:pPr>
        <w:jc w:val="center"/>
      </w:pPr>
      <w:r>
        <w:rPr>
          <w:noProof/>
        </w:rPr>
        <w:drawing>
          <wp:inline distT="0" distB="0" distL="0" distR="0" wp14:anchorId="3161679A" wp14:editId="00D04263">
            <wp:extent cx="2714625" cy="3460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0347" cy="3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74" w:rsidRPr="00806274" w:rsidRDefault="00806274" w:rsidP="00806274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 1 </w:t>
      </w:r>
      <w:r w:rsidRPr="00806274">
        <w:rPr>
          <w:rFonts w:ascii="Times New Roman" w:hAnsi="Times New Roman" w:cs="Times New Roman"/>
          <w:sz w:val="20"/>
          <w:szCs w:val="20"/>
        </w:rPr>
        <w:t xml:space="preserve">Transformada de </w:t>
      </w:r>
      <w:proofErr w:type="spellStart"/>
      <w:r w:rsidRPr="00806274">
        <w:rPr>
          <w:rFonts w:ascii="Times New Roman" w:hAnsi="Times New Roman" w:cs="Times New Roman"/>
          <w:sz w:val="20"/>
          <w:szCs w:val="20"/>
        </w:rPr>
        <w:t>fourier</w:t>
      </w:r>
      <w:proofErr w:type="spellEnd"/>
    </w:p>
    <w:p w:rsidR="003E66AF" w:rsidRDefault="003E66AF" w:rsidP="003E66AF">
      <w:pPr>
        <w:jc w:val="center"/>
      </w:pPr>
    </w:p>
    <w:p w:rsidR="007C5D02" w:rsidRPr="00A6645A" w:rsidRDefault="00A6645A" w:rsidP="00A6645A">
      <w:pPr>
        <w:jc w:val="center"/>
        <w:rPr>
          <w:rFonts w:ascii="Times New Roman" w:hAnsi="Times New Roman" w:cs="Times New Roman"/>
          <w:sz w:val="20"/>
          <w:szCs w:val="20"/>
        </w:rPr>
      </w:pPr>
      <w:r w:rsidRPr="00A6645A">
        <w:rPr>
          <w:rFonts w:ascii="Times New Roman" w:hAnsi="Times New Roman" w:cs="Times New Roman"/>
          <w:sz w:val="20"/>
          <w:szCs w:val="20"/>
        </w:rPr>
        <w:t>5.</w:t>
      </w:r>
      <w:r w:rsidR="007C5D02" w:rsidRPr="00A6645A">
        <w:rPr>
          <w:rFonts w:ascii="Times New Roman" w:hAnsi="Times New Roman" w:cs="Times New Roman"/>
          <w:sz w:val="20"/>
          <w:szCs w:val="20"/>
        </w:rPr>
        <w:t>FIR</w:t>
      </w:r>
    </w:p>
    <w:p w:rsidR="00597C63" w:rsidRPr="00A6645A" w:rsidRDefault="007C5D02" w:rsidP="007119D9">
      <w:pPr>
        <w:jc w:val="both"/>
        <w:rPr>
          <w:rFonts w:ascii="Times New Roman" w:hAnsi="Times New Roman" w:cs="Times New Roman"/>
          <w:sz w:val="20"/>
          <w:szCs w:val="20"/>
        </w:rPr>
      </w:pPr>
      <w:r w:rsidRPr="00A6645A">
        <w:rPr>
          <w:rFonts w:ascii="Times New Roman" w:hAnsi="Times New Roman" w:cs="Times New Roman"/>
          <w:sz w:val="20"/>
          <w:szCs w:val="20"/>
        </w:rPr>
        <w:t>Resposta ao impulso finita é um tipo de filtro digital caracterizado por uma resposta ao impulso que se torna nula após um tempo finito, em contraste com os filtros IIR.</w:t>
      </w:r>
    </w:p>
    <w:p w:rsidR="007C5D02" w:rsidRPr="00A6645A" w:rsidRDefault="007C5D02" w:rsidP="007119D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46657" w:rsidRPr="00A6645A" w:rsidRDefault="007C5D02" w:rsidP="007C5D02">
      <w:pPr>
        <w:jc w:val="both"/>
        <w:rPr>
          <w:rFonts w:ascii="Times New Roman" w:hAnsi="Times New Roman" w:cs="Times New Roman"/>
          <w:sz w:val="20"/>
          <w:szCs w:val="20"/>
        </w:rPr>
      </w:pPr>
      <w:r w:rsidRPr="00A6645A">
        <w:rPr>
          <w:rFonts w:ascii="Times New Roman" w:hAnsi="Times New Roman" w:cs="Times New Roman"/>
          <w:sz w:val="20"/>
          <w:szCs w:val="20"/>
        </w:rPr>
        <w:t xml:space="preserve">       Características do FIR: Sempre estável (polos localizados em z=0(zero)), são empregados em problemas de filtragem onde exigem resposta de fase linear onde a implementação usa somente a parte aritmética e não imaginaria, é casua</w:t>
      </w:r>
      <w:r w:rsidR="00E23FE2" w:rsidRPr="00A6645A">
        <w:rPr>
          <w:rFonts w:ascii="Times New Roman" w:hAnsi="Times New Roman" w:cs="Times New Roman"/>
          <w:sz w:val="20"/>
          <w:szCs w:val="20"/>
        </w:rPr>
        <w:t xml:space="preserve">l, reposta satisfaz a condição </w:t>
      </w:r>
    </w:p>
    <w:p w:rsidR="00E23FE2" w:rsidRPr="00A6645A" w:rsidRDefault="00E23FE2" w:rsidP="007C5D02">
      <w:p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 ±h(N-n)</m:t>
        </m:r>
      </m:oMath>
      <w:r w:rsidRPr="00A6645A">
        <w:rPr>
          <w:rFonts w:ascii="Times New Roman" w:hAnsi="Times New Roman" w:cs="Times New Roman"/>
          <w:sz w:val="20"/>
          <w:szCs w:val="20"/>
        </w:rPr>
        <w:t xml:space="preserve"> para n = 0, 1, 2,..., N sendo assimétrico ou simétrico e atende as especificações desejadas melhor que IIR.</w:t>
      </w:r>
    </w:p>
    <w:p w:rsidR="00E23FE2" w:rsidRPr="00A6645A" w:rsidRDefault="00E23FE2" w:rsidP="007C5D0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23FE2" w:rsidRPr="00A6645A" w:rsidRDefault="00A6645A" w:rsidP="00A664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 w:rsidR="00E23FE2" w:rsidRPr="00A6645A">
        <w:rPr>
          <w:rFonts w:ascii="Times New Roman" w:hAnsi="Times New Roman" w:cs="Times New Roman"/>
          <w:sz w:val="20"/>
          <w:szCs w:val="20"/>
        </w:rPr>
        <w:t>IIR</w:t>
      </w:r>
    </w:p>
    <w:p w:rsidR="004A37B3" w:rsidRPr="00A6645A" w:rsidRDefault="004A37B3" w:rsidP="00251E6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46657" w:rsidRPr="00A6645A" w:rsidRDefault="00E23FE2" w:rsidP="00251E6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645A">
        <w:rPr>
          <w:rFonts w:ascii="Times New Roman" w:hAnsi="Times New Roman" w:cs="Times New Roman"/>
          <w:sz w:val="20"/>
          <w:szCs w:val="20"/>
        </w:rPr>
        <w:t>De fato, todo filtro analógico tem "resposta infinita" e baseia-se em feedback (ainda que circuitos analógicos tenham saída contínua, não discreta), então de fato um filtro IIR é o equivalente digital mais próximo de um filtro analógico. Na prática, a quase totalida</w:t>
      </w:r>
      <w:r w:rsidR="00346657" w:rsidRPr="00A6645A">
        <w:rPr>
          <w:rFonts w:ascii="Times New Roman" w:hAnsi="Times New Roman" w:cs="Times New Roman"/>
          <w:sz w:val="20"/>
          <w:szCs w:val="20"/>
        </w:rPr>
        <w:t>de dos filtros digitais são FIR por serem mais simples de programar e com avanço das tecnologias processamento não é mais problema. f</w:t>
      </w:r>
      <w:r w:rsidR="00346657" w:rsidRPr="00A6645A">
        <w:rPr>
          <w:rFonts w:ascii="Times New Roman" w:eastAsia="Times New Roman" w:hAnsi="Times New Roman" w:cs="Times New Roman"/>
          <w:sz w:val="20"/>
          <w:szCs w:val="20"/>
        </w:rPr>
        <w:t xml:space="preserve">ase não linear, pelo que a sua aplicação em filtragens tem inconvenientes, se se pretende manter no essencial a morfologia dos sinais. </w:t>
      </w:r>
    </w:p>
    <w:p w:rsidR="004A37B3" w:rsidRDefault="004A37B3" w:rsidP="00251E6A">
      <w:pPr>
        <w:jc w:val="both"/>
        <w:rPr>
          <w:rFonts w:ascii="Times New Roman" w:eastAsia="Times New Roman" w:hAnsi="Times New Roman" w:cs="Times New Roman"/>
        </w:rPr>
      </w:pPr>
    </w:p>
    <w:p w:rsidR="006A229C" w:rsidRDefault="00D62718" w:rsidP="00D6271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7.</w:t>
      </w:r>
      <w:r w:rsidR="006A229C" w:rsidRPr="00D62718">
        <w:rPr>
          <w:rFonts w:ascii="Times New Roman" w:eastAsia="Times New Roman" w:hAnsi="Times New Roman" w:cs="Times New Roman"/>
        </w:rPr>
        <w:t>Demonstração</w:t>
      </w:r>
      <w:r w:rsidR="007A1EA2" w:rsidRPr="00D62718">
        <w:rPr>
          <w:rFonts w:ascii="Times New Roman" w:eastAsia="Times New Roman" w:hAnsi="Times New Roman" w:cs="Times New Roman"/>
        </w:rPr>
        <w:t xml:space="preserve"> de </w:t>
      </w:r>
      <w:r w:rsidR="006A229C" w:rsidRPr="00D62718">
        <w:rPr>
          <w:rFonts w:ascii="Times New Roman" w:eastAsia="Times New Roman" w:hAnsi="Times New Roman" w:cs="Times New Roman"/>
        </w:rPr>
        <w:t>filtragem</w:t>
      </w:r>
    </w:p>
    <w:p w:rsidR="00023CCC" w:rsidRPr="00A6645A" w:rsidRDefault="006A229C" w:rsidP="00251E6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645A">
        <w:rPr>
          <w:rFonts w:ascii="Times New Roman" w:eastAsia="Times New Roman" w:hAnsi="Times New Roman" w:cs="Times New Roman"/>
          <w:sz w:val="20"/>
          <w:szCs w:val="20"/>
        </w:rPr>
        <w:t>Utilizando filtro geral feito no MATLAB em um sinal somado de uma pessoa</w:t>
      </w:r>
      <w:r w:rsidR="0011662A" w:rsidRPr="00A6645A">
        <w:rPr>
          <w:rFonts w:ascii="Times New Roman" w:eastAsia="Times New Roman" w:hAnsi="Times New Roman" w:cs="Times New Roman"/>
          <w:sz w:val="20"/>
          <w:szCs w:val="20"/>
        </w:rPr>
        <w:t xml:space="preserve"> ou um nota de </w:t>
      </w:r>
      <w:r w:rsidR="0011662A" w:rsidRPr="00A6645A">
        <w:rPr>
          <w:rFonts w:ascii="Times New Roman" w:eastAsia="Times New Roman" w:hAnsi="Times New Roman" w:cs="Times New Roman"/>
          <w:sz w:val="20"/>
          <w:szCs w:val="20"/>
        </w:rPr>
        <w:lastRenderedPageBreak/>
        <w:t>um instrumento</w:t>
      </w:r>
      <w:r w:rsidRPr="00A6645A">
        <w:rPr>
          <w:rFonts w:ascii="Times New Roman" w:eastAsia="Times New Roman" w:hAnsi="Times New Roman" w:cs="Times New Roman"/>
          <w:sz w:val="20"/>
          <w:szCs w:val="20"/>
        </w:rPr>
        <w:t xml:space="preserve"> falando com um sinal como ruído</w:t>
      </w:r>
      <w:r w:rsidR="0011662A" w:rsidRPr="00A6645A">
        <w:rPr>
          <w:rFonts w:ascii="Times New Roman" w:eastAsia="Times New Roman" w:hAnsi="Times New Roman" w:cs="Times New Roman"/>
          <w:sz w:val="20"/>
          <w:szCs w:val="20"/>
        </w:rPr>
        <w:t xml:space="preserve"> de alta frequência</w:t>
      </w:r>
      <w:r w:rsidRPr="00A664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x=(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2*pi*120*t)</m:t>
            </m:r>
          </m:e>
        </m:func>
      </m:oMath>
      <w:r w:rsidRPr="00A6645A">
        <w:rPr>
          <w:rFonts w:ascii="Times New Roman" w:eastAsia="Times New Roman" w:hAnsi="Times New Roman" w:cs="Times New Roman"/>
          <w:sz w:val="20"/>
          <w:szCs w:val="20"/>
        </w:rPr>
        <w:t xml:space="preserve">  de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1&lt;t</m:t>
        </m:r>
        <m:r>
          <w:rPr>
            <w:rFonts w:ascii="Cambria Math" w:eastAsia="Times New Roman" w:hAnsi="Cambria Math" w:cs="Times New Roman"/>
            <w:sz w:val="20"/>
            <w:szCs w:val="20"/>
          </w:rPr>
          <m:t>&gt;T</m:t>
        </m:r>
      </m:oMath>
      <w:r w:rsidRPr="00A6645A">
        <w:rPr>
          <w:rFonts w:ascii="Times New Roman" w:eastAsia="Times New Roman" w:hAnsi="Times New Roman" w:cs="Times New Roman"/>
          <w:sz w:val="20"/>
          <w:szCs w:val="20"/>
        </w:rPr>
        <w:t xml:space="preserve">  (T é tamanho que resulta um t da  do tamanho matriz do som capturado)</w:t>
      </w:r>
      <w:r w:rsidR="006D4149" w:rsidRPr="00A6645A">
        <w:rPr>
          <w:rFonts w:ascii="Times New Roman" w:eastAsia="Times New Roman" w:hAnsi="Times New Roman" w:cs="Times New Roman"/>
          <w:sz w:val="20"/>
          <w:szCs w:val="20"/>
        </w:rPr>
        <w:t>, depois de somad</w:t>
      </w:r>
      <w:r w:rsidR="0011662A" w:rsidRPr="00A6645A">
        <w:rPr>
          <w:rFonts w:ascii="Times New Roman" w:eastAsia="Times New Roman" w:hAnsi="Times New Roman" w:cs="Times New Roman"/>
          <w:sz w:val="20"/>
          <w:szCs w:val="20"/>
        </w:rPr>
        <w:t xml:space="preserve">o é aplicado filtro. Através da análise espectral do sinal observa-se que sinal foi removido de alta </w:t>
      </w:r>
      <w:r w:rsidR="00623C39" w:rsidRPr="00A6645A">
        <w:rPr>
          <w:rFonts w:ascii="Times New Roman" w:eastAsia="Times New Roman" w:hAnsi="Times New Roman" w:cs="Times New Roman"/>
          <w:sz w:val="20"/>
          <w:szCs w:val="20"/>
        </w:rPr>
        <w:t>frequência foi claramente afetado pelo filtro</w:t>
      </w:r>
      <w:r w:rsidR="0011662A" w:rsidRPr="00A6645A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D4149" w:rsidRDefault="006D4149" w:rsidP="00251E6A">
      <w:pPr>
        <w:jc w:val="both"/>
        <w:rPr>
          <w:rFonts w:ascii="Times New Roman" w:eastAsia="Times New Roman" w:hAnsi="Times New Roman" w:cs="Times New Roman"/>
        </w:rPr>
      </w:pPr>
    </w:p>
    <w:p w:rsidR="00023CCC" w:rsidRPr="00023CCC" w:rsidRDefault="00023CCC" w:rsidP="00023CCC">
      <w:pPr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noProof/>
        </w:rPr>
        <w:drawing>
          <wp:inline distT="0" distB="0" distL="0" distR="0" wp14:anchorId="24C15A34" wp14:editId="28AE40DA">
            <wp:extent cx="3275490" cy="266700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674" cy="26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49" w:rsidRDefault="00806274" w:rsidP="00023CC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Fig. 2</w:t>
      </w:r>
      <w:r w:rsidR="00D62718">
        <w:rPr>
          <w:rFonts w:ascii="Times New Roman" w:eastAsia="Times New Roman" w:hAnsi="Times New Roman" w:cs="Times New Roman"/>
        </w:rPr>
        <w:t xml:space="preserve"> </w:t>
      </w:r>
      <w:r w:rsidR="00023CCC">
        <w:rPr>
          <w:rFonts w:ascii="Times New Roman" w:eastAsia="Times New Roman" w:hAnsi="Times New Roman" w:cs="Times New Roman"/>
        </w:rPr>
        <w:t>Áudio</w:t>
      </w:r>
    </w:p>
    <w:p w:rsidR="00023CCC" w:rsidRDefault="00023CCC" w:rsidP="00023CCC">
      <w:pPr>
        <w:jc w:val="center"/>
        <w:rPr>
          <w:rFonts w:ascii="Times New Roman" w:eastAsia="Times New Roman" w:hAnsi="Times New Roman" w:cs="Times New Roman"/>
        </w:rPr>
      </w:pPr>
    </w:p>
    <w:p w:rsidR="00023CCC" w:rsidRDefault="00023CCC" w:rsidP="00023CC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95D12C7" wp14:editId="02A6518F">
            <wp:extent cx="3277588" cy="1500582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994" cy="152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CC" w:rsidRPr="006A229C" w:rsidRDefault="00806274" w:rsidP="0080627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Fig. 3</w:t>
      </w:r>
      <w:r w:rsidR="00D62718">
        <w:rPr>
          <w:rFonts w:ascii="Times New Roman" w:eastAsia="Times New Roman" w:hAnsi="Times New Roman" w:cs="Times New Roman"/>
        </w:rPr>
        <w:t xml:space="preserve"> </w:t>
      </w:r>
      <w:r w:rsidR="00023CCC">
        <w:rPr>
          <w:rFonts w:ascii="Times New Roman" w:eastAsia="Times New Roman" w:hAnsi="Times New Roman" w:cs="Times New Roman"/>
        </w:rPr>
        <w:t>Ruído</w:t>
      </w:r>
      <w:r w:rsidR="00EC5FD0">
        <w:rPr>
          <w:rFonts w:ascii="Times New Roman" w:eastAsia="Times New Roman" w:hAnsi="Times New Roman" w:cs="Times New Roman"/>
        </w:rPr>
        <w:t>(com eixo mostrando ate 100)</w:t>
      </w:r>
    </w:p>
    <w:p w:rsidR="00F35F7D" w:rsidRDefault="00023CCC" w:rsidP="00023CCC">
      <w:pPr>
        <w:jc w:val="center"/>
      </w:pPr>
      <w:r>
        <w:rPr>
          <w:noProof/>
        </w:rPr>
        <w:drawing>
          <wp:inline distT="0" distB="0" distL="0" distR="0" wp14:anchorId="155E860B" wp14:editId="3893F303">
            <wp:extent cx="2665542" cy="135539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969" cy="13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45A" w:rsidRPr="00A6645A">
        <w:rPr>
          <w:rFonts w:ascii="Times New Roman" w:eastAsia="Times New Roman" w:hAnsi="Times New Roman" w:cs="Times New Roman"/>
        </w:rPr>
        <w:t xml:space="preserve"> </w:t>
      </w:r>
      <w:r w:rsidR="00806274">
        <w:rPr>
          <w:rFonts w:ascii="Times New Roman" w:eastAsia="Times New Roman" w:hAnsi="Times New Roman" w:cs="Times New Roman"/>
        </w:rPr>
        <w:t>Fig. 4</w:t>
      </w:r>
      <w:r w:rsidR="00D62718">
        <w:rPr>
          <w:rFonts w:ascii="Times New Roman" w:eastAsia="Times New Roman" w:hAnsi="Times New Roman" w:cs="Times New Roman"/>
        </w:rPr>
        <w:t xml:space="preserve"> </w:t>
      </w:r>
      <w:r>
        <w:t>Soma do ruído com voz</w:t>
      </w:r>
    </w:p>
    <w:p w:rsidR="00023CCC" w:rsidRDefault="00023CCC" w:rsidP="00023CCC">
      <w:pPr>
        <w:jc w:val="center"/>
      </w:pPr>
    </w:p>
    <w:p w:rsidR="00EC5FD0" w:rsidRDefault="00EC5FD0" w:rsidP="00023CCC">
      <w:pPr>
        <w:jc w:val="center"/>
      </w:pPr>
    </w:p>
    <w:p w:rsidR="00023CCC" w:rsidRDefault="00023CCC" w:rsidP="00023CCC">
      <w:pPr>
        <w:jc w:val="center"/>
      </w:pPr>
      <w:r>
        <w:rPr>
          <w:noProof/>
        </w:rPr>
        <w:drawing>
          <wp:inline distT="0" distB="0" distL="0" distR="0" wp14:anchorId="7E7B0015" wp14:editId="5AF0E752">
            <wp:extent cx="2715345" cy="137795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671" cy="139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CC" w:rsidRDefault="00806274" w:rsidP="00023CCC">
      <w:pPr>
        <w:jc w:val="center"/>
      </w:pPr>
      <w:r>
        <w:rPr>
          <w:rFonts w:ascii="Times New Roman" w:eastAsia="Times New Roman" w:hAnsi="Times New Roman" w:cs="Times New Roman"/>
        </w:rPr>
        <w:t>Fig. 5</w:t>
      </w:r>
      <w:r w:rsidR="00D62718">
        <w:rPr>
          <w:rFonts w:ascii="Times New Roman" w:eastAsia="Times New Roman" w:hAnsi="Times New Roman" w:cs="Times New Roman"/>
        </w:rPr>
        <w:t xml:space="preserve"> </w:t>
      </w:r>
      <w:r w:rsidR="00023CCC">
        <w:t>Voz filtrada</w:t>
      </w:r>
    </w:p>
    <w:p w:rsidR="00023CCC" w:rsidRDefault="00F74436" w:rsidP="00023CCC">
      <w:pPr>
        <w:jc w:val="center"/>
      </w:pPr>
      <w:r>
        <w:rPr>
          <w:noProof/>
        </w:rPr>
        <w:drawing>
          <wp:inline distT="0" distB="0" distL="0" distR="0" wp14:anchorId="71AE8CB8" wp14:editId="3CBEEBFD">
            <wp:extent cx="2579750" cy="13246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942" cy="13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36" w:rsidRDefault="00A6645A" w:rsidP="00023CCC">
      <w:pPr>
        <w:jc w:val="center"/>
      </w:pPr>
      <w:r>
        <w:rPr>
          <w:rFonts w:ascii="Times New Roman" w:eastAsia="Times New Roman" w:hAnsi="Times New Roman" w:cs="Times New Roman"/>
        </w:rPr>
        <w:t xml:space="preserve">Fig. </w:t>
      </w:r>
      <w:r w:rsidR="00806274">
        <w:rPr>
          <w:rFonts w:ascii="Times New Roman" w:eastAsia="Times New Roman" w:hAnsi="Times New Roman" w:cs="Times New Roman"/>
        </w:rPr>
        <w:t>6</w:t>
      </w:r>
      <w:r w:rsidR="00D62718">
        <w:rPr>
          <w:rFonts w:ascii="Times New Roman" w:eastAsia="Times New Roman" w:hAnsi="Times New Roman" w:cs="Times New Roman"/>
        </w:rPr>
        <w:t xml:space="preserve"> </w:t>
      </w:r>
      <w:r w:rsidR="00A9646B">
        <w:t>Comparação filtra com sem filtro</w:t>
      </w:r>
    </w:p>
    <w:p w:rsidR="00F74436" w:rsidRDefault="00F74436" w:rsidP="00023CCC">
      <w:pPr>
        <w:jc w:val="center"/>
      </w:pPr>
    </w:p>
    <w:p w:rsidR="00023CCC" w:rsidRDefault="00F83457" w:rsidP="00F83457">
      <w:pPr>
        <w:jc w:val="center"/>
      </w:pPr>
      <w:r>
        <w:rPr>
          <w:noProof/>
        </w:rPr>
        <w:drawing>
          <wp:inline distT="0" distB="0" distL="0" distR="0" wp14:anchorId="5194BF13" wp14:editId="25E4B6E0">
            <wp:extent cx="2720762" cy="2257425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3539" cy="229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7" w:rsidRDefault="00806274" w:rsidP="00F83457">
      <w:pPr>
        <w:jc w:val="center"/>
      </w:pPr>
      <w:r>
        <w:rPr>
          <w:rFonts w:ascii="Times New Roman" w:eastAsia="Times New Roman" w:hAnsi="Times New Roman" w:cs="Times New Roman"/>
        </w:rPr>
        <w:t>Fig. 7</w:t>
      </w:r>
      <w:r w:rsidR="00D62718">
        <w:rPr>
          <w:rFonts w:ascii="Times New Roman" w:eastAsia="Times New Roman" w:hAnsi="Times New Roman" w:cs="Times New Roman"/>
        </w:rPr>
        <w:t xml:space="preserve"> </w:t>
      </w:r>
      <w:r w:rsidR="00F83457">
        <w:t>Domínio da frequência da voz com ruído.</w:t>
      </w:r>
    </w:p>
    <w:p w:rsidR="00F83457" w:rsidRDefault="00F83457" w:rsidP="00F83457">
      <w:pPr>
        <w:jc w:val="center"/>
      </w:pPr>
    </w:p>
    <w:p w:rsidR="00F83457" w:rsidRDefault="00F83457" w:rsidP="00F83457">
      <w:pPr>
        <w:jc w:val="center"/>
      </w:pPr>
    </w:p>
    <w:p w:rsidR="00F83457" w:rsidRDefault="00F83457" w:rsidP="00F83457">
      <w:pPr>
        <w:jc w:val="center"/>
      </w:pPr>
    </w:p>
    <w:p w:rsidR="00F83457" w:rsidRDefault="00F83457" w:rsidP="00F83457">
      <w:pPr>
        <w:jc w:val="center"/>
      </w:pPr>
      <w:r>
        <w:rPr>
          <w:noProof/>
        </w:rPr>
        <w:lastRenderedPageBreak/>
        <w:drawing>
          <wp:inline distT="0" distB="0" distL="0" distR="0" wp14:anchorId="7CD295E3" wp14:editId="1BEE2E7E">
            <wp:extent cx="3390900" cy="2870823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591" cy="28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57" w:rsidRDefault="00806274" w:rsidP="00F83457">
      <w:pPr>
        <w:jc w:val="center"/>
      </w:pPr>
      <w:r>
        <w:rPr>
          <w:rFonts w:ascii="Times New Roman" w:eastAsia="Times New Roman" w:hAnsi="Times New Roman" w:cs="Times New Roman"/>
        </w:rPr>
        <w:t>Fig. 8</w:t>
      </w:r>
      <w:r w:rsidR="00D62718">
        <w:rPr>
          <w:rFonts w:ascii="Times New Roman" w:eastAsia="Times New Roman" w:hAnsi="Times New Roman" w:cs="Times New Roman"/>
        </w:rPr>
        <w:t xml:space="preserve"> </w:t>
      </w:r>
      <w:r w:rsidR="00F83457">
        <w:t>Domínio da frequência somete voz</w:t>
      </w:r>
    </w:p>
    <w:p w:rsidR="00F83457" w:rsidRDefault="00F83457" w:rsidP="00251E6A">
      <w:pPr>
        <w:jc w:val="both"/>
      </w:pPr>
    </w:p>
    <w:p w:rsidR="00F35F7D" w:rsidRPr="00A6645A" w:rsidRDefault="006D4149" w:rsidP="00251E6A">
      <w:pPr>
        <w:jc w:val="both"/>
        <w:rPr>
          <w:rFonts w:ascii="Times New Roman" w:hAnsi="Times New Roman" w:cs="Times New Roman"/>
          <w:sz w:val="20"/>
          <w:szCs w:val="20"/>
        </w:rPr>
      </w:pPr>
      <w:r w:rsidRPr="00A6645A">
        <w:rPr>
          <w:rFonts w:ascii="Times New Roman" w:hAnsi="Times New Roman" w:cs="Times New Roman"/>
          <w:sz w:val="20"/>
          <w:szCs w:val="20"/>
        </w:rPr>
        <w:t>No áudio testado o ruído causa não permite ouvi direito o áudio, mas com filtro é possível ouvir a voz, a ideia é mostra que as frequências de fontes que não são alvo, não necessárias</w:t>
      </w:r>
      <w:r w:rsidR="004C1CB5" w:rsidRPr="00A6645A">
        <w:rPr>
          <w:rFonts w:ascii="Times New Roman" w:hAnsi="Times New Roman" w:cs="Times New Roman"/>
          <w:sz w:val="20"/>
          <w:szCs w:val="20"/>
        </w:rPr>
        <w:t>,</w:t>
      </w:r>
      <w:r w:rsidRPr="00A6645A">
        <w:rPr>
          <w:rFonts w:ascii="Times New Roman" w:hAnsi="Times New Roman" w:cs="Times New Roman"/>
          <w:sz w:val="20"/>
          <w:szCs w:val="20"/>
        </w:rPr>
        <w:t xml:space="preserve"> podem ser ignoradas.</w:t>
      </w:r>
      <w:r w:rsidR="0050530D" w:rsidRPr="00A6645A">
        <w:rPr>
          <w:rFonts w:ascii="Times New Roman" w:hAnsi="Times New Roman" w:cs="Times New Roman"/>
          <w:sz w:val="20"/>
          <w:szCs w:val="20"/>
        </w:rPr>
        <w:t xml:space="preserve"> </w:t>
      </w:r>
      <w:r w:rsidR="00183898" w:rsidRPr="00A6645A">
        <w:rPr>
          <w:rFonts w:ascii="Times New Roman" w:hAnsi="Times New Roman" w:cs="Times New Roman"/>
          <w:sz w:val="20"/>
          <w:szCs w:val="20"/>
        </w:rPr>
        <w:t xml:space="preserve">O filtro da prioridade para as frequências </w:t>
      </w:r>
      <w:r w:rsidR="0050530D" w:rsidRPr="00A6645A">
        <w:rPr>
          <w:rFonts w:ascii="Times New Roman" w:hAnsi="Times New Roman" w:cs="Times New Roman"/>
          <w:sz w:val="20"/>
          <w:szCs w:val="20"/>
        </w:rPr>
        <w:t>escolhidas.</w:t>
      </w:r>
    </w:p>
    <w:p w:rsidR="004C1CB5" w:rsidRPr="00A6645A" w:rsidRDefault="004C1CB5" w:rsidP="004C1CB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35F7D" w:rsidRPr="00A6645A" w:rsidRDefault="00F83457" w:rsidP="00251E6A">
      <w:pPr>
        <w:jc w:val="both"/>
        <w:rPr>
          <w:rFonts w:ascii="Times New Roman" w:hAnsi="Times New Roman" w:cs="Times New Roman"/>
          <w:sz w:val="20"/>
          <w:szCs w:val="20"/>
        </w:rPr>
      </w:pPr>
      <w:r w:rsidRPr="00A6645A">
        <w:rPr>
          <w:rFonts w:ascii="Times New Roman" w:hAnsi="Times New Roman" w:cs="Times New Roman"/>
          <w:sz w:val="20"/>
          <w:szCs w:val="20"/>
        </w:rPr>
        <w:t>Conclusão</w:t>
      </w:r>
    </w:p>
    <w:p w:rsidR="00F83457" w:rsidRPr="00A6645A" w:rsidRDefault="00F83457" w:rsidP="00251E6A">
      <w:pPr>
        <w:jc w:val="both"/>
        <w:rPr>
          <w:rFonts w:ascii="Times New Roman" w:hAnsi="Times New Roman" w:cs="Times New Roman"/>
          <w:sz w:val="20"/>
          <w:szCs w:val="20"/>
        </w:rPr>
      </w:pPr>
      <w:r w:rsidRPr="00A6645A">
        <w:rPr>
          <w:rFonts w:ascii="Times New Roman" w:hAnsi="Times New Roman" w:cs="Times New Roman"/>
          <w:sz w:val="20"/>
          <w:szCs w:val="20"/>
        </w:rPr>
        <w:t>De acordo com artigo proposto obtivemos um resultado de aproximadamente 98% de melhora no sinal filtrado utilizando FIR</w:t>
      </w:r>
      <w:r w:rsidR="007D5C75" w:rsidRPr="00A6645A">
        <w:rPr>
          <w:rFonts w:ascii="Times New Roman" w:hAnsi="Times New Roman" w:cs="Times New Roman"/>
          <w:sz w:val="20"/>
          <w:szCs w:val="20"/>
        </w:rPr>
        <w:t xml:space="preserve"> </w:t>
      </w:r>
      <w:r w:rsidRPr="00A664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645A">
        <w:rPr>
          <w:rFonts w:ascii="Times New Roman" w:hAnsi="Times New Roman" w:cs="Times New Roman"/>
          <w:sz w:val="20"/>
          <w:szCs w:val="20"/>
        </w:rPr>
        <w:t>Finite</w:t>
      </w:r>
      <w:proofErr w:type="spellEnd"/>
      <w:r w:rsidRPr="00A6645A">
        <w:rPr>
          <w:rFonts w:ascii="Times New Roman" w:hAnsi="Times New Roman" w:cs="Times New Roman"/>
          <w:sz w:val="20"/>
          <w:szCs w:val="20"/>
        </w:rPr>
        <w:t xml:space="preserve"> </w:t>
      </w:r>
      <w:r w:rsidR="007D5C75" w:rsidRPr="00A6645A">
        <w:rPr>
          <w:rFonts w:ascii="Times New Roman" w:hAnsi="Times New Roman" w:cs="Times New Roman"/>
          <w:sz w:val="20"/>
          <w:szCs w:val="20"/>
        </w:rPr>
        <w:t>Impulse Response</w:t>
      </w:r>
      <w:r w:rsidRPr="00A6645A">
        <w:rPr>
          <w:rFonts w:ascii="Times New Roman" w:hAnsi="Times New Roman" w:cs="Times New Roman"/>
          <w:sz w:val="20"/>
          <w:szCs w:val="20"/>
        </w:rPr>
        <w:t>)</w:t>
      </w:r>
      <w:r w:rsidR="007D5C75" w:rsidRPr="00A6645A">
        <w:rPr>
          <w:rFonts w:ascii="Times New Roman" w:hAnsi="Times New Roman" w:cs="Times New Roman"/>
          <w:sz w:val="20"/>
          <w:szCs w:val="20"/>
        </w:rPr>
        <w:t>, foi também utilizado FFT(</w:t>
      </w:r>
      <w:proofErr w:type="spellStart"/>
      <w:r w:rsidR="007D5C75" w:rsidRPr="00A6645A">
        <w:rPr>
          <w:rFonts w:ascii="Times New Roman" w:hAnsi="Times New Roman" w:cs="Times New Roman"/>
          <w:sz w:val="20"/>
          <w:szCs w:val="20"/>
        </w:rPr>
        <w:t>Fast</w:t>
      </w:r>
      <w:proofErr w:type="spellEnd"/>
      <w:r w:rsidR="007D5C75" w:rsidRPr="00A6645A">
        <w:rPr>
          <w:rFonts w:ascii="Times New Roman" w:hAnsi="Times New Roman" w:cs="Times New Roman"/>
          <w:sz w:val="20"/>
          <w:szCs w:val="20"/>
        </w:rPr>
        <w:t xml:space="preserve"> Fourier </w:t>
      </w:r>
      <w:proofErr w:type="spellStart"/>
      <w:r w:rsidR="007D5C75" w:rsidRPr="00A6645A">
        <w:rPr>
          <w:rFonts w:ascii="Times New Roman" w:hAnsi="Times New Roman" w:cs="Times New Roman"/>
          <w:sz w:val="20"/>
          <w:szCs w:val="20"/>
        </w:rPr>
        <w:t>Transform</w:t>
      </w:r>
      <w:proofErr w:type="spellEnd"/>
      <w:r w:rsidR="007D5C75" w:rsidRPr="00A6645A">
        <w:rPr>
          <w:rFonts w:ascii="Times New Roman" w:hAnsi="Times New Roman" w:cs="Times New Roman"/>
          <w:sz w:val="20"/>
          <w:szCs w:val="20"/>
        </w:rPr>
        <w:t xml:space="preserve">), um exemplo pratico na área de telecomunicação é </w:t>
      </w:r>
      <w:r w:rsidR="00801AE7" w:rsidRPr="00A6645A">
        <w:rPr>
          <w:rFonts w:ascii="Times New Roman" w:hAnsi="Times New Roman" w:cs="Times New Roman"/>
          <w:sz w:val="20"/>
          <w:szCs w:val="20"/>
        </w:rPr>
        <w:t xml:space="preserve">a </w:t>
      </w:r>
      <w:r w:rsidR="007D5C75" w:rsidRPr="00A6645A">
        <w:rPr>
          <w:rFonts w:ascii="Times New Roman" w:hAnsi="Times New Roman" w:cs="Times New Roman"/>
          <w:sz w:val="20"/>
          <w:szCs w:val="20"/>
        </w:rPr>
        <w:t xml:space="preserve">separação do sinal através de </w:t>
      </w:r>
      <w:proofErr w:type="spellStart"/>
      <w:r w:rsidR="007D5C75" w:rsidRPr="00A6645A">
        <w:rPr>
          <w:rFonts w:ascii="Times New Roman" w:hAnsi="Times New Roman" w:cs="Times New Roman"/>
          <w:sz w:val="20"/>
          <w:szCs w:val="20"/>
        </w:rPr>
        <w:t>mux-demux</w:t>
      </w:r>
      <w:proofErr w:type="spellEnd"/>
      <w:r w:rsidR="007D5C75" w:rsidRPr="00A6645A">
        <w:rPr>
          <w:rFonts w:ascii="Times New Roman" w:hAnsi="Times New Roman" w:cs="Times New Roman"/>
          <w:sz w:val="20"/>
          <w:szCs w:val="20"/>
        </w:rPr>
        <w:t xml:space="preserve"> </w:t>
      </w:r>
      <w:r w:rsidR="00801AE7" w:rsidRPr="00A6645A">
        <w:rPr>
          <w:rFonts w:ascii="Times New Roman" w:hAnsi="Times New Roman" w:cs="Times New Roman"/>
          <w:sz w:val="20"/>
          <w:szCs w:val="20"/>
        </w:rPr>
        <w:t xml:space="preserve">em sinais de telefonia móvel que </w:t>
      </w:r>
      <w:r w:rsidR="0089535F" w:rsidRPr="00A6645A">
        <w:rPr>
          <w:rFonts w:ascii="Times New Roman" w:hAnsi="Times New Roman" w:cs="Times New Roman"/>
          <w:sz w:val="20"/>
          <w:szCs w:val="20"/>
        </w:rPr>
        <w:t>estão sujeitas</w:t>
      </w:r>
      <w:r w:rsidR="00801AE7" w:rsidRPr="00A6645A">
        <w:rPr>
          <w:rFonts w:ascii="Times New Roman" w:hAnsi="Times New Roman" w:cs="Times New Roman"/>
          <w:sz w:val="20"/>
          <w:szCs w:val="20"/>
        </w:rPr>
        <w:t xml:space="preserve"> a ruídos de outras redes, sinais de </w:t>
      </w:r>
      <w:proofErr w:type="spellStart"/>
      <w:r w:rsidR="00801AE7" w:rsidRPr="00A6645A">
        <w:rPr>
          <w:rFonts w:ascii="Times New Roman" w:hAnsi="Times New Roman" w:cs="Times New Roman"/>
          <w:sz w:val="20"/>
          <w:szCs w:val="20"/>
        </w:rPr>
        <w:t>tv</w:t>
      </w:r>
      <w:proofErr w:type="spellEnd"/>
      <w:r w:rsidR="00801AE7" w:rsidRPr="00A6645A">
        <w:rPr>
          <w:rFonts w:ascii="Times New Roman" w:hAnsi="Times New Roman" w:cs="Times New Roman"/>
          <w:sz w:val="20"/>
          <w:szCs w:val="20"/>
        </w:rPr>
        <w:t xml:space="preserve"> a cabo, satélite</w:t>
      </w:r>
      <w:r w:rsidR="00A6645A">
        <w:rPr>
          <w:rFonts w:ascii="Times New Roman" w:hAnsi="Times New Roman" w:cs="Times New Roman"/>
          <w:sz w:val="20"/>
          <w:szCs w:val="20"/>
        </w:rPr>
        <w:t>.</w:t>
      </w:r>
    </w:p>
    <w:p w:rsidR="0089535F" w:rsidRDefault="0089535F" w:rsidP="00251E6A">
      <w:pPr>
        <w:jc w:val="both"/>
      </w:pPr>
    </w:p>
    <w:p w:rsidR="0089535F" w:rsidRDefault="0089535F" w:rsidP="00251E6A">
      <w:pPr>
        <w:jc w:val="both"/>
      </w:pPr>
    </w:p>
    <w:p w:rsidR="002244B8" w:rsidRDefault="002244B8" w:rsidP="00251E6A">
      <w:pPr>
        <w:jc w:val="both"/>
      </w:pPr>
    </w:p>
    <w:p w:rsidR="002244B8" w:rsidRDefault="002244B8" w:rsidP="00251E6A">
      <w:pPr>
        <w:jc w:val="both"/>
      </w:pPr>
    </w:p>
    <w:p w:rsidR="002244B8" w:rsidRDefault="002244B8" w:rsidP="00251E6A">
      <w:pPr>
        <w:jc w:val="both"/>
      </w:pPr>
    </w:p>
    <w:p w:rsidR="00A6645A" w:rsidRDefault="00A6645A" w:rsidP="00251E6A">
      <w:pPr>
        <w:jc w:val="both"/>
      </w:pPr>
    </w:p>
    <w:p w:rsidR="002244B8" w:rsidRPr="00BD64FB" w:rsidRDefault="002244B8" w:rsidP="00251E6A">
      <w:pPr>
        <w:jc w:val="both"/>
        <w:rPr>
          <w:b/>
        </w:rPr>
      </w:pPr>
      <w:r w:rsidRPr="00BD64FB">
        <w:rPr>
          <w:b/>
        </w:rPr>
        <w:lastRenderedPageBreak/>
        <w:t>Bibliografia</w:t>
      </w:r>
    </w:p>
    <w:p w:rsidR="004A37B3" w:rsidRDefault="004A37B3" w:rsidP="00251E6A">
      <w:pPr>
        <w:jc w:val="both"/>
      </w:pPr>
    </w:p>
    <w:p w:rsidR="00F35F7D" w:rsidRDefault="0089535F" w:rsidP="00251E6A">
      <w:pPr>
        <w:jc w:val="both"/>
      </w:pPr>
      <w:r>
        <w:t>[1]</w:t>
      </w:r>
      <w:hyperlink r:id="rId15" w:history="1">
        <w:r w:rsidR="002D591A" w:rsidRPr="00FA06FA">
          <w:rPr>
            <w:rStyle w:val="Hyperlink"/>
          </w:rPr>
          <w:t>http://www.teleco.com.br/tutoriais/tutorialfreq/pagina_1.asp</w:t>
        </w:r>
      </w:hyperlink>
      <w:r w:rsidR="002D591A">
        <w:tab/>
      </w:r>
      <w:r w:rsidR="00BD64FB">
        <w:t xml:space="preserve">Acessado dia 08/10/2017 ás </w:t>
      </w:r>
      <w:proofErr w:type="gramStart"/>
      <w:r w:rsidR="00BD64FB">
        <w:t>11:00</w:t>
      </w:r>
      <w:proofErr w:type="gramEnd"/>
    </w:p>
    <w:p w:rsidR="004A37B3" w:rsidRPr="00BD64FB" w:rsidRDefault="0089535F" w:rsidP="00251E6A">
      <w:pPr>
        <w:jc w:val="both"/>
      </w:pPr>
      <w:r w:rsidRPr="00BD64FB">
        <w:t>[2]</w:t>
      </w:r>
      <w:hyperlink r:id="rId16" w:history="1">
        <w:r w:rsidR="00BD64FB" w:rsidRPr="00BD64FB">
          <w:rPr>
            <w:rStyle w:val="Hyperlink"/>
          </w:rPr>
          <w:t>https://www.researchgate.net/publication/2993190_Effects_of_Finite_Register_Length_in_Digital_Filtering_and_the_Fast_Fourier_Transform</w:t>
        </w:r>
      </w:hyperlink>
      <w:r w:rsidR="00BD64FB" w:rsidRPr="00BD64FB">
        <w:t xml:space="preserve"> </w:t>
      </w:r>
      <w:r w:rsidR="00BD64FB">
        <w:t xml:space="preserve">Acessado dia </w:t>
      </w:r>
      <w:r w:rsidR="00BD64FB">
        <w:t>18</w:t>
      </w:r>
      <w:r w:rsidR="00BD64FB">
        <w:t>/</w:t>
      </w:r>
      <w:r w:rsidR="00BD64FB">
        <w:t>10</w:t>
      </w:r>
      <w:r w:rsidR="00BD64FB">
        <w:t xml:space="preserve">/2017 ás </w:t>
      </w:r>
      <w:proofErr w:type="gramStart"/>
      <w:r w:rsidR="00BD64FB">
        <w:t>12</w:t>
      </w:r>
      <w:r w:rsidR="00BD64FB">
        <w:t>:00</w:t>
      </w:r>
      <w:proofErr w:type="gramEnd"/>
    </w:p>
    <w:p w:rsidR="00251E6A" w:rsidRPr="00BD64FB" w:rsidRDefault="0089535F" w:rsidP="00251E6A">
      <w:pPr>
        <w:jc w:val="both"/>
      </w:pPr>
      <w:r w:rsidRPr="00BD64FB">
        <w:t>[3]</w:t>
      </w:r>
      <w:hyperlink r:id="rId17" w:history="1">
        <w:r w:rsidR="002D591A" w:rsidRPr="00BD64FB">
          <w:rPr>
            <w:rStyle w:val="Hyperlink"/>
          </w:rPr>
          <w:t>http://blog.futurecom.com.br/o-que-sao-espectros-no-mundo-das-telecomunicacoes/</w:t>
        </w:r>
      </w:hyperlink>
      <w:r w:rsidR="00BD64FB">
        <w:rPr>
          <w:rStyle w:val="Hyperlink"/>
        </w:rPr>
        <w:t xml:space="preserve"> </w:t>
      </w:r>
      <w:r w:rsidR="00BD64FB">
        <w:t xml:space="preserve">Acessado dia </w:t>
      </w:r>
      <w:r w:rsidR="00BD64FB">
        <w:t>18</w:t>
      </w:r>
      <w:r w:rsidR="00BD64FB">
        <w:t>/</w:t>
      </w:r>
      <w:r w:rsidR="00BD64FB">
        <w:t>10</w:t>
      </w:r>
      <w:r w:rsidR="00BD64FB">
        <w:t xml:space="preserve">/2017 ás </w:t>
      </w:r>
      <w:proofErr w:type="gramStart"/>
      <w:r w:rsidR="00BD64FB">
        <w:t>13</w:t>
      </w:r>
      <w:r w:rsidR="00BD64FB">
        <w:t>:00</w:t>
      </w:r>
      <w:proofErr w:type="gramEnd"/>
    </w:p>
    <w:p w:rsidR="004A37B3" w:rsidRPr="00BD64FB" w:rsidRDefault="0089535F" w:rsidP="00251E6A">
      <w:pPr>
        <w:jc w:val="both"/>
      </w:pPr>
      <w:r w:rsidRPr="00BD64FB">
        <w:t>[4]</w:t>
      </w:r>
      <w:hyperlink r:id="rId18" w:history="1">
        <w:r w:rsidR="004A37B3" w:rsidRPr="00BD64FB">
          <w:rPr>
            <w:rStyle w:val="Hyperlink"/>
          </w:rPr>
          <w:t>http://www.anatel.gov.br/legislacao/pesquisar?searchword=Faixa%20de%20148%20MHz%20a%20174%20MHz</w:t>
        </w:r>
      </w:hyperlink>
      <w:r w:rsidR="00BD64FB" w:rsidRPr="00BD64FB">
        <w:rPr>
          <w:rStyle w:val="Hyperlink"/>
        </w:rPr>
        <w:t xml:space="preserve"> </w:t>
      </w:r>
      <w:r w:rsidR="00BD64FB">
        <w:t xml:space="preserve">Acessado dia </w:t>
      </w:r>
      <w:r w:rsidR="00BD64FB">
        <w:t>18</w:t>
      </w:r>
      <w:r w:rsidR="00BD64FB">
        <w:t>/</w:t>
      </w:r>
      <w:r w:rsidR="00BD64FB">
        <w:t>10</w:t>
      </w:r>
      <w:r w:rsidR="00BD64FB">
        <w:t xml:space="preserve">/2017 ás </w:t>
      </w:r>
      <w:proofErr w:type="gramStart"/>
      <w:r w:rsidR="00A36E25">
        <w:t>18</w:t>
      </w:r>
      <w:r w:rsidR="00BD64FB">
        <w:t>:00</w:t>
      </w:r>
      <w:proofErr w:type="gramEnd"/>
    </w:p>
    <w:p w:rsidR="00251E6A" w:rsidRPr="00BD64FB" w:rsidRDefault="0089535F" w:rsidP="00251E6A">
      <w:pPr>
        <w:jc w:val="both"/>
      </w:pPr>
      <w:r w:rsidRPr="00BD64FB">
        <w:t>[5]</w:t>
      </w:r>
      <w:hyperlink r:id="rId19" w:history="1">
        <w:r w:rsidR="004A37B3" w:rsidRPr="00BD64FB">
          <w:rPr>
            <w:rStyle w:val="Hyperlink"/>
          </w:rPr>
          <w:t>http://www.ece.ufrgs.br/~eng04006/aulas/aula23.pdf</w:t>
        </w:r>
      </w:hyperlink>
      <w:r w:rsidR="00BD64FB" w:rsidRPr="00BD64FB">
        <w:t xml:space="preserve"> </w:t>
      </w:r>
      <w:r w:rsidR="00BD64FB">
        <w:t xml:space="preserve">Acessado dia </w:t>
      </w:r>
      <w:r w:rsidR="00BD64FB">
        <w:t>19</w:t>
      </w:r>
      <w:r w:rsidR="00BD64FB">
        <w:t>/</w:t>
      </w:r>
      <w:r w:rsidR="00BD64FB">
        <w:t>10</w:t>
      </w:r>
      <w:r w:rsidR="00BD64FB">
        <w:t xml:space="preserve">/2017 ás </w:t>
      </w:r>
      <w:proofErr w:type="gramStart"/>
      <w:r w:rsidR="00A36E25">
        <w:t>20</w:t>
      </w:r>
      <w:r w:rsidR="00BD64FB">
        <w:t>:00</w:t>
      </w:r>
      <w:proofErr w:type="gramEnd"/>
    </w:p>
    <w:p w:rsidR="004A37B3" w:rsidRPr="00BD64FB" w:rsidRDefault="0089535F" w:rsidP="00251E6A">
      <w:pPr>
        <w:jc w:val="both"/>
      </w:pPr>
      <w:r w:rsidRPr="00BD64FB">
        <w:t>[6]</w:t>
      </w:r>
      <w:hyperlink r:id="rId20" w:history="1">
        <w:r w:rsidR="003E66AF" w:rsidRPr="00BD64FB">
          <w:rPr>
            <w:rStyle w:val="Hyperlink"/>
          </w:rPr>
          <w:t>http://intranet.ctism.ufsm.br/gsec/Apostilas/filtropassivo.pdf</w:t>
        </w:r>
      </w:hyperlink>
      <w:r w:rsidR="00BD64FB" w:rsidRPr="00BD64FB">
        <w:t xml:space="preserve"> </w:t>
      </w:r>
      <w:r w:rsidR="00BD64FB">
        <w:t xml:space="preserve">Acessado dia </w:t>
      </w:r>
      <w:r w:rsidR="00BD64FB">
        <w:t>19</w:t>
      </w:r>
      <w:r w:rsidR="00BD64FB">
        <w:t>/</w:t>
      </w:r>
      <w:r w:rsidR="00BD64FB">
        <w:t>10</w:t>
      </w:r>
      <w:r w:rsidR="00BD64FB">
        <w:t xml:space="preserve">/2017 ás </w:t>
      </w:r>
      <w:proofErr w:type="gramStart"/>
      <w:r w:rsidR="00A36E25">
        <w:t>20:3</w:t>
      </w:r>
      <w:r w:rsidR="00BD64FB">
        <w:t>0</w:t>
      </w:r>
      <w:proofErr w:type="gramEnd"/>
    </w:p>
    <w:p w:rsidR="003E66AF" w:rsidRPr="00BD64FB" w:rsidRDefault="0089535F" w:rsidP="00251E6A">
      <w:pPr>
        <w:jc w:val="both"/>
      </w:pPr>
      <w:r w:rsidRPr="00BD64FB">
        <w:t>[7]</w:t>
      </w:r>
      <w:hyperlink r:id="rId21" w:history="1">
        <w:r w:rsidR="0050530D" w:rsidRPr="00BD64FB">
          <w:rPr>
            <w:rStyle w:val="Hyperlink"/>
          </w:rPr>
          <w:t>http://webx.ubi.pt/~pinheiro/apsi02.pdf</w:t>
        </w:r>
      </w:hyperlink>
      <w:r w:rsidR="00BD64FB" w:rsidRPr="00BD64FB">
        <w:rPr>
          <w:rStyle w:val="Hyperlink"/>
        </w:rPr>
        <w:t xml:space="preserve"> </w:t>
      </w:r>
      <w:r w:rsidR="00BD64FB">
        <w:t xml:space="preserve">Acessado dia </w:t>
      </w:r>
      <w:r w:rsidR="00BD64FB">
        <w:t>20</w:t>
      </w:r>
      <w:r w:rsidR="00BD64FB">
        <w:t>/</w:t>
      </w:r>
      <w:r w:rsidR="00BD64FB">
        <w:t>10</w:t>
      </w:r>
      <w:r w:rsidR="00BD64FB">
        <w:t xml:space="preserve">/2017 ás </w:t>
      </w:r>
      <w:proofErr w:type="gramStart"/>
      <w:r w:rsidR="00A36E25">
        <w:t>21</w:t>
      </w:r>
      <w:r w:rsidR="00BD64FB">
        <w:t>:00</w:t>
      </w:r>
      <w:proofErr w:type="gramEnd"/>
    </w:p>
    <w:p w:rsidR="0050530D" w:rsidRPr="0089535F" w:rsidRDefault="00D62718" w:rsidP="00251E6A">
      <w:pPr>
        <w:jc w:val="both"/>
        <w:rPr>
          <w:lang w:val="en-US"/>
        </w:rPr>
      </w:pPr>
      <w:r>
        <w:rPr>
          <w:lang w:val="en-US"/>
        </w:rPr>
        <w:t>[8]</w:t>
      </w:r>
      <w:proofErr w:type="spellStart"/>
      <w:r>
        <w:rPr>
          <w:lang w:val="en-US"/>
        </w:rPr>
        <w:t>Tanenbaum</w:t>
      </w:r>
      <w:proofErr w:type="spellEnd"/>
      <w:r>
        <w:rPr>
          <w:lang w:val="en-US"/>
        </w:rPr>
        <w:t>, Andrew S</w:t>
      </w:r>
      <w:r w:rsidR="00A6645A">
        <w:rPr>
          <w:lang w:val="en-US"/>
        </w:rPr>
        <w:t>,</w:t>
      </w:r>
      <w:r>
        <w:rPr>
          <w:lang w:val="en-US"/>
        </w:rPr>
        <w:t xml:space="preserve"> 4</w:t>
      </w:r>
      <w:r w:rsidR="005429FE">
        <w:rPr>
          <w:lang w:val="en-US"/>
        </w:rPr>
        <w:t xml:space="preserve"> </w:t>
      </w:r>
      <w:proofErr w:type="spellStart"/>
      <w:proofErr w:type="gramStart"/>
      <w:r w:rsidR="005429FE">
        <w:rPr>
          <w:lang w:val="en-US"/>
        </w:rPr>
        <w:t>ed</w:t>
      </w:r>
      <w:bookmarkStart w:id="0" w:name="_GoBack"/>
      <w:bookmarkEnd w:id="0"/>
      <w:proofErr w:type="spellEnd"/>
      <w:proofErr w:type="gramEnd"/>
      <w:r w:rsidR="005429FE">
        <w:rPr>
          <w:lang w:val="en-US"/>
        </w:rPr>
        <w:t xml:space="preserve"> / 2003</w:t>
      </w:r>
    </w:p>
    <w:sectPr w:rsidR="0050530D" w:rsidRPr="0089535F" w:rsidSect="0089535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09D1"/>
    <w:multiLevelType w:val="hybridMultilevel"/>
    <w:tmpl w:val="3B34A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F5B76"/>
    <w:multiLevelType w:val="hybridMultilevel"/>
    <w:tmpl w:val="76F2B9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E6A"/>
    <w:rsid w:val="00023CCC"/>
    <w:rsid w:val="000F4F6D"/>
    <w:rsid w:val="0011662A"/>
    <w:rsid w:val="00183898"/>
    <w:rsid w:val="001B20C2"/>
    <w:rsid w:val="002244B8"/>
    <w:rsid w:val="00251E6A"/>
    <w:rsid w:val="002D591A"/>
    <w:rsid w:val="00346657"/>
    <w:rsid w:val="003E2753"/>
    <w:rsid w:val="003E66AF"/>
    <w:rsid w:val="004119CE"/>
    <w:rsid w:val="00414D15"/>
    <w:rsid w:val="00493389"/>
    <w:rsid w:val="004A32CC"/>
    <w:rsid w:val="004A37B3"/>
    <w:rsid w:val="004C1CB5"/>
    <w:rsid w:val="004D01B9"/>
    <w:rsid w:val="0050530D"/>
    <w:rsid w:val="00507C18"/>
    <w:rsid w:val="005429FE"/>
    <w:rsid w:val="00597C63"/>
    <w:rsid w:val="00623C39"/>
    <w:rsid w:val="0063626F"/>
    <w:rsid w:val="00653F79"/>
    <w:rsid w:val="006957C2"/>
    <w:rsid w:val="006A229C"/>
    <w:rsid w:val="006D4149"/>
    <w:rsid w:val="007119D9"/>
    <w:rsid w:val="007A1EA2"/>
    <w:rsid w:val="007C5D02"/>
    <w:rsid w:val="007D5C75"/>
    <w:rsid w:val="00801AE7"/>
    <w:rsid w:val="00806274"/>
    <w:rsid w:val="0089535F"/>
    <w:rsid w:val="009348AC"/>
    <w:rsid w:val="009646AE"/>
    <w:rsid w:val="009B236C"/>
    <w:rsid w:val="00A246D8"/>
    <w:rsid w:val="00A36E25"/>
    <w:rsid w:val="00A6645A"/>
    <w:rsid w:val="00A9646B"/>
    <w:rsid w:val="00AD03CA"/>
    <w:rsid w:val="00B45CA7"/>
    <w:rsid w:val="00BD64FB"/>
    <w:rsid w:val="00C46648"/>
    <w:rsid w:val="00D54798"/>
    <w:rsid w:val="00D62718"/>
    <w:rsid w:val="00DB495B"/>
    <w:rsid w:val="00E23FE2"/>
    <w:rsid w:val="00EC5FD0"/>
    <w:rsid w:val="00F35F7D"/>
    <w:rsid w:val="00F74436"/>
    <w:rsid w:val="00F83457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591A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23F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F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06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591A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23FE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FE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0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anatel.gov.br/legislacao/pesquisar?searchword=Faixa%20de%20148%20MHz%20a%20174%20MHz" TargetMode="External"/><Relationship Id="rId3" Type="http://schemas.openxmlformats.org/officeDocument/2006/relationships/styles" Target="styles.xml"/><Relationship Id="rId21" Type="http://schemas.openxmlformats.org/officeDocument/2006/relationships/hyperlink" Target="http://webx.ubi.pt/~pinheiro/apsi02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blog.futurecom.com.br/o-que-sao-espectros-no-mundo-das-telecomunicaco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2993190_Effects_of_Finite_Register_Length_in_Digital_Filtering_and_the_Fast_Fourier_Transform" TargetMode="External"/><Relationship Id="rId20" Type="http://schemas.openxmlformats.org/officeDocument/2006/relationships/hyperlink" Target="http://intranet.ctism.ufsm.br/gsec/Apostilas/filtropassivo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teleco.com.br/tutoriais/tutorialfreq/pagina_1.as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ece.ufrgs.br/~eng04006/aulas/aula23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173B2-EFCC-4B9C-9F26-34EB4C60A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1133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2017-11-06T21:35:00Z</dcterms:created>
  <dcterms:modified xsi:type="dcterms:W3CDTF">2017-11-22T16:54:00Z</dcterms:modified>
</cp:coreProperties>
</file>