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4253" w14:textId="7E45A466" w:rsidR="00A64005" w:rsidRDefault="001F7F32" w:rsidP="00A64005">
      <w:pPr>
        <w:rPr>
          <w:rFonts w:ascii="Times New Roman" w:hAnsi="Times New Roman" w:cs="Times New Roman"/>
          <w:sz w:val="32"/>
          <w:szCs w:val="32"/>
        </w:rPr>
      </w:pPr>
      <w:r>
        <w:rPr>
          <w:rFonts w:ascii="Times New Roman" w:hAnsi="Times New Roman" w:cs="Times New Roman"/>
          <w:sz w:val="32"/>
          <w:szCs w:val="32"/>
        </w:rPr>
        <w:t xml:space="preserve">SMART BRACELETS PROJECT </w:t>
      </w:r>
    </w:p>
    <w:p w14:paraId="7FE1C8B7" w14:textId="023C72D7" w:rsidR="007168A1" w:rsidRPr="00A64005" w:rsidRDefault="007168A1" w:rsidP="00A64005">
      <w:pPr>
        <w:jc w:val="right"/>
        <w:rPr>
          <w:rFonts w:ascii="Times New Roman" w:hAnsi="Times New Roman" w:cs="Times New Roman"/>
          <w:sz w:val="24"/>
          <w:szCs w:val="24"/>
        </w:rPr>
      </w:pPr>
      <w:r w:rsidRPr="00A64005">
        <w:rPr>
          <w:rFonts w:ascii="Times New Roman" w:hAnsi="Times New Roman" w:cs="Times New Roman"/>
          <w:sz w:val="24"/>
          <w:szCs w:val="24"/>
        </w:rPr>
        <w:t>Alfredo Landi 10586178</w:t>
      </w:r>
    </w:p>
    <w:p w14:paraId="15E57339" w14:textId="2DE892A0" w:rsidR="007168A1" w:rsidRPr="00A64005" w:rsidRDefault="007168A1" w:rsidP="007168A1">
      <w:pPr>
        <w:jc w:val="right"/>
        <w:rPr>
          <w:rFonts w:ascii="Times New Roman" w:hAnsi="Times New Roman" w:cs="Times New Roman"/>
          <w:sz w:val="24"/>
          <w:szCs w:val="24"/>
        </w:rPr>
      </w:pPr>
      <w:r w:rsidRPr="00A64005">
        <w:rPr>
          <w:rFonts w:ascii="Times New Roman" w:hAnsi="Times New Roman" w:cs="Times New Roman"/>
          <w:sz w:val="24"/>
          <w:szCs w:val="24"/>
        </w:rPr>
        <w:t>Emanuele Diasco 10862705</w:t>
      </w:r>
    </w:p>
    <w:p w14:paraId="4E4DD1C0" w14:textId="3AE81517" w:rsidR="007168A1" w:rsidRDefault="00190C2B" w:rsidP="007168A1">
      <w:pPr>
        <w:rPr>
          <w:rFonts w:ascii="Times New Roman" w:hAnsi="Times New Roman" w:cs="Times New Roman"/>
          <w:sz w:val="32"/>
          <w:szCs w:val="32"/>
        </w:rPr>
      </w:pPr>
      <w:r w:rsidRPr="00A64005">
        <w:rPr>
          <w:rFonts w:ascii="Times New Roman" w:hAnsi="Times New Roman" w:cs="Times New Roman"/>
          <w:sz w:val="32"/>
          <w:szCs w:val="32"/>
        </w:rPr>
        <w:t>REPORT</w:t>
      </w:r>
    </w:p>
    <w:p w14:paraId="100E88D0" w14:textId="0F0FB2B2" w:rsidR="00EE3634" w:rsidRDefault="00150C0B" w:rsidP="00F611CC">
      <w:pPr>
        <w:jc w:val="both"/>
        <w:rPr>
          <w:rFonts w:ascii="Times New Roman" w:hAnsi="Times New Roman" w:cs="Times New Roman"/>
          <w:sz w:val="28"/>
          <w:szCs w:val="28"/>
        </w:rPr>
      </w:pPr>
      <w:r>
        <w:rPr>
          <w:rFonts w:ascii="Times New Roman" w:hAnsi="Times New Roman" w:cs="Times New Roman"/>
          <w:sz w:val="28"/>
          <w:szCs w:val="28"/>
        </w:rPr>
        <w:t>Following the project rules, the first phase to implement is the “</w:t>
      </w:r>
      <w:r w:rsidRPr="00150C0B">
        <w:rPr>
          <w:rFonts w:ascii="Times New Roman" w:hAnsi="Times New Roman" w:cs="Times New Roman"/>
          <w:sz w:val="28"/>
          <w:szCs w:val="28"/>
        </w:rPr>
        <w:t>Pairing Phase</w:t>
      </w:r>
      <w:r>
        <w:rPr>
          <w:rFonts w:ascii="Times New Roman" w:hAnsi="Times New Roman" w:cs="Times New Roman"/>
          <w:sz w:val="28"/>
          <w:szCs w:val="28"/>
        </w:rPr>
        <w:t>”</w:t>
      </w:r>
      <w:r w:rsidR="00957293">
        <w:rPr>
          <w:rFonts w:ascii="Times New Roman" w:hAnsi="Times New Roman" w:cs="Times New Roman"/>
          <w:sz w:val="28"/>
          <w:szCs w:val="28"/>
        </w:rPr>
        <w:t xml:space="preserve">: at the beginning of the simulation, the first step is to send broadcast messages so that every single mote finds which other mote has its own same </w:t>
      </w:r>
      <w:r w:rsidR="007530F2">
        <w:rPr>
          <w:rFonts w:ascii="Times New Roman" w:hAnsi="Times New Roman" w:cs="Times New Roman"/>
          <w:sz w:val="28"/>
          <w:szCs w:val="28"/>
        </w:rPr>
        <w:t>key (the random key is composed of 20 digits.)</w:t>
      </w:r>
      <w:r w:rsidR="00B97C29">
        <w:rPr>
          <w:rFonts w:ascii="Times New Roman" w:hAnsi="Times New Roman" w:cs="Times New Roman"/>
          <w:sz w:val="28"/>
          <w:szCs w:val="28"/>
        </w:rPr>
        <w:t>;</w:t>
      </w:r>
      <w:r w:rsidR="00F611CC">
        <w:rPr>
          <w:rFonts w:ascii="Times New Roman" w:hAnsi="Times New Roman" w:cs="Times New Roman"/>
          <w:sz w:val="28"/>
          <w:szCs w:val="28"/>
        </w:rPr>
        <w:t xml:space="preserve"> </w:t>
      </w:r>
      <w:r w:rsidR="00B97C29">
        <w:rPr>
          <w:rFonts w:ascii="Times New Roman" w:hAnsi="Times New Roman" w:cs="Times New Roman"/>
          <w:sz w:val="28"/>
          <w:szCs w:val="28"/>
        </w:rPr>
        <w:t>the</w:t>
      </w:r>
      <w:r w:rsidR="00F611CC">
        <w:rPr>
          <w:rFonts w:ascii="Times New Roman" w:hAnsi="Times New Roman" w:cs="Times New Roman"/>
          <w:sz w:val="28"/>
          <w:szCs w:val="28"/>
        </w:rPr>
        <w:t xml:space="preserve"> “</w:t>
      </w:r>
      <w:proofErr w:type="gramStart"/>
      <w:r w:rsidR="00B97C29">
        <w:rPr>
          <w:rFonts w:ascii="Times New Roman" w:hAnsi="Times New Roman" w:cs="Times New Roman"/>
          <w:sz w:val="28"/>
          <w:szCs w:val="28"/>
        </w:rPr>
        <w:t>sendBroadcastMessage(</w:t>
      </w:r>
      <w:proofErr w:type="gramEnd"/>
      <w:r w:rsidR="00B97C29">
        <w:rPr>
          <w:rFonts w:ascii="Times New Roman" w:hAnsi="Times New Roman" w:cs="Times New Roman"/>
          <w:sz w:val="28"/>
          <w:szCs w:val="28"/>
        </w:rPr>
        <w:t>)</w:t>
      </w:r>
      <w:r w:rsidR="00F611CC">
        <w:rPr>
          <w:rFonts w:ascii="Times New Roman" w:hAnsi="Times New Roman" w:cs="Times New Roman"/>
          <w:sz w:val="28"/>
          <w:szCs w:val="28"/>
        </w:rPr>
        <w:t>”</w:t>
      </w:r>
      <w:r w:rsidR="00B97C29">
        <w:rPr>
          <w:rFonts w:ascii="Times New Roman" w:hAnsi="Times New Roman" w:cs="Times New Roman"/>
          <w:sz w:val="28"/>
          <w:szCs w:val="28"/>
        </w:rPr>
        <w:t xml:space="preserve"> function serves this purpose</w:t>
      </w:r>
      <w:r w:rsidR="00F611CC">
        <w:rPr>
          <w:rFonts w:ascii="Times New Roman" w:hAnsi="Times New Roman" w:cs="Times New Roman"/>
          <w:sz w:val="28"/>
          <w:szCs w:val="28"/>
        </w:rPr>
        <w:t xml:space="preserve">. When each mote has found the other one with the same key, </w:t>
      </w:r>
      <w:r w:rsidR="00F611CC" w:rsidRPr="00F611CC">
        <w:rPr>
          <w:rFonts w:ascii="Times New Roman" w:hAnsi="Times New Roman" w:cs="Times New Roman"/>
          <w:sz w:val="28"/>
          <w:szCs w:val="28"/>
        </w:rPr>
        <w:t>a special message is</w:t>
      </w:r>
      <w:r w:rsidR="00F611CC">
        <w:rPr>
          <w:rFonts w:ascii="Times New Roman" w:hAnsi="Times New Roman" w:cs="Times New Roman"/>
          <w:sz w:val="28"/>
          <w:szCs w:val="28"/>
        </w:rPr>
        <w:t xml:space="preserve"> </w:t>
      </w:r>
      <w:r w:rsidR="00F611CC" w:rsidRPr="00F611CC">
        <w:rPr>
          <w:rFonts w:ascii="Times New Roman" w:hAnsi="Times New Roman" w:cs="Times New Roman"/>
          <w:sz w:val="28"/>
          <w:szCs w:val="28"/>
        </w:rPr>
        <w:t>transmitted (in unicast) to the source device</w:t>
      </w:r>
      <w:r w:rsidR="001739E4">
        <w:rPr>
          <w:rFonts w:ascii="Times New Roman" w:hAnsi="Times New Roman" w:cs="Times New Roman"/>
          <w:sz w:val="28"/>
          <w:szCs w:val="28"/>
        </w:rPr>
        <w:t xml:space="preserve">, so </w:t>
      </w:r>
      <w:r w:rsidR="00B77A00">
        <w:rPr>
          <w:rFonts w:ascii="Times New Roman" w:hAnsi="Times New Roman" w:cs="Times New Roman"/>
          <w:sz w:val="28"/>
          <w:szCs w:val="28"/>
        </w:rPr>
        <w:t xml:space="preserve">the variable </w:t>
      </w:r>
      <w:r w:rsidR="001739E4">
        <w:rPr>
          <w:rFonts w:ascii="Times New Roman" w:hAnsi="Times New Roman" w:cs="Times New Roman"/>
          <w:sz w:val="28"/>
          <w:szCs w:val="28"/>
        </w:rPr>
        <w:t>special_code is set to 1. This task is done with the “</w:t>
      </w:r>
      <w:proofErr w:type="gramStart"/>
      <w:r w:rsidR="001739E4">
        <w:rPr>
          <w:rFonts w:ascii="Times New Roman" w:hAnsi="Times New Roman" w:cs="Times New Roman"/>
          <w:sz w:val="28"/>
          <w:szCs w:val="28"/>
        </w:rPr>
        <w:t>sendSpecialMessage(</w:t>
      </w:r>
      <w:proofErr w:type="gramEnd"/>
      <w:r w:rsidR="001739E4">
        <w:rPr>
          <w:rFonts w:ascii="Times New Roman" w:hAnsi="Times New Roman" w:cs="Times New Roman"/>
          <w:sz w:val="28"/>
          <w:szCs w:val="28"/>
        </w:rPr>
        <w:t>)” function.</w:t>
      </w:r>
    </w:p>
    <w:p w14:paraId="20017B44" w14:textId="24415C6E" w:rsidR="007530F2" w:rsidRDefault="007530F2" w:rsidP="00F611CC">
      <w:pPr>
        <w:jc w:val="both"/>
        <w:rPr>
          <w:rFonts w:ascii="Times New Roman" w:hAnsi="Times New Roman" w:cs="Times New Roman"/>
          <w:sz w:val="28"/>
          <w:szCs w:val="28"/>
        </w:rPr>
      </w:pPr>
      <w:r>
        <w:rPr>
          <w:rFonts w:ascii="Times New Roman" w:hAnsi="Times New Roman" w:cs="Times New Roman"/>
          <w:sz w:val="28"/>
          <w:szCs w:val="28"/>
        </w:rPr>
        <w:t>In our simulation</w:t>
      </w:r>
      <w:r w:rsidR="00225323">
        <w:rPr>
          <w:rFonts w:ascii="Times New Roman" w:hAnsi="Times New Roman" w:cs="Times New Roman"/>
          <w:sz w:val="28"/>
          <w:szCs w:val="28"/>
        </w:rPr>
        <w:t>,</w:t>
      </w:r>
      <w:r>
        <w:rPr>
          <w:rFonts w:ascii="Times New Roman" w:hAnsi="Times New Roman" w:cs="Times New Roman"/>
          <w:sz w:val="28"/>
          <w:szCs w:val="28"/>
        </w:rPr>
        <w:t xml:space="preserve"> the couples, defined by the TOS_NODE_ID, are (1,2) and (3,4), with the odd numbers representing the Parents, while the even ones representing the Childs. </w:t>
      </w:r>
    </w:p>
    <w:p w14:paraId="1E0B8275" w14:textId="44FD8B4B" w:rsidR="009B2B7F" w:rsidRDefault="00C677F2" w:rsidP="00F611CC">
      <w:pPr>
        <w:jc w:val="both"/>
        <w:rPr>
          <w:rFonts w:ascii="Times New Roman" w:hAnsi="Times New Roman" w:cs="Times New Roman"/>
          <w:sz w:val="28"/>
          <w:szCs w:val="28"/>
        </w:rPr>
      </w:pPr>
      <w:r>
        <w:rPr>
          <w:rFonts w:ascii="Times New Roman" w:hAnsi="Times New Roman" w:cs="Times New Roman"/>
          <w:sz w:val="28"/>
          <w:szCs w:val="28"/>
        </w:rPr>
        <w:t>In the “AMSend.sendDone()” function</w:t>
      </w:r>
      <w:r w:rsidR="009B2B7F">
        <w:rPr>
          <w:rFonts w:ascii="Times New Roman" w:hAnsi="Times New Roman" w:cs="Times New Roman"/>
          <w:sz w:val="28"/>
          <w:szCs w:val="28"/>
        </w:rPr>
        <w:t>,</w:t>
      </w:r>
      <w:r>
        <w:rPr>
          <w:rFonts w:ascii="Times New Roman" w:hAnsi="Times New Roman" w:cs="Times New Roman"/>
          <w:sz w:val="28"/>
          <w:szCs w:val="28"/>
        </w:rPr>
        <w:t xml:space="preserve"> the operations related to the Pairing Phase are controlled by a mechanism involving the </w:t>
      </w:r>
      <w:r w:rsidR="009B2B7F">
        <w:rPr>
          <w:rFonts w:ascii="Times New Roman" w:hAnsi="Times New Roman" w:cs="Times New Roman"/>
          <w:sz w:val="28"/>
          <w:szCs w:val="28"/>
        </w:rPr>
        <w:t>transmission of ACKs, every time a message is sent. When the ACK is received, we allow the program to go to the next step.</w:t>
      </w:r>
      <w:r w:rsidR="009B2B7F" w:rsidRPr="009B2B7F">
        <w:t xml:space="preserve"> </w:t>
      </w:r>
      <w:r w:rsidR="009B2B7F" w:rsidRPr="009B2B7F">
        <w:rPr>
          <w:rFonts w:ascii="Times New Roman" w:hAnsi="Times New Roman" w:cs="Times New Roman"/>
          <w:sz w:val="28"/>
          <w:szCs w:val="28"/>
        </w:rPr>
        <w:t xml:space="preserve">The “paired” variable is used to control in which step of the “Pairing Phase” are we </w:t>
      </w:r>
      <w:proofErr w:type="gramStart"/>
      <w:r w:rsidR="009B2B7F" w:rsidRPr="009B2B7F">
        <w:rPr>
          <w:rFonts w:ascii="Times New Roman" w:hAnsi="Times New Roman" w:cs="Times New Roman"/>
          <w:sz w:val="28"/>
          <w:szCs w:val="28"/>
        </w:rPr>
        <w:t>in:</w:t>
      </w:r>
      <w:proofErr w:type="gramEnd"/>
      <w:r w:rsidR="009B2B7F" w:rsidRPr="009B2B7F">
        <w:rPr>
          <w:rFonts w:ascii="Times New Roman" w:hAnsi="Times New Roman" w:cs="Times New Roman"/>
          <w:sz w:val="28"/>
          <w:szCs w:val="28"/>
        </w:rPr>
        <w:t xml:space="preserve"> with paired =0, we are still in the Broadcasting step; with paired=1, we are in Special Message step; with paired=2, the motes are successfully coupled and the “Pairing Phase” has ended.</w:t>
      </w:r>
    </w:p>
    <w:p w14:paraId="6B3A1A26" w14:textId="54D47195" w:rsidR="00285ED5" w:rsidRDefault="00C81F75" w:rsidP="00F611CC">
      <w:pPr>
        <w:jc w:val="both"/>
        <w:rPr>
          <w:rFonts w:ascii="Times New Roman" w:hAnsi="Times New Roman" w:cs="Times New Roman"/>
          <w:sz w:val="28"/>
          <w:szCs w:val="28"/>
        </w:rPr>
      </w:pPr>
      <w:r>
        <w:rPr>
          <w:rFonts w:ascii="Times New Roman" w:hAnsi="Times New Roman" w:cs="Times New Roman"/>
          <w:sz w:val="28"/>
          <w:szCs w:val="28"/>
        </w:rPr>
        <w:t xml:space="preserve">Now we </w:t>
      </w:r>
      <w:proofErr w:type="gramStart"/>
      <w:r>
        <w:rPr>
          <w:rFonts w:ascii="Times New Roman" w:hAnsi="Times New Roman" w:cs="Times New Roman"/>
          <w:sz w:val="28"/>
          <w:szCs w:val="28"/>
        </w:rPr>
        <w:t>are able to</w:t>
      </w:r>
      <w:proofErr w:type="gramEnd"/>
      <w:r>
        <w:rPr>
          <w:rFonts w:ascii="Times New Roman" w:hAnsi="Times New Roman" w:cs="Times New Roman"/>
          <w:sz w:val="28"/>
          <w:szCs w:val="28"/>
        </w:rPr>
        <w:t xml:space="preserve"> pass to the “Operation Mode”</w:t>
      </w:r>
      <w:r w:rsidR="00225323">
        <w:rPr>
          <w:rFonts w:ascii="Times New Roman" w:hAnsi="Times New Roman" w:cs="Times New Roman"/>
          <w:sz w:val="28"/>
          <w:szCs w:val="28"/>
        </w:rPr>
        <w:t xml:space="preserve">: </w:t>
      </w:r>
      <w:r w:rsidR="00600B5B">
        <w:rPr>
          <w:rFonts w:ascii="Times New Roman" w:hAnsi="Times New Roman" w:cs="Times New Roman"/>
          <w:sz w:val="28"/>
          <w:szCs w:val="28"/>
        </w:rPr>
        <w:t>in this phase the Parent listens on the radio the messages coming from the child. These messages contain the position of the child and the kinematic status. The statuses are mapped as follows:</w:t>
      </w:r>
      <w:r w:rsidR="009A1A6B">
        <w:rPr>
          <w:rFonts w:ascii="Times New Roman" w:hAnsi="Times New Roman" w:cs="Times New Roman"/>
          <w:sz w:val="28"/>
          <w:szCs w:val="28"/>
        </w:rPr>
        <w:t xml:space="preserve"> </w:t>
      </w:r>
      <w:r w:rsidR="00600B5B">
        <w:rPr>
          <w:rFonts w:ascii="Times New Roman" w:hAnsi="Times New Roman" w:cs="Times New Roman"/>
          <w:sz w:val="28"/>
          <w:szCs w:val="28"/>
        </w:rPr>
        <w:t>0</w:t>
      </w:r>
      <w:r w:rsidR="009A1A6B">
        <w:rPr>
          <w:rFonts w:ascii="Times New Roman" w:hAnsi="Times New Roman" w:cs="Times New Roman"/>
          <w:sz w:val="28"/>
          <w:szCs w:val="28"/>
        </w:rPr>
        <w:t>-</w:t>
      </w:r>
      <w:r w:rsidR="00600B5B">
        <w:rPr>
          <w:rFonts w:ascii="Times New Roman" w:hAnsi="Times New Roman" w:cs="Times New Roman"/>
          <w:sz w:val="28"/>
          <w:szCs w:val="28"/>
        </w:rPr>
        <w:t>STANDING 1-WALKING 2-RUNNING 3-FALLING.</w:t>
      </w:r>
      <w:r w:rsidR="009A1A6B">
        <w:rPr>
          <w:rFonts w:ascii="Times New Roman" w:hAnsi="Times New Roman" w:cs="Times New Roman"/>
          <w:sz w:val="28"/>
          <w:szCs w:val="28"/>
        </w:rPr>
        <w:t xml:space="preserve"> To respect the rules about the probability distribution we use </w:t>
      </w:r>
      <w:r w:rsidR="003E6CF6">
        <w:rPr>
          <w:rFonts w:ascii="Times New Roman" w:hAnsi="Times New Roman" w:cs="Times New Roman"/>
          <w:sz w:val="28"/>
          <w:szCs w:val="28"/>
        </w:rPr>
        <w:t>Random.rand16() and then use module-10, while the x and y coordinates are obtained with the Random-rand16() divided by 10</w:t>
      </w:r>
      <w:r w:rsidR="0081169B">
        <w:rPr>
          <w:rFonts w:ascii="Times New Roman" w:hAnsi="Times New Roman" w:cs="Times New Roman"/>
          <w:sz w:val="28"/>
          <w:szCs w:val="28"/>
        </w:rPr>
        <w:t xml:space="preserve">0, so that we obtain smaller </w:t>
      </w:r>
      <w:r w:rsidR="00AF6ABA">
        <w:rPr>
          <w:rFonts w:ascii="Times New Roman" w:hAnsi="Times New Roman" w:cs="Times New Roman"/>
          <w:sz w:val="28"/>
          <w:szCs w:val="28"/>
        </w:rPr>
        <w:t>numbers (</w:t>
      </w:r>
      <w:r w:rsidR="0081169B">
        <w:rPr>
          <w:rFonts w:ascii="Times New Roman" w:hAnsi="Times New Roman" w:cs="Times New Roman"/>
          <w:sz w:val="28"/>
          <w:szCs w:val="28"/>
        </w:rPr>
        <w:t xml:space="preserve">at most </w:t>
      </w:r>
      <w:r w:rsidR="00AF6ABA">
        <w:rPr>
          <w:rFonts w:ascii="Times New Roman" w:hAnsi="Times New Roman" w:cs="Times New Roman"/>
          <w:sz w:val="28"/>
          <w:szCs w:val="28"/>
        </w:rPr>
        <w:t>3 digits</w:t>
      </w:r>
      <w:r w:rsidR="0081169B">
        <w:rPr>
          <w:rFonts w:ascii="Times New Roman" w:hAnsi="Times New Roman" w:cs="Times New Roman"/>
          <w:sz w:val="28"/>
          <w:szCs w:val="28"/>
        </w:rPr>
        <w:t xml:space="preserve"> number).</w:t>
      </w:r>
    </w:p>
    <w:p w14:paraId="79012752" w14:textId="054CDEA2" w:rsidR="0055286B" w:rsidRDefault="0055286B" w:rsidP="00543310">
      <w:pPr>
        <w:jc w:val="both"/>
        <w:rPr>
          <w:rFonts w:ascii="Times New Roman" w:hAnsi="Times New Roman" w:cs="Times New Roman"/>
          <w:sz w:val="28"/>
          <w:szCs w:val="28"/>
        </w:rPr>
      </w:pPr>
      <w:r>
        <w:rPr>
          <w:rFonts w:ascii="Times New Roman" w:hAnsi="Times New Roman" w:cs="Times New Roman"/>
          <w:sz w:val="28"/>
          <w:szCs w:val="28"/>
        </w:rPr>
        <w:t>Upon the reception of a message containing the FALLING status the program begins the</w:t>
      </w:r>
      <w:r w:rsidR="00AF6ABA">
        <w:rPr>
          <w:rFonts w:ascii="Times New Roman" w:hAnsi="Times New Roman" w:cs="Times New Roman"/>
          <w:sz w:val="28"/>
          <w:szCs w:val="28"/>
        </w:rPr>
        <w:t xml:space="preserve"> “</w:t>
      </w:r>
      <w:r>
        <w:rPr>
          <w:rFonts w:ascii="Times New Roman" w:hAnsi="Times New Roman" w:cs="Times New Roman"/>
          <w:sz w:val="28"/>
          <w:szCs w:val="28"/>
        </w:rPr>
        <w:t>Alert Mode</w:t>
      </w:r>
      <w:r w:rsidR="00AF6ABA">
        <w:rPr>
          <w:rFonts w:ascii="Times New Roman" w:hAnsi="Times New Roman" w:cs="Times New Roman"/>
          <w:sz w:val="28"/>
          <w:szCs w:val="28"/>
        </w:rPr>
        <w:t>”:</w:t>
      </w:r>
      <w:r w:rsidR="00747E87">
        <w:rPr>
          <w:rFonts w:ascii="Times New Roman" w:hAnsi="Times New Roman" w:cs="Times New Roman"/>
          <w:sz w:val="28"/>
          <w:szCs w:val="28"/>
        </w:rPr>
        <w:t xml:space="preserve"> in this mode the </w:t>
      </w:r>
      <w:r w:rsidR="00543310">
        <w:rPr>
          <w:rFonts w:ascii="Times New Roman" w:hAnsi="Times New Roman" w:cs="Times New Roman"/>
          <w:sz w:val="28"/>
          <w:szCs w:val="28"/>
        </w:rPr>
        <w:t xml:space="preserve">Parent </w:t>
      </w:r>
      <w:r w:rsidR="00747E87">
        <w:rPr>
          <w:rFonts w:ascii="Times New Roman" w:hAnsi="Times New Roman" w:cs="Times New Roman"/>
          <w:sz w:val="28"/>
          <w:szCs w:val="28"/>
        </w:rPr>
        <w:t xml:space="preserve">sends a FALL ALARM, containing </w:t>
      </w:r>
      <w:r w:rsidR="00543310">
        <w:rPr>
          <w:rFonts w:ascii="Times New Roman" w:hAnsi="Times New Roman" w:cs="Times New Roman"/>
          <w:sz w:val="28"/>
          <w:szCs w:val="28"/>
        </w:rPr>
        <w:t>the position of the Child, while, in case</w:t>
      </w:r>
      <w:r w:rsidR="00543310" w:rsidRPr="00543310">
        <w:rPr>
          <w:rFonts w:ascii="Times New Roman" w:hAnsi="Times New Roman" w:cs="Times New Roman"/>
          <w:sz w:val="28"/>
          <w:szCs w:val="28"/>
        </w:rPr>
        <w:t xml:space="preserve"> the </w:t>
      </w:r>
      <w:r w:rsidR="00543310">
        <w:rPr>
          <w:rFonts w:ascii="Times New Roman" w:hAnsi="Times New Roman" w:cs="Times New Roman"/>
          <w:sz w:val="28"/>
          <w:szCs w:val="28"/>
        </w:rPr>
        <w:t>P</w:t>
      </w:r>
      <w:r w:rsidR="00543310" w:rsidRPr="00543310">
        <w:rPr>
          <w:rFonts w:ascii="Times New Roman" w:hAnsi="Times New Roman" w:cs="Times New Roman"/>
          <w:sz w:val="28"/>
          <w:szCs w:val="28"/>
        </w:rPr>
        <w:t>arent’s bracelet does not receive any message</w:t>
      </w:r>
      <w:r w:rsidR="00543310">
        <w:rPr>
          <w:rFonts w:ascii="Times New Roman" w:hAnsi="Times New Roman" w:cs="Times New Roman"/>
          <w:sz w:val="28"/>
          <w:szCs w:val="28"/>
        </w:rPr>
        <w:t xml:space="preserve"> from the Child</w:t>
      </w:r>
      <w:r w:rsidR="00543310" w:rsidRPr="00543310">
        <w:rPr>
          <w:rFonts w:ascii="Times New Roman" w:hAnsi="Times New Roman" w:cs="Times New Roman"/>
          <w:sz w:val="28"/>
          <w:szCs w:val="28"/>
        </w:rPr>
        <w:t xml:space="preserve"> after</w:t>
      </w:r>
      <w:r w:rsidR="00543310">
        <w:rPr>
          <w:rFonts w:ascii="Times New Roman" w:hAnsi="Times New Roman" w:cs="Times New Roman"/>
          <w:sz w:val="28"/>
          <w:szCs w:val="28"/>
        </w:rPr>
        <w:t xml:space="preserve"> </w:t>
      </w:r>
      <w:r w:rsidR="00543310" w:rsidRPr="00543310">
        <w:rPr>
          <w:rFonts w:ascii="Times New Roman" w:hAnsi="Times New Roman" w:cs="Times New Roman"/>
          <w:sz w:val="28"/>
          <w:szCs w:val="28"/>
        </w:rPr>
        <w:t>one minute from the last received message, a MISSING alarm is sent</w:t>
      </w:r>
      <w:r w:rsidR="00543310">
        <w:rPr>
          <w:rFonts w:ascii="Times New Roman" w:hAnsi="Times New Roman" w:cs="Times New Roman"/>
          <w:sz w:val="28"/>
          <w:szCs w:val="28"/>
        </w:rPr>
        <w:t xml:space="preserve"> </w:t>
      </w:r>
      <w:r w:rsidR="00543310" w:rsidRPr="00543310">
        <w:rPr>
          <w:rFonts w:ascii="Times New Roman" w:hAnsi="Times New Roman" w:cs="Times New Roman"/>
          <w:sz w:val="28"/>
          <w:szCs w:val="28"/>
        </w:rPr>
        <w:t>reporting the last position received.</w:t>
      </w:r>
      <w:r w:rsidR="00543310">
        <w:rPr>
          <w:rFonts w:ascii="Times New Roman" w:hAnsi="Times New Roman" w:cs="Times New Roman"/>
          <w:sz w:val="28"/>
          <w:szCs w:val="28"/>
        </w:rPr>
        <w:t xml:space="preserve"> In the “</w:t>
      </w:r>
      <w:r w:rsidR="00543310" w:rsidRPr="00543310">
        <w:rPr>
          <w:rFonts w:ascii="Times New Roman" w:hAnsi="Times New Roman" w:cs="Times New Roman"/>
          <w:sz w:val="28"/>
          <w:szCs w:val="28"/>
        </w:rPr>
        <w:t>Receive.receive</w:t>
      </w:r>
      <w:r w:rsidR="00543310">
        <w:rPr>
          <w:rFonts w:ascii="Times New Roman" w:hAnsi="Times New Roman" w:cs="Times New Roman"/>
          <w:sz w:val="28"/>
          <w:szCs w:val="28"/>
        </w:rPr>
        <w:t>()” function the “ParentMilliTimer “controls this</w:t>
      </w:r>
      <w:r w:rsidR="00FB1401">
        <w:rPr>
          <w:rFonts w:ascii="Times New Roman" w:hAnsi="Times New Roman" w:cs="Times New Roman"/>
          <w:sz w:val="28"/>
          <w:szCs w:val="28"/>
        </w:rPr>
        <w:t xml:space="preserve"> last</w:t>
      </w:r>
      <w:r w:rsidR="00543310">
        <w:rPr>
          <w:rFonts w:ascii="Times New Roman" w:hAnsi="Times New Roman" w:cs="Times New Roman"/>
          <w:sz w:val="28"/>
          <w:szCs w:val="28"/>
        </w:rPr>
        <w:t xml:space="preserve"> aspect.</w:t>
      </w:r>
    </w:p>
    <w:p w14:paraId="4B58C9C0" w14:textId="77777777" w:rsidR="00B77A00" w:rsidRDefault="00B77A00" w:rsidP="00F611CC">
      <w:pPr>
        <w:jc w:val="both"/>
        <w:rPr>
          <w:rFonts w:ascii="Times New Roman" w:hAnsi="Times New Roman" w:cs="Times New Roman"/>
          <w:sz w:val="28"/>
          <w:szCs w:val="28"/>
        </w:rPr>
      </w:pPr>
    </w:p>
    <w:p w14:paraId="6EF736C1" w14:textId="77777777" w:rsidR="00AA13E3" w:rsidRDefault="00AA13E3" w:rsidP="001F7F32">
      <w:pPr>
        <w:jc w:val="both"/>
        <w:rPr>
          <w:rFonts w:ascii="Times New Roman" w:hAnsi="Times New Roman" w:cs="Times New Roman"/>
          <w:sz w:val="32"/>
          <w:szCs w:val="32"/>
        </w:rPr>
      </w:pPr>
    </w:p>
    <w:p w14:paraId="0011061C" w14:textId="401988C5" w:rsidR="00DA1207" w:rsidRDefault="00DA1207" w:rsidP="001F7F32">
      <w:pPr>
        <w:jc w:val="both"/>
        <w:rPr>
          <w:rFonts w:ascii="Times New Roman" w:hAnsi="Times New Roman" w:cs="Times New Roman"/>
          <w:sz w:val="28"/>
          <w:szCs w:val="28"/>
        </w:rPr>
      </w:pPr>
      <w:r w:rsidRPr="00AA13E3">
        <w:rPr>
          <w:rFonts w:ascii="Times New Roman" w:hAnsi="Times New Roman" w:cs="Times New Roman"/>
          <w:b/>
          <w:bCs/>
          <w:sz w:val="28"/>
          <w:szCs w:val="28"/>
        </w:rPr>
        <w:lastRenderedPageBreak/>
        <w:t>*Not</w:t>
      </w:r>
      <w:r w:rsidR="00AA13E3">
        <w:rPr>
          <w:rFonts w:ascii="Times New Roman" w:hAnsi="Times New Roman" w:cs="Times New Roman"/>
          <w:b/>
          <w:bCs/>
          <w:sz w:val="28"/>
          <w:szCs w:val="28"/>
        </w:rPr>
        <w:t>e</w:t>
      </w:r>
      <w:r>
        <w:rPr>
          <w:rFonts w:ascii="Times New Roman" w:hAnsi="Times New Roman" w:cs="Times New Roman"/>
          <w:sz w:val="28"/>
          <w:szCs w:val="28"/>
        </w:rPr>
        <w:t>: Due to the congestion on the channel</w:t>
      </w:r>
      <w:r w:rsidR="000B5C63">
        <w:rPr>
          <w:rFonts w:ascii="Times New Roman" w:hAnsi="Times New Roman" w:cs="Times New Roman"/>
          <w:sz w:val="28"/>
          <w:szCs w:val="28"/>
        </w:rPr>
        <w:t xml:space="preserve"> caused by the great number of broadcast messages</w:t>
      </w:r>
      <w:r>
        <w:rPr>
          <w:rFonts w:ascii="Times New Roman" w:hAnsi="Times New Roman" w:cs="Times New Roman"/>
          <w:sz w:val="28"/>
          <w:szCs w:val="28"/>
        </w:rPr>
        <w:t xml:space="preserve">, it may happen that the running simulation on COOJA results in an infinite loop of an erroneous communication between two motes during the “Pairing Phase”. It’s very </w:t>
      </w:r>
      <w:r w:rsidR="000B5C63">
        <w:rPr>
          <w:rFonts w:ascii="Times New Roman" w:hAnsi="Times New Roman" w:cs="Times New Roman"/>
          <w:sz w:val="28"/>
          <w:szCs w:val="28"/>
        </w:rPr>
        <w:t>rare,</w:t>
      </w:r>
      <w:r>
        <w:rPr>
          <w:rFonts w:ascii="Times New Roman" w:hAnsi="Times New Roman" w:cs="Times New Roman"/>
          <w:sz w:val="28"/>
          <w:szCs w:val="28"/>
        </w:rPr>
        <w:t xml:space="preserve"> but in case it happens, please select the option “reload with new random seed”</w:t>
      </w:r>
      <w:r w:rsidR="000B5C63">
        <w:rPr>
          <w:rFonts w:ascii="Times New Roman" w:hAnsi="Times New Roman" w:cs="Times New Roman"/>
          <w:sz w:val="28"/>
          <w:szCs w:val="28"/>
        </w:rPr>
        <w:t xml:space="preserve"> </w:t>
      </w:r>
      <w:r w:rsidR="00B77A00">
        <w:rPr>
          <w:rFonts w:ascii="Times New Roman" w:hAnsi="Times New Roman" w:cs="Times New Roman"/>
          <w:sz w:val="28"/>
          <w:szCs w:val="28"/>
        </w:rPr>
        <w:t xml:space="preserve">on COOJA </w:t>
      </w:r>
      <w:r w:rsidR="000B5C63">
        <w:rPr>
          <w:rFonts w:ascii="Times New Roman" w:hAnsi="Times New Roman" w:cs="Times New Roman"/>
          <w:sz w:val="28"/>
          <w:szCs w:val="28"/>
        </w:rPr>
        <w:t>and restart the simulation.</w:t>
      </w:r>
    </w:p>
    <w:p w14:paraId="2C2351C4" w14:textId="6204873F" w:rsidR="00B255FD" w:rsidRDefault="00B255FD" w:rsidP="001F7F32">
      <w:pPr>
        <w:jc w:val="both"/>
        <w:rPr>
          <w:rFonts w:ascii="Times New Roman" w:hAnsi="Times New Roman" w:cs="Times New Roman"/>
          <w:sz w:val="28"/>
          <w:szCs w:val="28"/>
        </w:rPr>
      </w:pPr>
    </w:p>
    <w:p w14:paraId="62C571D2" w14:textId="76AABF8D" w:rsidR="00B255FD" w:rsidRPr="00332C24" w:rsidRDefault="00332C24" w:rsidP="001F7F32">
      <w:pPr>
        <w:jc w:val="both"/>
        <w:rPr>
          <w:rFonts w:ascii="Times New Roman" w:hAnsi="Times New Roman" w:cs="Times New Roman"/>
          <w:sz w:val="28"/>
          <w:szCs w:val="28"/>
        </w:rPr>
      </w:pPr>
      <w:r>
        <w:rPr>
          <w:rFonts w:ascii="Times New Roman" w:hAnsi="Times New Roman" w:cs="Times New Roman"/>
          <w:b/>
          <w:bCs/>
          <w:sz w:val="28"/>
          <w:szCs w:val="28"/>
        </w:rPr>
        <w:t>**</w:t>
      </w:r>
      <w:r w:rsidRPr="00332C24">
        <w:rPr>
          <w:rFonts w:ascii="Times New Roman" w:hAnsi="Times New Roman" w:cs="Times New Roman"/>
          <w:b/>
          <w:bCs/>
          <w:sz w:val="28"/>
          <w:szCs w:val="28"/>
        </w:rPr>
        <w:t>Used IOT-Tools</w:t>
      </w:r>
      <w:r w:rsidRPr="00332C24">
        <w:rPr>
          <w:rFonts w:ascii="Times New Roman" w:hAnsi="Times New Roman" w:cs="Times New Roman"/>
          <w:sz w:val="28"/>
          <w:szCs w:val="28"/>
        </w:rPr>
        <w:t>: TINYOS/COOJA/NODE-RED</w:t>
      </w:r>
    </w:p>
    <w:sectPr w:rsidR="00B255FD" w:rsidRPr="00332C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830D07"/>
    <w:rsid w:val="00001308"/>
    <w:rsid w:val="00005CF7"/>
    <w:rsid w:val="000B5C63"/>
    <w:rsid w:val="001211C1"/>
    <w:rsid w:val="0014415E"/>
    <w:rsid w:val="00150C0B"/>
    <w:rsid w:val="001739E4"/>
    <w:rsid w:val="001862C7"/>
    <w:rsid w:val="00190C2B"/>
    <w:rsid w:val="001961B1"/>
    <w:rsid w:val="001B3524"/>
    <w:rsid w:val="001F7F32"/>
    <w:rsid w:val="00225323"/>
    <w:rsid w:val="00285ED5"/>
    <w:rsid w:val="002D58BF"/>
    <w:rsid w:val="002E3FCE"/>
    <w:rsid w:val="00332C24"/>
    <w:rsid w:val="0038614E"/>
    <w:rsid w:val="003C41E2"/>
    <w:rsid w:val="003E6CF6"/>
    <w:rsid w:val="003F4F4F"/>
    <w:rsid w:val="004A7DC8"/>
    <w:rsid w:val="004F1C5C"/>
    <w:rsid w:val="00543310"/>
    <w:rsid w:val="0055286B"/>
    <w:rsid w:val="00600B5B"/>
    <w:rsid w:val="00684781"/>
    <w:rsid w:val="0069499A"/>
    <w:rsid w:val="006E106F"/>
    <w:rsid w:val="006F4975"/>
    <w:rsid w:val="007168A1"/>
    <w:rsid w:val="00747E87"/>
    <w:rsid w:val="007530F2"/>
    <w:rsid w:val="00765E25"/>
    <w:rsid w:val="0081169B"/>
    <w:rsid w:val="00830D07"/>
    <w:rsid w:val="00867293"/>
    <w:rsid w:val="00914AC7"/>
    <w:rsid w:val="00957293"/>
    <w:rsid w:val="00965835"/>
    <w:rsid w:val="009902C8"/>
    <w:rsid w:val="009A1A6B"/>
    <w:rsid w:val="009B2B7F"/>
    <w:rsid w:val="009C0F10"/>
    <w:rsid w:val="009D053D"/>
    <w:rsid w:val="00A64005"/>
    <w:rsid w:val="00AA13E3"/>
    <w:rsid w:val="00AC39DD"/>
    <w:rsid w:val="00AF6ABA"/>
    <w:rsid w:val="00B255FD"/>
    <w:rsid w:val="00B260C3"/>
    <w:rsid w:val="00B737F6"/>
    <w:rsid w:val="00B77A00"/>
    <w:rsid w:val="00B97C29"/>
    <w:rsid w:val="00C17C6D"/>
    <w:rsid w:val="00C677F2"/>
    <w:rsid w:val="00C81F75"/>
    <w:rsid w:val="00CB6136"/>
    <w:rsid w:val="00D255AB"/>
    <w:rsid w:val="00D85CFB"/>
    <w:rsid w:val="00DA1207"/>
    <w:rsid w:val="00DB3371"/>
    <w:rsid w:val="00E610C4"/>
    <w:rsid w:val="00EE3634"/>
    <w:rsid w:val="00F22735"/>
    <w:rsid w:val="00F611CC"/>
    <w:rsid w:val="00F7473F"/>
    <w:rsid w:val="00F95888"/>
    <w:rsid w:val="00FB1401"/>
    <w:rsid w:val="00FC70DD"/>
    <w:rsid w:val="00FF4E0F"/>
    <w:rsid w:val="0B6C5317"/>
    <w:rsid w:val="18F02EDB"/>
    <w:rsid w:val="1A8BFF3C"/>
    <w:rsid w:val="1B547D40"/>
    <w:rsid w:val="1CF04DA1"/>
    <w:rsid w:val="3294D6D7"/>
    <w:rsid w:val="3430A738"/>
    <w:rsid w:val="3890827E"/>
    <w:rsid w:val="461F007A"/>
    <w:rsid w:val="5BE32FFD"/>
    <w:rsid w:val="6CE45FE6"/>
    <w:rsid w:val="6F38E20F"/>
    <w:rsid w:val="71E43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B915"/>
  <w15:chartTrackingRefBased/>
  <w15:docId w15:val="{A77EBAFD-B241-4ABC-ADDF-BC8CA6DA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6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8A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34cd1e4399d149fb" Type="http://schemas.microsoft.com/office/2019/09/relationships/intelligence" Target="intelligenc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Diasco</dc:creator>
  <cp:keywords/>
  <dc:description/>
  <cp:lastModifiedBy>Emanuele Diasco</cp:lastModifiedBy>
  <cp:revision>11</cp:revision>
  <dcterms:created xsi:type="dcterms:W3CDTF">2022-04-25T10:34:00Z</dcterms:created>
  <dcterms:modified xsi:type="dcterms:W3CDTF">2022-08-31T17:20:00Z</dcterms:modified>
</cp:coreProperties>
</file>