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0176" w14:textId="789C9920" w:rsidR="00661005" w:rsidRDefault="00AC2F0F">
      <w:pPr>
        <w:spacing w:before="1200"/>
      </w:pPr>
      <w:r>
        <w:rPr>
          <w:noProof/>
        </w:rPr>
        <w:drawing>
          <wp:anchor distT="0" distB="0" distL="114300" distR="114300" simplePos="0" relativeHeight="251658240" behindDoc="0" locked="0" layoutInCell="1" allowOverlap="1" wp14:anchorId="1F6D8EC6" wp14:editId="03ABFC8A">
            <wp:simplePos x="0" y="0"/>
            <wp:positionH relativeFrom="page">
              <wp:align>right</wp:align>
            </wp:positionH>
            <wp:positionV relativeFrom="paragraph">
              <wp:posOffset>-650766</wp:posOffset>
            </wp:positionV>
            <wp:extent cx="7765766" cy="10057919"/>
            <wp:effectExtent l="0" t="0" r="6985" b="635"/>
            <wp:wrapNone/>
            <wp:docPr id="649436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65766" cy="100579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7D627D" w14:textId="1D7DA7D7" w:rsidR="00661005" w:rsidRDefault="00000000">
      <w:r>
        <w:br w:type="page"/>
      </w:r>
    </w:p>
    <w:p w14:paraId="11380751" w14:textId="070F229B" w:rsidR="00661005" w:rsidRDefault="00187C0D">
      <w:pPr>
        <w:pStyle w:val="Ttulo1"/>
        <w:spacing w:before="300" w:after="150"/>
      </w:pPr>
      <w:r>
        <w:rPr>
          <w:b/>
          <w:bCs/>
          <w:color w:val="1B5E20"/>
        </w:rPr>
        <w:lastRenderedPageBreak/>
        <w:t>INDICE</w:t>
      </w:r>
    </w:p>
    <w:sdt>
      <w:sdtPr>
        <w:alias w:val="Tabla de contenidos"/>
        <w:id w:val="2081093491"/>
      </w:sdtPr>
      <w:sdtEndPr>
        <w:rPr>
          <w:rFonts w:ascii="Times New Roman" w:hAnsi="Times New Roman" w:cs="Times New Roman"/>
          <w:b w:val="0"/>
          <w:bCs w:val="0"/>
          <w:noProof w:val="0"/>
          <w:sz w:val="20"/>
          <w:szCs w:val="20"/>
        </w:rPr>
      </w:sdtEndPr>
      <w:sdtContent>
        <w:p w14:paraId="2D7D60DB" w14:textId="77777777" w:rsidR="00AC2F0F" w:rsidRDefault="00000000" w:rsidP="00187C0D">
          <w:pPr>
            <w:pStyle w:val="TDC1"/>
          </w:pPr>
          <w:r>
            <w:fldChar w:fldCharType="begin"/>
          </w:r>
          <w:r>
            <w:instrText>TOC \h \o "1-3"</w:instrText>
          </w:r>
          <w:r>
            <w:fldChar w:fldCharType="separate"/>
          </w:r>
          <w:hyperlink w:anchor="_Toc238505299" w:history="1">
            <w:r w:rsidR="00AC2F0F" w:rsidRPr="004D7FC6">
              <w:rPr>
                <w:rStyle w:val="Hipervnculo"/>
              </w:rPr>
              <w:t>Tabla de contenidos</w:t>
            </w:r>
            <w:r w:rsidR="00AC2F0F">
              <w:tab/>
            </w:r>
            <w:r w:rsidR="00AC2F0F">
              <w:fldChar w:fldCharType="begin"/>
            </w:r>
            <w:r w:rsidR="00AC2F0F">
              <w:instrText xml:space="preserve"> PAGEREF _Toc238505299 \h </w:instrText>
            </w:r>
            <w:r w:rsidR="00AC2F0F">
              <w:fldChar w:fldCharType="separate"/>
            </w:r>
            <w:r w:rsidR="00AC2F0F">
              <w:t>1</w:t>
            </w:r>
            <w:r w:rsidR="00AC2F0F">
              <w:fldChar w:fldCharType="end"/>
            </w:r>
          </w:hyperlink>
        </w:p>
        <w:p w14:paraId="3DF96E67" w14:textId="77777777" w:rsidR="00AC2F0F" w:rsidRPr="00187C0D" w:rsidRDefault="00AC2F0F" w:rsidP="00187C0D">
          <w:pPr>
            <w:pStyle w:val="TDC1"/>
          </w:pPr>
          <w:hyperlink w:anchor="_Toc238505300" w:history="1">
            <w:r w:rsidRPr="00187C0D">
              <w:rPr>
                <w:rStyle w:val="Hipervnculo"/>
              </w:rPr>
              <w:t>Presentación</w:t>
            </w:r>
            <w:r w:rsidRPr="00187C0D">
              <w:tab/>
            </w:r>
            <w:r w:rsidRPr="00187C0D">
              <w:fldChar w:fldCharType="begin"/>
            </w:r>
            <w:r w:rsidRPr="00187C0D">
              <w:instrText xml:space="preserve"> PAGEREF _Toc238505300 \h </w:instrText>
            </w:r>
            <w:r w:rsidRPr="00187C0D">
              <w:fldChar w:fldCharType="separate"/>
            </w:r>
            <w:r w:rsidRPr="00187C0D">
              <w:t>1</w:t>
            </w:r>
            <w:r w:rsidRPr="00187C0D">
              <w:fldChar w:fldCharType="end"/>
            </w:r>
          </w:hyperlink>
        </w:p>
        <w:p w14:paraId="250D2BC7" w14:textId="77777777" w:rsidR="00AC2F0F" w:rsidRDefault="00AC2F0F">
          <w:pPr>
            <w:pStyle w:val="TDC2"/>
            <w:tabs>
              <w:tab w:val="right" w:leader="dot" w:pos="9296"/>
            </w:tabs>
            <w:rPr>
              <w:noProof/>
            </w:rPr>
          </w:pPr>
          <w:hyperlink w:anchor="_Toc238505301" w:history="1">
            <w:r w:rsidRPr="004D7FC6">
              <w:rPr>
                <w:rStyle w:val="Hipervnculo"/>
                <w:b/>
                <w:bCs/>
                <w:noProof/>
              </w:rPr>
              <w:t>Los diez ejes temáticos</w:t>
            </w:r>
            <w:r>
              <w:rPr>
                <w:noProof/>
              </w:rPr>
              <w:tab/>
            </w:r>
            <w:r>
              <w:rPr>
                <w:noProof/>
              </w:rPr>
              <w:fldChar w:fldCharType="begin"/>
            </w:r>
            <w:r>
              <w:rPr>
                <w:noProof/>
              </w:rPr>
              <w:instrText xml:space="preserve"> PAGEREF _Toc238505301 \h </w:instrText>
            </w:r>
            <w:r>
              <w:rPr>
                <w:noProof/>
              </w:rPr>
            </w:r>
            <w:r>
              <w:rPr>
                <w:noProof/>
              </w:rPr>
              <w:fldChar w:fldCharType="separate"/>
            </w:r>
            <w:r>
              <w:rPr>
                <w:noProof/>
              </w:rPr>
              <w:t>1</w:t>
            </w:r>
            <w:r>
              <w:rPr>
                <w:noProof/>
              </w:rPr>
              <w:fldChar w:fldCharType="end"/>
            </w:r>
          </w:hyperlink>
        </w:p>
        <w:p w14:paraId="05553A47" w14:textId="77777777" w:rsidR="00AC2F0F" w:rsidRDefault="00AC2F0F">
          <w:pPr>
            <w:pStyle w:val="TDC2"/>
            <w:tabs>
              <w:tab w:val="right" w:leader="dot" w:pos="9296"/>
            </w:tabs>
            <w:rPr>
              <w:noProof/>
            </w:rPr>
          </w:pPr>
          <w:hyperlink w:anchor="_Toc238505302" w:history="1">
            <w:r w:rsidRPr="004D7FC6">
              <w:rPr>
                <w:rStyle w:val="Hipervnculo"/>
                <w:b/>
                <w:bCs/>
                <w:noProof/>
              </w:rPr>
              <w:t>Cómo usar este manual</w:t>
            </w:r>
            <w:r>
              <w:rPr>
                <w:noProof/>
              </w:rPr>
              <w:tab/>
            </w:r>
            <w:r>
              <w:rPr>
                <w:noProof/>
              </w:rPr>
              <w:fldChar w:fldCharType="begin"/>
            </w:r>
            <w:r>
              <w:rPr>
                <w:noProof/>
              </w:rPr>
              <w:instrText xml:space="preserve"> PAGEREF _Toc238505302 \h </w:instrText>
            </w:r>
            <w:r>
              <w:rPr>
                <w:noProof/>
              </w:rPr>
            </w:r>
            <w:r>
              <w:rPr>
                <w:noProof/>
              </w:rPr>
              <w:fldChar w:fldCharType="separate"/>
            </w:r>
            <w:r>
              <w:rPr>
                <w:noProof/>
              </w:rPr>
              <w:t>1</w:t>
            </w:r>
            <w:r>
              <w:rPr>
                <w:noProof/>
              </w:rPr>
              <w:fldChar w:fldCharType="end"/>
            </w:r>
          </w:hyperlink>
        </w:p>
        <w:p w14:paraId="31A9661F" w14:textId="77777777" w:rsidR="00AC2F0F" w:rsidRDefault="00AC2F0F" w:rsidP="00187C0D">
          <w:pPr>
            <w:pStyle w:val="TDC1"/>
          </w:pPr>
          <w:hyperlink w:anchor="_Toc238505303" w:history="1">
            <w:r w:rsidRPr="004D7FC6">
              <w:rPr>
                <w:rStyle w:val="Hipervnculo"/>
              </w:rPr>
              <w:t>Ruta de Aprendizaje Climática</w:t>
            </w:r>
            <w:r>
              <w:tab/>
            </w:r>
            <w:r>
              <w:fldChar w:fldCharType="begin"/>
            </w:r>
            <w:r>
              <w:instrText xml:space="preserve"> PAGEREF _Toc238505303 \h </w:instrText>
            </w:r>
            <w:r>
              <w:fldChar w:fldCharType="separate"/>
            </w:r>
            <w:r>
              <w:t>1</w:t>
            </w:r>
            <w:r>
              <w:fldChar w:fldCharType="end"/>
            </w:r>
          </w:hyperlink>
        </w:p>
        <w:p w14:paraId="4ABF932B" w14:textId="77777777" w:rsidR="00AC2F0F" w:rsidRDefault="00AC2F0F" w:rsidP="00187C0D">
          <w:pPr>
            <w:pStyle w:val="TDC1"/>
          </w:pPr>
          <w:hyperlink w:anchor="_Toc238505304" w:history="1">
            <w:r w:rsidRPr="004D7FC6">
              <w:rPr>
                <w:rStyle w:val="Hipervnculo"/>
              </w:rPr>
              <w:t>Fundamentación Técnica Multidisciplinaria</w:t>
            </w:r>
            <w:r>
              <w:tab/>
            </w:r>
            <w:r>
              <w:fldChar w:fldCharType="begin"/>
            </w:r>
            <w:r>
              <w:instrText xml:space="preserve"> PAGEREF _Toc238505304 \h </w:instrText>
            </w:r>
            <w:r>
              <w:fldChar w:fldCharType="separate"/>
            </w:r>
            <w:r>
              <w:t>1</w:t>
            </w:r>
            <w:r>
              <w:fldChar w:fldCharType="end"/>
            </w:r>
          </w:hyperlink>
        </w:p>
        <w:p w14:paraId="327DC5A5" w14:textId="77777777" w:rsidR="00AC2F0F" w:rsidRDefault="00AC2F0F">
          <w:pPr>
            <w:pStyle w:val="TDC2"/>
            <w:tabs>
              <w:tab w:val="right" w:leader="dot" w:pos="9296"/>
            </w:tabs>
            <w:rPr>
              <w:noProof/>
            </w:rPr>
          </w:pPr>
          <w:hyperlink w:anchor="_Toc238505305" w:history="1">
            <w:r w:rsidRPr="004D7FC6">
              <w:rPr>
                <w:rStyle w:val="Hipervnculo"/>
                <w:b/>
                <w:bCs/>
                <w:noProof/>
              </w:rPr>
              <w:t>1. Enfoque psicopedagógico (perspectiva psicológica)</w:t>
            </w:r>
            <w:r>
              <w:rPr>
                <w:noProof/>
              </w:rPr>
              <w:tab/>
            </w:r>
            <w:r>
              <w:rPr>
                <w:noProof/>
              </w:rPr>
              <w:fldChar w:fldCharType="begin"/>
            </w:r>
            <w:r>
              <w:rPr>
                <w:noProof/>
              </w:rPr>
              <w:instrText xml:space="preserve"> PAGEREF _Toc238505305 \h </w:instrText>
            </w:r>
            <w:r>
              <w:rPr>
                <w:noProof/>
              </w:rPr>
            </w:r>
            <w:r>
              <w:rPr>
                <w:noProof/>
              </w:rPr>
              <w:fldChar w:fldCharType="separate"/>
            </w:r>
            <w:r>
              <w:rPr>
                <w:noProof/>
              </w:rPr>
              <w:t>1</w:t>
            </w:r>
            <w:r>
              <w:rPr>
                <w:noProof/>
              </w:rPr>
              <w:fldChar w:fldCharType="end"/>
            </w:r>
          </w:hyperlink>
        </w:p>
        <w:p w14:paraId="1E14096F" w14:textId="77777777" w:rsidR="00AC2F0F" w:rsidRDefault="00AC2F0F">
          <w:pPr>
            <w:pStyle w:val="TDC2"/>
            <w:tabs>
              <w:tab w:val="right" w:leader="dot" w:pos="9296"/>
            </w:tabs>
            <w:rPr>
              <w:noProof/>
            </w:rPr>
          </w:pPr>
          <w:hyperlink w:anchor="_Toc238505306" w:history="1">
            <w:r w:rsidRPr="004D7FC6">
              <w:rPr>
                <w:rStyle w:val="Hipervnculo"/>
                <w:b/>
                <w:bCs/>
                <w:noProof/>
              </w:rPr>
              <w:t>2. Enfoque de diseño educativo (perspectiva de ciencias de la educación)</w:t>
            </w:r>
            <w:r>
              <w:rPr>
                <w:noProof/>
              </w:rPr>
              <w:tab/>
            </w:r>
            <w:r>
              <w:rPr>
                <w:noProof/>
              </w:rPr>
              <w:fldChar w:fldCharType="begin"/>
            </w:r>
            <w:r>
              <w:rPr>
                <w:noProof/>
              </w:rPr>
              <w:instrText xml:space="preserve"> PAGEREF _Toc238505306 \h </w:instrText>
            </w:r>
            <w:r>
              <w:rPr>
                <w:noProof/>
              </w:rPr>
            </w:r>
            <w:r>
              <w:rPr>
                <w:noProof/>
              </w:rPr>
              <w:fldChar w:fldCharType="separate"/>
            </w:r>
            <w:r>
              <w:rPr>
                <w:noProof/>
              </w:rPr>
              <w:t>1</w:t>
            </w:r>
            <w:r>
              <w:rPr>
                <w:noProof/>
              </w:rPr>
              <w:fldChar w:fldCharType="end"/>
            </w:r>
          </w:hyperlink>
        </w:p>
        <w:p w14:paraId="01BAAD89" w14:textId="77777777" w:rsidR="00AC2F0F" w:rsidRDefault="00AC2F0F">
          <w:pPr>
            <w:pStyle w:val="TDC2"/>
            <w:tabs>
              <w:tab w:val="right" w:leader="dot" w:pos="9296"/>
            </w:tabs>
            <w:rPr>
              <w:noProof/>
            </w:rPr>
          </w:pPr>
          <w:hyperlink w:anchor="_Toc238505307" w:history="1">
            <w:r w:rsidRPr="004D7FC6">
              <w:rPr>
                <w:rStyle w:val="Hipervnculo"/>
                <w:b/>
                <w:bCs/>
                <w:noProof/>
              </w:rPr>
              <w:t>3. Enfoque de sistematización y monitoreo (perspectiva de ingeniería de sistemas)</w:t>
            </w:r>
            <w:r>
              <w:rPr>
                <w:noProof/>
              </w:rPr>
              <w:tab/>
            </w:r>
            <w:r>
              <w:rPr>
                <w:noProof/>
              </w:rPr>
              <w:fldChar w:fldCharType="begin"/>
            </w:r>
            <w:r>
              <w:rPr>
                <w:noProof/>
              </w:rPr>
              <w:instrText xml:space="preserve"> PAGEREF _Toc238505307 \h </w:instrText>
            </w:r>
            <w:r>
              <w:rPr>
                <w:noProof/>
              </w:rPr>
            </w:r>
            <w:r>
              <w:rPr>
                <w:noProof/>
              </w:rPr>
              <w:fldChar w:fldCharType="separate"/>
            </w:r>
            <w:r>
              <w:rPr>
                <w:noProof/>
              </w:rPr>
              <w:t>1</w:t>
            </w:r>
            <w:r>
              <w:rPr>
                <w:noProof/>
              </w:rPr>
              <w:fldChar w:fldCharType="end"/>
            </w:r>
          </w:hyperlink>
        </w:p>
        <w:p w14:paraId="71A01BCF" w14:textId="77777777" w:rsidR="00AC2F0F" w:rsidRDefault="00AC2F0F" w:rsidP="00187C0D">
          <w:pPr>
            <w:pStyle w:val="TDC1"/>
          </w:pPr>
          <w:hyperlink w:anchor="_Toc238505308" w:history="1">
            <w:r w:rsidRPr="004D7FC6">
              <w:rPr>
                <w:rStyle w:val="Hipervnculo"/>
              </w:rPr>
              <w:t>Módulo A — Estudiantes de 6 a 8 años</w:t>
            </w:r>
            <w:r>
              <w:tab/>
            </w:r>
            <w:r>
              <w:fldChar w:fldCharType="begin"/>
            </w:r>
            <w:r>
              <w:instrText xml:space="preserve"> PAGEREF _Toc238505308 \h </w:instrText>
            </w:r>
            <w:r>
              <w:fldChar w:fldCharType="separate"/>
            </w:r>
            <w:r>
              <w:t>1</w:t>
            </w:r>
            <w:r>
              <w:fldChar w:fldCharType="end"/>
            </w:r>
          </w:hyperlink>
        </w:p>
        <w:p w14:paraId="2657D980" w14:textId="77777777" w:rsidR="00AC2F0F" w:rsidRDefault="00AC2F0F">
          <w:pPr>
            <w:pStyle w:val="TDC3"/>
            <w:tabs>
              <w:tab w:val="right" w:leader="dot" w:pos="9296"/>
            </w:tabs>
            <w:rPr>
              <w:noProof/>
            </w:rPr>
          </w:pPr>
          <w:hyperlink w:anchor="_Toc238505309" w:history="1">
            <w:r w:rsidRPr="004D7FC6">
              <w:rPr>
                <w:rStyle w:val="Hipervnculo"/>
                <w:b/>
                <w:bCs/>
                <w:noProof/>
              </w:rPr>
              <w:t>Actividad A1 — El clima cuenta una historia</w:t>
            </w:r>
            <w:r>
              <w:rPr>
                <w:noProof/>
              </w:rPr>
              <w:tab/>
            </w:r>
            <w:r>
              <w:rPr>
                <w:noProof/>
              </w:rPr>
              <w:fldChar w:fldCharType="begin"/>
            </w:r>
            <w:r>
              <w:rPr>
                <w:noProof/>
              </w:rPr>
              <w:instrText xml:space="preserve"> PAGEREF _Toc238505309 \h </w:instrText>
            </w:r>
            <w:r>
              <w:rPr>
                <w:noProof/>
              </w:rPr>
            </w:r>
            <w:r>
              <w:rPr>
                <w:noProof/>
              </w:rPr>
              <w:fldChar w:fldCharType="separate"/>
            </w:r>
            <w:r>
              <w:rPr>
                <w:noProof/>
              </w:rPr>
              <w:t>1</w:t>
            </w:r>
            <w:r>
              <w:rPr>
                <w:noProof/>
              </w:rPr>
              <w:fldChar w:fldCharType="end"/>
            </w:r>
          </w:hyperlink>
        </w:p>
        <w:p w14:paraId="133FD34D" w14:textId="77777777" w:rsidR="00AC2F0F" w:rsidRDefault="00AC2F0F">
          <w:pPr>
            <w:pStyle w:val="TDC3"/>
            <w:tabs>
              <w:tab w:val="right" w:leader="dot" w:pos="9296"/>
            </w:tabs>
            <w:rPr>
              <w:noProof/>
            </w:rPr>
          </w:pPr>
          <w:hyperlink w:anchor="_Toc238505310" w:history="1">
            <w:r w:rsidRPr="004D7FC6">
              <w:rPr>
                <w:rStyle w:val="Hipervnculo"/>
                <w:b/>
                <w:bCs/>
                <w:noProof/>
              </w:rPr>
              <w:t>Actividad A2 — El viaje de la gotita</w:t>
            </w:r>
            <w:r>
              <w:rPr>
                <w:noProof/>
              </w:rPr>
              <w:tab/>
            </w:r>
            <w:r>
              <w:rPr>
                <w:noProof/>
              </w:rPr>
              <w:fldChar w:fldCharType="begin"/>
            </w:r>
            <w:r>
              <w:rPr>
                <w:noProof/>
              </w:rPr>
              <w:instrText xml:space="preserve"> PAGEREF _Toc238505310 \h </w:instrText>
            </w:r>
            <w:r>
              <w:rPr>
                <w:noProof/>
              </w:rPr>
            </w:r>
            <w:r>
              <w:rPr>
                <w:noProof/>
              </w:rPr>
              <w:fldChar w:fldCharType="separate"/>
            </w:r>
            <w:r>
              <w:rPr>
                <w:noProof/>
              </w:rPr>
              <w:t>1</w:t>
            </w:r>
            <w:r>
              <w:rPr>
                <w:noProof/>
              </w:rPr>
              <w:fldChar w:fldCharType="end"/>
            </w:r>
          </w:hyperlink>
        </w:p>
        <w:p w14:paraId="1299F59C" w14:textId="77777777" w:rsidR="00AC2F0F" w:rsidRDefault="00AC2F0F">
          <w:pPr>
            <w:pStyle w:val="TDC3"/>
            <w:tabs>
              <w:tab w:val="right" w:leader="dot" w:pos="9296"/>
            </w:tabs>
            <w:rPr>
              <w:noProof/>
            </w:rPr>
          </w:pPr>
          <w:hyperlink w:anchor="_Toc238505311" w:history="1">
            <w:r w:rsidRPr="004D7FC6">
              <w:rPr>
                <w:rStyle w:val="Hipervnculo"/>
                <w:b/>
                <w:bCs/>
                <w:noProof/>
              </w:rPr>
              <w:t>Actividad A3 — Guardianes del agua</w:t>
            </w:r>
            <w:r>
              <w:rPr>
                <w:noProof/>
              </w:rPr>
              <w:tab/>
            </w:r>
            <w:r>
              <w:rPr>
                <w:noProof/>
              </w:rPr>
              <w:fldChar w:fldCharType="begin"/>
            </w:r>
            <w:r>
              <w:rPr>
                <w:noProof/>
              </w:rPr>
              <w:instrText xml:space="preserve"> PAGEREF _Toc238505311 \h </w:instrText>
            </w:r>
            <w:r>
              <w:rPr>
                <w:noProof/>
              </w:rPr>
            </w:r>
            <w:r>
              <w:rPr>
                <w:noProof/>
              </w:rPr>
              <w:fldChar w:fldCharType="separate"/>
            </w:r>
            <w:r>
              <w:rPr>
                <w:noProof/>
              </w:rPr>
              <w:t>1</w:t>
            </w:r>
            <w:r>
              <w:rPr>
                <w:noProof/>
              </w:rPr>
              <w:fldChar w:fldCharType="end"/>
            </w:r>
          </w:hyperlink>
        </w:p>
        <w:p w14:paraId="377023D6" w14:textId="77777777" w:rsidR="00AC2F0F" w:rsidRDefault="00AC2F0F">
          <w:pPr>
            <w:pStyle w:val="TDC3"/>
            <w:tabs>
              <w:tab w:val="right" w:leader="dot" w:pos="9296"/>
            </w:tabs>
            <w:rPr>
              <w:noProof/>
            </w:rPr>
          </w:pPr>
          <w:hyperlink w:anchor="_Toc238505312" w:history="1">
            <w:r w:rsidRPr="004D7FC6">
              <w:rPr>
                <w:rStyle w:val="Hipervnculo"/>
                <w:b/>
                <w:bCs/>
                <w:noProof/>
              </w:rPr>
              <w:t>Actividad A4 — La caja de la basura feliz</w:t>
            </w:r>
            <w:r>
              <w:rPr>
                <w:noProof/>
              </w:rPr>
              <w:tab/>
            </w:r>
            <w:r>
              <w:rPr>
                <w:noProof/>
              </w:rPr>
              <w:fldChar w:fldCharType="begin"/>
            </w:r>
            <w:r>
              <w:rPr>
                <w:noProof/>
              </w:rPr>
              <w:instrText xml:space="preserve"> PAGEREF _Toc238505312 \h </w:instrText>
            </w:r>
            <w:r>
              <w:rPr>
                <w:noProof/>
              </w:rPr>
            </w:r>
            <w:r>
              <w:rPr>
                <w:noProof/>
              </w:rPr>
              <w:fldChar w:fldCharType="separate"/>
            </w:r>
            <w:r>
              <w:rPr>
                <w:noProof/>
              </w:rPr>
              <w:t>1</w:t>
            </w:r>
            <w:r>
              <w:rPr>
                <w:noProof/>
              </w:rPr>
              <w:fldChar w:fldCharType="end"/>
            </w:r>
          </w:hyperlink>
        </w:p>
        <w:p w14:paraId="641B8B20" w14:textId="77777777" w:rsidR="00AC2F0F" w:rsidRDefault="00AC2F0F">
          <w:pPr>
            <w:pStyle w:val="TDC3"/>
            <w:tabs>
              <w:tab w:val="right" w:leader="dot" w:pos="9296"/>
            </w:tabs>
            <w:rPr>
              <w:noProof/>
            </w:rPr>
          </w:pPr>
          <w:hyperlink w:anchor="_Toc238505313" w:history="1">
            <w:r w:rsidRPr="004D7FC6">
              <w:rPr>
                <w:rStyle w:val="Hipervnculo"/>
                <w:b/>
                <w:bCs/>
                <w:noProof/>
              </w:rPr>
              <w:t>Actividad A5 — La tierra que come cáscaras</w:t>
            </w:r>
            <w:r>
              <w:rPr>
                <w:noProof/>
              </w:rPr>
              <w:tab/>
            </w:r>
            <w:r>
              <w:rPr>
                <w:noProof/>
              </w:rPr>
              <w:fldChar w:fldCharType="begin"/>
            </w:r>
            <w:r>
              <w:rPr>
                <w:noProof/>
              </w:rPr>
              <w:instrText xml:space="preserve"> PAGEREF _Toc238505313 \h </w:instrText>
            </w:r>
            <w:r>
              <w:rPr>
                <w:noProof/>
              </w:rPr>
            </w:r>
            <w:r>
              <w:rPr>
                <w:noProof/>
              </w:rPr>
              <w:fldChar w:fldCharType="separate"/>
            </w:r>
            <w:r>
              <w:rPr>
                <w:noProof/>
              </w:rPr>
              <w:t>1</w:t>
            </w:r>
            <w:r>
              <w:rPr>
                <w:noProof/>
              </w:rPr>
              <w:fldChar w:fldCharType="end"/>
            </w:r>
          </w:hyperlink>
        </w:p>
        <w:p w14:paraId="0FB54848" w14:textId="77777777" w:rsidR="00AC2F0F" w:rsidRDefault="00AC2F0F">
          <w:pPr>
            <w:pStyle w:val="TDC3"/>
            <w:tabs>
              <w:tab w:val="right" w:leader="dot" w:pos="9296"/>
            </w:tabs>
            <w:rPr>
              <w:noProof/>
            </w:rPr>
          </w:pPr>
          <w:hyperlink w:anchor="_Toc238505314" w:history="1">
            <w:r w:rsidRPr="004D7FC6">
              <w:rPr>
                <w:rStyle w:val="Hipervnculo"/>
                <w:b/>
                <w:bCs/>
                <w:noProof/>
              </w:rPr>
              <w:t>Actividad A6 — La planta triste y la planta feliz</w:t>
            </w:r>
            <w:r>
              <w:rPr>
                <w:noProof/>
              </w:rPr>
              <w:tab/>
            </w:r>
            <w:r>
              <w:rPr>
                <w:noProof/>
              </w:rPr>
              <w:fldChar w:fldCharType="begin"/>
            </w:r>
            <w:r>
              <w:rPr>
                <w:noProof/>
              </w:rPr>
              <w:instrText xml:space="preserve"> PAGEREF _Toc238505314 \h </w:instrText>
            </w:r>
            <w:r>
              <w:rPr>
                <w:noProof/>
              </w:rPr>
            </w:r>
            <w:r>
              <w:rPr>
                <w:noProof/>
              </w:rPr>
              <w:fldChar w:fldCharType="separate"/>
            </w:r>
            <w:r>
              <w:rPr>
                <w:noProof/>
              </w:rPr>
              <w:t>1</w:t>
            </w:r>
            <w:r>
              <w:rPr>
                <w:noProof/>
              </w:rPr>
              <w:fldChar w:fldCharType="end"/>
            </w:r>
          </w:hyperlink>
        </w:p>
        <w:p w14:paraId="38A2BD16" w14:textId="77777777" w:rsidR="00AC2F0F" w:rsidRDefault="00AC2F0F">
          <w:pPr>
            <w:pStyle w:val="TDC3"/>
            <w:tabs>
              <w:tab w:val="right" w:leader="dot" w:pos="9296"/>
            </w:tabs>
            <w:rPr>
              <w:noProof/>
            </w:rPr>
          </w:pPr>
          <w:hyperlink w:anchor="_Toc238505315" w:history="1">
            <w:r w:rsidRPr="004D7FC6">
              <w:rPr>
                <w:rStyle w:val="Hipervnculo"/>
                <w:b/>
                <w:bCs/>
                <w:noProof/>
              </w:rPr>
              <w:t>Actividad A7 — Mi huerto pequeño</w:t>
            </w:r>
            <w:r>
              <w:rPr>
                <w:noProof/>
              </w:rPr>
              <w:tab/>
            </w:r>
            <w:r>
              <w:rPr>
                <w:noProof/>
              </w:rPr>
              <w:fldChar w:fldCharType="begin"/>
            </w:r>
            <w:r>
              <w:rPr>
                <w:noProof/>
              </w:rPr>
              <w:instrText xml:space="preserve"> PAGEREF _Toc238505315 \h </w:instrText>
            </w:r>
            <w:r>
              <w:rPr>
                <w:noProof/>
              </w:rPr>
            </w:r>
            <w:r>
              <w:rPr>
                <w:noProof/>
              </w:rPr>
              <w:fldChar w:fldCharType="separate"/>
            </w:r>
            <w:r>
              <w:rPr>
                <w:noProof/>
              </w:rPr>
              <w:t>1</w:t>
            </w:r>
            <w:r>
              <w:rPr>
                <w:noProof/>
              </w:rPr>
              <w:fldChar w:fldCharType="end"/>
            </w:r>
          </w:hyperlink>
        </w:p>
        <w:p w14:paraId="563CC10B" w14:textId="77777777" w:rsidR="00AC2F0F" w:rsidRDefault="00AC2F0F">
          <w:pPr>
            <w:pStyle w:val="TDC3"/>
            <w:tabs>
              <w:tab w:val="right" w:leader="dot" w:pos="9296"/>
            </w:tabs>
            <w:rPr>
              <w:noProof/>
            </w:rPr>
          </w:pPr>
          <w:hyperlink w:anchor="_Toc238505316" w:history="1">
            <w:r w:rsidRPr="004D7FC6">
              <w:rPr>
                <w:rStyle w:val="Hipervnculo"/>
                <w:b/>
                <w:bCs/>
                <w:noProof/>
              </w:rPr>
              <w:t>Actividad A8 — Los árboles amigos</w:t>
            </w:r>
            <w:r>
              <w:rPr>
                <w:noProof/>
              </w:rPr>
              <w:tab/>
            </w:r>
            <w:r>
              <w:rPr>
                <w:noProof/>
              </w:rPr>
              <w:fldChar w:fldCharType="begin"/>
            </w:r>
            <w:r>
              <w:rPr>
                <w:noProof/>
              </w:rPr>
              <w:instrText xml:space="preserve"> PAGEREF _Toc238505316 \h </w:instrText>
            </w:r>
            <w:r>
              <w:rPr>
                <w:noProof/>
              </w:rPr>
            </w:r>
            <w:r>
              <w:rPr>
                <w:noProof/>
              </w:rPr>
              <w:fldChar w:fldCharType="separate"/>
            </w:r>
            <w:r>
              <w:rPr>
                <w:noProof/>
              </w:rPr>
              <w:t>1</w:t>
            </w:r>
            <w:r>
              <w:rPr>
                <w:noProof/>
              </w:rPr>
              <w:fldChar w:fldCharType="end"/>
            </w:r>
          </w:hyperlink>
        </w:p>
        <w:p w14:paraId="73C6AAD8" w14:textId="77777777" w:rsidR="00AC2F0F" w:rsidRDefault="00AC2F0F">
          <w:pPr>
            <w:pStyle w:val="TDC3"/>
            <w:tabs>
              <w:tab w:val="right" w:leader="dot" w:pos="9296"/>
            </w:tabs>
            <w:rPr>
              <w:noProof/>
            </w:rPr>
          </w:pPr>
          <w:hyperlink w:anchor="_Toc238505317" w:history="1">
            <w:r w:rsidRPr="004D7FC6">
              <w:rPr>
                <w:rStyle w:val="Hipervnculo"/>
                <w:b/>
                <w:bCs/>
                <w:noProof/>
              </w:rPr>
              <w:t>Actividad A9 — ¿Qué hago si...?</w:t>
            </w:r>
            <w:r>
              <w:rPr>
                <w:noProof/>
              </w:rPr>
              <w:tab/>
            </w:r>
            <w:r>
              <w:rPr>
                <w:noProof/>
              </w:rPr>
              <w:fldChar w:fldCharType="begin"/>
            </w:r>
            <w:r>
              <w:rPr>
                <w:noProof/>
              </w:rPr>
              <w:instrText xml:space="preserve"> PAGEREF _Toc238505317 \h </w:instrText>
            </w:r>
            <w:r>
              <w:rPr>
                <w:noProof/>
              </w:rPr>
            </w:r>
            <w:r>
              <w:rPr>
                <w:noProof/>
              </w:rPr>
              <w:fldChar w:fldCharType="separate"/>
            </w:r>
            <w:r>
              <w:rPr>
                <w:noProof/>
              </w:rPr>
              <w:t>1</w:t>
            </w:r>
            <w:r>
              <w:rPr>
                <w:noProof/>
              </w:rPr>
              <w:fldChar w:fldCharType="end"/>
            </w:r>
          </w:hyperlink>
        </w:p>
        <w:p w14:paraId="2795173B" w14:textId="77777777" w:rsidR="00AC2F0F" w:rsidRDefault="00AC2F0F">
          <w:pPr>
            <w:pStyle w:val="TDC3"/>
            <w:tabs>
              <w:tab w:val="right" w:leader="dot" w:pos="9296"/>
            </w:tabs>
            <w:rPr>
              <w:noProof/>
            </w:rPr>
          </w:pPr>
          <w:hyperlink w:anchor="_Toc238505318" w:history="1">
            <w:r w:rsidRPr="004D7FC6">
              <w:rPr>
                <w:rStyle w:val="Hipervnculo"/>
                <w:b/>
                <w:bCs/>
                <w:noProof/>
              </w:rPr>
              <w:t>Actividad A10 — Somos una Brigada pequeñita</w:t>
            </w:r>
            <w:r>
              <w:rPr>
                <w:noProof/>
              </w:rPr>
              <w:tab/>
            </w:r>
            <w:r>
              <w:rPr>
                <w:noProof/>
              </w:rPr>
              <w:fldChar w:fldCharType="begin"/>
            </w:r>
            <w:r>
              <w:rPr>
                <w:noProof/>
              </w:rPr>
              <w:instrText xml:space="preserve"> PAGEREF _Toc238505318 \h </w:instrText>
            </w:r>
            <w:r>
              <w:rPr>
                <w:noProof/>
              </w:rPr>
            </w:r>
            <w:r>
              <w:rPr>
                <w:noProof/>
              </w:rPr>
              <w:fldChar w:fldCharType="separate"/>
            </w:r>
            <w:r>
              <w:rPr>
                <w:noProof/>
              </w:rPr>
              <w:t>1</w:t>
            </w:r>
            <w:r>
              <w:rPr>
                <w:noProof/>
              </w:rPr>
              <w:fldChar w:fldCharType="end"/>
            </w:r>
          </w:hyperlink>
        </w:p>
        <w:p w14:paraId="1DA90887" w14:textId="77777777" w:rsidR="00AC2F0F" w:rsidRDefault="00AC2F0F" w:rsidP="00187C0D">
          <w:pPr>
            <w:pStyle w:val="TDC1"/>
          </w:pPr>
          <w:hyperlink w:anchor="_Toc238505319" w:history="1">
            <w:r w:rsidRPr="004D7FC6">
              <w:rPr>
                <w:rStyle w:val="Hipervnculo"/>
              </w:rPr>
              <w:t>Módulo B — Estudiantes de 9 a 12 años</w:t>
            </w:r>
            <w:r>
              <w:tab/>
            </w:r>
            <w:r>
              <w:fldChar w:fldCharType="begin"/>
            </w:r>
            <w:r>
              <w:instrText xml:space="preserve"> PAGEREF _Toc238505319 \h </w:instrText>
            </w:r>
            <w:r>
              <w:fldChar w:fldCharType="separate"/>
            </w:r>
            <w:r>
              <w:t>1</w:t>
            </w:r>
            <w:r>
              <w:fldChar w:fldCharType="end"/>
            </w:r>
          </w:hyperlink>
        </w:p>
        <w:p w14:paraId="78B8F191" w14:textId="77777777" w:rsidR="00AC2F0F" w:rsidRDefault="00AC2F0F">
          <w:pPr>
            <w:pStyle w:val="TDC3"/>
            <w:tabs>
              <w:tab w:val="right" w:leader="dot" w:pos="9296"/>
            </w:tabs>
            <w:rPr>
              <w:noProof/>
            </w:rPr>
          </w:pPr>
          <w:hyperlink w:anchor="_Toc238505320" w:history="1">
            <w:r w:rsidRPr="004D7FC6">
              <w:rPr>
                <w:rStyle w:val="Hipervnculo"/>
                <w:b/>
                <w:bCs/>
                <w:noProof/>
              </w:rPr>
              <w:t>Actividad B1 — Detectives del clima</w:t>
            </w:r>
            <w:r>
              <w:rPr>
                <w:noProof/>
              </w:rPr>
              <w:tab/>
            </w:r>
            <w:r>
              <w:rPr>
                <w:noProof/>
              </w:rPr>
              <w:fldChar w:fldCharType="begin"/>
            </w:r>
            <w:r>
              <w:rPr>
                <w:noProof/>
              </w:rPr>
              <w:instrText xml:space="preserve"> PAGEREF _Toc238505320 \h </w:instrText>
            </w:r>
            <w:r>
              <w:rPr>
                <w:noProof/>
              </w:rPr>
            </w:r>
            <w:r>
              <w:rPr>
                <w:noProof/>
              </w:rPr>
              <w:fldChar w:fldCharType="separate"/>
            </w:r>
            <w:r>
              <w:rPr>
                <w:noProof/>
              </w:rPr>
              <w:t>1</w:t>
            </w:r>
            <w:r>
              <w:rPr>
                <w:noProof/>
              </w:rPr>
              <w:fldChar w:fldCharType="end"/>
            </w:r>
          </w:hyperlink>
        </w:p>
        <w:p w14:paraId="6A182F4D" w14:textId="77777777" w:rsidR="00AC2F0F" w:rsidRDefault="00AC2F0F">
          <w:pPr>
            <w:pStyle w:val="TDC3"/>
            <w:tabs>
              <w:tab w:val="right" w:leader="dot" w:pos="9296"/>
            </w:tabs>
            <w:rPr>
              <w:noProof/>
            </w:rPr>
          </w:pPr>
          <w:hyperlink w:anchor="_Toc238505321" w:history="1">
            <w:r w:rsidRPr="004D7FC6">
              <w:rPr>
                <w:rStyle w:val="Hipervnculo"/>
                <w:b/>
                <w:bCs/>
                <w:noProof/>
              </w:rPr>
              <w:t>Actividad B2 — La ruta del agua en mi territorio</w:t>
            </w:r>
            <w:r>
              <w:rPr>
                <w:noProof/>
              </w:rPr>
              <w:tab/>
            </w:r>
            <w:r>
              <w:rPr>
                <w:noProof/>
              </w:rPr>
              <w:fldChar w:fldCharType="begin"/>
            </w:r>
            <w:r>
              <w:rPr>
                <w:noProof/>
              </w:rPr>
              <w:instrText xml:space="preserve"> PAGEREF _Toc238505321 \h </w:instrText>
            </w:r>
            <w:r>
              <w:rPr>
                <w:noProof/>
              </w:rPr>
            </w:r>
            <w:r>
              <w:rPr>
                <w:noProof/>
              </w:rPr>
              <w:fldChar w:fldCharType="separate"/>
            </w:r>
            <w:r>
              <w:rPr>
                <w:noProof/>
              </w:rPr>
              <w:t>1</w:t>
            </w:r>
            <w:r>
              <w:rPr>
                <w:noProof/>
              </w:rPr>
              <w:fldChar w:fldCharType="end"/>
            </w:r>
          </w:hyperlink>
        </w:p>
        <w:p w14:paraId="3CDB7EE8" w14:textId="77777777" w:rsidR="00AC2F0F" w:rsidRDefault="00AC2F0F">
          <w:pPr>
            <w:pStyle w:val="TDC3"/>
            <w:tabs>
              <w:tab w:val="right" w:leader="dot" w:pos="9296"/>
            </w:tabs>
            <w:rPr>
              <w:noProof/>
            </w:rPr>
          </w:pPr>
          <w:hyperlink w:anchor="_Toc238505322" w:history="1">
            <w:r w:rsidRPr="004D7FC6">
              <w:rPr>
                <w:rStyle w:val="Hipervnculo"/>
                <w:b/>
                <w:bCs/>
                <w:noProof/>
              </w:rPr>
              <w:t>Actividad B3 — Auditores del agua</w:t>
            </w:r>
            <w:r>
              <w:rPr>
                <w:noProof/>
              </w:rPr>
              <w:tab/>
            </w:r>
            <w:r>
              <w:rPr>
                <w:noProof/>
              </w:rPr>
              <w:fldChar w:fldCharType="begin"/>
            </w:r>
            <w:r>
              <w:rPr>
                <w:noProof/>
              </w:rPr>
              <w:instrText xml:space="preserve"> PAGEREF _Toc238505322 \h </w:instrText>
            </w:r>
            <w:r>
              <w:rPr>
                <w:noProof/>
              </w:rPr>
            </w:r>
            <w:r>
              <w:rPr>
                <w:noProof/>
              </w:rPr>
              <w:fldChar w:fldCharType="separate"/>
            </w:r>
            <w:r>
              <w:rPr>
                <w:noProof/>
              </w:rPr>
              <w:t>1</w:t>
            </w:r>
            <w:r>
              <w:rPr>
                <w:noProof/>
              </w:rPr>
              <w:fldChar w:fldCharType="end"/>
            </w:r>
          </w:hyperlink>
        </w:p>
        <w:p w14:paraId="4BA04D44" w14:textId="77777777" w:rsidR="00AC2F0F" w:rsidRDefault="00AC2F0F">
          <w:pPr>
            <w:pStyle w:val="TDC3"/>
            <w:tabs>
              <w:tab w:val="right" w:leader="dot" w:pos="9296"/>
            </w:tabs>
            <w:rPr>
              <w:noProof/>
            </w:rPr>
          </w:pPr>
          <w:hyperlink w:anchor="_Toc238505323" w:history="1">
            <w:r w:rsidRPr="004D7FC6">
              <w:rPr>
                <w:rStyle w:val="Hipervnculo"/>
                <w:b/>
                <w:bCs/>
                <w:noProof/>
              </w:rPr>
              <w:t>Actividad B4 — El destino de la basura</w:t>
            </w:r>
            <w:r>
              <w:rPr>
                <w:noProof/>
              </w:rPr>
              <w:tab/>
            </w:r>
            <w:r>
              <w:rPr>
                <w:noProof/>
              </w:rPr>
              <w:fldChar w:fldCharType="begin"/>
            </w:r>
            <w:r>
              <w:rPr>
                <w:noProof/>
              </w:rPr>
              <w:instrText xml:space="preserve"> PAGEREF _Toc238505323 \h </w:instrText>
            </w:r>
            <w:r>
              <w:rPr>
                <w:noProof/>
              </w:rPr>
            </w:r>
            <w:r>
              <w:rPr>
                <w:noProof/>
              </w:rPr>
              <w:fldChar w:fldCharType="separate"/>
            </w:r>
            <w:r>
              <w:rPr>
                <w:noProof/>
              </w:rPr>
              <w:t>1</w:t>
            </w:r>
            <w:r>
              <w:rPr>
                <w:noProof/>
              </w:rPr>
              <w:fldChar w:fldCharType="end"/>
            </w:r>
          </w:hyperlink>
        </w:p>
        <w:p w14:paraId="5FC11260" w14:textId="77777777" w:rsidR="00AC2F0F" w:rsidRDefault="00AC2F0F">
          <w:pPr>
            <w:pStyle w:val="TDC3"/>
            <w:tabs>
              <w:tab w:val="right" w:leader="dot" w:pos="9296"/>
            </w:tabs>
            <w:rPr>
              <w:noProof/>
            </w:rPr>
          </w:pPr>
          <w:hyperlink w:anchor="_Toc238505324" w:history="1">
            <w:r w:rsidRPr="004D7FC6">
              <w:rPr>
                <w:rStyle w:val="Hipervnculo"/>
                <w:b/>
                <w:bCs/>
                <w:noProof/>
              </w:rPr>
              <w:t>Actividad B5 — Construyendo una compostera escolar</w:t>
            </w:r>
            <w:r>
              <w:rPr>
                <w:noProof/>
              </w:rPr>
              <w:tab/>
            </w:r>
            <w:r>
              <w:rPr>
                <w:noProof/>
              </w:rPr>
              <w:fldChar w:fldCharType="begin"/>
            </w:r>
            <w:r>
              <w:rPr>
                <w:noProof/>
              </w:rPr>
              <w:instrText xml:space="preserve"> PAGEREF _Toc238505324 \h </w:instrText>
            </w:r>
            <w:r>
              <w:rPr>
                <w:noProof/>
              </w:rPr>
            </w:r>
            <w:r>
              <w:rPr>
                <w:noProof/>
              </w:rPr>
              <w:fldChar w:fldCharType="separate"/>
            </w:r>
            <w:r>
              <w:rPr>
                <w:noProof/>
              </w:rPr>
              <w:t>1</w:t>
            </w:r>
            <w:r>
              <w:rPr>
                <w:noProof/>
              </w:rPr>
              <w:fldChar w:fldCharType="end"/>
            </w:r>
          </w:hyperlink>
        </w:p>
        <w:p w14:paraId="0CEAE391" w14:textId="77777777" w:rsidR="00AC2F0F" w:rsidRDefault="00AC2F0F">
          <w:pPr>
            <w:pStyle w:val="TDC3"/>
            <w:tabs>
              <w:tab w:val="right" w:leader="dot" w:pos="9296"/>
            </w:tabs>
            <w:rPr>
              <w:noProof/>
            </w:rPr>
          </w:pPr>
          <w:hyperlink w:anchor="_Toc238505325" w:history="1">
            <w:r w:rsidRPr="004D7FC6">
              <w:rPr>
                <w:rStyle w:val="Hipervnculo"/>
                <w:b/>
                <w:bCs/>
                <w:noProof/>
              </w:rPr>
              <w:t>Actividad B6 — Cultivos en riesgo</w:t>
            </w:r>
            <w:r>
              <w:rPr>
                <w:noProof/>
              </w:rPr>
              <w:tab/>
            </w:r>
            <w:r>
              <w:rPr>
                <w:noProof/>
              </w:rPr>
              <w:fldChar w:fldCharType="begin"/>
            </w:r>
            <w:r>
              <w:rPr>
                <w:noProof/>
              </w:rPr>
              <w:instrText xml:space="preserve"> PAGEREF _Toc238505325 \h </w:instrText>
            </w:r>
            <w:r>
              <w:rPr>
                <w:noProof/>
              </w:rPr>
            </w:r>
            <w:r>
              <w:rPr>
                <w:noProof/>
              </w:rPr>
              <w:fldChar w:fldCharType="separate"/>
            </w:r>
            <w:r>
              <w:rPr>
                <w:noProof/>
              </w:rPr>
              <w:t>1</w:t>
            </w:r>
            <w:r>
              <w:rPr>
                <w:noProof/>
              </w:rPr>
              <w:fldChar w:fldCharType="end"/>
            </w:r>
          </w:hyperlink>
        </w:p>
        <w:p w14:paraId="2A28DA5D" w14:textId="77777777" w:rsidR="00AC2F0F" w:rsidRDefault="00AC2F0F">
          <w:pPr>
            <w:pStyle w:val="TDC3"/>
            <w:tabs>
              <w:tab w:val="right" w:leader="dot" w:pos="9296"/>
            </w:tabs>
            <w:rPr>
              <w:noProof/>
            </w:rPr>
          </w:pPr>
          <w:hyperlink w:anchor="_Toc238505326" w:history="1">
            <w:r w:rsidRPr="004D7FC6">
              <w:rPr>
                <w:rStyle w:val="Hipervnculo"/>
                <w:b/>
                <w:bCs/>
                <w:noProof/>
              </w:rPr>
              <w:t>Actividad B7 — Sembrando resiliencia</w:t>
            </w:r>
            <w:r>
              <w:rPr>
                <w:noProof/>
              </w:rPr>
              <w:tab/>
            </w:r>
            <w:r>
              <w:rPr>
                <w:noProof/>
              </w:rPr>
              <w:fldChar w:fldCharType="begin"/>
            </w:r>
            <w:r>
              <w:rPr>
                <w:noProof/>
              </w:rPr>
              <w:instrText xml:space="preserve"> PAGEREF _Toc238505326 \h </w:instrText>
            </w:r>
            <w:r>
              <w:rPr>
                <w:noProof/>
              </w:rPr>
            </w:r>
            <w:r>
              <w:rPr>
                <w:noProof/>
              </w:rPr>
              <w:fldChar w:fldCharType="separate"/>
            </w:r>
            <w:r>
              <w:rPr>
                <w:noProof/>
              </w:rPr>
              <w:t>1</w:t>
            </w:r>
            <w:r>
              <w:rPr>
                <w:noProof/>
              </w:rPr>
              <w:fldChar w:fldCharType="end"/>
            </w:r>
          </w:hyperlink>
        </w:p>
        <w:p w14:paraId="7C4DED76" w14:textId="77777777" w:rsidR="00AC2F0F" w:rsidRDefault="00AC2F0F">
          <w:pPr>
            <w:pStyle w:val="TDC3"/>
            <w:tabs>
              <w:tab w:val="right" w:leader="dot" w:pos="9296"/>
            </w:tabs>
            <w:rPr>
              <w:noProof/>
            </w:rPr>
          </w:pPr>
          <w:hyperlink w:anchor="_Toc238505327" w:history="1">
            <w:r w:rsidRPr="004D7FC6">
              <w:rPr>
                <w:rStyle w:val="Hipervnculo"/>
                <w:b/>
                <w:bCs/>
                <w:noProof/>
              </w:rPr>
              <w:t>Actividad B8 — El bosque que nos protege</w:t>
            </w:r>
            <w:r>
              <w:rPr>
                <w:noProof/>
              </w:rPr>
              <w:tab/>
            </w:r>
            <w:r>
              <w:rPr>
                <w:noProof/>
              </w:rPr>
              <w:fldChar w:fldCharType="begin"/>
            </w:r>
            <w:r>
              <w:rPr>
                <w:noProof/>
              </w:rPr>
              <w:instrText xml:space="preserve"> PAGEREF _Toc238505327 \h </w:instrText>
            </w:r>
            <w:r>
              <w:rPr>
                <w:noProof/>
              </w:rPr>
            </w:r>
            <w:r>
              <w:rPr>
                <w:noProof/>
              </w:rPr>
              <w:fldChar w:fldCharType="separate"/>
            </w:r>
            <w:r>
              <w:rPr>
                <w:noProof/>
              </w:rPr>
              <w:t>1</w:t>
            </w:r>
            <w:r>
              <w:rPr>
                <w:noProof/>
              </w:rPr>
              <w:fldChar w:fldCharType="end"/>
            </w:r>
          </w:hyperlink>
        </w:p>
        <w:p w14:paraId="549BB33D" w14:textId="77777777" w:rsidR="00AC2F0F" w:rsidRDefault="00AC2F0F">
          <w:pPr>
            <w:pStyle w:val="TDC3"/>
            <w:tabs>
              <w:tab w:val="right" w:leader="dot" w:pos="9296"/>
            </w:tabs>
            <w:rPr>
              <w:noProof/>
            </w:rPr>
          </w:pPr>
          <w:hyperlink w:anchor="_Toc238505328" w:history="1">
            <w:r w:rsidRPr="004D7FC6">
              <w:rPr>
                <w:rStyle w:val="Hipervnculo"/>
                <w:b/>
                <w:bCs/>
                <w:noProof/>
              </w:rPr>
              <w:t>Actividad B9 — Semáforo de riesgos climáticos</w:t>
            </w:r>
            <w:r>
              <w:rPr>
                <w:noProof/>
              </w:rPr>
              <w:tab/>
            </w:r>
            <w:r>
              <w:rPr>
                <w:noProof/>
              </w:rPr>
              <w:fldChar w:fldCharType="begin"/>
            </w:r>
            <w:r>
              <w:rPr>
                <w:noProof/>
              </w:rPr>
              <w:instrText xml:space="preserve"> PAGEREF _Toc238505328 \h </w:instrText>
            </w:r>
            <w:r>
              <w:rPr>
                <w:noProof/>
              </w:rPr>
            </w:r>
            <w:r>
              <w:rPr>
                <w:noProof/>
              </w:rPr>
              <w:fldChar w:fldCharType="separate"/>
            </w:r>
            <w:r>
              <w:rPr>
                <w:noProof/>
              </w:rPr>
              <w:t>1</w:t>
            </w:r>
            <w:r>
              <w:rPr>
                <w:noProof/>
              </w:rPr>
              <w:fldChar w:fldCharType="end"/>
            </w:r>
          </w:hyperlink>
        </w:p>
        <w:p w14:paraId="7438103C" w14:textId="77777777" w:rsidR="00AC2F0F" w:rsidRDefault="00AC2F0F">
          <w:pPr>
            <w:pStyle w:val="TDC3"/>
            <w:tabs>
              <w:tab w:val="right" w:leader="dot" w:pos="9296"/>
            </w:tabs>
            <w:rPr>
              <w:noProof/>
            </w:rPr>
          </w:pPr>
          <w:hyperlink w:anchor="_Toc238505329" w:history="1">
            <w:r w:rsidRPr="004D7FC6">
              <w:rPr>
                <w:rStyle w:val="Hipervnculo"/>
                <w:b/>
                <w:bCs/>
                <w:noProof/>
              </w:rPr>
              <w:t>Actividad B10 — Mi Brigada Estudiantil en acción</w:t>
            </w:r>
            <w:r>
              <w:rPr>
                <w:noProof/>
              </w:rPr>
              <w:tab/>
            </w:r>
            <w:r>
              <w:rPr>
                <w:noProof/>
              </w:rPr>
              <w:fldChar w:fldCharType="begin"/>
            </w:r>
            <w:r>
              <w:rPr>
                <w:noProof/>
              </w:rPr>
              <w:instrText xml:space="preserve"> PAGEREF _Toc238505329 \h </w:instrText>
            </w:r>
            <w:r>
              <w:rPr>
                <w:noProof/>
              </w:rPr>
            </w:r>
            <w:r>
              <w:rPr>
                <w:noProof/>
              </w:rPr>
              <w:fldChar w:fldCharType="separate"/>
            </w:r>
            <w:r>
              <w:rPr>
                <w:noProof/>
              </w:rPr>
              <w:t>1</w:t>
            </w:r>
            <w:r>
              <w:rPr>
                <w:noProof/>
              </w:rPr>
              <w:fldChar w:fldCharType="end"/>
            </w:r>
          </w:hyperlink>
        </w:p>
        <w:p w14:paraId="25D3CF46" w14:textId="77777777" w:rsidR="00AC2F0F" w:rsidRDefault="00AC2F0F" w:rsidP="00187C0D">
          <w:pPr>
            <w:pStyle w:val="TDC1"/>
          </w:pPr>
          <w:hyperlink w:anchor="_Toc238505330" w:history="1">
            <w:r w:rsidRPr="004D7FC6">
              <w:rPr>
                <w:rStyle w:val="Hipervnculo"/>
              </w:rPr>
              <w:t>Módulo C — Estudiantes de 13 a 18 años</w:t>
            </w:r>
            <w:r>
              <w:tab/>
            </w:r>
            <w:r>
              <w:fldChar w:fldCharType="begin"/>
            </w:r>
            <w:r>
              <w:instrText xml:space="preserve"> PAGEREF _Toc238505330 \h </w:instrText>
            </w:r>
            <w:r>
              <w:fldChar w:fldCharType="separate"/>
            </w:r>
            <w:r>
              <w:t>1</w:t>
            </w:r>
            <w:r>
              <w:fldChar w:fldCharType="end"/>
            </w:r>
          </w:hyperlink>
        </w:p>
        <w:p w14:paraId="49C38579" w14:textId="77777777" w:rsidR="00AC2F0F" w:rsidRDefault="00AC2F0F">
          <w:pPr>
            <w:pStyle w:val="TDC3"/>
            <w:tabs>
              <w:tab w:val="right" w:leader="dot" w:pos="9296"/>
            </w:tabs>
            <w:rPr>
              <w:noProof/>
            </w:rPr>
          </w:pPr>
          <w:hyperlink w:anchor="_Toc238505331" w:history="1">
            <w:r w:rsidRPr="004D7FC6">
              <w:rPr>
                <w:rStyle w:val="Hipervnculo"/>
                <w:b/>
                <w:bCs/>
                <w:noProof/>
              </w:rPr>
              <w:t>Actividad C1 — Analizando el cambio climático en mi territorio</w:t>
            </w:r>
            <w:r>
              <w:rPr>
                <w:noProof/>
              </w:rPr>
              <w:tab/>
            </w:r>
            <w:r>
              <w:rPr>
                <w:noProof/>
              </w:rPr>
              <w:fldChar w:fldCharType="begin"/>
            </w:r>
            <w:r>
              <w:rPr>
                <w:noProof/>
              </w:rPr>
              <w:instrText xml:space="preserve"> PAGEREF _Toc238505331 \h </w:instrText>
            </w:r>
            <w:r>
              <w:rPr>
                <w:noProof/>
              </w:rPr>
            </w:r>
            <w:r>
              <w:rPr>
                <w:noProof/>
              </w:rPr>
              <w:fldChar w:fldCharType="separate"/>
            </w:r>
            <w:r>
              <w:rPr>
                <w:noProof/>
              </w:rPr>
              <w:t>1</w:t>
            </w:r>
            <w:r>
              <w:rPr>
                <w:noProof/>
              </w:rPr>
              <w:fldChar w:fldCharType="end"/>
            </w:r>
          </w:hyperlink>
        </w:p>
        <w:p w14:paraId="6CE45303" w14:textId="77777777" w:rsidR="00AC2F0F" w:rsidRDefault="00AC2F0F">
          <w:pPr>
            <w:pStyle w:val="TDC3"/>
            <w:tabs>
              <w:tab w:val="right" w:leader="dot" w:pos="9296"/>
            </w:tabs>
            <w:rPr>
              <w:noProof/>
            </w:rPr>
          </w:pPr>
          <w:hyperlink w:anchor="_Toc238505332" w:history="1">
            <w:r w:rsidRPr="004D7FC6">
              <w:rPr>
                <w:rStyle w:val="Hipervnculo"/>
                <w:b/>
                <w:bCs/>
                <w:noProof/>
              </w:rPr>
              <w:t>Actividad C2 — El agua como derecho y como riesgo</w:t>
            </w:r>
            <w:r>
              <w:rPr>
                <w:noProof/>
              </w:rPr>
              <w:tab/>
            </w:r>
            <w:r>
              <w:rPr>
                <w:noProof/>
              </w:rPr>
              <w:fldChar w:fldCharType="begin"/>
            </w:r>
            <w:r>
              <w:rPr>
                <w:noProof/>
              </w:rPr>
              <w:instrText xml:space="preserve"> PAGEREF _Toc238505332 \h </w:instrText>
            </w:r>
            <w:r>
              <w:rPr>
                <w:noProof/>
              </w:rPr>
            </w:r>
            <w:r>
              <w:rPr>
                <w:noProof/>
              </w:rPr>
              <w:fldChar w:fldCharType="separate"/>
            </w:r>
            <w:r>
              <w:rPr>
                <w:noProof/>
              </w:rPr>
              <w:t>1</w:t>
            </w:r>
            <w:r>
              <w:rPr>
                <w:noProof/>
              </w:rPr>
              <w:fldChar w:fldCharType="end"/>
            </w:r>
          </w:hyperlink>
        </w:p>
        <w:p w14:paraId="0E51950D" w14:textId="77777777" w:rsidR="00AC2F0F" w:rsidRDefault="00AC2F0F">
          <w:pPr>
            <w:pStyle w:val="TDC3"/>
            <w:tabs>
              <w:tab w:val="right" w:leader="dot" w:pos="9296"/>
            </w:tabs>
            <w:rPr>
              <w:noProof/>
            </w:rPr>
          </w:pPr>
          <w:hyperlink w:anchor="_Toc238505333" w:history="1">
            <w:r w:rsidRPr="004D7FC6">
              <w:rPr>
                <w:rStyle w:val="Hipervnculo"/>
                <w:b/>
                <w:bCs/>
                <w:noProof/>
              </w:rPr>
              <w:t>Actividad C3 — Huella hídrica: midiendo mi consumo</w:t>
            </w:r>
            <w:r>
              <w:rPr>
                <w:noProof/>
              </w:rPr>
              <w:tab/>
            </w:r>
            <w:r>
              <w:rPr>
                <w:noProof/>
              </w:rPr>
              <w:fldChar w:fldCharType="begin"/>
            </w:r>
            <w:r>
              <w:rPr>
                <w:noProof/>
              </w:rPr>
              <w:instrText xml:space="preserve"> PAGEREF _Toc238505333 \h </w:instrText>
            </w:r>
            <w:r>
              <w:rPr>
                <w:noProof/>
              </w:rPr>
            </w:r>
            <w:r>
              <w:rPr>
                <w:noProof/>
              </w:rPr>
              <w:fldChar w:fldCharType="separate"/>
            </w:r>
            <w:r>
              <w:rPr>
                <w:noProof/>
              </w:rPr>
              <w:t>1</w:t>
            </w:r>
            <w:r>
              <w:rPr>
                <w:noProof/>
              </w:rPr>
              <w:fldChar w:fldCharType="end"/>
            </w:r>
          </w:hyperlink>
        </w:p>
        <w:p w14:paraId="6ACFCA0B" w14:textId="77777777" w:rsidR="00AC2F0F" w:rsidRDefault="00AC2F0F">
          <w:pPr>
            <w:pStyle w:val="TDC3"/>
            <w:tabs>
              <w:tab w:val="right" w:leader="dot" w:pos="9296"/>
            </w:tabs>
            <w:rPr>
              <w:noProof/>
            </w:rPr>
          </w:pPr>
          <w:hyperlink w:anchor="_Toc238505334" w:history="1">
            <w:r w:rsidRPr="004D7FC6">
              <w:rPr>
                <w:rStyle w:val="Hipervnculo"/>
                <w:b/>
                <w:bCs/>
                <w:noProof/>
              </w:rPr>
              <w:t>Actividad C4 — Economía circular en mi comunidad</w:t>
            </w:r>
            <w:r>
              <w:rPr>
                <w:noProof/>
              </w:rPr>
              <w:tab/>
            </w:r>
            <w:r>
              <w:rPr>
                <w:noProof/>
              </w:rPr>
              <w:fldChar w:fldCharType="begin"/>
            </w:r>
            <w:r>
              <w:rPr>
                <w:noProof/>
              </w:rPr>
              <w:instrText xml:space="preserve"> PAGEREF _Toc238505334 \h </w:instrText>
            </w:r>
            <w:r>
              <w:rPr>
                <w:noProof/>
              </w:rPr>
            </w:r>
            <w:r>
              <w:rPr>
                <w:noProof/>
              </w:rPr>
              <w:fldChar w:fldCharType="separate"/>
            </w:r>
            <w:r>
              <w:rPr>
                <w:noProof/>
              </w:rPr>
              <w:t>1</w:t>
            </w:r>
            <w:r>
              <w:rPr>
                <w:noProof/>
              </w:rPr>
              <w:fldChar w:fldCharType="end"/>
            </w:r>
          </w:hyperlink>
        </w:p>
        <w:p w14:paraId="4086FC49" w14:textId="77777777" w:rsidR="00AC2F0F" w:rsidRDefault="00AC2F0F">
          <w:pPr>
            <w:pStyle w:val="TDC3"/>
            <w:tabs>
              <w:tab w:val="right" w:leader="dot" w:pos="9296"/>
            </w:tabs>
            <w:rPr>
              <w:noProof/>
            </w:rPr>
          </w:pPr>
          <w:hyperlink w:anchor="_Toc238505335" w:history="1">
            <w:r w:rsidRPr="004D7FC6">
              <w:rPr>
                <w:rStyle w:val="Hipervnculo"/>
                <w:b/>
                <w:bCs/>
                <w:noProof/>
              </w:rPr>
              <w:t>Actividad C5 — Del residuo al abono: compostaje a escala comunitaria</w:t>
            </w:r>
            <w:r>
              <w:rPr>
                <w:noProof/>
              </w:rPr>
              <w:tab/>
            </w:r>
            <w:r>
              <w:rPr>
                <w:noProof/>
              </w:rPr>
              <w:fldChar w:fldCharType="begin"/>
            </w:r>
            <w:r>
              <w:rPr>
                <w:noProof/>
              </w:rPr>
              <w:instrText xml:space="preserve"> PAGEREF _Toc238505335 \h </w:instrText>
            </w:r>
            <w:r>
              <w:rPr>
                <w:noProof/>
              </w:rPr>
            </w:r>
            <w:r>
              <w:rPr>
                <w:noProof/>
              </w:rPr>
              <w:fldChar w:fldCharType="separate"/>
            </w:r>
            <w:r>
              <w:rPr>
                <w:noProof/>
              </w:rPr>
              <w:t>1</w:t>
            </w:r>
            <w:r>
              <w:rPr>
                <w:noProof/>
              </w:rPr>
              <w:fldChar w:fldCharType="end"/>
            </w:r>
          </w:hyperlink>
        </w:p>
        <w:p w14:paraId="158952C4" w14:textId="77777777" w:rsidR="00AC2F0F" w:rsidRDefault="00AC2F0F">
          <w:pPr>
            <w:pStyle w:val="TDC3"/>
            <w:tabs>
              <w:tab w:val="right" w:leader="dot" w:pos="9296"/>
            </w:tabs>
            <w:rPr>
              <w:noProof/>
            </w:rPr>
          </w:pPr>
          <w:hyperlink w:anchor="_Toc238505336" w:history="1">
            <w:r w:rsidRPr="004D7FC6">
              <w:rPr>
                <w:rStyle w:val="Hipervnculo"/>
                <w:b/>
                <w:bCs/>
                <w:noProof/>
              </w:rPr>
              <w:t>Actividad C6 — Vulnerabilidad de los sistemas agrícolas locales</w:t>
            </w:r>
            <w:r>
              <w:rPr>
                <w:noProof/>
              </w:rPr>
              <w:tab/>
            </w:r>
            <w:r>
              <w:rPr>
                <w:noProof/>
              </w:rPr>
              <w:fldChar w:fldCharType="begin"/>
            </w:r>
            <w:r>
              <w:rPr>
                <w:noProof/>
              </w:rPr>
              <w:instrText xml:space="preserve"> PAGEREF _Toc238505336 \h </w:instrText>
            </w:r>
            <w:r>
              <w:rPr>
                <w:noProof/>
              </w:rPr>
            </w:r>
            <w:r>
              <w:rPr>
                <w:noProof/>
              </w:rPr>
              <w:fldChar w:fldCharType="separate"/>
            </w:r>
            <w:r>
              <w:rPr>
                <w:noProof/>
              </w:rPr>
              <w:t>1</w:t>
            </w:r>
            <w:r>
              <w:rPr>
                <w:noProof/>
              </w:rPr>
              <w:fldChar w:fldCharType="end"/>
            </w:r>
          </w:hyperlink>
        </w:p>
        <w:p w14:paraId="5038DF4D" w14:textId="77777777" w:rsidR="00AC2F0F" w:rsidRDefault="00AC2F0F">
          <w:pPr>
            <w:pStyle w:val="TDC3"/>
            <w:tabs>
              <w:tab w:val="right" w:leader="dot" w:pos="9296"/>
            </w:tabs>
            <w:rPr>
              <w:noProof/>
            </w:rPr>
          </w:pPr>
          <w:hyperlink w:anchor="_Toc238505337" w:history="1">
            <w:r w:rsidRPr="004D7FC6">
              <w:rPr>
                <w:rStyle w:val="Hipervnculo"/>
                <w:b/>
                <w:bCs/>
                <w:noProof/>
              </w:rPr>
              <w:t>Actividad C7 — Diseñando un sistema agrícola resiliente</w:t>
            </w:r>
            <w:r>
              <w:rPr>
                <w:noProof/>
              </w:rPr>
              <w:tab/>
            </w:r>
            <w:r>
              <w:rPr>
                <w:noProof/>
              </w:rPr>
              <w:fldChar w:fldCharType="begin"/>
            </w:r>
            <w:r>
              <w:rPr>
                <w:noProof/>
              </w:rPr>
              <w:instrText xml:space="preserve"> PAGEREF _Toc238505337 \h </w:instrText>
            </w:r>
            <w:r>
              <w:rPr>
                <w:noProof/>
              </w:rPr>
            </w:r>
            <w:r>
              <w:rPr>
                <w:noProof/>
              </w:rPr>
              <w:fldChar w:fldCharType="separate"/>
            </w:r>
            <w:r>
              <w:rPr>
                <w:noProof/>
              </w:rPr>
              <w:t>1</w:t>
            </w:r>
            <w:r>
              <w:rPr>
                <w:noProof/>
              </w:rPr>
              <w:fldChar w:fldCharType="end"/>
            </w:r>
          </w:hyperlink>
        </w:p>
        <w:p w14:paraId="30DB6C5C" w14:textId="77777777" w:rsidR="00AC2F0F" w:rsidRDefault="00AC2F0F">
          <w:pPr>
            <w:pStyle w:val="TDC3"/>
            <w:tabs>
              <w:tab w:val="right" w:leader="dot" w:pos="9296"/>
            </w:tabs>
            <w:rPr>
              <w:noProof/>
            </w:rPr>
          </w:pPr>
          <w:hyperlink w:anchor="_Toc238505338" w:history="1">
            <w:r w:rsidRPr="004D7FC6">
              <w:rPr>
                <w:rStyle w:val="Hipervnculo"/>
                <w:b/>
                <w:bCs/>
                <w:noProof/>
              </w:rPr>
              <w:t>Actividad C8 — Reforestación con enfoque territorial</w:t>
            </w:r>
            <w:r>
              <w:rPr>
                <w:noProof/>
              </w:rPr>
              <w:tab/>
            </w:r>
            <w:r>
              <w:rPr>
                <w:noProof/>
              </w:rPr>
              <w:fldChar w:fldCharType="begin"/>
            </w:r>
            <w:r>
              <w:rPr>
                <w:noProof/>
              </w:rPr>
              <w:instrText xml:space="preserve"> PAGEREF _Toc238505338 \h </w:instrText>
            </w:r>
            <w:r>
              <w:rPr>
                <w:noProof/>
              </w:rPr>
            </w:r>
            <w:r>
              <w:rPr>
                <w:noProof/>
              </w:rPr>
              <w:fldChar w:fldCharType="separate"/>
            </w:r>
            <w:r>
              <w:rPr>
                <w:noProof/>
              </w:rPr>
              <w:t>1</w:t>
            </w:r>
            <w:r>
              <w:rPr>
                <w:noProof/>
              </w:rPr>
              <w:fldChar w:fldCharType="end"/>
            </w:r>
          </w:hyperlink>
        </w:p>
        <w:p w14:paraId="6CD8C1A9" w14:textId="77777777" w:rsidR="00AC2F0F" w:rsidRDefault="00AC2F0F">
          <w:pPr>
            <w:pStyle w:val="TDC3"/>
            <w:tabs>
              <w:tab w:val="right" w:leader="dot" w:pos="9296"/>
            </w:tabs>
            <w:rPr>
              <w:noProof/>
            </w:rPr>
          </w:pPr>
          <w:hyperlink w:anchor="_Toc238505339" w:history="1">
            <w:r w:rsidRPr="004D7FC6">
              <w:rPr>
                <w:rStyle w:val="Hipervnculo"/>
                <w:b/>
                <w:bCs/>
                <w:noProof/>
              </w:rPr>
              <w:t>Actividad C9 — Gestión de riesgos climáticos: simulacro de decisiones</w:t>
            </w:r>
            <w:r>
              <w:rPr>
                <w:noProof/>
              </w:rPr>
              <w:tab/>
            </w:r>
            <w:r>
              <w:rPr>
                <w:noProof/>
              </w:rPr>
              <w:fldChar w:fldCharType="begin"/>
            </w:r>
            <w:r>
              <w:rPr>
                <w:noProof/>
              </w:rPr>
              <w:instrText xml:space="preserve"> PAGEREF _Toc238505339 \h </w:instrText>
            </w:r>
            <w:r>
              <w:rPr>
                <w:noProof/>
              </w:rPr>
            </w:r>
            <w:r>
              <w:rPr>
                <w:noProof/>
              </w:rPr>
              <w:fldChar w:fldCharType="separate"/>
            </w:r>
            <w:r>
              <w:rPr>
                <w:noProof/>
              </w:rPr>
              <w:t>1</w:t>
            </w:r>
            <w:r>
              <w:rPr>
                <w:noProof/>
              </w:rPr>
              <w:fldChar w:fldCharType="end"/>
            </w:r>
          </w:hyperlink>
        </w:p>
        <w:p w14:paraId="528A7218" w14:textId="77777777" w:rsidR="00AC2F0F" w:rsidRDefault="00AC2F0F">
          <w:pPr>
            <w:pStyle w:val="TDC3"/>
            <w:tabs>
              <w:tab w:val="right" w:leader="dot" w:pos="9296"/>
            </w:tabs>
            <w:rPr>
              <w:noProof/>
            </w:rPr>
          </w:pPr>
          <w:hyperlink w:anchor="_Toc238505340" w:history="1">
            <w:r w:rsidRPr="004D7FC6">
              <w:rPr>
                <w:rStyle w:val="Hipervnculo"/>
                <w:b/>
                <w:bCs/>
                <w:noProof/>
              </w:rPr>
              <w:t>Actividad C10 — Mi proyecto de Brigada Estudiantil de Acción Climática</w:t>
            </w:r>
            <w:r>
              <w:rPr>
                <w:noProof/>
              </w:rPr>
              <w:tab/>
            </w:r>
            <w:r>
              <w:rPr>
                <w:noProof/>
              </w:rPr>
              <w:fldChar w:fldCharType="begin"/>
            </w:r>
            <w:r>
              <w:rPr>
                <w:noProof/>
              </w:rPr>
              <w:instrText xml:space="preserve"> PAGEREF _Toc238505340 \h </w:instrText>
            </w:r>
            <w:r>
              <w:rPr>
                <w:noProof/>
              </w:rPr>
            </w:r>
            <w:r>
              <w:rPr>
                <w:noProof/>
              </w:rPr>
              <w:fldChar w:fldCharType="separate"/>
            </w:r>
            <w:r>
              <w:rPr>
                <w:noProof/>
              </w:rPr>
              <w:t>1</w:t>
            </w:r>
            <w:r>
              <w:rPr>
                <w:noProof/>
              </w:rPr>
              <w:fldChar w:fldCharType="end"/>
            </w:r>
          </w:hyperlink>
        </w:p>
        <w:p w14:paraId="2447ECBF" w14:textId="77777777" w:rsidR="00AC2F0F" w:rsidRDefault="00AC2F0F" w:rsidP="00187C0D">
          <w:pPr>
            <w:pStyle w:val="TDC1"/>
          </w:pPr>
          <w:hyperlink w:anchor="_Toc238505341" w:history="1">
            <w:r w:rsidRPr="004D7FC6">
              <w:rPr>
                <w:rStyle w:val="Hipervnculo"/>
              </w:rPr>
              <w:t>Sistema de Evaluación de Aprendizajes por Nivel</w:t>
            </w:r>
            <w:r>
              <w:tab/>
            </w:r>
            <w:r>
              <w:fldChar w:fldCharType="begin"/>
            </w:r>
            <w:r>
              <w:instrText xml:space="preserve"> PAGEREF _Toc238505341 \h </w:instrText>
            </w:r>
            <w:r>
              <w:fldChar w:fldCharType="separate"/>
            </w:r>
            <w:r>
              <w:t>1</w:t>
            </w:r>
            <w:r>
              <w:fldChar w:fldCharType="end"/>
            </w:r>
          </w:hyperlink>
        </w:p>
        <w:p w14:paraId="76520FAF" w14:textId="77777777" w:rsidR="00AC2F0F" w:rsidRDefault="00AC2F0F">
          <w:pPr>
            <w:pStyle w:val="TDC3"/>
            <w:tabs>
              <w:tab w:val="right" w:leader="dot" w:pos="9296"/>
            </w:tabs>
            <w:rPr>
              <w:noProof/>
            </w:rPr>
          </w:pPr>
          <w:hyperlink w:anchor="_Toc238505342" w:history="1">
            <w:r w:rsidRPr="004D7FC6">
              <w:rPr>
                <w:rStyle w:val="Hipervnculo"/>
                <w:b/>
                <w:bCs/>
                <w:noProof/>
              </w:rPr>
              <w:t>Módulo A (6 a 8 años)</w:t>
            </w:r>
            <w:r>
              <w:rPr>
                <w:noProof/>
              </w:rPr>
              <w:tab/>
            </w:r>
            <w:r>
              <w:rPr>
                <w:noProof/>
              </w:rPr>
              <w:fldChar w:fldCharType="begin"/>
            </w:r>
            <w:r>
              <w:rPr>
                <w:noProof/>
              </w:rPr>
              <w:instrText xml:space="preserve"> PAGEREF _Toc238505342 \h </w:instrText>
            </w:r>
            <w:r>
              <w:rPr>
                <w:noProof/>
              </w:rPr>
            </w:r>
            <w:r>
              <w:rPr>
                <w:noProof/>
              </w:rPr>
              <w:fldChar w:fldCharType="separate"/>
            </w:r>
            <w:r>
              <w:rPr>
                <w:noProof/>
              </w:rPr>
              <w:t>1</w:t>
            </w:r>
            <w:r>
              <w:rPr>
                <w:noProof/>
              </w:rPr>
              <w:fldChar w:fldCharType="end"/>
            </w:r>
          </w:hyperlink>
        </w:p>
        <w:p w14:paraId="4530A489" w14:textId="77777777" w:rsidR="00AC2F0F" w:rsidRDefault="00AC2F0F">
          <w:pPr>
            <w:pStyle w:val="TDC3"/>
            <w:tabs>
              <w:tab w:val="right" w:leader="dot" w:pos="9296"/>
            </w:tabs>
            <w:rPr>
              <w:noProof/>
            </w:rPr>
          </w:pPr>
          <w:hyperlink w:anchor="_Toc238505343" w:history="1">
            <w:r w:rsidRPr="004D7FC6">
              <w:rPr>
                <w:rStyle w:val="Hipervnculo"/>
                <w:b/>
                <w:bCs/>
                <w:noProof/>
              </w:rPr>
              <w:t>Módulo B (9 a 12 años)</w:t>
            </w:r>
            <w:r>
              <w:rPr>
                <w:noProof/>
              </w:rPr>
              <w:tab/>
            </w:r>
            <w:r>
              <w:rPr>
                <w:noProof/>
              </w:rPr>
              <w:fldChar w:fldCharType="begin"/>
            </w:r>
            <w:r>
              <w:rPr>
                <w:noProof/>
              </w:rPr>
              <w:instrText xml:space="preserve"> PAGEREF _Toc238505343 \h </w:instrText>
            </w:r>
            <w:r>
              <w:rPr>
                <w:noProof/>
              </w:rPr>
            </w:r>
            <w:r>
              <w:rPr>
                <w:noProof/>
              </w:rPr>
              <w:fldChar w:fldCharType="separate"/>
            </w:r>
            <w:r>
              <w:rPr>
                <w:noProof/>
              </w:rPr>
              <w:t>1</w:t>
            </w:r>
            <w:r>
              <w:rPr>
                <w:noProof/>
              </w:rPr>
              <w:fldChar w:fldCharType="end"/>
            </w:r>
          </w:hyperlink>
        </w:p>
        <w:p w14:paraId="7624EE43" w14:textId="77777777" w:rsidR="00AC2F0F" w:rsidRDefault="00AC2F0F">
          <w:pPr>
            <w:pStyle w:val="TDC3"/>
            <w:tabs>
              <w:tab w:val="right" w:leader="dot" w:pos="9296"/>
            </w:tabs>
            <w:rPr>
              <w:noProof/>
            </w:rPr>
          </w:pPr>
          <w:hyperlink w:anchor="_Toc238505344" w:history="1">
            <w:r w:rsidRPr="004D7FC6">
              <w:rPr>
                <w:rStyle w:val="Hipervnculo"/>
                <w:b/>
                <w:bCs/>
                <w:noProof/>
              </w:rPr>
              <w:t>Módulo C (13 a 18 años)</w:t>
            </w:r>
            <w:r>
              <w:rPr>
                <w:noProof/>
              </w:rPr>
              <w:tab/>
            </w:r>
            <w:r>
              <w:rPr>
                <w:noProof/>
              </w:rPr>
              <w:fldChar w:fldCharType="begin"/>
            </w:r>
            <w:r>
              <w:rPr>
                <w:noProof/>
              </w:rPr>
              <w:instrText xml:space="preserve"> PAGEREF _Toc238505344 \h </w:instrText>
            </w:r>
            <w:r>
              <w:rPr>
                <w:noProof/>
              </w:rPr>
            </w:r>
            <w:r>
              <w:rPr>
                <w:noProof/>
              </w:rPr>
              <w:fldChar w:fldCharType="separate"/>
            </w:r>
            <w:r>
              <w:rPr>
                <w:noProof/>
              </w:rPr>
              <w:t>1</w:t>
            </w:r>
            <w:r>
              <w:rPr>
                <w:noProof/>
              </w:rPr>
              <w:fldChar w:fldCharType="end"/>
            </w:r>
          </w:hyperlink>
        </w:p>
        <w:p w14:paraId="01D58006" w14:textId="77777777" w:rsidR="00AC2F0F" w:rsidRDefault="00AC2F0F" w:rsidP="00187C0D">
          <w:pPr>
            <w:pStyle w:val="TDC1"/>
          </w:pPr>
          <w:hyperlink w:anchor="_Toc238505345" w:history="1">
            <w:r w:rsidRPr="004D7FC6">
              <w:rPr>
                <w:rStyle w:val="Hipervnculo"/>
              </w:rPr>
              <w:t>Anexo: cuadro resumen de las 30 actividades</w:t>
            </w:r>
            <w:r>
              <w:tab/>
            </w:r>
            <w:r>
              <w:fldChar w:fldCharType="begin"/>
            </w:r>
            <w:r>
              <w:instrText xml:space="preserve"> PAGEREF _Toc238505345 \h </w:instrText>
            </w:r>
            <w:r>
              <w:fldChar w:fldCharType="separate"/>
            </w:r>
            <w:r>
              <w:t>1</w:t>
            </w:r>
            <w:r>
              <w:fldChar w:fldCharType="end"/>
            </w:r>
          </w:hyperlink>
        </w:p>
        <w:p w14:paraId="769D0712" w14:textId="77777777" w:rsidR="00AC2F0F" w:rsidRDefault="00AC2F0F">
          <w:pPr>
            <w:pStyle w:val="TDC3"/>
            <w:tabs>
              <w:tab w:val="right" w:leader="dot" w:pos="9296"/>
            </w:tabs>
            <w:rPr>
              <w:noProof/>
            </w:rPr>
          </w:pPr>
          <w:hyperlink w:anchor="_Toc238505346" w:history="1">
            <w:r w:rsidRPr="004D7FC6">
              <w:rPr>
                <w:rStyle w:val="Hipervnculo"/>
                <w:b/>
                <w:bCs/>
                <w:noProof/>
              </w:rPr>
              <w:t>Módulo A (6 a 8 años)</w:t>
            </w:r>
            <w:r>
              <w:rPr>
                <w:noProof/>
              </w:rPr>
              <w:tab/>
            </w:r>
            <w:r>
              <w:rPr>
                <w:noProof/>
              </w:rPr>
              <w:fldChar w:fldCharType="begin"/>
            </w:r>
            <w:r>
              <w:rPr>
                <w:noProof/>
              </w:rPr>
              <w:instrText xml:space="preserve"> PAGEREF _Toc238505346 \h </w:instrText>
            </w:r>
            <w:r>
              <w:rPr>
                <w:noProof/>
              </w:rPr>
            </w:r>
            <w:r>
              <w:rPr>
                <w:noProof/>
              </w:rPr>
              <w:fldChar w:fldCharType="separate"/>
            </w:r>
            <w:r>
              <w:rPr>
                <w:noProof/>
              </w:rPr>
              <w:t>1</w:t>
            </w:r>
            <w:r>
              <w:rPr>
                <w:noProof/>
              </w:rPr>
              <w:fldChar w:fldCharType="end"/>
            </w:r>
          </w:hyperlink>
        </w:p>
        <w:p w14:paraId="012533C8" w14:textId="77777777" w:rsidR="00AC2F0F" w:rsidRDefault="00AC2F0F">
          <w:pPr>
            <w:pStyle w:val="TDC3"/>
            <w:tabs>
              <w:tab w:val="right" w:leader="dot" w:pos="9296"/>
            </w:tabs>
            <w:rPr>
              <w:noProof/>
            </w:rPr>
          </w:pPr>
          <w:hyperlink w:anchor="_Toc238505347" w:history="1">
            <w:r w:rsidRPr="004D7FC6">
              <w:rPr>
                <w:rStyle w:val="Hipervnculo"/>
                <w:b/>
                <w:bCs/>
                <w:noProof/>
              </w:rPr>
              <w:t>Módulo B (9 a 12 años)</w:t>
            </w:r>
            <w:r>
              <w:rPr>
                <w:noProof/>
              </w:rPr>
              <w:tab/>
            </w:r>
            <w:r>
              <w:rPr>
                <w:noProof/>
              </w:rPr>
              <w:fldChar w:fldCharType="begin"/>
            </w:r>
            <w:r>
              <w:rPr>
                <w:noProof/>
              </w:rPr>
              <w:instrText xml:space="preserve"> PAGEREF _Toc238505347 \h </w:instrText>
            </w:r>
            <w:r>
              <w:rPr>
                <w:noProof/>
              </w:rPr>
            </w:r>
            <w:r>
              <w:rPr>
                <w:noProof/>
              </w:rPr>
              <w:fldChar w:fldCharType="separate"/>
            </w:r>
            <w:r>
              <w:rPr>
                <w:noProof/>
              </w:rPr>
              <w:t>1</w:t>
            </w:r>
            <w:r>
              <w:rPr>
                <w:noProof/>
              </w:rPr>
              <w:fldChar w:fldCharType="end"/>
            </w:r>
          </w:hyperlink>
        </w:p>
        <w:p w14:paraId="0B403BFA" w14:textId="77777777" w:rsidR="00AC2F0F" w:rsidRDefault="00AC2F0F">
          <w:pPr>
            <w:pStyle w:val="TDC3"/>
            <w:tabs>
              <w:tab w:val="right" w:leader="dot" w:pos="9296"/>
            </w:tabs>
            <w:rPr>
              <w:noProof/>
            </w:rPr>
          </w:pPr>
          <w:hyperlink w:anchor="_Toc238505348" w:history="1">
            <w:r w:rsidRPr="004D7FC6">
              <w:rPr>
                <w:rStyle w:val="Hipervnculo"/>
                <w:b/>
                <w:bCs/>
                <w:noProof/>
              </w:rPr>
              <w:t>Módulo C (13 a 18 años)</w:t>
            </w:r>
            <w:r>
              <w:rPr>
                <w:noProof/>
              </w:rPr>
              <w:tab/>
            </w:r>
            <w:r>
              <w:rPr>
                <w:noProof/>
              </w:rPr>
              <w:fldChar w:fldCharType="begin"/>
            </w:r>
            <w:r>
              <w:rPr>
                <w:noProof/>
              </w:rPr>
              <w:instrText xml:space="preserve"> PAGEREF _Toc238505348 \h </w:instrText>
            </w:r>
            <w:r>
              <w:rPr>
                <w:noProof/>
              </w:rPr>
            </w:r>
            <w:r>
              <w:rPr>
                <w:noProof/>
              </w:rPr>
              <w:fldChar w:fldCharType="separate"/>
            </w:r>
            <w:r>
              <w:rPr>
                <w:noProof/>
              </w:rPr>
              <w:t>1</w:t>
            </w:r>
            <w:r>
              <w:rPr>
                <w:noProof/>
              </w:rPr>
              <w:fldChar w:fldCharType="end"/>
            </w:r>
          </w:hyperlink>
        </w:p>
        <w:p w14:paraId="3A49A1C4" w14:textId="77777777" w:rsidR="00AC2F0F" w:rsidRDefault="00AC2F0F">
          <w:pPr>
            <w:pStyle w:val="TDC2"/>
            <w:tabs>
              <w:tab w:val="right" w:leader="dot" w:pos="9296"/>
            </w:tabs>
            <w:rPr>
              <w:noProof/>
            </w:rPr>
          </w:pPr>
          <w:hyperlink w:anchor="_Toc238505349" w:history="1">
            <w:r w:rsidRPr="004D7FC6">
              <w:rPr>
                <w:rStyle w:val="Hipervnculo"/>
                <w:b/>
                <w:bCs/>
                <w:noProof/>
              </w:rPr>
              <w:t>Formato de entrega</w:t>
            </w:r>
            <w:r>
              <w:rPr>
                <w:noProof/>
              </w:rPr>
              <w:tab/>
            </w:r>
            <w:r>
              <w:rPr>
                <w:noProof/>
              </w:rPr>
              <w:fldChar w:fldCharType="begin"/>
            </w:r>
            <w:r>
              <w:rPr>
                <w:noProof/>
              </w:rPr>
              <w:instrText xml:space="preserve"> PAGEREF _Toc238505349 \h </w:instrText>
            </w:r>
            <w:r>
              <w:rPr>
                <w:noProof/>
              </w:rPr>
            </w:r>
            <w:r>
              <w:rPr>
                <w:noProof/>
              </w:rPr>
              <w:fldChar w:fldCharType="separate"/>
            </w:r>
            <w:r>
              <w:rPr>
                <w:noProof/>
              </w:rPr>
              <w:t>1</w:t>
            </w:r>
            <w:r>
              <w:rPr>
                <w:noProof/>
              </w:rPr>
              <w:fldChar w:fldCharType="end"/>
            </w:r>
          </w:hyperlink>
        </w:p>
        <w:p w14:paraId="35CFA72B" w14:textId="77777777" w:rsidR="00661005" w:rsidRDefault="00000000">
          <w:r>
            <w:fldChar w:fldCharType="end"/>
          </w:r>
        </w:p>
      </w:sdtContent>
    </w:sdt>
    <w:p w14:paraId="7A4CFF60" w14:textId="77777777" w:rsidR="00661005" w:rsidRDefault="00000000">
      <w:r>
        <w:br w:type="page"/>
      </w:r>
    </w:p>
    <w:p w14:paraId="76EDEF25" w14:textId="77777777" w:rsidR="00661005" w:rsidRPr="000C5591" w:rsidRDefault="00000000" w:rsidP="000C5591">
      <w:pPr>
        <w:pStyle w:val="Ttulo1"/>
        <w:spacing w:before="300" w:after="150" w:line="360" w:lineRule="auto"/>
        <w:jc w:val="both"/>
        <w:rPr>
          <w:rFonts w:ascii="Arial" w:hAnsi="Arial" w:cs="Arial"/>
          <w:sz w:val="24"/>
          <w:szCs w:val="24"/>
        </w:rPr>
      </w:pPr>
      <w:bookmarkStart w:id="0" w:name="_Toc238505300"/>
      <w:r w:rsidRPr="000C5591">
        <w:rPr>
          <w:rFonts w:ascii="Arial" w:hAnsi="Arial" w:cs="Arial"/>
          <w:b/>
          <w:bCs/>
          <w:color w:val="1B5E20"/>
          <w:sz w:val="24"/>
          <w:szCs w:val="24"/>
        </w:rPr>
        <w:lastRenderedPageBreak/>
        <w:t>Presentación</w:t>
      </w:r>
      <w:bookmarkEnd w:id="0"/>
    </w:p>
    <w:p w14:paraId="20FC6697"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Este Manual acompaña al Agente de Cambio (PEB) en la implementación de la "Mochila de Acción Climática", una herramienta pedagógica lista para usar que combina teoría, recursos visuales y guías de acción para el trabajo de educación y liderazgo climático en el aula rural.</w:t>
      </w:r>
    </w:p>
    <w:p w14:paraId="0DF863FC"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El contenido está organizado en tres módulos diferenciados según la etapa de desarrollo de los y las estudiantes (6 a 8 años, 9 a 12 años y 13 a 18 años), siguiendo diez ejes temáticos comunes que profundizan progresivamente: desde el reconocimiento básico del clima hasta el diseño de proyectos de acción climática liderados por las y los propios estudiantes a través de las Brigadas Estudiantiles.</w:t>
      </w:r>
    </w:p>
    <w:p w14:paraId="0D2065B6"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Cada una de las 30 actividades incluye sus recursos pedagógicos obligatorios: una infografía didáctica asociada (material visual de apoyo para imprimir en cartulina o lona), una hoja de trabajo para estudiantes, y — cuando corresponde — dinámicas de la caja de herramientas participativa que no requieren conexión a internet.</w:t>
      </w:r>
    </w:p>
    <w:p w14:paraId="2EEA9C35" w14:textId="77777777" w:rsidR="00661005" w:rsidRPr="000C5591" w:rsidRDefault="00000000" w:rsidP="000C5591">
      <w:pPr>
        <w:pStyle w:val="Ttulo2"/>
        <w:spacing w:before="300" w:after="150" w:line="360" w:lineRule="auto"/>
        <w:jc w:val="both"/>
        <w:rPr>
          <w:rFonts w:ascii="Arial" w:hAnsi="Arial" w:cs="Arial"/>
          <w:sz w:val="24"/>
          <w:szCs w:val="24"/>
        </w:rPr>
      </w:pPr>
      <w:bookmarkStart w:id="1" w:name="_Toc238505301"/>
      <w:r w:rsidRPr="000C5591">
        <w:rPr>
          <w:rFonts w:ascii="Arial" w:hAnsi="Arial" w:cs="Arial"/>
          <w:b/>
          <w:bCs/>
          <w:color w:val="1B5E20"/>
          <w:sz w:val="24"/>
          <w:szCs w:val="24"/>
        </w:rPr>
        <w:t>Los diez ejes temáticos</w:t>
      </w:r>
      <w:bookmarkEnd w:id="1"/>
    </w:p>
    <w:p w14:paraId="797773B8" w14:textId="77777777" w:rsidR="00661005" w:rsidRPr="000C5591" w:rsidRDefault="00000000" w:rsidP="000B3E0E">
      <w:pPr>
        <w:pStyle w:val="Prrafodelista"/>
        <w:numPr>
          <w:ilvl w:val="0"/>
          <w:numId w:val="4"/>
        </w:numPr>
        <w:spacing w:after="60" w:line="360" w:lineRule="auto"/>
        <w:jc w:val="both"/>
        <w:rPr>
          <w:rFonts w:ascii="Arial" w:hAnsi="Arial" w:cs="Arial"/>
          <w:sz w:val="24"/>
          <w:szCs w:val="24"/>
        </w:rPr>
      </w:pPr>
      <w:r w:rsidRPr="000C5591">
        <w:rPr>
          <w:rFonts w:ascii="Arial" w:hAnsi="Arial" w:cs="Arial"/>
          <w:sz w:val="24"/>
          <w:szCs w:val="24"/>
        </w:rPr>
        <w:t>¿Qué es el cambio climático?</w:t>
      </w:r>
    </w:p>
    <w:p w14:paraId="769F4B35" w14:textId="77777777" w:rsidR="00661005" w:rsidRPr="000C5591" w:rsidRDefault="00000000" w:rsidP="000B3E0E">
      <w:pPr>
        <w:pStyle w:val="Prrafodelista"/>
        <w:numPr>
          <w:ilvl w:val="0"/>
          <w:numId w:val="4"/>
        </w:numPr>
        <w:spacing w:after="60" w:line="360" w:lineRule="auto"/>
        <w:jc w:val="both"/>
        <w:rPr>
          <w:rFonts w:ascii="Arial" w:hAnsi="Arial" w:cs="Arial"/>
          <w:sz w:val="24"/>
          <w:szCs w:val="24"/>
        </w:rPr>
      </w:pPr>
      <w:r w:rsidRPr="000C5591">
        <w:rPr>
          <w:rFonts w:ascii="Arial" w:hAnsi="Arial" w:cs="Arial"/>
          <w:sz w:val="24"/>
          <w:szCs w:val="24"/>
        </w:rPr>
        <w:t>El ciclo del agua y su escasez</w:t>
      </w:r>
    </w:p>
    <w:p w14:paraId="581529B6" w14:textId="77777777" w:rsidR="00661005" w:rsidRPr="000C5591" w:rsidRDefault="00000000" w:rsidP="000B3E0E">
      <w:pPr>
        <w:pStyle w:val="Prrafodelista"/>
        <w:numPr>
          <w:ilvl w:val="0"/>
          <w:numId w:val="4"/>
        </w:numPr>
        <w:spacing w:after="60" w:line="360" w:lineRule="auto"/>
        <w:jc w:val="both"/>
        <w:rPr>
          <w:rFonts w:ascii="Arial" w:hAnsi="Arial" w:cs="Arial"/>
          <w:sz w:val="24"/>
          <w:szCs w:val="24"/>
        </w:rPr>
      </w:pPr>
      <w:r w:rsidRPr="000C5591">
        <w:rPr>
          <w:rFonts w:ascii="Arial" w:hAnsi="Arial" w:cs="Arial"/>
          <w:sz w:val="24"/>
          <w:szCs w:val="24"/>
        </w:rPr>
        <w:t>Cuidando el agua en mi comunidad</w:t>
      </w:r>
    </w:p>
    <w:p w14:paraId="3EEE15E4" w14:textId="77777777" w:rsidR="00661005" w:rsidRPr="000C5591" w:rsidRDefault="00000000" w:rsidP="000B3E0E">
      <w:pPr>
        <w:pStyle w:val="Prrafodelista"/>
        <w:numPr>
          <w:ilvl w:val="0"/>
          <w:numId w:val="4"/>
        </w:numPr>
        <w:spacing w:after="60" w:line="360" w:lineRule="auto"/>
        <w:jc w:val="both"/>
        <w:rPr>
          <w:rFonts w:ascii="Arial" w:hAnsi="Arial" w:cs="Arial"/>
          <w:sz w:val="24"/>
          <w:szCs w:val="24"/>
        </w:rPr>
      </w:pPr>
      <w:r w:rsidRPr="000C5591">
        <w:rPr>
          <w:rFonts w:ascii="Arial" w:hAnsi="Arial" w:cs="Arial"/>
          <w:sz w:val="24"/>
          <w:szCs w:val="24"/>
        </w:rPr>
        <w:t>Manejo de residuos y reciclaje</w:t>
      </w:r>
    </w:p>
    <w:p w14:paraId="4ECA9F73" w14:textId="77777777" w:rsidR="00661005" w:rsidRPr="000C5591" w:rsidRDefault="00000000" w:rsidP="000B3E0E">
      <w:pPr>
        <w:pStyle w:val="Prrafodelista"/>
        <w:numPr>
          <w:ilvl w:val="0"/>
          <w:numId w:val="4"/>
        </w:numPr>
        <w:spacing w:after="60" w:line="360" w:lineRule="auto"/>
        <w:jc w:val="both"/>
        <w:rPr>
          <w:rFonts w:ascii="Arial" w:hAnsi="Arial" w:cs="Arial"/>
          <w:sz w:val="24"/>
          <w:szCs w:val="24"/>
        </w:rPr>
      </w:pPr>
      <w:r w:rsidRPr="000C5591">
        <w:rPr>
          <w:rFonts w:ascii="Arial" w:hAnsi="Arial" w:cs="Arial"/>
          <w:sz w:val="24"/>
          <w:szCs w:val="24"/>
        </w:rPr>
        <w:t>De la basura a un recurso: compostaje</w:t>
      </w:r>
    </w:p>
    <w:p w14:paraId="4E53CD87" w14:textId="77777777" w:rsidR="00661005" w:rsidRPr="000C5591" w:rsidRDefault="00000000" w:rsidP="000B3E0E">
      <w:pPr>
        <w:pStyle w:val="Prrafodelista"/>
        <w:numPr>
          <w:ilvl w:val="0"/>
          <w:numId w:val="4"/>
        </w:numPr>
        <w:spacing w:after="60" w:line="360" w:lineRule="auto"/>
        <w:jc w:val="both"/>
        <w:rPr>
          <w:rFonts w:ascii="Arial" w:hAnsi="Arial" w:cs="Arial"/>
          <w:sz w:val="24"/>
          <w:szCs w:val="24"/>
        </w:rPr>
      </w:pPr>
      <w:r w:rsidRPr="000C5591">
        <w:rPr>
          <w:rFonts w:ascii="Arial" w:hAnsi="Arial" w:cs="Arial"/>
          <w:sz w:val="24"/>
          <w:szCs w:val="24"/>
        </w:rPr>
        <w:t>Cultivos y su fragilidad frente al clima</w:t>
      </w:r>
    </w:p>
    <w:p w14:paraId="00008A37" w14:textId="77777777" w:rsidR="00661005" w:rsidRPr="000C5591" w:rsidRDefault="00000000" w:rsidP="000B3E0E">
      <w:pPr>
        <w:pStyle w:val="Prrafodelista"/>
        <w:numPr>
          <w:ilvl w:val="0"/>
          <w:numId w:val="4"/>
        </w:numPr>
        <w:spacing w:after="60" w:line="360" w:lineRule="auto"/>
        <w:jc w:val="both"/>
        <w:rPr>
          <w:rFonts w:ascii="Arial" w:hAnsi="Arial" w:cs="Arial"/>
          <w:sz w:val="24"/>
          <w:szCs w:val="24"/>
        </w:rPr>
      </w:pPr>
      <w:r w:rsidRPr="000C5591">
        <w:rPr>
          <w:rFonts w:ascii="Arial" w:hAnsi="Arial" w:cs="Arial"/>
          <w:sz w:val="24"/>
          <w:szCs w:val="24"/>
        </w:rPr>
        <w:t>Agricultura sostenible y soberanía alimentaria</w:t>
      </w:r>
    </w:p>
    <w:p w14:paraId="2FC30F1D" w14:textId="77777777" w:rsidR="00661005" w:rsidRPr="000C5591" w:rsidRDefault="00000000" w:rsidP="000B3E0E">
      <w:pPr>
        <w:pStyle w:val="Prrafodelista"/>
        <w:numPr>
          <w:ilvl w:val="0"/>
          <w:numId w:val="4"/>
        </w:numPr>
        <w:spacing w:after="60" w:line="360" w:lineRule="auto"/>
        <w:jc w:val="both"/>
        <w:rPr>
          <w:rFonts w:ascii="Arial" w:hAnsi="Arial" w:cs="Arial"/>
          <w:sz w:val="24"/>
          <w:szCs w:val="24"/>
        </w:rPr>
      </w:pPr>
      <w:r w:rsidRPr="000C5591">
        <w:rPr>
          <w:rFonts w:ascii="Arial" w:hAnsi="Arial" w:cs="Arial"/>
          <w:sz w:val="24"/>
          <w:szCs w:val="24"/>
        </w:rPr>
        <w:t>Reforestación y cuidado de los suelos</w:t>
      </w:r>
    </w:p>
    <w:p w14:paraId="692788AD" w14:textId="77777777" w:rsidR="00661005" w:rsidRPr="000C5591" w:rsidRDefault="00000000" w:rsidP="000B3E0E">
      <w:pPr>
        <w:pStyle w:val="Prrafodelista"/>
        <w:numPr>
          <w:ilvl w:val="0"/>
          <w:numId w:val="4"/>
        </w:numPr>
        <w:spacing w:after="60" w:line="360" w:lineRule="auto"/>
        <w:jc w:val="both"/>
        <w:rPr>
          <w:rFonts w:ascii="Arial" w:hAnsi="Arial" w:cs="Arial"/>
          <w:sz w:val="24"/>
          <w:szCs w:val="24"/>
        </w:rPr>
      </w:pPr>
      <w:r w:rsidRPr="000C5591">
        <w:rPr>
          <w:rFonts w:ascii="Arial" w:hAnsi="Arial" w:cs="Arial"/>
          <w:sz w:val="24"/>
          <w:szCs w:val="24"/>
        </w:rPr>
        <w:t>Toma de decisiones frente a riesgos climáticos</w:t>
      </w:r>
    </w:p>
    <w:p w14:paraId="2CB344DE" w14:textId="77777777" w:rsidR="00661005" w:rsidRPr="000C5591" w:rsidRDefault="00000000" w:rsidP="000B3E0E">
      <w:pPr>
        <w:pStyle w:val="Prrafodelista"/>
        <w:numPr>
          <w:ilvl w:val="0"/>
          <w:numId w:val="4"/>
        </w:numPr>
        <w:spacing w:after="60" w:line="360" w:lineRule="auto"/>
        <w:jc w:val="both"/>
        <w:rPr>
          <w:rFonts w:ascii="Arial" w:hAnsi="Arial" w:cs="Arial"/>
          <w:sz w:val="24"/>
          <w:szCs w:val="24"/>
        </w:rPr>
      </w:pPr>
      <w:r w:rsidRPr="000C5591">
        <w:rPr>
          <w:rFonts w:ascii="Arial" w:hAnsi="Arial" w:cs="Arial"/>
          <w:sz w:val="24"/>
          <w:szCs w:val="24"/>
        </w:rPr>
        <w:t>Mi Brigada de Acción Climática (proyecto final)</w:t>
      </w:r>
    </w:p>
    <w:p w14:paraId="7465C153" w14:textId="324024F5" w:rsidR="00661005" w:rsidRPr="000C5591" w:rsidRDefault="00521194" w:rsidP="000C5591">
      <w:pPr>
        <w:pStyle w:val="Ttulo2"/>
        <w:spacing w:before="300" w:after="150" w:line="360" w:lineRule="auto"/>
        <w:jc w:val="both"/>
        <w:rPr>
          <w:rFonts w:ascii="Arial" w:hAnsi="Arial" w:cs="Arial"/>
          <w:sz w:val="24"/>
          <w:szCs w:val="24"/>
        </w:rPr>
      </w:pPr>
      <w:bookmarkStart w:id="2" w:name="_Toc238505302"/>
      <w:r w:rsidRPr="000C5591">
        <w:rPr>
          <w:rFonts w:ascii="Arial" w:hAnsi="Arial" w:cs="Arial"/>
          <w:b/>
          <w:bCs/>
          <w:color w:val="1B5E20"/>
          <w:sz w:val="24"/>
          <w:szCs w:val="24"/>
        </w:rPr>
        <w:t>Cómo usar este manual</w:t>
      </w:r>
      <w:bookmarkEnd w:id="2"/>
    </w:p>
    <w:p w14:paraId="3D736122" w14:textId="2B55B7A3" w:rsidR="00661005" w:rsidRPr="000C5591" w:rsidRDefault="00000000" w:rsidP="000B3E0E">
      <w:pPr>
        <w:spacing w:after="120" w:line="360" w:lineRule="auto"/>
        <w:jc w:val="both"/>
        <w:rPr>
          <w:rFonts w:ascii="Arial" w:hAnsi="Arial" w:cs="Arial"/>
          <w:sz w:val="24"/>
          <w:szCs w:val="24"/>
        </w:rPr>
      </w:pPr>
      <w:r w:rsidRPr="000C5591">
        <w:rPr>
          <w:rFonts w:ascii="Arial" w:hAnsi="Arial" w:cs="Arial"/>
          <w:sz w:val="24"/>
          <w:szCs w:val="24"/>
        </w:rPr>
        <w:t xml:space="preserve">Cada actividad presenta el mismo formato: objetivo de aprendizaje, edad/nivel, tiempo estimado, materiales necesarios, desarrollo paso a paso, la hoja de trabajo y la infografía asociadas, y un cierre de reflexión. El PEB puede adaptar los tiempos y ejemplos a la </w:t>
      </w:r>
      <w:r w:rsidRPr="000C5591">
        <w:rPr>
          <w:rFonts w:ascii="Arial" w:hAnsi="Arial" w:cs="Arial"/>
          <w:sz w:val="24"/>
          <w:szCs w:val="24"/>
        </w:rPr>
        <w:lastRenderedPageBreak/>
        <w:t>realidad específica de su unidad educativa, manteniendo el enfoque participativo, experiencial y contextualizado establecido en los Términos de Referencia de la consultoría.</w:t>
      </w:r>
    </w:p>
    <w:p w14:paraId="0E62218F" w14:textId="77777777" w:rsidR="00661005" w:rsidRPr="000C5591" w:rsidRDefault="00000000" w:rsidP="000C5591">
      <w:pPr>
        <w:pStyle w:val="Ttulo1"/>
        <w:spacing w:before="300" w:after="150" w:line="360" w:lineRule="auto"/>
        <w:jc w:val="both"/>
        <w:rPr>
          <w:rFonts w:ascii="Arial" w:hAnsi="Arial" w:cs="Arial"/>
          <w:sz w:val="24"/>
          <w:szCs w:val="24"/>
        </w:rPr>
      </w:pPr>
      <w:bookmarkStart w:id="3" w:name="_Toc238505303"/>
      <w:r w:rsidRPr="000C5591">
        <w:rPr>
          <w:rFonts w:ascii="Arial" w:hAnsi="Arial" w:cs="Arial"/>
          <w:b/>
          <w:bCs/>
          <w:color w:val="1B5E20"/>
          <w:sz w:val="24"/>
          <w:szCs w:val="24"/>
        </w:rPr>
        <w:t>Ruta de Aprendizaje Climática</w:t>
      </w:r>
      <w:bookmarkEnd w:id="3"/>
    </w:p>
    <w:p w14:paraId="65AE1402"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Las 30 actividades de este Manual se organizan, además de por los 10 ejes temáticos, en una ruta de aprendizaje de 5 etapas que acompaña al estudiante desde el conocimiento del problema hasta el liderazgo de una acción climática propia. Esta ruta funciona como un mapa visual que el PEB puede presentar al inicio del módulo (a la manera de una 'Ruta Inicial'), para que las y los estudiantes ubiquen en qué momento del camino se encuentran.</w:t>
      </w: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68E93B6B" w14:textId="77777777">
        <w:tblPrEx>
          <w:tblCellMar>
            <w:top w:w="0" w:type="dxa"/>
            <w:bottom w:w="0" w:type="dxa"/>
          </w:tblCellMar>
        </w:tblPrEx>
        <w:tc>
          <w:tcPr>
            <w:tcW w:w="2200" w:type="dxa"/>
            <w:shd w:val="clear" w:color="auto" w:fill="2E7D32"/>
            <w:tcMar>
              <w:top w:w="120" w:type="dxa"/>
              <w:left w:w="100" w:type="dxa"/>
              <w:bottom w:w="120" w:type="dxa"/>
              <w:right w:w="100" w:type="dxa"/>
            </w:tcMar>
            <w:vAlign w:val="center"/>
          </w:tcPr>
          <w:p w14:paraId="62427F3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1</w:t>
            </w:r>
          </w:p>
          <w:p w14:paraId="2C186AA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CONOZCO</w:t>
            </w:r>
          </w:p>
        </w:tc>
        <w:tc>
          <w:tcPr>
            <w:tcW w:w="7150" w:type="dxa"/>
            <w:tcMar>
              <w:top w:w="120" w:type="dxa"/>
              <w:left w:w="150" w:type="dxa"/>
              <w:bottom w:w="120" w:type="dxa"/>
              <w:right w:w="150" w:type="dxa"/>
            </w:tcMar>
          </w:tcPr>
          <w:p w14:paraId="3FC06F8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i/>
                <w:iCs/>
                <w:color w:val="2E7D32"/>
                <w:sz w:val="24"/>
                <w:szCs w:val="24"/>
              </w:rPr>
              <w:t>¿Qué está pasando con el clima en mi territorio?</w:t>
            </w:r>
          </w:p>
          <w:p w14:paraId="5484106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Punto de partida: reconocer qué es el cambio climático y cómo se manifiesta en la comunidad (agua, cultivos, clima).</w:t>
            </w:r>
          </w:p>
          <w:p w14:paraId="6975D7E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666666"/>
                <w:sz w:val="24"/>
                <w:szCs w:val="24"/>
              </w:rPr>
              <w:t>Ejes 1 y 2 — ¿Qué es el cambio climático? / El ciclo del agua y su escasez</w:t>
            </w:r>
          </w:p>
        </w:tc>
      </w:tr>
    </w:tbl>
    <w:p w14:paraId="56996B09" w14:textId="77777777" w:rsidR="00661005" w:rsidRPr="000C5591" w:rsidRDefault="00661005" w:rsidP="000C5591">
      <w:pPr>
        <w:spacing w:after="150" w:line="360" w:lineRule="auto"/>
        <w:jc w:val="both"/>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3023973A" w14:textId="77777777">
        <w:tblPrEx>
          <w:tblCellMar>
            <w:top w:w="0" w:type="dxa"/>
            <w:bottom w:w="0" w:type="dxa"/>
          </w:tblCellMar>
        </w:tblPrEx>
        <w:tc>
          <w:tcPr>
            <w:tcW w:w="2200" w:type="dxa"/>
            <w:shd w:val="clear" w:color="auto" w:fill="1565C0"/>
            <w:tcMar>
              <w:top w:w="120" w:type="dxa"/>
              <w:left w:w="100" w:type="dxa"/>
              <w:bottom w:w="120" w:type="dxa"/>
              <w:right w:w="100" w:type="dxa"/>
            </w:tcMar>
            <w:vAlign w:val="center"/>
          </w:tcPr>
          <w:p w14:paraId="56AC191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2</w:t>
            </w:r>
          </w:p>
          <w:p w14:paraId="234AE1D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CONECTO</w:t>
            </w:r>
          </w:p>
        </w:tc>
        <w:tc>
          <w:tcPr>
            <w:tcW w:w="7150" w:type="dxa"/>
            <w:tcMar>
              <w:top w:w="120" w:type="dxa"/>
              <w:left w:w="150" w:type="dxa"/>
              <w:bottom w:w="120" w:type="dxa"/>
              <w:right w:w="150" w:type="dxa"/>
            </w:tcMar>
          </w:tcPr>
          <w:p w14:paraId="0AC5E8B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i/>
                <w:iCs/>
                <w:color w:val="1565C0"/>
                <w:sz w:val="24"/>
                <w:szCs w:val="24"/>
              </w:rPr>
              <w:t>¿Cómo me afecta a mí, a mi familia y a mi comunidad?</w:t>
            </w:r>
          </w:p>
          <w:p w14:paraId="657C990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Relacionar el problema climático con la vida cotidiana propia: el agua que se usa en casa, los cultivos de la familia.</w:t>
            </w:r>
          </w:p>
          <w:p w14:paraId="780698D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666666"/>
                <w:sz w:val="24"/>
                <w:szCs w:val="24"/>
              </w:rPr>
              <w:t>Ejes 3 y 6 — Cuidando el agua en mi comunidad / Cultivos y su fragilidad frente al clima</w:t>
            </w:r>
          </w:p>
        </w:tc>
      </w:tr>
    </w:tbl>
    <w:p w14:paraId="606D5B6B" w14:textId="77777777" w:rsidR="00661005" w:rsidRPr="000C5591" w:rsidRDefault="00661005" w:rsidP="000C5591">
      <w:pPr>
        <w:spacing w:after="150" w:line="360" w:lineRule="auto"/>
        <w:jc w:val="both"/>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48033660" w14:textId="77777777">
        <w:tblPrEx>
          <w:tblCellMar>
            <w:top w:w="0" w:type="dxa"/>
            <w:bottom w:w="0" w:type="dxa"/>
          </w:tblCellMar>
        </w:tblPrEx>
        <w:tc>
          <w:tcPr>
            <w:tcW w:w="2200" w:type="dxa"/>
            <w:shd w:val="clear" w:color="auto" w:fill="F9A825"/>
            <w:tcMar>
              <w:top w:w="120" w:type="dxa"/>
              <w:left w:w="100" w:type="dxa"/>
              <w:bottom w:w="120" w:type="dxa"/>
              <w:right w:w="100" w:type="dxa"/>
            </w:tcMar>
            <w:vAlign w:val="center"/>
          </w:tcPr>
          <w:p w14:paraId="5E58FF6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3</w:t>
            </w:r>
          </w:p>
          <w:p w14:paraId="174BAD2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PUEDO ACTUAR</w:t>
            </w:r>
          </w:p>
        </w:tc>
        <w:tc>
          <w:tcPr>
            <w:tcW w:w="7150" w:type="dxa"/>
            <w:tcMar>
              <w:top w:w="120" w:type="dxa"/>
              <w:left w:w="150" w:type="dxa"/>
              <w:bottom w:w="120" w:type="dxa"/>
              <w:right w:w="150" w:type="dxa"/>
            </w:tcMar>
          </w:tcPr>
          <w:p w14:paraId="4D3D64C3"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i/>
                <w:iCs/>
                <w:color w:val="F9A825"/>
                <w:sz w:val="24"/>
                <w:szCs w:val="24"/>
              </w:rPr>
              <w:t>¿Qué puedo hacer yo, hoy, con lo que tengo?</w:t>
            </w:r>
          </w:p>
          <w:p w14:paraId="474F7943"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Pasar a la acción individual concreta: manejar residuos, compostar, sembrar de forma sostenible, cuidar árboles y suelos.</w:t>
            </w:r>
          </w:p>
          <w:p w14:paraId="4EEBD2C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666666"/>
                <w:sz w:val="24"/>
                <w:szCs w:val="24"/>
              </w:rPr>
              <w:t>Ejes 4, 5, 7 y 8 — Manejo de residuos / Compostaje / Agricultura sostenible / Reforestación</w:t>
            </w:r>
          </w:p>
        </w:tc>
      </w:tr>
    </w:tbl>
    <w:p w14:paraId="3E49DF49" w14:textId="77777777" w:rsidR="00661005" w:rsidRPr="000C5591" w:rsidRDefault="00661005" w:rsidP="000C5591">
      <w:pPr>
        <w:spacing w:after="150" w:line="360" w:lineRule="auto"/>
        <w:jc w:val="both"/>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0BC2DD8B" w14:textId="77777777">
        <w:tblPrEx>
          <w:tblCellMar>
            <w:top w:w="0" w:type="dxa"/>
            <w:bottom w:w="0" w:type="dxa"/>
          </w:tblCellMar>
        </w:tblPrEx>
        <w:tc>
          <w:tcPr>
            <w:tcW w:w="2200" w:type="dxa"/>
            <w:shd w:val="clear" w:color="auto" w:fill="6A1B9A"/>
            <w:tcMar>
              <w:top w:w="120" w:type="dxa"/>
              <w:left w:w="100" w:type="dxa"/>
              <w:bottom w:w="120" w:type="dxa"/>
              <w:right w:w="100" w:type="dxa"/>
            </w:tcMar>
            <w:vAlign w:val="center"/>
          </w:tcPr>
          <w:p w14:paraId="3307C84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4</w:t>
            </w:r>
          </w:p>
          <w:p w14:paraId="4C9A9CE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lastRenderedPageBreak/>
              <w:t>COLABORO</w:t>
            </w:r>
          </w:p>
        </w:tc>
        <w:tc>
          <w:tcPr>
            <w:tcW w:w="7150" w:type="dxa"/>
            <w:tcMar>
              <w:top w:w="120" w:type="dxa"/>
              <w:left w:w="150" w:type="dxa"/>
              <w:bottom w:w="120" w:type="dxa"/>
              <w:right w:w="150" w:type="dxa"/>
            </w:tcMar>
          </w:tcPr>
          <w:p w14:paraId="6281958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i/>
                <w:iCs/>
                <w:color w:val="6A1B9A"/>
                <w:sz w:val="24"/>
                <w:szCs w:val="24"/>
              </w:rPr>
              <w:lastRenderedPageBreak/>
              <w:t>¿Cómo nos organizamos frente a un riesgo climático?</w:t>
            </w:r>
          </w:p>
          <w:p w14:paraId="2052D09C"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lastRenderedPageBreak/>
              <w:t>Pasar de la acción individual a la decisión colectiva: analizar riesgos y tomar decisiones en grupo.</w:t>
            </w:r>
          </w:p>
          <w:p w14:paraId="2419C5B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666666"/>
                <w:sz w:val="24"/>
                <w:szCs w:val="24"/>
              </w:rPr>
              <w:t>Eje 9 — Toma de decisiones frente a riesgos climáticos</w:t>
            </w:r>
          </w:p>
        </w:tc>
      </w:tr>
    </w:tbl>
    <w:p w14:paraId="4DB9CBBA" w14:textId="77777777" w:rsidR="00661005" w:rsidRPr="000C5591" w:rsidRDefault="00661005" w:rsidP="000C5591">
      <w:pPr>
        <w:spacing w:after="150" w:line="360" w:lineRule="auto"/>
        <w:jc w:val="both"/>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15BF8608" w14:textId="77777777">
        <w:tblPrEx>
          <w:tblCellMar>
            <w:top w:w="0" w:type="dxa"/>
            <w:bottom w:w="0" w:type="dxa"/>
          </w:tblCellMar>
        </w:tblPrEx>
        <w:tc>
          <w:tcPr>
            <w:tcW w:w="2200" w:type="dxa"/>
            <w:shd w:val="clear" w:color="auto" w:fill="C62828"/>
            <w:tcMar>
              <w:top w:w="120" w:type="dxa"/>
              <w:left w:w="100" w:type="dxa"/>
              <w:bottom w:w="120" w:type="dxa"/>
              <w:right w:w="100" w:type="dxa"/>
            </w:tcMar>
            <w:vAlign w:val="center"/>
          </w:tcPr>
          <w:p w14:paraId="6BC97B2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5</w:t>
            </w:r>
          </w:p>
          <w:p w14:paraId="2B87810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LIDERO</w:t>
            </w:r>
          </w:p>
        </w:tc>
        <w:tc>
          <w:tcPr>
            <w:tcW w:w="7150" w:type="dxa"/>
            <w:tcMar>
              <w:top w:w="120" w:type="dxa"/>
              <w:left w:w="150" w:type="dxa"/>
              <w:bottom w:w="120" w:type="dxa"/>
              <w:right w:w="150" w:type="dxa"/>
            </w:tcMar>
          </w:tcPr>
          <w:p w14:paraId="086DEA5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i/>
                <w:iCs/>
                <w:color w:val="C62828"/>
                <w:sz w:val="24"/>
                <w:szCs w:val="24"/>
              </w:rPr>
              <w:t>¿Cómo impulso una acción climática en mi comunidad educativa?</w:t>
            </w:r>
          </w:p>
          <w:p w14:paraId="7BC4150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Cierre del módulo: diseñar y liderar, junto a la Brigada Estudiantil, un proyecto propio de acción climática.</w:t>
            </w:r>
          </w:p>
          <w:p w14:paraId="2C6765F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666666"/>
                <w:sz w:val="24"/>
                <w:szCs w:val="24"/>
              </w:rPr>
              <w:t>Eje 10 — Mi Brigada de Acción Climática (proyecto final)</w:t>
            </w:r>
          </w:p>
        </w:tc>
      </w:tr>
    </w:tbl>
    <w:p w14:paraId="6F859774" w14:textId="77777777" w:rsidR="00661005" w:rsidRPr="000C5591" w:rsidRDefault="00661005" w:rsidP="000C5591">
      <w:pPr>
        <w:spacing w:after="150" w:line="360" w:lineRule="auto"/>
        <w:jc w:val="both"/>
        <w:rPr>
          <w:rFonts w:ascii="Arial" w:hAnsi="Arial" w:cs="Arial"/>
          <w:sz w:val="24"/>
          <w:szCs w:val="24"/>
        </w:rPr>
      </w:pPr>
    </w:p>
    <w:p w14:paraId="73101FF8"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Sugerencia de uso: al iniciar el módulo, el PEB puede dibujar o pegar esta ruta en un lugar visible del aula (papelógrafo o cartel), e ir marcando junto a las y los estudiantes en qué etapa se encuentran conforme avanzan las sesiones — de forma análoga a como otras cajas de herramientas de Enseña por Bolivia presentan su propia 'Ruta Inicial' al comienzo del módulo.</w:t>
      </w:r>
    </w:p>
    <w:p w14:paraId="4CA75D6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br w:type="page"/>
      </w:r>
    </w:p>
    <w:p w14:paraId="4BB769C6" w14:textId="77777777" w:rsidR="00661005" w:rsidRPr="000C5591" w:rsidRDefault="00000000" w:rsidP="000C5591">
      <w:pPr>
        <w:pStyle w:val="Ttulo1"/>
        <w:spacing w:before="300" w:after="150" w:line="360" w:lineRule="auto"/>
        <w:jc w:val="both"/>
        <w:rPr>
          <w:rFonts w:ascii="Arial" w:hAnsi="Arial" w:cs="Arial"/>
          <w:sz w:val="24"/>
          <w:szCs w:val="24"/>
        </w:rPr>
      </w:pPr>
      <w:bookmarkStart w:id="4" w:name="_Toc238505304"/>
      <w:r w:rsidRPr="000C5591">
        <w:rPr>
          <w:rFonts w:ascii="Arial" w:hAnsi="Arial" w:cs="Arial"/>
          <w:b/>
          <w:bCs/>
          <w:color w:val="1B5E20"/>
          <w:sz w:val="24"/>
          <w:szCs w:val="24"/>
        </w:rPr>
        <w:lastRenderedPageBreak/>
        <w:t>Fundamentación Técnica Multidisciplinaria</w:t>
      </w:r>
      <w:bookmarkEnd w:id="4"/>
    </w:p>
    <w:p w14:paraId="5661A898"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 xml:space="preserve">El diseño de la Mochila de Acción Climática integra tres enfoques profesionales complementarios, exigidos por la naturaleza interdisciplinaria del perfil del/la consultor/a (educación, cambio climático y diseño pedagógico) y por la escala de implementación del proyecto (77 </w:t>
      </w:r>
      <w:proofErr w:type="spellStart"/>
      <w:r w:rsidRPr="000C5591">
        <w:rPr>
          <w:rFonts w:ascii="Arial" w:hAnsi="Arial" w:cs="Arial"/>
          <w:sz w:val="24"/>
          <w:szCs w:val="24"/>
        </w:rPr>
        <w:t>PEBs</w:t>
      </w:r>
      <w:proofErr w:type="spellEnd"/>
      <w:r w:rsidRPr="000C5591">
        <w:rPr>
          <w:rFonts w:ascii="Arial" w:hAnsi="Arial" w:cs="Arial"/>
          <w:sz w:val="24"/>
          <w:szCs w:val="24"/>
        </w:rPr>
        <w:t>, más de 13.000 estudiantes, 16 municipios en dos departamentos).</w:t>
      </w:r>
    </w:p>
    <w:p w14:paraId="7B8DBCFC" w14:textId="77777777" w:rsidR="00661005" w:rsidRPr="000C5591" w:rsidRDefault="00000000" w:rsidP="000C5591">
      <w:pPr>
        <w:pStyle w:val="Ttulo2"/>
        <w:spacing w:before="300" w:after="150" w:line="360" w:lineRule="auto"/>
        <w:jc w:val="both"/>
        <w:rPr>
          <w:rFonts w:ascii="Arial" w:hAnsi="Arial" w:cs="Arial"/>
          <w:sz w:val="24"/>
          <w:szCs w:val="24"/>
        </w:rPr>
      </w:pPr>
      <w:bookmarkStart w:id="5" w:name="_Toc238505305"/>
      <w:r w:rsidRPr="000C5591">
        <w:rPr>
          <w:rFonts w:ascii="Arial" w:hAnsi="Arial" w:cs="Arial"/>
          <w:b/>
          <w:bCs/>
          <w:color w:val="6A1B9A"/>
          <w:sz w:val="24"/>
          <w:szCs w:val="24"/>
        </w:rPr>
        <w:t>1. Enfoque psicopedagógico (perspectiva psicológica)</w:t>
      </w:r>
      <w:bookmarkEnd w:id="5"/>
    </w:p>
    <w:p w14:paraId="079813B9"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El diseño de las 30 actividades respeta las etapas del desarrollo cognitivo y socioemocional descritas por Piaget y el enfoque de aprendizaje social de Bandura, adaptando lenguaje, duración y grado de abstracción a cada franja etaria:</w:t>
      </w:r>
    </w:p>
    <w:p w14:paraId="70396391" w14:textId="77777777" w:rsidR="00661005" w:rsidRPr="000C5591" w:rsidRDefault="00000000" w:rsidP="000C5591">
      <w:pPr>
        <w:pStyle w:val="Prrafodelista"/>
        <w:numPr>
          <w:ilvl w:val="0"/>
          <w:numId w:val="2"/>
        </w:numPr>
        <w:spacing w:after="60" w:line="360" w:lineRule="auto"/>
        <w:jc w:val="both"/>
        <w:rPr>
          <w:rFonts w:ascii="Arial" w:hAnsi="Arial" w:cs="Arial"/>
          <w:sz w:val="24"/>
          <w:szCs w:val="24"/>
        </w:rPr>
      </w:pPr>
      <w:r w:rsidRPr="000C5591">
        <w:rPr>
          <w:rFonts w:ascii="Arial" w:hAnsi="Arial" w:cs="Arial"/>
          <w:sz w:val="24"/>
          <w:szCs w:val="24"/>
        </w:rPr>
        <w:t>6 a 8 años (etapa preoperacional / operaciones concretas iniciales): predominan el juego simbólico, la narración y la manipulación sensorial. Se evita la sobrecarga de datos abstractos sobre cambio climático que puedan generar angustia sin herramientas de afrontamiento.</w:t>
      </w:r>
    </w:p>
    <w:p w14:paraId="64AD96D4" w14:textId="77777777" w:rsidR="00661005" w:rsidRPr="000C5591" w:rsidRDefault="00000000" w:rsidP="000C5591">
      <w:pPr>
        <w:pStyle w:val="Prrafodelista"/>
        <w:numPr>
          <w:ilvl w:val="0"/>
          <w:numId w:val="2"/>
        </w:numPr>
        <w:spacing w:after="60" w:line="360" w:lineRule="auto"/>
        <w:jc w:val="both"/>
        <w:rPr>
          <w:rFonts w:ascii="Arial" w:hAnsi="Arial" w:cs="Arial"/>
          <w:sz w:val="24"/>
          <w:szCs w:val="24"/>
        </w:rPr>
      </w:pPr>
      <w:r w:rsidRPr="000C5591">
        <w:rPr>
          <w:rFonts w:ascii="Arial" w:hAnsi="Arial" w:cs="Arial"/>
          <w:sz w:val="24"/>
          <w:szCs w:val="24"/>
        </w:rPr>
        <w:t>9 a 12 años (operaciones concretas): se incorporan el razonamiento causal simple, el trabajo en pequeños grupos y la investigación guiada (entrevistas familiares), fortaleciendo la autoeficacia (creer que las propias acciones importan).</w:t>
      </w:r>
    </w:p>
    <w:p w14:paraId="7280253E" w14:textId="77777777" w:rsidR="00661005" w:rsidRPr="000C5591" w:rsidRDefault="00000000" w:rsidP="000C5591">
      <w:pPr>
        <w:pStyle w:val="Prrafodelista"/>
        <w:numPr>
          <w:ilvl w:val="0"/>
          <w:numId w:val="2"/>
        </w:numPr>
        <w:spacing w:after="60" w:line="360" w:lineRule="auto"/>
        <w:jc w:val="both"/>
        <w:rPr>
          <w:rFonts w:ascii="Arial" w:hAnsi="Arial" w:cs="Arial"/>
          <w:sz w:val="24"/>
          <w:szCs w:val="24"/>
        </w:rPr>
      </w:pPr>
      <w:r w:rsidRPr="000C5591">
        <w:rPr>
          <w:rFonts w:ascii="Arial" w:hAnsi="Arial" w:cs="Arial"/>
          <w:sz w:val="24"/>
          <w:szCs w:val="24"/>
        </w:rPr>
        <w:t>13 a 18 años (operaciones formales): se habilita el pensamiento hipotético-deductivo, el debate estructurado y el diseño de proyectos propios, apoyando la formación de identidad y agencia como Agentes de Cambio.</w:t>
      </w:r>
    </w:p>
    <w:p w14:paraId="3921C0BF" w14:textId="16C190F8"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 xml:space="preserve">Se incorpora, de manera transversal, una perspectiva de prevención de la eco-ansiedad: toda actividad que expone una problemática climática cierra siempre con una acción concreta y alcanzable ('¿qué puedo hacer yo?'), evitando dejar a las y los estudiantes solo con la preocupación sin una vía de acción, principio recomendado por la literatura sobre educación climática y salud mental </w:t>
      </w:r>
      <w:r w:rsidR="008E3F67" w:rsidRPr="000C5591">
        <w:rPr>
          <w:rFonts w:ascii="Arial" w:hAnsi="Arial" w:cs="Arial"/>
          <w:sz w:val="24"/>
          <w:szCs w:val="24"/>
        </w:rPr>
        <w:t>infanto-juvenil</w:t>
      </w:r>
      <w:r w:rsidRPr="000C5591">
        <w:rPr>
          <w:rFonts w:ascii="Arial" w:hAnsi="Arial" w:cs="Arial"/>
          <w:sz w:val="24"/>
          <w:szCs w:val="24"/>
        </w:rPr>
        <w:t>.</w:t>
      </w:r>
    </w:p>
    <w:p w14:paraId="5EEC37BA" w14:textId="77777777" w:rsidR="00661005" w:rsidRDefault="00000000" w:rsidP="000C5591">
      <w:pPr>
        <w:spacing w:after="120" w:line="360" w:lineRule="auto"/>
        <w:jc w:val="both"/>
        <w:rPr>
          <w:rFonts w:ascii="Arial" w:hAnsi="Arial" w:cs="Arial"/>
          <w:sz w:val="24"/>
          <w:szCs w:val="24"/>
        </w:rPr>
      </w:pPr>
      <w:r w:rsidRPr="000C5591">
        <w:rPr>
          <w:rFonts w:ascii="Arial" w:hAnsi="Arial" w:cs="Arial"/>
          <w:sz w:val="24"/>
          <w:szCs w:val="24"/>
        </w:rPr>
        <w:t>Asimismo, el cierre de reflexión de cada actividad funciona como espacio breve de regulación emocional (nombrar cómo se sintió el grupo), y el proyecto final de Brigada (actividades A10/B10/C10) opera como mecanismo de cohesión grupal y pertenencia, factores protectores frente al estrés climático identificados en la literatura de psicología ambiental.</w:t>
      </w:r>
    </w:p>
    <w:p w14:paraId="3B655A82" w14:textId="77777777" w:rsidR="000A1213" w:rsidRPr="000C5591" w:rsidRDefault="000A1213" w:rsidP="000C5591">
      <w:pPr>
        <w:spacing w:after="120" w:line="360" w:lineRule="auto"/>
        <w:jc w:val="both"/>
        <w:rPr>
          <w:rFonts w:ascii="Arial" w:hAnsi="Arial" w:cs="Arial"/>
          <w:sz w:val="24"/>
          <w:szCs w:val="24"/>
        </w:rPr>
      </w:pPr>
    </w:p>
    <w:p w14:paraId="2722BA55" w14:textId="77777777" w:rsidR="00661005" w:rsidRPr="000C5591" w:rsidRDefault="00000000" w:rsidP="000C5591">
      <w:pPr>
        <w:pStyle w:val="Ttulo2"/>
        <w:spacing w:before="300" w:after="150" w:line="360" w:lineRule="auto"/>
        <w:jc w:val="both"/>
        <w:rPr>
          <w:rFonts w:ascii="Arial" w:hAnsi="Arial" w:cs="Arial"/>
          <w:sz w:val="24"/>
          <w:szCs w:val="24"/>
        </w:rPr>
      </w:pPr>
      <w:bookmarkStart w:id="6" w:name="_Toc238505306"/>
      <w:r w:rsidRPr="000C5591">
        <w:rPr>
          <w:rFonts w:ascii="Arial" w:hAnsi="Arial" w:cs="Arial"/>
          <w:b/>
          <w:bCs/>
          <w:color w:val="1565C0"/>
          <w:sz w:val="24"/>
          <w:szCs w:val="24"/>
        </w:rPr>
        <w:lastRenderedPageBreak/>
        <w:t>2. Enfoque de diseño educativo (perspectiva de ciencias de la educación)</w:t>
      </w:r>
      <w:bookmarkEnd w:id="6"/>
    </w:p>
    <w:p w14:paraId="7A530799"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El Manual se organiza según los principios del Aprendizaje Basado en Proyectos (ABP) y la Zona de Desarrollo Próximo de Vygotsky: el PEB actúa como mediador ("andamiaje") entre el conocimiento previo del estudiante y la comprensión de problemáticas climáticas complejas, coherente con el enfoque de Educación Productiva Territorial Comunitaria del currículo boliviano.</w:t>
      </w:r>
    </w:p>
    <w:p w14:paraId="5E5765AD"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Los objetivos de aprendizaje de las 30 actividades progresan de forma intencional según la Taxonomía de Bloom revisada:</w:t>
      </w:r>
    </w:p>
    <w:p w14:paraId="59E489AB" w14:textId="77777777" w:rsidR="00661005" w:rsidRPr="000C5591" w:rsidRDefault="00000000" w:rsidP="000C5591">
      <w:pPr>
        <w:pStyle w:val="Prrafodelista"/>
        <w:numPr>
          <w:ilvl w:val="0"/>
          <w:numId w:val="2"/>
        </w:numPr>
        <w:spacing w:after="60" w:line="360" w:lineRule="auto"/>
        <w:jc w:val="both"/>
        <w:rPr>
          <w:rFonts w:ascii="Arial" w:hAnsi="Arial" w:cs="Arial"/>
          <w:sz w:val="24"/>
          <w:szCs w:val="24"/>
        </w:rPr>
      </w:pPr>
      <w:r w:rsidRPr="000C5591">
        <w:rPr>
          <w:rFonts w:ascii="Arial" w:hAnsi="Arial" w:cs="Arial"/>
          <w:sz w:val="24"/>
          <w:szCs w:val="24"/>
        </w:rPr>
        <w:t>Módulo A (6-8 años): predominan los niveles de Recordar y Comprender (reconocer, identificar, describir).</w:t>
      </w:r>
    </w:p>
    <w:p w14:paraId="2F824D93" w14:textId="77777777" w:rsidR="00661005" w:rsidRPr="000C5591" w:rsidRDefault="00000000" w:rsidP="000C5591">
      <w:pPr>
        <w:pStyle w:val="Prrafodelista"/>
        <w:numPr>
          <w:ilvl w:val="0"/>
          <w:numId w:val="2"/>
        </w:numPr>
        <w:spacing w:after="60" w:line="360" w:lineRule="auto"/>
        <w:jc w:val="both"/>
        <w:rPr>
          <w:rFonts w:ascii="Arial" w:hAnsi="Arial" w:cs="Arial"/>
          <w:sz w:val="24"/>
          <w:szCs w:val="24"/>
        </w:rPr>
      </w:pPr>
      <w:r w:rsidRPr="000C5591">
        <w:rPr>
          <w:rFonts w:ascii="Arial" w:hAnsi="Arial" w:cs="Arial"/>
          <w:sz w:val="24"/>
          <w:szCs w:val="24"/>
        </w:rPr>
        <w:t>Módulo B (9-12 años): se incorporan Aplicar y Analizar (clasificar, investigar, comparar causas y consecuencias).</w:t>
      </w:r>
    </w:p>
    <w:p w14:paraId="34E6BBD2" w14:textId="77777777" w:rsidR="00661005" w:rsidRPr="000C5591" w:rsidRDefault="00000000" w:rsidP="000C5591">
      <w:pPr>
        <w:pStyle w:val="Prrafodelista"/>
        <w:numPr>
          <w:ilvl w:val="0"/>
          <w:numId w:val="2"/>
        </w:numPr>
        <w:spacing w:after="60" w:line="360" w:lineRule="auto"/>
        <w:jc w:val="both"/>
        <w:rPr>
          <w:rFonts w:ascii="Arial" w:hAnsi="Arial" w:cs="Arial"/>
          <w:sz w:val="24"/>
          <w:szCs w:val="24"/>
        </w:rPr>
      </w:pPr>
      <w:r w:rsidRPr="000C5591">
        <w:rPr>
          <w:rFonts w:ascii="Arial" w:hAnsi="Arial" w:cs="Arial"/>
          <w:sz w:val="24"/>
          <w:szCs w:val="24"/>
        </w:rPr>
        <w:t>Módulo C (13-18 años): se alcanzan Evaluar y Crear (formular juicios críticos, diseñar proyectos propios de Brigada).</w:t>
      </w:r>
    </w:p>
    <w:p w14:paraId="12C042B4"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Esta progresión permite a Enseña por Bolivia justificar técnicamente ante evaluadores externos que el módulo no es una simple colección de dinámicas, sino una secuencia curricular con coherencia vertical (entre niveles) y horizontal (entre los 10 ejes temáticos). Para sostener esta coherencia se incluye, en el Anexo, una rúbrica de evaluación de aprendizajes por nivel, que permite al PEB verificar el logro de los objetivos de cada módulo de forma estandarizada en las 100+ unidades educativas.</w:t>
      </w:r>
    </w:p>
    <w:p w14:paraId="74CBBDF1" w14:textId="77777777" w:rsidR="00661005" w:rsidRPr="000C5591" w:rsidRDefault="00000000" w:rsidP="000C5591">
      <w:pPr>
        <w:pStyle w:val="Ttulo2"/>
        <w:spacing w:before="300" w:after="150" w:line="360" w:lineRule="auto"/>
        <w:jc w:val="both"/>
        <w:rPr>
          <w:rFonts w:ascii="Arial" w:hAnsi="Arial" w:cs="Arial"/>
          <w:sz w:val="24"/>
          <w:szCs w:val="24"/>
        </w:rPr>
      </w:pPr>
      <w:bookmarkStart w:id="7" w:name="_Toc238505307"/>
      <w:r w:rsidRPr="000C5591">
        <w:rPr>
          <w:rFonts w:ascii="Arial" w:hAnsi="Arial" w:cs="Arial"/>
          <w:b/>
          <w:bCs/>
          <w:color w:val="2E7D32"/>
          <w:sz w:val="24"/>
          <w:szCs w:val="24"/>
        </w:rPr>
        <w:t>3. Enfoque de sistematización y monitoreo (perspectiva de ingeniería de sistemas)</w:t>
      </w:r>
      <w:bookmarkEnd w:id="7"/>
    </w:p>
    <w:p w14:paraId="4742BC7D"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Dada la escala de la intervención (</w:t>
      </w:r>
      <w:r w:rsidRPr="00293575">
        <w:rPr>
          <w:rFonts w:ascii="Arial" w:hAnsi="Arial" w:cs="Arial"/>
          <w:b/>
          <w:bCs/>
          <w:i/>
          <w:iCs/>
          <w:sz w:val="24"/>
          <w:szCs w:val="24"/>
        </w:rPr>
        <w:t xml:space="preserve">77 </w:t>
      </w:r>
      <w:proofErr w:type="spellStart"/>
      <w:r w:rsidRPr="00293575">
        <w:rPr>
          <w:rFonts w:ascii="Arial" w:hAnsi="Arial" w:cs="Arial"/>
          <w:b/>
          <w:bCs/>
          <w:i/>
          <w:iCs/>
          <w:sz w:val="24"/>
          <w:szCs w:val="24"/>
        </w:rPr>
        <w:t>PEBs</w:t>
      </w:r>
      <w:proofErr w:type="spellEnd"/>
      <w:r w:rsidRPr="00293575">
        <w:rPr>
          <w:rFonts w:ascii="Arial" w:hAnsi="Arial" w:cs="Arial"/>
          <w:b/>
          <w:bCs/>
          <w:i/>
          <w:iCs/>
          <w:sz w:val="24"/>
          <w:szCs w:val="24"/>
        </w:rPr>
        <w:t>, 16 municipios, más de 100 unidades educativas y 20 kits físicos a distribuir</w:t>
      </w:r>
      <w:r w:rsidRPr="000C5591">
        <w:rPr>
          <w:rFonts w:ascii="Arial" w:hAnsi="Arial" w:cs="Arial"/>
          <w:sz w:val="24"/>
          <w:szCs w:val="24"/>
        </w:rPr>
        <w:t>), el Manual se diseñó como un sistema trazable y no solo como un documento pedagógico: cada actividad tiene un código único (A1-A10, B1-B10, C1-C10) que permite su seguimiento independiente en instrumentos de monitoreo, reportes de conformidad y futuras actualizaciones de contenido sin reescribir el manual completo.</w:t>
      </w:r>
    </w:p>
    <w:p w14:paraId="6645DDA7"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Para dar soporte operativo a esta trazabilidad, se entrega como herramienta complementaria un Sistema de Monitoreo y Seguimiento en formato de hoja de cálculo (ver archivo adjunto 'Sistema de Monitoreo y Seguimiento – Mochila de Acción Climática'), que estructura:</w:t>
      </w:r>
    </w:p>
    <w:p w14:paraId="21552C22" w14:textId="77777777" w:rsidR="00661005" w:rsidRPr="000C5591" w:rsidRDefault="00000000" w:rsidP="000C5591">
      <w:pPr>
        <w:pStyle w:val="Prrafodelista"/>
        <w:numPr>
          <w:ilvl w:val="0"/>
          <w:numId w:val="2"/>
        </w:numPr>
        <w:spacing w:after="60" w:line="360" w:lineRule="auto"/>
        <w:jc w:val="both"/>
        <w:rPr>
          <w:rFonts w:ascii="Arial" w:hAnsi="Arial" w:cs="Arial"/>
          <w:sz w:val="24"/>
          <w:szCs w:val="24"/>
        </w:rPr>
      </w:pPr>
      <w:r w:rsidRPr="000C5591">
        <w:rPr>
          <w:rFonts w:ascii="Arial" w:hAnsi="Arial" w:cs="Arial"/>
          <w:sz w:val="24"/>
          <w:szCs w:val="24"/>
        </w:rPr>
        <w:lastRenderedPageBreak/>
        <w:t>Un registro único por unidad educativa (ID, departamento, municipio, PEB responsable, número de estudiantes, estado de entrega del kit), que evita duplicidad de datos entre los 16 municipios de intervención.</w:t>
      </w:r>
    </w:p>
    <w:p w14:paraId="5B8ACD5F" w14:textId="77777777" w:rsidR="00661005" w:rsidRPr="000C5591" w:rsidRDefault="00000000" w:rsidP="000C5591">
      <w:pPr>
        <w:pStyle w:val="Prrafodelista"/>
        <w:numPr>
          <w:ilvl w:val="0"/>
          <w:numId w:val="2"/>
        </w:numPr>
        <w:spacing w:after="60" w:line="360" w:lineRule="auto"/>
        <w:jc w:val="both"/>
        <w:rPr>
          <w:rFonts w:ascii="Arial" w:hAnsi="Arial" w:cs="Arial"/>
          <w:sz w:val="24"/>
          <w:szCs w:val="24"/>
        </w:rPr>
      </w:pPr>
      <w:r w:rsidRPr="000C5591">
        <w:rPr>
          <w:rFonts w:ascii="Arial" w:hAnsi="Arial" w:cs="Arial"/>
          <w:sz w:val="24"/>
          <w:szCs w:val="24"/>
        </w:rPr>
        <w:t>Un módulo de línea base que centraliza los resultados del diagnóstico (Producto 1) y calcula automáticamente la brecha de conocimientos pre/post por unidad educativa, insumo directo para el informe de línea base exigido en el TDR.</w:t>
      </w:r>
    </w:p>
    <w:p w14:paraId="76F5981D" w14:textId="77777777" w:rsidR="00661005" w:rsidRPr="000C5591" w:rsidRDefault="00000000" w:rsidP="000C5591">
      <w:pPr>
        <w:pStyle w:val="Prrafodelista"/>
        <w:numPr>
          <w:ilvl w:val="0"/>
          <w:numId w:val="2"/>
        </w:numPr>
        <w:spacing w:after="60" w:line="360" w:lineRule="auto"/>
        <w:jc w:val="both"/>
        <w:rPr>
          <w:rFonts w:ascii="Arial" w:hAnsi="Arial" w:cs="Arial"/>
          <w:sz w:val="24"/>
          <w:szCs w:val="24"/>
        </w:rPr>
      </w:pPr>
      <w:r w:rsidRPr="000C5591">
        <w:rPr>
          <w:rFonts w:ascii="Arial" w:hAnsi="Arial" w:cs="Arial"/>
          <w:sz w:val="24"/>
          <w:szCs w:val="24"/>
        </w:rPr>
        <w:t xml:space="preserve">Un módulo de seguimiento de capacitación de los 77 </w:t>
      </w:r>
      <w:proofErr w:type="spellStart"/>
      <w:r w:rsidRPr="000C5591">
        <w:rPr>
          <w:rFonts w:ascii="Arial" w:hAnsi="Arial" w:cs="Arial"/>
          <w:sz w:val="24"/>
          <w:szCs w:val="24"/>
        </w:rPr>
        <w:t>PEBs</w:t>
      </w:r>
      <w:proofErr w:type="spellEnd"/>
      <w:r w:rsidRPr="000C5591">
        <w:rPr>
          <w:rFonts w:ascii="Arial" w:hAnsi="Arial" w:cs="Arial"/>
          <w:sz w:val="24"/>
          <w:szCs w:val="24"/>
        </w:rPr>
        <w:t xml:space="preserve"> (Producto 3), con indicadores de cobertura por departamento.</w:t>
      </w:r>
    </w:p>
    <w:p w14:paraId="46D9923C" w14:textId="77777777" w:rsidR="00661005" w:rsidRPr="000C5591" w:rsidRDefault="00000000" w:rsidP="000C5591">
      <w:pPr>
        <w:pStyle w:val="Prrafodelista"/>
        <w:numPr>
          <w:ilvl w:val="0"/>
          <w:numId w:val="2"/>
        </w:numPr>
        <w:spacing w:after="60" w:line="360" w:lineRule="auto"/>
        <w:jc w:val="both"/>
        <w:rPr>
          <w:rFonts w:ascii="Arial" w:hAnsi="Arial" w:cs="Arial"/>
          <w:sz w:val="24"/>
          <w:szCs w:val="24"/>
        </w:rPr>
      </w:pPr>
      <w:r w:rsidRPr="000C5591">
        <w:rPr>
          <w:rFonts w:ascii="Arial" w:hAnsi="Arial" w:cs="Arial"/>
          <w:sz w:val="24"/>
          <w:szCs w:val="24"/>
        </w:rPr>
        <w:t>Un tablero de indicadores (</w:t>
      </w:r>
      <w:proofErr w:type="spellStart"/>
      <w:r w:rsidRPr="000C5591">
        <w:rPr>
          <w:rFonts w:ascii="Arial" w:hAnsi="Arial" w:cs="Arial"/>
          <w:sz w:val="24"/>
          <w:szCs w:val="24"/>
        </w:rPr>
        <w:t>dashboard</w:t>
      </w:r>
      <w:proofErr w:type="spellEnd"/>
      <w:r w:rsidRPr="000C5591">
        <w:rPr>
          <w:rFonts w:ascii="Arial" w:hAnsi="Arial" w:cs="Arial"/>
          <w:sz w:val="24"/>
          <w:szCs w:val="24"/>
        </w:rPr>
        <w:t xml:space="preserve">) con fórmulas que consolidan automáticamente el avance físico (% de kits entregados) y el avance de aprendizaje (mejora promedio en el diagnóstico), facilitando los informes de conformidad que </w:t>
      </w:r>
      <w:proofErr w:type="spellStart"/>
      <w:r w:rsidRPr="000C5591">
        <w:rPr>
          <w:rFonts w:ascii="Arial" w:hAnsi="Arial" w:cs="Arial"/>
          <w:sz w:val="24"/>
          <w:szCs w:val="24"/>
        </w:rPr>
        <w:t>ExB</w:t>
      </w:r>
      <w:proofErr w:type="spellEnd"/>
      <w:r w:rsidRPr="000C5591">
        <w:rPr>
          <w:rFonts w:ascii="Arial" w:hAnsi="Arial" w:cs="Arial"/>
          <w:sz w:val="24"/>
          <w:szCs w:val="24"/>
        </w:rPr>
        <w:t xml:space="preserve"> debe emitir para procesar cada pago.</w:t>
      </w:r>
    </w:p>
    <w:p w14:paraId="23CBF1D3"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Este enfoque reduce el riesgo de inconsistencias en la sistematización de resultados —mencionada como necesidad explícita en los Antecedentes del Proyecto del TDR— y deja instalada en Enseña por Bolivia una herramienta reutilizable para futuras ediciones del programa, más allá de la vigencia de esta consultoría.</w:t>
      </w:r>
    </w:p>
    <w:p w14:paraId="6208DFF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br w:type="page"/>
      </w:r>
    </w:p>
    <w:p w14:paraId="0984653E" w14:textId="77777777" w:rsidR="00661005" w:rsidRPr="000C5591" w:rsidRDefault="00000000" w:rsidP="000C5591">
      <w:pPr>
        <w:pStyle w:val="Ttulo1"/>
        <w:spacing w:before="200" w:after="100" w:line="360" w:lineRule="auto"/>
        <w:jc w:val="both"/>
        <w:rPr>
          <w:rFonts w:ascii="Arial" w:hAnsi="Arial" w:cs="Arial"/>
          <w:sz w:val="24"/>
          <w:szCs w:val="24"/>
        </w:rPr>
      </w:pPr>
      <w:bookmarkStart w:id="8" w:name="_Toc238505308"/>
      <w:r w:rsidRPr="000C5591">
        <w:rPr>
          <w:rFonts w:ascii="Arial" w:hAnsi="Arial" w:cs="Arial"/>
          <w:b/>
          <w:bCs/>
          <w:color w:val="2E7D32"/>
          <w:sz w:val="24"/>
          <w:szCs w:val="24"/>
        </w:rPr>
        <w:lastRenderedPageBreak/>
        <w:t>Módulo A — Estudiantes de 6 a 8 años</w:t>
      </w:r>
      <w:bookmarkEnd w:id="8"/>
    </w:p>
    <w:p w14:paraId="372CA795"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i/>
          <w:iCs/>
          <w:color w:val="555555"/>
          <w:sz w:val="24"/>
          <w:szCs w:val="24"/>
        </w:rPr>
        <w:t>Nivel inicial – lenguaje sencillo, juego y narración</w:t>
      </w:r>
    </w:p>
    <w:p w14:paraId="4725D17A"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Este módulo incluye 10 actividades pedagógicas (A1 a A10), cada una con su infografía y hoja de trabajo asociadas.</w:t>
      </w:r>
    </w:p>
    <w:p w14:paraId="10E200B4" w14:textId="77777777" w:rsidR="00661005" w:rsidRPr="000C5591" w:rsidRDefault="00000000" w:rsidP="000C5591">
      <w:pPr>
        <w:pStyle w:val="Ttulo3"/>
        <w:spacing w:before="400" w:after="100" w:line="360" w:lineRule="auto"/>
        <w:jc w:val="both"/>
        <w:rPr>
          <w:rFonts w:ascii="Arial" w:hAnsi="Arial" w:cs="Arial"/>
        </w:rPr>
      </w:pPr>
      <w:bookmarkStart w:id="9" w:name="_Toc238505309"/>
      <w:r w:rsidRPr="000C5591">
        <w:rPr>
          <w:rFonts w:ascii="Arial" w:hAnsi="Arial" w:cs="Arial"/>
          <w:b/>
          <w:bCs/>
          <w:color w:val="2E7D32"/>
        </w:rPr>
        <w:t>Actividad A1 — El clima cuenta una historia</w:t>
      </w:r>
      <w:bookmarkEnd w:id="9"/>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34B21845"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941A28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7604E42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Reconocer, mediante un cuento ilustrado, la diferencia entre 'clima' y 'tiempo' y notar cambios simples en el entorno.</w:t>
            </w:r>
          </w:p>
        </w:tc>
      </w:tr>
      <w:tr w:rsidR="00661005" w:rsidRPr="000C5591" w14:paraId="2E265F55"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F59D00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238E88E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 a 8 años</w:t>
            </w:r>
          </w:p>
        </w:tc>
      </w:tr>
      <w:tr w:rsidR="00661005" w:rsidRPr="000C5591" w14:paraId="0BB42EDA"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12404D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2DD97D9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40 minutos</w:t>
            </w:r>
          </w:p>
        </w:tc>
      </w:tr>
      <w:tr w:rsidR="00661005" w:rsidRPr="000C5591" w14:paraId="0A47F974"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A7613A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3EDB9DF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Láminas o dibujos del clima (sol, lluvia, viento, frío), tarjetas de emociones, tiza o crayones.</w:t>
            </w:r>
          </w:p>
        </w:tc>
      </w:tr>
    </w:tbl>
    <w:p w14:paraId="0639A020"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2E7D32"/>
          <w:sz w:val="24"/>
          <w:szCs w:val="24"/>
        </w:rPr>
        <w:t>Desarrollo paso a paso</w:t>
      </w:r>
    </w:p>
    <w:p w14:paraId="6BC09BF4"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narra un cuento corto sobre un pueblo donde el clima empieza a comportarse 'raro' (mucho calor, poca lluvia).</w:t>
      </w:r>
    </w:p>
    <w:p w14:paraId="572BBF8C"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círculo, cada estudiante muestra una lámina de clima y dice cómo se siente ese día.</w:t>
      </w:r>
    </w:p>
    <w:p w14:paraId="44604AE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dibuja en el suelo o en un papelógrafo una línea de tiempo simple: 'antes' y 'ahora' del clima en su comunidad, guiada por preguntas del PEB.</w:t>
      </w:r>
    </w:p>
    <w:p w14:paraId="3D257E98"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cierra con una ronda: '¿qué cambió en el dibujo?'</w:t>
      </w:r>
    </w:p>
    <w:p w14:paraId="6276536D"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2E7D32"/>
          <w:sz w:val="24"/>
          <w:szCs w:val="24"/>
        </w:rPr>
        <w:t xml:space="preserve">Hoja de trabajo asociada: </w:t>
      </w:r>
      <w:r w:rsidRPr="000C5591">
        <w:rPr>
          <w:rFonts w:ascii="Arial" w:hAnsi="Arial" w:cs="Arial"/>
          <w:sz w:val="24"/>
          <w:szCs w:val="24"/>
        </w:rPr>
        <w:t>Ficha 'Colorea el clima de hoy': el estudiante colorea el ícono de clima que corresponde a la jornada y dibuja cómo se imagina que era el clima hace muchos años.</w:t>
      </w:r>
    </w:p>
    <w:p w14:paraId="706B5E0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Infografía asociada: </w:t>
      </w:r>
      <w:r w:rsidRPr="000C5591">
        <w:rPr>
          <w:rFonts w:ascii="Arial" w:hAnsi="Arial" w:cs="Arial"/>
          <w:sz w:val="24"/>
          <w:szCs w:val="24"/>
        </w:rPr>
        <w:t>Infografía A1 – '¿Qué es el clima?': ilustración grande y colorida que compara 'tiempo de hoy' vs. 'clima de siempre', con íconos de sol, lluvia, nieve y viento. Texto mínimo, en letra grande, para lectura asistida por el PEB.</w:t>
      </w:r>
    </w:p>
    <w:p w14:paraId="62022B4C"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Cierre y reflexión: </w:t>
      </w:r>
      <w:r w:rsidRPr="000C5591">
        <w:rPr>
          <w:rFonts w:ascii="Arial" w:hAnsi="Arial" w:cs="Arial"/>
          <w:sz w:val="24"/>
          <w:szCs w:val="24"/>
        </w:rPr>
        <w:t>Reflexión guiada: '¿Alguien de tu familia te ha contado que el clima antes era diferente?'</w:t>
      </w:r>
    </w:p>
    <w:p w14:paraId="0843E1D9" w14:textId="77777777" w:rsidR="00661005" w:rsidRPr="000C5591" w:rsidRDefault="00661005" w:rsidP="000C5591">
      <w:pPr>
        <w:pBdr>
          <w:bottom w:val="single" w:sz="4" w:space="8" w:color="DDDDDD"/>
        </w:pBdr>
        <w:spacing w:after="200" w:line="360" w:lineRule="auto"/>
        <w:jc w:val="both"/>
        <w:rPr>
          <w:rFonts w:ascii="Arial" w:hAnsi="Arial" w:cs="Arial"/>
          <w:sz w:val="24"/>
          <w:szCs w:val="24"/>
        </w:rPr>
      </w:pPr>
    </w:p>
    <w:p w14:paraId="2F3BF024" w14:textId="77777777" w:rsidR="00661005" w:rsidRPr="000C5591" w:rsidRDefault="00000000" w:rsidP="000C5591">
      <w:pPr>
        <w:pStyle w:val="Ttulo3"/>
        <w:spacing w:before="400" w:after="100" w:line="360" w:lineRule="auto"/>
        <w:jc w:val="both"/>
        <w:rPr>
          <w:rFonts w:ascii="Arial" w:hAnsi="Arial" w:cs="Arial"/>
        </w:rPr>
      </w:pPr>
      <w:bookmarkStart w:id="10" w:name="_Toc238505310"/>
      <w:r w:rsidRPr="000C5591">
        <w:rPr>
          <w:rFonts w:ascii="Arial" w:hAnsi="Arial" w:cs="Arial"/>
          <w:b/>
          <w:bCs/>
          <w:color w:val="2E7D32"/>
        </w:rPr>
        <w:lastRenderedPageBreak/>
        <w:t>Actividad A2 — El viaje de la gotita</w:t>
      </w:r>
      <w:bookmarkEnd w:id="10"/>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1A8A2028"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978524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07F9F07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Comprender de forma lúdica el ciclo del agua y reconocer por qué el agua puede escasear.</w:t>
            </w:r>
          </w:p>
        </w:tc>
      </w:tr>
      <w:tr w:rsidR="00661005" w:rsidRPr="000C5591" w14:paraId="3971624E"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00050B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67260A9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 a 8 años</w:t>
            </w:r>
          </w:p>
        </w:tc>
      </w:tr>
      <w:tr w:rsidR="00661005" w:rsidRPr="000C5591" w14:paraId="4A72E772"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DD5123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0227C31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45 minutos</w:t>
            </w:r>
          </w:p>
        </w:tc>
      </w:tr>
      <w:tr w:rsidR="00661005" w:rsidRPr="000C5591" w14:paraId="19693D6B"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525E7D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0A3B20E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Una tela azul o cinta, tarjetas con dibujos (nube, río, mar, lluvia, planta), música suave (opcional).</w:t>
            </w:r>
          </w:p>
        </w:tc>
      </w:tr>
    </w:tbl>
    <w:p w14:paraId="7565F800"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2E7D32"/>
          <w:sz w:val="24"/>
          <w:szCs w:val="24"/>
        </w:rPr>
        <w:t>Desarrollo paso a paso</w:t>
      </w:r>
    </w:p>
    <w:p w14:paraId="63E818C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cuenta la historia de 'la gotita viajera' que sube al cielo, se convierte en nube y vuelve a caer.</w:t>
      </w:r>
    </w:p>
    <w:p w14:paraId="5A0C539A"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Los estudiantes se convierten en 'gotitas' y se mueven por el aula siguiendo las etapas del ciclo (evaporación, nube, lluvia, río).</w:t>
      </w:r>
    </w:p>
    <w:p w14:paraId="25F020B3"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detiene el juego en 'sequía': el PEB pregunta qué pasa si la gotita no vuelve a caer por mucho tiempo.</w:t>
      </w:r>
    </w:p>
    <w:p w14:paraId="0823402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Cierre con la pregunta: ¿de dónde viene el agua que tomamos en casa?</w:t>
      </w:r>
    </w:p>
    <w:p w14:paraId="4B60084E"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2E7D32"/>
          <w:sz w:val="24"/>
          <w:szCs w:val="24"/>
        </w:rPr>
        <w:t xml:space="preserve">Hoja de trabajo asociada: </w:t>
      </w:r>
      <w:r w:rsidRPr="000C5591">
        <w:rPr>
          <w:rFonts w:ascii="Arial" w:hAnsi="Arial" w:cs="Arial"/>
          <w:sz w:val="24"/>
          <w:szCs w:val="24"/>
        </w:rPr>
        <w:t>Ficha 'Ordena el viaje de la gotita': recortar y pegar en orden 4 imágenes del ciclo del agua.</w:t>
      </w:r>
    </w:p>
    <w:p w14:paraId="3E2B7BC4"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Infografía asociada: </w:t>
      </w:r>
      <w:r w:rsidRPr="000C5591">
        <w:rPr>
          <w:rFonts w:ascii="Arial" w:hAnsi="Arial" w:cs="Arial"/>
          <w:sz w:val="24"/>
          <w:szCs w:val="24"/>
        </w:rPr>
        <w:t>Infografía A2 – 'El ciclo del agua': diagrama circular simple con las 4 etapas ilustradas con dibujos grandes y flechas de colores.</w:t>
      </w:r>
    </w:p>
    <w:p w14:paraId="2537E978"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Cierre y reflexión: </w:t>
      </w:r>
      <w:r w:rsidRPr="000C5591">
        <w:rPr>
          <w:rFonts w:ascii="Arial" w:hAnsi="Arial" w:cs="Arial"/>
          <w:sz w:val="24"/>
          <w:szCs w:val="24"/>
        </w:rPr>
        <w:t>Compromiso simple: 'Una cosa que puedo hacer para no desperdiciar agua en casa'.</w:t>
      </w:r>
    </w:p>
    <w:p w14:paraId="5B78B86F" w14:textId="77777777" w:rsidR="00661005" w:rsidRPr="000C5591" w:rsidRDefault="00000000" w:rsidP="000C5591">
      <w:pPr>
        <w:pStyle w:val="Ttulo3"/>
        <w:spacing w:before="400" w:after="100" w:line="360" w:lineRule="auto"/>
        <w:jc w:val="both"/>
        <w:rPr>
          <w:rFonts w:ascii="Arial" w:hAnsi="Arial" w:cs="Arial"/>
        </w:rPr>
      </w:pPr>
      <w:bookmarkStart w:id="11" w:name="_Toc238505311"/>
      <w:r w:rsidRPr="000C5591">
        <w:rPr>
          <w:rFonts w:ascii="Arial" w:hAnsi="Arial" w:cs="Arial"/>
          <w:b/>
          <w:bCs/>
          <w:color w:val="2E7D32"/>
        </w:rPr>
        <w:t>Actividad A3 — Guardianes del agua</w:t>
      </w:r>
      <w:bookmarkEnd w:id="11"/>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4296D269"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1484FA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0E2528B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Identificar hábitos cotidianos de cuidado del agua en la familia y la escuela.</w:t>
            </w:r>
          </w:p>
        </w:tc>
      </w:tr>
      <w:tr w:rsidR="00661005" w:rsidRPr="000C5591" w14:paraId="51B50980"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F12E44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02CB70D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 a 8 años</w:t>
            </w:r>
          </w:p>
        </w:tc>
      </w:tr>
      <w:tr w:rsidR="00661005" w:rsidRPr="000C5591" w14:paraId="29D1BF44"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93A571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3E2B9A7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40 minutos</w:t>
            </w:r>
          </w:p>
        </w:tc>
      </w:tr>
      <w:tr w:rsidR="00661005" w:rsidRPr="000C5591" w14:paraId="3813B2AB"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EA36D1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lastRenderedPageBreak/>
              <w:t>Materiales</w:t>
            </w:r>
          </w:p>
        </w:tc>
        <w:tc>
          <w:tcPr>
            <w:tcW w:w="7150" w:type="dxa"/>
            <w:tcMar>
              <w:top w:w="80" w:type="dxa"/>
              <w:left w:w="100" w:type="dxa"/>
              <w:bottom w:w="80" w:type="dxa"/>
              <w:right w:w="100" w:type="dxa"/>
            </w:tcMar>
          </w:tcPr>
          <w:p w14:paraId="0E9CFFF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Tarjetas con dibujos de acciones (cerrar el caño, regar de más, lavar mucho tiempo), una jarra con agua para demostración.</w:t>
            </w:r>
          </w:p>
        </w:tc>
      </w:tr>
    </w:tbl>
    <w:p w14:paraId="66BA1619"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2E7D32"/>
          <w:sz w:val="24"/>
          <w:szCs w:val="24"/>
        </w:rPr>
        <w:t>Desarrollo paso a paso</w:t>
      </w:r>
    </w:p>
    <w:p w14:paraId="0BEE9DF8"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muestra dos escenas con tarjetas: una donde se cuida el agua y otra donde se desperdicia.</w:t>
      </w:r>
    </w:p>
    <w:p w14:paraId="5C2EE14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Los estudiantes clasifican las tarjetas en 'cuido el agua' / 'desperdicio el agua', pegándolas en dos columnas.</w:t>
      </w:r>
    </w:p>
    <w:p w14:paraId="0D8429E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Demostración con la jarra: cuánta agua se necesita realmente para lavarse las manos.</w:t>
      </w:r>
    </w:p>
    <w:p w14:paraId="2248014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Juego de roles cortos: un estudiante actúa una acción y el resto adivina si cuida o desperdicia agua.</w:t>
      </w:r>
    </w:p>
    <w:p w14:paraId="3F658E0E"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2E7D32"/>
          <w:sz w:val="24"/>
          <w:szCs w:val="24"/>
        </w:rPr>
        <w:t xml:space="preserve">Hoja de trabajo asociada: </w:t>
      </w:r>
      <w:r w:rsidRPr="000C5591">
        <w:rPr>
          <w:rFonts w:ascii="Arial" w:hAnsi="Arial" w:cs="Arial"/>
          <w:sz w:val="24"/>
          <w:szCs w:val="24"/>
        </w:rPr>
        <w:t>Ficha 'Soy guardián del agua': el estudiante dibuja una acción que hará esta semana para cuidar el agua en su casa.</w:t>
      </w:r>
    </w:p>
    <w:p w14:paraId="36078EB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Infografía asociada: </w:t>
      </w:r>
      <w:r w:rsidRPr="000C5591">
        <w:rPr>
          <w:rFonts w:ascii="Arial" w:hAnsi="Arial" w:cs="Arial"/>
          <w:sz w:val="24"/>
          <w:szCs w:val="24"/>
        </w:rPr>
        <w:t>Infografía A3 – '5 formas de cuidar el agua': íconos simples y grandes (cerrar el caño, reusar agua de lluvia, regar temprano, etc.).</w:t>
      </w:r>
    </w:p>
    <w:p w14:paraId="5AFA13CF"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Cierre y reflexión: </w:t>
      </w:r>
      <w:r w:rsidRPr="000C5591">
        <w:rPr>
          <w:rFonts w:ascii="Arial" w:hAnsi="Arial" w:cs="Arial"/>
          <w:sz w:val="24"/>
          <w:szCs w:val="24"/>
        </w:rPr>
        <w:t>Cada estudiante repite en voz alta su compromiso de guardián del agua.</w:t>
      </w:r>
    </w:p>
    <w:p w14:paraId="3C972FD8" w14:textId="77777777" w:rsidR="00661005" w:rsidRPr="000C5591" w:rsidRDefault="00000000" w:rsidP="000C5591">
      <w:pPr>
        <w:pStyle w:val="Ttulo3"/>
        <w:spacing w:before="400" w:after="100" w:line="360" w:lineRule="auto"/>
        <w:jc w:val="both"/>
        <w:rPr>
          <w:rFonts w:ascii="Arial" w:hAnsi="Arial" w:cs="Arial"/>
        </w:rPr>
      </w:pPr>
      <w:bookmarkStart w:id="12" w:name="_Toc238505312"/>
      <w:r w:rsidRPr="000C5591">
        <w:rPr>
          <w:rFonts w:ascii="Arial" w:hAnsi="Arial" w:cs="Arial"/>
          <w:b/>
          <w:bCs/>
          <w:color w:val="2E7D32"/>
        </w:rPr>
        <w:t>Actividad A4 — La caja de la basura feliz</w:t>
      </w:r>
      <w:bookmarkEnd w:id="12"/>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162EC349"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F133A9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6FBBE43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Diferenciar tipos de residuos (orgánico, plástico, papel) mediante clasificación lúdica.</w:t>
            </w:r>
          </w:p>
        </w:tc>
      </w:tr>
      <w:tr w:rsidR="00661005" w:rsidRPr="000C5591" w14:paraId="07B13CCA"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B068F1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65ABB7A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 a 8 años</w:t>
            </w:r>
          </w:p>
        </w:tc>
      </w:tr>
      <w:tr w:rsidR="00661005" w:rsidRPr="000C5591" w14:paraId="480F2201"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575D0E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03DCC8C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40 minutos</w:t>
            </w:r>
          </w:p>
        </w:tc>
      </w:tr>
      <w:tr w:rsidR="00661005" w:rsidRPr="000C5591" w14:paraId="09CCD89E"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798648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7C55FCB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3 cajas o bolsas de colores, objetos/residuos limpios de ejemplo (cáscara de fruta, botella, papel).</w:t>
            </w:r>
          </w:p>
        </w:tc>
      </w:tr>
    </w:tbl>
    <w:p w14:paraId="129EDAAD"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2E7D32"/>
          <w:sz w:val="24"/>
          <w:szCs w:val="24"/>
        </w:rPr>
        <w:t>Desarrollo paso a paso</w:t>
      </w:r>
    </w:p>
    <w:p w14:paraId="7337D7F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presenta 3 'casas' (cajas de colores) para distintos tipos de residuos.</w:t>
      </w:r>
    </w:p>
    <w:p w14:paraId="4064222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Los estudiantes, por turnos, sacan un objeto de una bolsa sorpresa y deciden en qué 'casa' vive.</w:t>
      </w:r>
    </w:p>
    <w:p w14:paraId="5C7DFCEA"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canta una canción corta o rima sobre 'reducir, reusar, reciclar' creada por el grupo.</w:t>
      </w:r>
    </w:p>
    <w:p w14:paraId="685C8E4C"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revisa juntos si las clasificaciones fueron correctas, con explicación sencilla del PEB.</w:t>
      </w:r>
    </w:p>
    <w:p w14:paraId="41CBEC06"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2E7D32"/>
          <w:sz w:val="24"/>
          <w:szCs w:val="24"/>
        </w:rPr>
        <w:lastRenderedPageBreak/>
        <w:t xml:space="preserve">Hoja de trabajo asociada: </w:t>
      </w:r>
      <w:r w:rsidRPr="000C5591">
        <w:rPr>
          <w:rFonts w:ascii="Arial" w:hAnsi="Arial" w:cs="Arial"/>
          <w:sz w:val="24"/>
          <w:szCs w:val="24"/>
        </w:rPr>
        <w:t>Ficha 'Une con una línea': unir cada residuo dibujado con la casa/color que le corresponde.</w:t>
      </w:r>
    </w:p>
    <w:p w14:paraId="472A8A08"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Infografía asociada: </w:t>
      </w:r>
      <w:r w:rsidRPr="000C5591">
        <w:rPr>
          <w:rFonts w:ascii="Arial" w:hAnsi="Arial" w:cs="Arial"/>
          <w:sz w:val="24"/>
          <w:szCs w:val="24"/>
        </w:rPr>
        <w:t>Infografía A4 – 'Las 3 casas de la basura': tres columnas de color con ejemplos ilustrados de residuos orgánicos, plásticos y de papel.</w:t>
      </w:r>
    </w:p>
    <w:p w14:paraId="45FE254E"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Cierre y reflexión: </w:t>
      </w:r>
      <w:r w:rsidRPr="000C5591">
        <w:rPr>
          <w:rFonts w:ascii="Arial" w:hAnsi="Arial" w:cs="Arial"/>
          <w:sz w:val="24"/>
          <w:szCs w:val="24"/>
        </w:rPr>
        <w:t>Compromiso: elegir un residuo que separarán en casa esta semana.</w:t>
      </w:r>
    </w:p>
    <w:p w14:paraId="47C3259D" w14:textId="77777777" w:rsidR="00661005" w:rsidRPr="000C5591" w:rsidRDefault="00000000" w:rsidP="000C5591">
      <w:pPr>
        <w:pStyle w:val="Ttulo3"/>
        <w:spacing w:before="400" w:after="100" w:line="360" w:lineRule="auto"/>
        <w:jc w:val="both"/>
        <w:rPr>
          <w:rFonts w:ascii="Arial" w:hAnsi="Arial" w:cs="Arial"/>
        </w:rPr>
      </w:pPr>
      <w:bookmarkStart w:id="13" w:name="_Toc238505313"/>
      <w:r w:rsidRPr="000C5591">
        <w:rPr>
          <w:rFonts w:ascii="Arial" w:hAnsi="Arial" w:cs="Arial"/>
          <w:b/>
          <w:bCs/>
          <w:color w:val="2E7D32"/>
        </w:rPr>
        <w:t>Actividad A5 — La tierra que come cáscaras</w:t>
      </w:r>
      <w:bookmarkEnd w:id="13"/>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767E919D"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486E3C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65DD512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Conocer de forma sensorial qué es el compostaje y para qué sirve.</w:t>
            </w:r>
          </w:p>
        </w:tc>
      </w:tr>
      <w:tr w:rsidR="00661005" w:rsidRPr="000C5591" w14:paraId="4E0817F7"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70A5356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0CFFD7D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 a 8 años</w:t>
            </w:r>
          </w:p>
        </w:tc>
      </w:tr>
      <w:tr w:rsidR="00661005" w:rsidRPr="000C5591" w14:paraId="0771738E"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78C35C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48F8AF7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45 minutos</w:t>
            </w:r>
          </w:p>
        </w:tc>
      </w:tr>
      <w:tr w:rsidR="00661005" w:rsidRPr="000C5591" w14:paraId="022BE0A2"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66ACEF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6A921B3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Cáscaras de fruta o verdura, un recipiente pequeño con tierra, guantes (opcional).</w:t>
            </w:r>
          </w:p>
        </w:tc>
      </w:tr>
    </w:tbl>
    <w:p w14:paraId="685568C9"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2E7D32"/>
          <w:sz w:val="24"/>
          <w:szCs w:val="24"/>
        </w:rPr>
        <w:t>Desarrollo paso a paso</w:t>
      </w:r>
    </w:p>
    <w:p w14:paraId="2FA1E13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explica, con lenguaje simple, que algunos residuos 'alimentan' a la tierra.</w:t>
      </w:r>
    </w:p>
    <w:p w14:paraId="704A68BA"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Se hace una demostración: se entierran cáscaras en el recipiente de tierra frente al grupo.</w:t>
      </w:r>
    </w:p>
    <w:p w14:paraId="71A08EA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Los estudiantes tocan y observan la tierra, describen su textura y olor.</w:t>
      </w:r>
    </w:p>
    <w:p w14:paraId="378E33E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conversa sobre qué comen las plantas para crecer fuertes.</w:t>
      </w:r>
    </w:p>
    <w:p w14:paraId="656AE409"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2E7D32"/>
          <w:sz w:val="24"/>
          <w:szCs w:val="24"/>
        </w:rPr>
        <w:t xml:space="preserve">Hoja de trabajo asociada: </w:t>
      </w:r>
      <w:r w:rsidRPr="000C5591">
        <w:rPr>
          <w:rFonts w:ascii="Arial" w:hAnsi="Arial" w:cs="Arial"/>
          <w:sz w:val="24"/>
          <w:szCs w:val="24"/>
        </w:rPr>
        <w:t>Ficha 'Mi mini huerto': dibujar el recipiente de compost y lo que imaginan que crecerá.</w:t>
      </w:r>
    </w:p>
    <w:p w14:paraId="50BB1E6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Infografía asociada: </w:t>
      </w:r>
      <w:r w:rsidRPr="000C5591">
        <w:rPr>
          <w:rFonts w:ascii="Arial" w:hAnsi="Arial" w:cs="Arial"/>
          <w:sz w:val="24"/>
          <w:szCs w:val="24"/>
        </w:rPr>
        <w:t>Infografía A5 – 'De la cáscara a la planta': secuencia ilustrada de 3 pasos mostrando cómo un residuo orgánico se transforma en abono.</w:t>
      </w:r>
    </w:p>
    <w:p w14:paraId="0272E92E" w14:textId="5095938E" w:rsidR="004A777F" w:rsidRPr="007C1857" w:rsidRDefault="00000000" w:rsidP="007C1857">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Cierre y reflexión: </w:t>
      </w:r>
      <w:r w:rsidRPr="000C5591">
        <w:rPr>
          <w:rFonts w:ascii="Arial" w:hAnsi="Arial" w:cs="Arial"/>
          <w:sz w:val="24"/>
          <w:szCs w:val="24"/>
        </w:rPr>
        <w:t>Se define un rincón del aula o casa donde seguir observando el compost durante las próximas semanas.</w:t>
      </w:r>
      <w:bookmarkStart w:id="14" w:name="_Toc238505314"/>
    </w:p>
    <w:p w14:paraId="352BAE35" w14:textId="5E65CCE9" w:rsidR="00661005" w:rsidRPr="000C5591" w:rsidRDefault="00000000" w:rsidP="000C5591">
      <w:pPr>
        <w:pStyle w:val="Ttulo3"/>
        <w:spacing w:before="400" w:after="100" w:line="360" w:lineRule="auto"/>
        <w:jc w:val="both"/>
        <w:rPr>
          <w:rFonts w:ascii="Arial" w:hAnsi="Arial" w:cs="Arial"/>
        </w:rPr>
      </w:pPr>
      <w:r w:rsidRPr="000C5591">
        <w:rPr>
          <w:rFonts w:ascii="Arial" w:hAnsi="Arial" w:cs="Arial"/>
          <w:b/>
          <w:bCs/>
          <w:color w:val="2E7D32"/>
        </w:rPr>
        <w:t>Actividad A6 — La planta triste y la planta feliz</w:t>
      </w:r>
      <w:bookmarkEnd w:id="14"/>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0B9EEA05"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7C7045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58FD61D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Reconocer cómo la falta de agua o cuidado afecta a los cultivos.</w:t>
            </w:r>
          </w:p>
        </w:tc>
      </w:tr>
      <w:tr w:rsidR="00661005" w:rsidRPr="000C5591" w14:paraId="14E2D534"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A8479C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lastRenderedPageBreak/>
              <w:t>Edad / Nivel</w:t>
            </w:r>
          </w:p>
        </w:tc>
        <w:tc>
          <w:tcPr>
            <w:tcW w:w="7150" w:type="dxa"/>
            <w:tcMar>
              <w:top w:w="80" w:type="dxa"/>
              <w:left w:w="100" w:type="dxa"/>
              <w:bottom w:w="80" w:type="dxa"/>
              <w:right w:w="100" w:type="dxa"/>
            </w:tcMar>
          </w:tcPr>
          <w:p w14:paraId="7741082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 a 8 años</w:t>
            </w:r>
          </w:p>
        </w:tc>
      </w:tr>
      <w:tr w:rsidR="00661005" w:rsidRPr="000C5591" w14:paraId="6A57B7B7"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D19EA4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463E97F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40 minutos</w:t>
            </w:r>
          </w:p>
        </w:tc>
      </w:tr>
      <w:tr w:rsidR="00661005" w:rsidRPr="000C5591" w14:paraId="088EEF5F"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22FC60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3DCD505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Dos macetas o dibujos de plantas (una sana, una marchita), tarjetas de clima.</w:t>
            </w:r>
          </w:p>
        </w:tc>
      </w:tr>
    </w:tbl>
    <w:p w14:paraId="6E81CEF9"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2E7D32"/>
          <w:sz w:val="24"/>
          <w:szCs w:val="24"/>
        </w:rPr>
        <w:t>Desarrollo paso a paso</w:t>
      </w:r>
    </w:p>
    <w:p w14:paraId="04EE20E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presenta dos dibujos: 'la planta feliz' (bien cuidada) y 'la planta triste' (sin agua, con calor extremo).</w:t>
      </w:r>
    </w:p>
    <w:p w14:paraId="3E709D2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parejas, los estudiantes conversan sobre por qué una planta está triste.</w:t>
      </w:r>
    </w:p>
    <w:p w14:paraId="014A92B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juega a 'ser plantas': los estudiantes representan con su cuerpo una planta que recibe lluvia y una que sufre sequía.</w:t>
      </w:r>
    </w:p>
    <w:p w14:paraId="24EBB91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El PEB relaciona esto con lo que pasa con los cultivos de sus familias.</w:t>
      </w:r>
    </w:p>
    <w:p w14:paraId="0227B6AB"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2E7D32"/>
          <w:sz w:val="24"/>
          <w:szCs w:val="24"/>
        </w:rPr>
        <w:t xml:space="preserve">Hoja de trabajo asociada: </w:t>
      </w:r>
      <w:r w:rsidRPr="000C5591">
        <w:rPr>
          <w:rFonts w:ascii="Arial" w:hAnsi="Arial" w:cs="Arial"/>
          <w:sz w:val="24"/>
          <w:szCs w:val="24"/>
        </w:rPr>
        <w:t>Ficha 'Ayuda a la planta triste': dibujar lo que la planta necesita para estar feliz de nuevo.</w:t>
      </w:r>
    </w:p>
    <w:p w14:paraId="489775E8"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Infografía asociada: </w:t>
      </w:r>
      <w:r w:rsidRPr="000C5591">
        <w:rPr>
          <w:rFonts w:ascii="Arial" w:hAnsi="Arial" w:cs="Arial"/>
          <w:sz w:val="24"/>
          <w:szCs w:val="24"/>
        </w:rPr>
        <w:t>Infografía A6 – 'Lo que necesita una planta': sol, agua, tierra buena, representados con íconos grandes y coloridos.</w:t>
      </w:r>
    </w:p>
    <w:p w14:paraId="759314D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Cierre y reflexión: </w:t>
      </w:r>
      <w:r w:rsidRPr="000C5591">
        <w:rPr>
          <w:rFonts w:ascii="Arial" w:hAnsi="Arial" w:cs="Arial"/>
          <w:sz w:val="24"/>
          <w:szCs w:val="24"/>
        </w:rPr>
        <w:t>Reflexión: '¿Qué cultivo conoces que a veces se ve afectado por el clima?'</w:t>
      </w:r>
    </w:p>
    <w:p w14:paraId="601207AF" w14:textId="77777777" w:rsidR="00661005" w:rsidRPr="000C5591" w:rsidRDefault="00000000" w:rsidP="000C5591">
      <w:pPr>
        <w:pStyle w:val="Ttulo3"/>
        <w:spacing w:before="400" w:after="100" w:line="360" w:lineRule="auto"/>
        <w:jc w:val="both"/>
        <w:rPr>
          <w:rFonts w:ascii="Arial" w:hAnsi="Arial" w:cs="Arial"/>
        </w:rPr>
      </w:pPr>
      <w:bookmarkStart w:id="15" w:name="_Toc238505315"/>
      <w:r w:rsidRPr="000C5591">
        <w:rPr>
          <w:rFonts w:ascii="Arial" w:hAnsi="Arial" w:cs="Arial"/>
          <w:b/>
          <w:bCs/>
          <w:color w:val="2E7D32"/>
        </w:rPr>
        <w:t>Actividad A7 — Mi huerto pequeño</w:t>
      </w:r>
      <w:bookmarkEnd w:id="15"/>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576DC3DE"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EBDA2A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3C16F2C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Experimentar el cultivo de una semilla como introducción a la agricultura sostenible.</w:t>
            </w:r>
          </w:p>
        </w:tc>
      </w:tr>
      <w:tr w:rsidR="00661005" w:rsidRPr="000C5591" w14:paraId="180E5ACF"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8FFFF3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7FEF3D4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 a 8 años</w:t>
            </w:r>
          </w:p>
        </w:tc>
      </w:tr>
      <w:tr w:rsidR="00661005" w:rsidRPr="000C5591" w14:paraId="14C4699C"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79BE697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18E1429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45 minutos</w:t>
            </w:r>
          </w:p>
        </w:tc>
      </w:tr>
      <w:tr w:rsidR="00661005" w:rsidRPr="000C5591" w14:paraId="57C63511"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E14357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78545EC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Vasos reutilizables, tierra, semillas de fácil germinación (fréjol, poroto), agua.</w:t>
            </w:r>
          </w:p>
        </w:tc>
      </w:tr>
    </w:tbl>
    <w:p w14:paraId="69EEAF68"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2E7D32"/>
          <w:sz w:val="24"/>
          <w:szCs w:val="24"/>
        </w:rPr>
        <w:t>Desarrollo paso a paso</w:t>
      </w:r>
    </w:p>
    <w:p w14:paraId="04CC07A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explica de forma sencilla qué significa 'cuidar lo que comemos'.</w:t>
      </w:r>
    </w:p>
    <w:p w14:paraId="224DF6C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Cada estudiante siembra su semilla en un vaso reutilizado.</w:t>
      </w:r>
    </w:p>
    <w:p w14:paraId="2400B564"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lastRenderedPageBreak/>
        <w:t>3. Se conversa en grupo sobre qué cuidados necesitará la semilla (agua, sol, paciencia).</w:t>
      </w:r>
    </w:p>
    <w:p w14:paraId="4A3B7E4A"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acuerda un calendario simple de riego colectivo en el aula.</w:t>
      </w:r>
    </w:p>
    <w:p w14:paraId="6768C93A"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2E7D32"/>
          <w:sz w:val="24"/>
          <w:szCs w:val="24"/>
        </w:rPr>
        <w:t xml:space="preserve">Hoja de trabajo asociada: </w:t>
      </w:r>
      <w:r w:rsidRPr="000C5591">
        <w:rPr>
          <w:rFonts w:ascii="Arial" w:hAnsi="Arial" w:cs="Arial"/>
          <w:sz w:val="24"/>
          <w:szCs w:val="24"/>
        </w:rPr>
        <w:t>Ficha 'Diario de mi semilla': dibujo semanal de cómo va creciendo la planta (para llenar en varias sesiones).</w:t>
      </w:r>
    </w:p>
    <w:p w14:paraId="39FCA8F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Infografía asociada: </w:t>
      </w:r>
      <w:r w:rsidRPr="000C5591">
        <w:rPr>
          <w:rFonts w:ascii="Arial" w:hAnsi="Arial" w:cs="Arial"/>
          <w:sz w:val="24"/>
          <w:szCs w:val="24"/>
        </w:rPr>
        <w:t>Infografía A7 – 'Sembrar es cuidar': pasos ilustrados de la siembra de una semilla en un vaso reutilizado.</w:t>
      </w:r>
    </w:p>
    <w:p w14:paraId="2CE9C41F"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Cierre y reflexión: </w:t>
      </w:r>
      <w:r w:rsidRPr="000C5591">
        <w:rPr>
          <w:rFonts w:ascii="Arial" w:hAnsi="Arial" w:cs="Arial"/>
          <w:sz w:val="24"/>
          <w:szCs w:val="24"/>
        </w:rPr>
        <w:t>Compromiso de regar y observar la planta cada semana.</w:t>
      </w:r>
    </w:p>
    <w:p w14:paraId="1F25B6E1" w14:textId="77777777" w:rsidR="00661005" w:rsidRPr="000C5591" w:rsidRDefault="00000000" w:rsidP="000C5591">
      <w:pPr>
        <w:pStyle w:val="Ttulo3"/>
        <w:spacing w:before="400" w:after="100" w:line="360" w:lineRule="auto"/>
        <w:jc w:val="both"/>
        <w:rPr>
          <w:rFonts w:ascii="Arial" w:hAnsi="Arial" w:cs="Arial"/>
        </w:rPr>
      </w:pPr>
      <w:bookmarkStart w:id="16" w:name="_Toc238505316"/>
      <w:r w:rsidRPr="000C5591">
        <w:rPr>
          <w:rFonts w:ascii="Arial" w:hAnsi="Arial" w:cs="Arial"/>
          <w:b/>
          <w:bCs/>
          <w:color w:val="2E7D32"/>
        </w:rPr>
        <w:t>Actividad A8 — Los árboles amigos</w:t>
      </w:r>
      <w:bookmarkEnd w:id="16"/>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0F8A1997"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4E5882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74A5967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Reconocer la importancia de los árboles para el suelo, el agua y el aire.</w:t>
            </w:r>
          </w:p>
        </w:tc>
      </w:tr>
      <w:tr w:rsidR="00661005" w:rsidRPr="000C5591" w14:paraId="29B12220"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0047EE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07858E4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 a 8 años</w:t>
            </w:r>
          </w:p>
        </w:tc>
      </w:tr>
      <w:tr w:rsidR="00661005" w:rsidRPr="000C5591" w14:paraId="7E9D29BF"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B76ECA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6C61CA5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40 minutos</w:t>
            </w:r>
          </w:p>
        </w:tc>
      </w:tr>
      <w:tr w:rsidR="00661005" w:rsidRPr="000C5591" w14:paraId="184FF463"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E578E2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2FF6560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Dibujos o fotos de árboles de la región, hojas secas reales si es posible, papel para dibujar.</w:t>
            </w:r>
          </w:p>
        </w:tc>
      </w:tr>
    </w:tbl>
    <w:p w14:paraId="4E5F2E44"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2E7D32"/>
          <w:sz w:val="24"/>
          <w:szCs w:val="24"/>
        </w:rPr>
        <w:t>Desarrollo paso a paso</w:t>
      </w:r>
    </w:p>
    <w:p w14:paraId="347EB84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presenta un árbol 'amigo' que cuenta (en juego de roles) todo lo que hace por la comunidad.</w:t>
      </w:r>
    </w:p>
    <w:p w14:paraId="7C713464"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Los estudiantes tocan y observan hojas reales, describen colores y formas.</w:t>
      </w:r>
    </w:p>
    <w:p w14:paraId="1DF3D90A"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En grupo, arman una lista simple de 'lo que nos da el árbol' con dibujos.</w:t>
      </w:r>
    </w:p>
    <w:p w14:paraId="2EDA201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Juego de mímica: representar ser un árbol que da sombra, frutos y sostiene la tierra.</w:t>
      </w:r>
    </w:p>
    <w:p w14:paraId="010DC277"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2E7D32"/>
          <w:sz w:val="24"/>
          <w:szCs w:val="24"/>
        </w:rPr>
        <w:t xml:space="preserve">Hoja de trabajo asociada: </w:t>
      </w:r>
      <w:r w:rsidRPr="000C5591">
        <w:rPr>
          <w:rFonts w:ascii="Arial" w:hAnsi="Arial" w:cs="Arial"/>
          <w:sz w:val="24"/>
          <w:szCs w:val="24"/>
        </w:rPr>
        <w:t>Ficha 'Mi árbol amigo': dibujar un árbol y tres cosas buenas que hace por la comunidad.</w:t>
      </w:r>
    </w:p>
    <w:p w14:paraId="07E9F3E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Infografía asociada: </w:t>
      </w:r>
      <w:r w:rsidRPr="000C5591">
        <w:rPr>
          <w:rFonts w:ascii="Arial" w:hAnsi="Arial" w:cs="Arial"/>
          <w:sz w:val="24"/>
          <w:szCs w:val="24"/>
        </w:rPr>
        <w:t>Infografía A8 – 'Lo que nos dan los árboles': ilustración de un árbol grande con etiquetas visuales (sombra, frutos, aire limpio, raíces que sostienen la tierra).</w:t>
      </w:r>
    </w:p>
    <w:p w14:paraId="353D8509" w14:textId="77777777" w:rsidR="00661005"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Cierre y reflexión: </w:t>
      </w:r>
      <w:r w:rsidRPr="000C5591">
        <w:rPr>
          <w:rFonts w:ascii="Arial" w:hAnsi="Arial" w:cs="Arial"/>
          <w:sz w:val="24"/>
          <w:szCs w:val="24"/>
        </w:rPr>
        <w:t>Se invita a cuidar o saludar a un árbol cercano a su casa o escuela.</w:t>
      </w:r>
    </w:p>
    <w:p w14:paraId="65CE2160" w14:textId="77777777" w:rsidR="007C1857" w:rsidRDefault="007C1857" w:rsidP="000C5591">
      <w:pPr>
        <w:spacing w:after="60" w:line="360" w:lineRule="auto"/>
        <w:jc w:val="both"/>
        <w:rPr>
          <w:rFonts w:ascii="Arial" w:hAnsi="Arial" w:cs="Arial"/>
          <w:sz w:val="24"/>
          <w:szCs w:val="24"/>
        </w:rPr>
      </w:pPr>
    </w:p>
    <w:p w14:paraId="72CC3ED3" w14:textId="77777777" w:rsidR="007C1857" w:rsidRPr="000C5591" w:rsidRDefault="007C1857" w:rsidP="000C5591">
      <w:pPr>
        <w:spacing w:after="60" w:line="360" w:lineRule="auto"/>
        <w:jc w:val="both"/>
        <w:rPr>
          <w:rFonts w:ascii="Arial" w:hAnsi="Arial" w:cs="Arial"/>
          <w:sz w:val="24"/>
          <w:szCs w:val="24"/>
        </w:rPr>
      </w:pPr>
    </w:p>
    <w:p w14:paraId="7BBEE522" w14:textId="77777777" w:rsidR="00661005" w:rsidRPr="000C5591" w:rsidRDefault="00000000" w:rsidP="000C5591">
      <w:pPr>
        <w:pStyle w:val="Ttulo3"/>
        <w:spacing w:before="400" w:after="100" w:line="360" w:lineRule="auto"/>
        <w:jc w:val="both"/>
        <w:rPr>
          <w:rFonts w:ascii="Arial" w:hAnsi="Arial" w:cs="Arial"/>
        </w:rPr>
      </w:pPr>
      <w:bookmarkStart w:id="17" w:name="_Toc238505317"/>
      <w:r w:rsidRPr="000C5591">
        <w:rPr>
          <w:rFonts w:ascii="Arial" w:hAnsi="Arial" w:cs="Arial"/>
          <w:b/>
          <w:bCs/>
          <w:color w:val="2E7D32"/>
        </w:rPr>
        <w:lastRenderedPageBreak/>
        <w:t>Actividad A9 — ¿Qué hago si...?</w:t>
      </w:r>
      <w:bookmarkEnd w:id="17"/>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7F523048"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569429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122DBA5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Practicar respuestas simples ante situaciones climáticas cotidianas (mucho sol, lluvia fuerte, viento).</w:t>
            </w:r>
          </w:p>
        </w:tc>
      </w:tr>
      <w:tr w:rsidR="00661005" w:rsidRPr="000C5591" w14:paraId="7F5E4B8A"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F133F7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7076245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 a 8 años</w:t>
            </w:r>
          </w:p>
        </w:tc>
      </w:tr>
      <w:tr w:rsidR="00661005" w:rsidRPr="000C5591" w14:paraId="15E6DCD7"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F84F73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0B0D3CE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40 minutos</w:t>
            </w:r>
          </w:p>
        </w:tc>
      </w:tr>
      <w:tr w:rsidR="00661005" w:rsidRPr="000C5591" w14:paraId="6B862CA3"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4B2D2E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6B5308D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Tarjetas con dibujos de situaciones climáticas, cartel con opciones de respuesta.</w:t>
            </w:r>
          </w:p>
        </w:tc>
      </w:tr>
    </w:tbl>
    <w:p w14:paraId="156B6D04"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2E7D32"/>
          <w:sz w:val="24"/>
          <w:szCs w:val="24"/>
        </w:rPr>
        <w:t>Desarrollo paso a paso</w:t>
      </w:r>
    </w:p>
    <w:p w14:paraId="5541F96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presenta una tarjeta con una situación (por ejemplo, 'hace mucho sol y no hay agua').</w:t>
      </w:r>
    </w:p>
    <w:p w14:paraId="5F0A0B8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Los estudiantes, en pequeños grupos, actúan qué harían.</w:t>
      </w:r>
    </w:p>
    <w:p w14:paraId="1F68565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comparte cada respuesta en plenaria y el PEB refuerza las ideas más seguras y responsables.</w:t>
      </w:r>
    </w:p>
    <w:p w14:paraId="00C41DF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repite el juego con 2-3 situaciones más.</w:t>
      </w:r>
    </w:p>
    <w:p w14:paraId="7EBE83F0"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2E7D32"/>
          <w:sz w:val="24"/>
          <w:szCs w:val="24"/>
        </w:rPr>
        <w:t xml:space="preserve">Hoja de trabajo asociada: </w:t>
      </w:r>
      <w:r w:rsidRPr="000C5591">
        <w:rPr>
          <w:rFonts w:ascii="Arial" w:hAnsi="Arial" w:cs="Arial"/>
          <w:sz w:val="24"/>
          <w:szCs w:val="24"/>
        </w:rPr>
        <w:t>Ficha '¿Qué harías tú?': tres viñetas con situaciones simples donde el estudiante marca con una carita la mejor decisión.</w:t>
      </w:r>
    </w:p>
    <w:p w14:paraId="6DD88E04"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Infografía asociada: </w:t>
      </w:r>
      <w:r w:rsidRPr="000C5591">
        <w:rPr>
          <w:rFonts w:ascii="Arial" w:hAnsi="Arial" w:cs="Arial"/>
          <w:sz w:val="24"/>
          <w:szCs w:val="24"/>
        </w:rPr>
        <w:t>Infografía A9 – 'Actúo con cuidado': tres situaciones climáticas comunes con la respuesta correcta ilustrada al lado.</w:t>
      </w:r>
    </w:p>
    <w:p w14:paraId="62CBF96D" w14:textId="42B5D199" w:rsidR="004A777F" w:rsidRPr="007C1857" w:rsidRDefault="00000000" w:rsidP="007C1857">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Cierre y reflexión: </w:t>
      </w:r>
      <w:r w:rsidRPr="000C5591">
        <w:rPr>
          <w:rFonts w:ascii="Arial" w:hAnsi="Arial" w:cs="Arial"/>
          <w:sz w:val="24"/>
          <w:szCs w:val="24"/>
        </w:rPr>
        <w:t>Se recuerda que cuidar de uno mismo también es parte de cuidar el planeta.</w:t>
      </w:r>
      <w:bookmarkStart w:id="18" w:name="_Toc238505318"/>
    </w:p>
    <w:p w14:paraId="7CF32592" w14:textId="13E211A7" w:rsidR="00661005" w:rsidRPr="000C5591" w:rsidRDefault="00000000" w:rsidP="000C5591">
      <w:pPr>
        <w:pStyle w:val="Ttulo3"/>
        <w:spacing w:before="400" w:after="100" w:line="360" w:lineRule="auto"/>
        <w:jc w:val="both"/>
        <w:rPr>
          <w:rFonts w:ascii="Arial" w:hAnsi="Arial" w:cs="Arial"/>
        </w:rPr>
      </w:pPr>
      <w:r w:rsidRPr="000C5591">
        <w:rPr>
          <w:rFonts w:ascii="Arial" w:hAnsi="Arial" w:cs="Arial"/>
          <w:b/>
          <w:bCs/>
          <w:color w:val="2E7D32"/>
        </w:rPr>
        <w:t>Actividad A10 — Somos una Brigada pequeñita</w:t>
      </w:r>
      <w:bookmarkEnd w:id="18"/>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32191228"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6F53E9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596FD3B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 xml:space="preserve">Cerrar el módulo organizando una </w:t>
            </w:r>
            <w:proofErr w:type="spellStart"/>
            <w:r w:rsidRPr="000C5591">
              <w:rPr>
                <w:rFonts w:ascii="Arial" w:hAnsi="Arial" w:cs="Arial"/>
                <w:sz w:val="24"/>
                <w:szCs w:val="24"/>
              </w:rPr>
              <w:t>mini-acción</w:t>
            </w:r>
            <w:proofErr w:type="spellEnd"/>
            <w:r w:rsidRPr="000C5591">
              <w:rPr>
                <w:rFonts w:ascii="Arial" w:hAnsi="Arial" w:cs="Arial"/>
                <w:sz w:val="24"/>
                <w:szCs w:val="24"/>
              </w:rPr>
              <w:t xml:space="preserve"> climática grupal en la escuela.</w:t>
            </w:r>
          </w:p>
        </w:tc>
      </w:tr>
      <w:tr w:rsidR="00661005" w:rsidRPr="000C5591" w14:paraId="55BC8D1C"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6DA4EB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000B8A1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 a 8 años</w:t>
            </w:r>
          </w:p>
        </w:tc>
      </w:tr>
      <w:tr w:rsidR="00661005" w:rsidRPr="000C5591" w14:paraId="7ABB79ED"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D7E4A5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30F67A3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50 minutos</w:t>
            </w:r>
          </w:p>
        </w:tc>
      </w:tr>
      <w:tr w:rsidR="00661005" w:rsidRPr="000C5591" w14:paraId="7BB2982A"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541732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3AEB9B5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Materiales reciclados para una acción simple (por ejemplo, carteles, semillas, bolsas para recolectar basura).</w:t>
            </w:r>
          </w:p>
        </w:tc>
      </w:tr>
    </w:tbl>
    <w:p w14:paraId="0D847B5F"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2E7D32"/>
          <w:sz w:val="24"/>
          <w:szCs w:val="24"/>
        </w:rPr>
        <w:lastRenderedPageBreak/>
        <w:t>Desarrollo paso a paso</w:t>
      </w:r>
    </w:p>
    <w:p w14:paraId="2E7DA59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recuerda brevemente los temas vistos en las sesiones anteriores usando las infografías ya trabajadas.</w:t>
      </w:r>
    </w:p>
    <w:p w14:paraId="25461634"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 se elige UNA acción sencilla para realizar juntos (sembrar, recoger basura del patio, hacer carteles de cuidado del agua).</w:t>
      </w:r>
    </w:p>
    <w:p w14:paraId="0CCE90E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 xml:space="preserve">3. Se realiza la </w:t>
      </w:r>
      <w:proofErr w:type="spellStart"/>
      <w:r w:rsidRPr="000C5591">
        <w:rPr>
          <w:rFonts w:ascii="Arial" w:hAnsi="Arial" w:cs="Arial"/>
          <w:sz w:val="24"/>
          <w:szCs w:val="24"/>
        </w:rPr>
        <w:t>mini-acción</w:t>
      </w:r>
      <w:proofErr w:type="spellEnd"/>
      <w:r w:rsidRPr="000C5591">
        <w:rPr>
          <w:rFonts w:ascii="Arial" w:hAnsi="Arial" w:cs="Arial"/>
          <w:sz w:val="24"/>
          <w:szCs w:val="24"/>
        </w:rPr>
        <w:t xml:space="preserve"> con acompañamiento del PEB.</w:t>
      </w:r>
    </w:p>
    <w:p w14:paraId="6B99906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Cierre con una foto o dibujo grupal de 'Nuestra primera Brigada de Acción Climática'.</w:t>
      </w:r>
    </w:p>
    <w:p w14:paraId="7D44EEB8"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2E7D32"/>
          <w:sz w:val="24"/>
          <w:szCs w:val="24"/>
        </w:rPr>
        <w:t xml:space="preserve">Hoja de trabajo asociada: </w:t>
      </w:r>
      <w:r w:rsidRPr="000C5591">
        <w:rPr>
          <w:rFonts w:ascii="Arial" w:hAnsi="Arial" w:cs="Arial"/>
          <w:sz w:val="24"/>
          <w:szCs w:val="24"/>
        </w:rPr>
        <w:t>Ficha 'Mi Brigada': el estudiante dibuja la acción que hicieron juntos y escribe (o dicta al PEB) una palabra sobre cómo se sintió.</w:t>
      </w:r>
    </w:p>
    <w:p w14:paraId="5886F11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Infografía asociada: </w:t>
      </w:r>
      <w:r w:rsidRPr="000C5591">
        <w:rPr>
          <w:rFonts w:ascii="Arial" w:hAnsi="Arial" w:cs="Arial"/>
          <w:sz w:val="24"/>
          <w:szCs w:val="24"/>
        </w:rPr>
        <w:t>Infografía A10 – 'Diploma de Agente de Cambio': diseño de diploma sencillo y colorido para entregar a cada estudiante al cierre del módulo.</w:t>
      </w:r>
    </w:p>
    <w:p w14:paraId="4BDB0C7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2E7D32"/>
          <w:sz w:val="24"/>
          <w:szCs w:val="24"/>
        </w:rPr>
        <w:t xml:space="preserve">Cierre y reflexión: </w:t>
      </w:r>
      <w:r w:rsidRPr="000C5591">
        <w:rPr>
          <w:rFonts w:ascii="Arial" w:hAnsi="Arial" w:cs="Arial"/>
          <w:sz w:val="24"/>
          <w:szCs w:val="24"/>
        </w:rPr>
        <w:t>Entrega simbólica del 'Diploma de Agente de Cambio' a cada estudiante.</w:t>
      </w:r>
    </w:p>
    <w:p w14:paraId="63A7F1D7" w14:textId="5436AE93" w:rsidR="00661005" w:rsidRPr="000C5591" w:rsidRDefault="00661005" w:rsidP="000C5591">
      <w:pPr>
        <w:spacing w:line="360" w:lineRule="auto"/>
        <w:jc w:val="both"/>
        <w:rPr>
          <w:rFonts w:ascii="Arial" w:hAnsi="Arial" w:cs="Arial"/>
          <w:sz w:val="24"/>
          <w:szCs w:val="24"/>
        </w:rPr>
      </w:pPr>
    </w:p>
    <w:p w14:paraId="3CF59F9F" w14:textId="77777777" w:rsidR="00661005" w:rsidRPr="000C5591" w:rsidRDefault="00000000" w:rsidP="000C5591">
      <w:pPr>
        <w:pStyle w:val="Ttulo1"/>
        <w:spacing w:before="200" w:after="100" w:line="360" w:lineRule="auto"/>
        <w:jc w:val="both"/>
        <w:rPr>
          <w:rFonts w:ascii="Arial" w:hAnsi="Arial" w:cs="Arial"/>
          <w:sz w:val="24"/>
          <w:szCs w:val="24"/>
        </w:rPr>
      </w:pPr>
      <w:bookmarkStart w:id="19" w:name="_Toc238505319"/>
      <w:r w:rsidRPr="000C5591">
        <w:rPr>
          <w:rFonts w:ascii="Arial" w:hAnsi="Arial" w:cs="Arial"/>
          <w:b/>
          <w:bCs/>
          <w:color w:val="1565C0"/>
          <w:sz w:val="24"/>
          <w:szCs w:val="24"/>
        </w:rPr>
        <w:t>Módulo B — Estudiantes de 9 a 12 años</w:t>
      </w:r>
      <w:bookmarkEnd w:id="19"/>
    </w:p>
    <w:p w14:paraId="35F95A6C"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i/>
          <w:iCs/>
          <w:color w:val="555555"/>
          <w:sz w:val="24"/>
          <w:szCs w:val="24"/>
        </w:rPr>
        <w:t>Nivel intermedio – análisis, casos y trabajo en equipo</w:t>
      </w:r>
    </w:p>
    <w:p w14:paraId="3A0EBBE6"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Este módulo incluye 10 actividades pedagógicas (B1 a B10), cada una con su infografía y hoja de trabajo asociadas.</w:t>
      </w:r>
    </w:p>
    <w:p w14:paraId="624B3826" w14:textId="77777777" w:rsidR="00661005" w:rsidRPr="000C5591" w:rsidRDefault="00000000" w:rsidP="000C5591">
      <w:pPr>
        <w:pStyle w:val="Ttulo3"/>
        <w:spacing w:before="400" w:after="100" w:line="360" w:lineRule="auto"/>
        <w:jc w:val="both"/>
        <w:rPr>
          <w:rFonts w:ascii="Arial" w:hAnsi="Arial" w:cs="Arial"/>
        </w:rPr>
      </w:pPr>
      <w:bookmarkStart w:id="20" w:name="_Toc238505320"/>
      <w:r w:rsidRPr="000C5591">
        <w:rPr>
          <w:rFonts w:ascii="Arial" w:hAnsi="Arial" w:cs="Arial"/>
          <w:b/>
          <w:bCs/>
          <w:color w:val="1565C0"/>
        </w:rPr>
        <w:t>Actividad B1 — Detectives del clima</w:t>
      </w:r>
      <w:bookmarkEnd w:id="20"/>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7068EF57"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7AB6029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338E2D3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Diferenciar clima y tiempo atmosférico, e identificar evidencias de cambio climático en su territorio.</w:t>
            </w:r>
          </w:p>
        </w:tc>
      </w:tr>
      <w:tr w:rsidR="00661005" w:rsidRPr="000C5591" w14:paraId="7A5EE10F"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4B2D97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5C4C68D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9 a 12 años</w:t>
            </w:r>
          </w:p>
        </w:tc>
      </w:tr>
      <w:tr w:rsidR="00661005" w:rsidRPr="000C5591" w14:paraId="08173077"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4ECFE4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32E4A19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50 minutos</w:t>
            </w:r>
          </w:p>
        </w:tc>
      </w:tr>
      <w:tr w:rsidR="00661005" w:rsidRPr="000C5591" w14:paraId="76391711"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7CAAF13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44F4965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Papelógrafo, marcadores, testimonios cortos de personas mayores de la comunidad (recopilados previamente por el PEB, si es posible).</w:t>
            </w:r>
          </w:p>
        </w:tc>
      </w:tr>
    </w:tbl>
    <w:p w14:paraId="0736EA9B"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1565C0"/>
          <w:sz w:val="24"/>
          <w:szCs w:val="24"/>
        </w:rPr>
        <w:t>Desarrollo paso a paso</w:t>
      </w:r>
    </w:p>
    <w:p w14:paraId="60D2E07F"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Lluvia de ideas: ¿qué es el clima? ¿qué es el tiempo? Se anota en el papelógrafo.</w:t>
      </w:r>
    </w:p>
    <w:p w14:paraId="14FB5E14"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lastRenderedPageBreak/>
        <w:t>2. El PEB comparte (o lee) 1-2 testimonios breves de personas mayores sobre cómo era el clima antes.</w:t>
      </w:r>
    </w:p>
    <w:p w14:paraId="0A54D50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En grupos de 4, los estudiantes listan 'pistas' de cambio climático que ellos mismos han notado (sequías, lluvias fuera de época, etc.).</w:t>
      </w:r>
    </w:p>
    <w:p w14:paraId="737C092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Puesta en común: se construye un mapa colectivo de 'evidencias de cambio climático en nuestro territorio'.</w:t>
      </w:r>
    </w:p>
    <w:p w14:paraId="78785184"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1565C0"/>
          <w:sz w:val="24"/>
          <w:szCs w:val="24"/>
        </w:rPr>
        <w:t xml:space="preserve">Hoja de trabajo asociada: </w:t>
      </w:r>
      <w:r w:rsidRPr="000C5591">
        <w:rPr>
          <w:rFonts w:ascii="Arial" w:hAnsi="Arial" w:cs="Arial"/>
          <w:sz w:val="24"/>
          <w:szCs w:val="24"/>
        </w:rPr>
        <w:t>Ficha 'Investigación de campo': el estudiante entrevista en casa a un adulto mayor con 3 preguntas guía sobre cómo era el clima antes.</w:t>
      </w:r>
    </w:p>
    <w:p w14:paraId="3ADC3D4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Infografía asociada: </w:t>
      </w:r>
      <w:r w:rsidRPr="000C5591">
        <w:rPr>
          <w:rFonts w:ascii="Arial" w:hAnsi="Arial" w:cs="Arial"/>
          <w:sz w:val="24"/>
          <w:szCs w:val="24"/>
        </w:rPr>
        <w:t>Infografía B1 – 'Clima vs. Tiempo': comparación visual con ejemplos concretos y datos breves sobre el cambio climático en Bolivia.</w:t>
      </w:r>
    </w:p>
    <w:p w14:paraId="2E26835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Cierre y reflexión: </w:t>
      </w:r>
      <w:r w:rsidRPr="000C5591">
        <w:rPr>
          <w:rFonts w:ascii="Arial" w:hAnsi="Arial" w:cs="Arial"/>
          <w:sz w:val="24"/>
          <w:szCs w:val="24"/>
        </w:rPr>
        <w:t>Reflexión grupal: ¿por qué es importante escuchar a nuestros mayores sobre estos cambios?</w:t>
      </w:r>
    </w:p>
    <w:p w14:paraId="0871C52D" w14:textId="77777777" w:rsidR="00661005" w:rsidRPr="000C5591" w:rsidRDefault="00000000" w:rsidP="000C5591">
      <w:pPr>
        <w:pStyle w:val="Ttulo3"/>
        <w:spacing w:before="400" w:after="100" w:line="360" w:lineRule="auto"/>
        <w:jc w:val="both"/>
        <w:rPr>
          <w:rFonts w:ascii="Arial" w:hAnsi="Arial" w:cs="Arial"/>
        </w:rPr>
      </w:pPr>
      <w:bookmarkStart w:id="21" w:name="_Toc238505321"/>
      <w:r w:rsidRPr="000C5591">
        <w:rPr>
          <w:rFonts w:ascii="Arial" w:hAnsi="Arial" w:cs="Arial"/>
          <w:b/>
          <w:bCs/>
          <w:color w:val="1565C0"/>
        </w:rPr>
        <w:t>Actividad B2 — La ruta del agua en mi territorio</w:t>
      </w:r>
      <w:bookmarkEnd w:id="21"/>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09740CBE"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FA5F86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6D379C4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Comprender el ciclo del agua y las causas de la escasez hídrica en zonas rurales.</w:t>
            </w:r>
          </w:p>
        </w:tc>
      </w:tr>
      <w:tr w:rsidR="00661005" w:rsidRPr="000C5591" w14:paraId="4F900621"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41995B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2490516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9 a 12 años</w:t>
            </w:r>
          </w:p>
        </w:tc>
      </w:tr>
      <w:tr w:rsidR="00661005" w:rsidRPr="000C5591" w14:paraId="368B530A"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34809C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5DAC502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50 minutos</w:t>
            </w:r>
          </w:p>
        </w:tc>
      </w:tr>
      <w:tr w:rsidR="00661005" w:rsidRPr="000C5591" w14:paraId="01A39959"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9FD77E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2BEEC26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Papelógrafo con esquema del ciclo del agua incompleto, plumones, mapa simple de la comunidad (dibujado).</w:t>
            </w:r>
          </w:p>
        </w:tc>
      </w:tr>
    </w:tbl>
    <w:p w14:paraId="7C3E8ED8"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1565C0"/>
          <w:sz w:val="24"/>
          <w:szCs w:val="24"/>
        </w:rPr>
        <w:t>Desarrollo paso a paso</w:t>
      </w:r>
    </w:p>
    <w:p w14:paraId="06FAF86C"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Se presenta un esquema incompleto del ciclo del agua; en grupos, los estudiantes lo completan con las etapas faltantes.</w:t>
      </w:r>
    </w:p>
    <w:p w14:paraId="6519014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Se ubica en un mapa sencillo de la comunidad las fuentes de agua conocidas (río, pozo, vertiente).</w:t>
      </w:r>
    </w:p>
    <w:p w14:paraId="0B53DE6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Discusión guiada: ¿qué factores hacen que estas fuentes tengan menos agua en los últimos años?</w:t>
      </w:r>
    </w:p>
    <w:p w14:paraId="2B882A27"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listan en conjunto posibles causas (deforestación, menor lluvia, uso excesivo).</w:t>
      </w:r>
    </w:p>
    <w:p w14:paraId="21C5E300"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1565C0"/>
          <w:sz w:val="24"/>
          <w:szCs w:val="24"/>
        </w:rPr>
        <w:lastRenderedPageBreak/>
        <w:t xml:space="preserve">Hoja de trabajo asociada: </w:t>
      </w:r>
      <w:r w:rsidRPr="000C5591">
        <w:rPr>
          <w:rFonts w:ascii="Arial" w:hAnsi="Arial" w:cs="Arial"/>
          <w:sz w:val="24"/>
          <w:szCs w:val="24"/>
        </w:rPr>
        <w:t>Ficha 'Caso real': análisis breve de un caso ("la comunidad de Ana debe caminar cada vez más lejos para buscar agua") con preguntas de reflexión.</w:t>
      </w:r>
    </w:p>
    <w:p w14:paraId="3FA23FC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Infografía asociada: </w:t>
      </w:r>
      <w:r w:rsidRPr="000C5591">
        <w:rPr>
          <w:rFonts w:ascii="Arial" w:hAnsi="Arial" w:cs="Arial"/>
          <w:sz w:val="24"/>
          <w:szCs w:val="24"/>
        </w:rPr>
        <w:t>Infografía B2 – 'El ciclo del agua y la escasez': diagrama con las etapas del ciclo y puntos donde el cambio climático interviene (menor precipitación, deshielo de glaciares).</w:t>
      </w:r>
    </w:p>
    <w:p w14:paraId="4E74B743"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Cierre y reflexión: </w:t>
      </w:r>
      <w:r w:rsidRPr="000C5591">
        <w:rPr>
          <w:rFonts w:ascii="Arial" w:hAnsi="Arial" w:cs="Arial"/>
          <w:sz w:val="24"/>
          <w:szCs w:val="24"/>
        </w:rPr>
        <w:t>Cada grupo comparte una causa de escasez de agua identificada y una posible solución.</w:t>
      </w:r>
    </w:p>
    <w:p w14:paraId="28BE5992" w14:textId="77777777" w:rsidR="00661005" w:rsidRPr="000C5591" w:rsidRDefault="00000000" w:rsidP="000C5591">
      <w:pPr>
        <w:pStyle w:val="Ttulo3"/>
        <w:spacing w:before="400" w:after="100" w:line="360" w:lineRule="auto"/>
        <w:jc w:val="both"/>
        <w:rPr>
          <w:rFonts w:ascii="Arial" w:hAnsi="Arial" w:cs="Arial"/>
        </w:rPr>
      </w:pPr>
      <w:bookmarkStart w:id="22" w:name="_Toc238505322"/>
      <w:r w:rsidRPr="000C5591">
        <w:rPr>
          <w:rFonts w:ascii="Arial" w:hAnsi="Arial" w:cs="Arial"/>
          <w:b/>
          <w:bCs/>
          <w:color w:val="1565C0"/>
        </w:rPr>
        <w:t>Actividad B3 — Auditores del agua</w:t>
      </w:r>
      <w:bookmarkEnd w:id="22"/>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79937A06"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97EFF1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080D196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Calcular de forma sencilla el consumo de agua en la escuela o el hogar y proponer mejoras.</w:t>
            </w:r>
          </w:p>
        </w:tc>
      </w:tr>
      <w:tr w:rsidR="00661005" w:rsidRPr="000C5591" w14:paraId="2A1A5944"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9BD259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585759B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9 a 12 años</w:t>
            </w:r>
          </w:p>
        </w:tc>
      </w:tr>
      <w:tr w:rsidR="00661005" w:rsidRPr="000C5591" w14:paraId="2F498637"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FDF429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430B9B1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50 minutos</w:t>
            </w:r>
          </w:p>
        </w:tc>
      </w:tr>
      <w:tr w:rsidR="00661005" w:rsidRPr="000C5591" w14:paraId="6A9A9ACD"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2AEC30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757D7FB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Ficha de registro, lápiz, (opcional) un recipiente medidor.</w:t>
            </w:r>
          </w:p>
        </w:tc>
      </w:tr>
    </w:tbl>
    <w:p w14:paraId="48319133"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1565C0"/>
          <w:sz w:val="24"/>
          <w:szCs w:val="24"/>
        </w:rPr>
        <w:t>Desarrollo paso a paso</w:t>
      </w:r>
    </w:p>
    <w:p w14:paraId="309C2C7E"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explica qué es una 'auditoría' de agua con un ejemplo simple.</w:t>
      </w:r>
    </w:p>
    <w:p w14:paraId="7263A4E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grupos, los estudiantes estiman cuánta agua se usa en actividades cotidianas de la escuela (lavado de manos, riego, limpieza) usando la ficha de registro.</w:t>
      </w:r>
    </w:p>
    <w:p w14:paraId="73B9340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comparan resultados entre grupos y se identifican los usos de mayor consumo.</w:t>
      </w:r>
    </w:p>
    <w:p w14:paraId="230E377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diseñan, en conjunto, 2-3 recomendaciones prácticas para reducir el consumo.</w:t>
      </w:r>
    </w:p>
    <w:p w14:paraId="7373270C"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1565C0"/>
          <w:sz w:val="24"/>
          <w:szCs w:val="24"/>
        </w:rPr>
        <w:t xml:space="preserve">Hoja de trabajo asociada: </w:t>
      </w:r>
      <w:r w:rsidRPr="000C5591">
        <w:rPr>
          <w:rFonts w:ascii="Arial" w:hAnsi="Arial" w:cs="Arial"/>
          <w:sz w:val="24"/>
          <w:szCs w:val="24"/>
        </w:rPr>
        <w:t>Ficha 'Auditoría de agua': tabla simple para registrar actividad, cantidad estimada de agua usada y una alternativa de ahorro.</w:t>
      </w:r>
    </w:p>
    <w:p w14:paraId="23ADEE7F"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Infografía asociada: </w:t>
      </w:r>
      <w:r w:rsidRPr="000C5591">
        <w:rPr>
          <w:rFonts w:ascii="Arial" w:hAnsi="Arial" w:cs="Arial"/>
          <w:sz w:val="24"/>
          <w:szCs w:val="24"/>
        </w:rPr>
        <w:t>Infografía B3 – 'Ahorra agua paso a paso': recomendaciones prácticas ilustradas para el hogar y la escuela.</w:t>
      </w:r>
    </w:p>
    <w:p w14:paraId="62A350C8"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Cierre y reflexión: </w:t>
      </w:r>
      <w:r w:rsidRPr="000C5591">
        <w:rPr>
          <w:rFonts w:ascii="Arial" w:hAnsi="Arial" w:cs="Arial"/>
          <w:sz w:val="24"/>
          <w:szCs w:val="24"/>
        </w:rPr>
        <w:t>Cada grupo presenta su recomendación principal al resto del curso.</w:t>
      </w:r>
    </w:p>
    <w:p w14:paraId="0B267CAA" w14:textId="77777777" w:rsidR="00661005" w:rsidRPr="000C5591" w:rsidRDefault="00000000" w:rsidP="000C5591">
      <w:pPr>
        <w:pStyle w:val="Ttulo3"/>
        <w:spacing w:before="400" w:after="100" w:line="360" w:lineRule="auto"/>
        <w:jc w:val="both"/>
        <w:rPr>
          <w:rFonts w:ascii="Arial" w:hAnsi="Arial" w:cs="Arial"/>
        </w:rPr>
      </w:pPr>
      <w:bookmarkStart w:id="23" w:name="_Toc238505323"/>
      <w:r w:rsidRPr="000C5591">
        <w:rPr>
          <w:rFonts w:ascii="Arial" w:hAnsi="Arial" w:cs="Arial"/>
          <w:b/>
          <w:bCs/>
          <w:color w:val="1565C0"/>
        </w:rPr>
        <w:t>Actividad B4 — El destino de la basura</w:t>
      </w:r>
      <w:bookmarkEnd w:id="23"/>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42C2E86F"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E89300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5003F46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Analizar el ciclo de vida de distintos residuos y su impacto ambiental.</w:t>
            </w:r>
          </w:p>
        </w:tc>
      </w:tr>
      <w:tr w:rsidR="00661005" w:rsidRPr="000C5591" w14:paraId="0213DC10"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A5BB0D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lastRenderedPageBreak/>
              <w:t>Edad / Nivel</w:t>
            </w:r>
          </w:p>
        </w:tc>
        <w:tc>
          <w:tcPr>
            <w:tcW w:w="7150" w:type="dxa"/>
            <w:tcMar>
              <w:top w:w="80" w:type="dxa"/>
              <w:left w:w="100" w:type="dxa"/>
              <w:bottom w:w="80" w:type="dxa"/>
              <w:right w:w="100" w:type="dxa"/>
            </w:tcMar>
          </w:tcPr>
          <w:p w14:paraId="3A9BB24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9 a 12 años</w:t>
            </w:r>
          </w:p>
        </w:tc>
      </w:tr>
      <w:tr w:rsidR="00661005" w:rsidRPr="000C5591" w14:paraId="1FDC1108"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EEE0C1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1D534DC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50 minutos</w:t>
            </w:r>
          </w:p>
        </w:tc>
      </w:tr>
      <w:tr w:rsidR="00661005" w:rsidRPr="000C5591" w14:paraId="4EC3293F"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88620C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2CA4F12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Tarjetas con imágenes de residuos y su tiempo de degradación, papelógrafo con línea de tiempo.</w:t>
            </w:r>
          </w:p>
        </w:tc>
      </w:tr>
    </w:tbl>
    <w:p w14:paraId="301240D0"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1565C0"/>
          <w:sz w:val="24"/>
          <w:szCs w:val="24"/>
        </w:rPr>
        <w:t>Desarrollo paso a paso</w:t>
      </w:r>
    </w:p>
    <w:p w14:paraId="474D26C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Se presentan tarjetas de residuos comunes (bolsa plástica, cáscara, lata, papel) con su tiempo aproximado de degradación.</w:t>
      </w:r>
    </w:p>
    <w:p w14:paraId="75D4A6F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grupos, los estudiantes ordenan las tarjetas de menor a mayor tiempo de degradación sobre una línea de tiempo.</w:t>
      </w:r>
    </w:p>
    <w:p w14:paraId="7A16E87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Discusión: ¿qué pasa con la basura que no se separa en su comunidad?</w:t>
      </w:r>
    </w:p>
    <w:p w14:paraId="5BE0EBAE"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construye colectivamente una lista de 'residuos que podemos reducir' en la escuela.</w:t>
      </w:r>
    </w:p>
    <w:p w14:paraId="5EBE52F1"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1565C0"/>
          <w:sz w:val="24"/>
          <w:szCs w:val="24"/>
        </w:rPr>
        <w:t xml:space="preserve">Hoja de trabajo asociada: </w:t>
      </w:r>
      <w:r w:rsidRPr="000C5591">
        <w:rPr>
          <w:rFonts w:ascii="Arial" w:hAnsi="Arial" w:cs="Arial"/>
          <w:sz w:val="24"/>
          <w:szCs w:val="24"/>
        </w:rPr>
        <w:t>Ficha 'Sopa de letras: tipos de residuos' + actividad de clasificación de 10 residuos en orgánico/inorgánico/reciclable.</w:t>
      </w:r>
    </w:p>
    <w:p w14:paraId="4680D47F"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Infografía asociada: </w:t>
      </w:r>
      <w:r w:rsidRPr="000C5591">
        <w:rPr>
          <w:rFonts w:ascii="Arial" w:hAnsi="Arial" w:cs="Arial"/>
          <w:sz w:val="24"/>
          <w:szCs w:val="24"/>
        </w:rPr>
        <w:t>Infografía B4 – '¿Cuánto tarda en degradarse?': línea de tiempo ilustrada con distintos materiales (plástico, papel, orgánico, vidrio).</w:t>
      </w:r>
    </w:p>
    <w:p w14:paraId="5764EA0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Cierre y reflexión: </w:t>
      </w:r>
      <w:r w:rsidRPr="000C5591">
        <w:rPr>
          <w:rFonts w:ascii="Arial" w:hAnsi="Arial" w:cs="Arial"/>
          <w:sz w:val="24"/>
          <w:szCs w:val="24"/>
        </w:rPr>
        <w:t>Compromiso grupal: una acción de reducción de residuos para implementar en el aula durante el mes.</w:t>
      </w:r>
    </w:p>
    <w:p w14:paraId="2C370643" w14:textId="77777777" w:rsidR="00661005" w:rsidRPr="000C5591" w:rsidRDefault="00000000" w:rsidP="000C5591">
      <w:pPr>
        <w:pStyle w:val="Ttulo3"/>
        <w:spacing w:before="400" w:after="100" w:line="360" w:lineRule="auto"/>
        <w:jc w:val="both"/>
        <w:rPr>
          <w:rFonts w:ascii="Arial" w:hAnsi="Arial" w:cs="Arial"/>
        </w:rPr>
      </w:pPr>
      <w:bookmarkStart w:id="24" w:name="_Toc238505324"/>
      <w:r w:rsidRPr="000C5591">
        <w:rPr>
          <w:rFonts w:ascii="Arial" w:hAnsi="Arial" w:cs="Arial"/>
          <w:b/>
          <w:bCs/>
          <w:color w:val="1565C0"/>
        </w:rPr>
        <w:t>Actividad B5 — Construyendo una compostera escolar</w:t>
      </w:r>
      <w:bookmarkEnd w:id="24"/>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6E269265"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5F7F46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246913B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Diseñar y comprender el funcionamiento de una compostera sencilla como estrategia de manejo de residuos orgánicos.</w:t>
            </w:r>
          </w:p>
        </w:tc>
      </w:tr>
      <w:tr w:rsidR="00661005" w:rsidRPr="000C5591" w14:paraId="640FAF9A"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8CB260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047DAAD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9 a 12 años</w:t>
            </w:r>
          </w:p>
        </w:tc>
      </w:tr>
      <w:tr w:rsidR="00661005" w:rsidRPr="000C5591" w14:paraId="70F37CFB"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8D09B4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05E302E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55 minutos</w:t>
            </w:r>
          </w:p>
        </w:tc>
      </w:tr>
      <w:tr w:rsidR="00661005" w:rsidRPr="000C5591" w14:paraId="14030FB6"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80EAF4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7668229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Recipiente grande o espacio de tierra, residuos orgánicos, tierra, hojas secas, pala pequeña.</w:t>
            </w:r>
          </w:p>
        </w:tc>
      </w:tr>
    </w:tbl>
    <w:p w14:paraId="547E767C"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1565C0"/>
          <w:sz w:val="24"/>
          <w:szCs w:val="24"/>
        </w:rPr>
        <w:t>Desarrollo paso a paso</w:t>
      </w:r>
    </w:p>
    <w:p w14:paraId="129443D3"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explica el proceso de compostaje y sus beneficios para el suelo.</w:t>
      </w:r>
    </w:p>
    <w:p w14:paraId="5CFAA1C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lastRenderedPageBreak/>
        <w:t>2. En grupos, los estudiantes arman capas de una compostera sencilla (residuos orgánicos, tierra, hojas secas).</w:t>
      </w:r>
    </w:p>
    <w:p w14:paraId="161D755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asigna un grupo responsable de dar seguimiento semanal (turnos).</w:t>
      </w:r>
    </w:p>
    <w:p w14:paraId="032B2B8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conversa sobre cómo el compost puede usarse luego en el huerto escolar.</w:t>
      </w:r>
    </w:p>
    <w:p w14:paraId="2A309D60"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1565C0"/>
          <w:sz w:val="24"/>
          <w:szCs w:val="24"/>
        </w:rPr>
        <w:t xml:space="preserve">Hoja de trabajo asociada: </w:t>
      </w:r>
      <w:r w:rsidRPr="000C5591">
        <w:rPr>
          <w:rFonts w:ascii="Arial" w:hAnsi="Arial" w:cs="Arial"/>
          <w:sz w:val="24"/>
          <w:szCs w:val="24"/>
        </w:rPr>
        <w:t>Ficha 'Bitácora de la compostera': registro semanal de observaciones (olor, textura, cambios).</w:t>
      </w:r>
    </w:p>
    <w:p w14:paraId="2612377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Infografía asociada: </w:t>
      </w:r>
      <w:r w:rsidRPr="000C5591">
        <w:rPr>
          <w:rFonts w:ascii="Arial" w:hAnsi="Arial" w:cs="Arial"/>
          <w:sz w:val="24"/>
          <w:szCs w:val="24"/>
        </w:rPr>
        <w:t>Infografía B5 – 'Cómo armar una compostera escolar': pasos ilustrados con materiales y proporciones sencillas.</w:t>
      </w:r>
    </w:p>
    <w:p w14:paraId="795E45A0" w14:textId="79DF5541"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Cierre y reflexión: </w:t>
      </w:r>
      <w:r w:rsidRPr="000C5591">
        <w:rPr>
          <w:rFonts w:ascii="Arial" w:hAnsi="Arial" w:cs="Arial"/>
          <w:sz w:val="24"/>
          <w:szCs w:val="24"/>
        </w:rPr>
        <w:t>Se establece un cronograma rotativo de cuidado de la compostera entre los estudiantes.</w:t>
      </w:r>
    </w:p>
    <w:p w14:paraId="30A20615" w14:textId="77777777" w:rsidR="00661005" w:rsidRPr="000C5591" w:rsidRDefault="00000000" w:rsidP="000C5591">
      <w:pPr>
        <w:pStyle w:val="Ttulo3"/>
        <w:spacing w:before="400" w:after="100" w:line="360" w:lineRule="auto"/>
        <w:jc w:val="both"/>
        <w:rPr>
          <w:rFonts w:ascii="Arial" w:hAnsi="Arial" w:cs="Arial"/>
        </w:rPr>
      </w:pPr>
      <w:bookmarkStart w:id="25" w:name="_Toc238505325"/>
      <w:r w:rsidRPr="000C5591">
        <w:rPr>
          <w:rFonts w:ascii="Arial" w:hAnsi="Arial" w:cs="Arial"/>
          <w:b/>
          <w:bCs/>
          <w:color w:val="1565C0"/>
        </w:rPr>
        <w:t>Actividad B6 — Cultivos en riesgo</w:t>
      </w:r>
      <w:bookmarkEnd w:id="25"/>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2FD58FF0"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2D0305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17DA615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Analizar cómo el cambio climático afecta los cultivos tradicionales de la región.</w:t>
            </w:r>
          </w:p>
        </w:tc>
      </w:tr>
      <w:tr w:rsidR="00661005" w:rsidRPr="000C5591" w14:paraId="08381B8C"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EFFC6A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2574ADB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9 a 12 años</w:t>
            </w:r>
          </w:p>
        </w:tc>
      </w:tr>
      <w:tr w:rsidR="00661005" w:rsidRPr="000C5591" w14:paraId="1DD6B95D"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B857ED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7B5F9B5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50 minutos</w:t>
            </w:r>
          </w:p>
        </w:tc>
      </w:tr>
      <w:tr w:rsidR="00661005" w:rsidRPr="000C5591" w14:paraId="134C6A0D"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191E22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649DC2F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Fichas con cultivos típicos de la zona (papa, quinua, maíz, haba), papelógrafo.</w:t>
            </w:r>
          </w:p>
        </w:tc>
      </w:tr>
    </w:tbl>
    <w:p w14:paraId="758D27AC"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1565C0"/>
          <w:sz w:val="24"/>
          <w:szCs w:val="24"/>
        </w:rPr>
        <w:t>Desarrollo paso a paso</w:t>
      </w:r>
    </w:p>
    <w:p w14:paraId="4337DF1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En grupos, se asigna un cultivo típico de la región a cada equipo.</w:t>
      </w:r>
    </w:p>
    <w:p w14:paraId="5176DEC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Cada grupo investiga (con apoyo del PEB) qué condiciones climáticas necesita ese cultivo y qué riesgos climáticos lo amenazan (helada, sequía, granizo).</w:t>
      </w:r>
    </w:p>
    <w:p w14:paraId="584C8B0C"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presenta un breve reporte oral por grupo con dibujo del cultivo y sus riesgos.</w:t>
      </w:r>
    </w:p>
    <w:p w14:paraId="0B7F2BA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Discusión plenaria: ¿qué cultivos son más vulnerables y por qué?</w:t>
      </w:r>
    </w:p>
    <w:p w14:paraId="28BA1C14"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1565C0"/>
          <w:sz w:val="24"/>
          <w:szCs w:val="24"/>
        </w:rPr>
        <w:t xml:space="preserve">Hoja de trabajo asociada: </w:t>
      </w:r>
      <w:r w:rsidRPr="000C5591">
        <w:rPr>
          <w:rFonts w:ascii="Arial" w:hAnsi="Arial" w:cs="Arial"/>
          <w:sz w:val="24"/>
          <w:szCs w:val="24"/>
        </w:rPr>
        <w:t>Ficha 'Análisis de caso: mi cultivo en riesgo' con preguntas guía sobre causas y posibles soluciones.</w:t>
      </w:r>
    </w:p>
    <w:p w14:paraId="06D3FB8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Infografía asociada: </w:t>
      </w:r>
      <w:r w:rsidRPr="000C5591">
        <w:rPr>
          <w:rFonts w:ascii="Arial" w:hAnsi="Arial" w:cs="Arial"/>
          <w:sz w:val="24"/>
          <w:szCs w:val="24"/>
        </w:rPr>
        <w:t>Infografía B6 – 'Cultivos andinos y su vulnerabilidad climática': ilustración de cultivos típicos con los principales riesgos climáticos que enfrentan.</w:t>
      </w:r>
    </w:p>
    <w:p w14:paraId="6D018C11" w14:textId="07D6A0B1"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1565C0"/>
          <w:sz w:val="24"/>
          <w:szCs w:val="24"/>
        </w:rPr>
        <w:lastRenderedPageBreak/>
        <w:t xml:space="preserve">Cierre y reflexión: </w:t>
      </w:r>
      <w:r w:rsidRPr="000C5591">
        <w:rPr>
          <w:rFonts w:ascii="Arial" w:hAnsi="Arial" w:cs="Arial"/>
          <w:sz w:val="24"/>
          <w:szCs w:val="24"/>
        </w:rPr>
        <w:t>Se identifican en conjunto prácticas que ya usan las familias para proteger sus cultivos.</w:t>
      </w:r>
    </w:p>
    <w:p w14:paraId="6F67532C" w14:textId="77777777" w:rsidR="00661005" w:rsidRPr="000C5591" w:rsidRDefault="00000000" w:rsidP="000C5591">
      <w:pPr>
        <w:pStyle w:val="Ttulo3"/>
        <w:spacing w:before="400" w:after="100" w:line="360" w:lineRule="auto"/>
        <w:jc w:val="both"/>
        <w:rPr>
          <w:rFonts w:ascii="Arial" w:hAnsi="Arial" w:cs="Arial"/>
        </w:rPr>
      </w:pPr>
      <w:bookmarkStart w:id="26" w:name="_Toc238505326"/>
      <w:r w:rsidRPr="000C5591">
        <w:rPr>
          <w:rFonts w:ascii="Arial" w:hAnsi="Arial" w:cs="Arial"/>
          <w:b/>
          <w:bCs/>
          <w:color w:val="1565C0"/>
        </w:rPr>
        <w:t>Actividad B7 — Sembrando resiliencia</w:t>
      </w:r>
      <w:bookmarkEnd w:id="26"/>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3B5743FC"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9EEA78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039D0F0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Conocer prácticas de agricultura sostenible que fortalecen la seguridad alimentaria.</w:t>
            </w:r>
          </w:p>
        </w:tc>
      </w:tr>
      <w:tr w:rsidR="00661005" w:rsidRPr="000C5591" w14:paraId="0ED07561"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DD7E15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7DED2C7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9 a 12 años</w:t>
            </w:r>
          </w:p>
        </w:tc>
      </w:tr>
      <w:tr w:rsidR="00661005" w:rsidRPr="000C5591" w14:paraId="6CDBF076"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E33C61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5343D8A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55 minutos</w:t>
            </w:r>
          </w:p>
        </w:tc>
      </w:tr>
      <w:tr w:rsidR="00661005" w:rsidRPr="000C5591" w14:paraId="7F52A116"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CA4BEA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6731DF5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Semillas, tierra, macetas o espacio de huerto escolar, ficha de prácticas sostenibles.</w:t>
            </w:r>
          </w:p>
        </w:tc>
      </w:tr>
    </w:tbl>
    <w:p w14:paraId="1FFAD2F0"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1565C0"/>
          <w:sz w:val="24"/>
          <w:szCs w:val="24"/>
        </w:rPr>
        <w:t>Desarrollo paso a paso</w:t>
      </w:r>
    </w:p>
    <w:p w14:paraId="747B0418"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presenta 3-4 prácticas de agricultura sostenible (rotación de cultivos, uso de abono orgánico, ahorro de agua, cultivo asociado).</w:t>
      </w:r>
    </w:p>
    <w:p w14:paraId="2E5914CA"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grupos, los estudiantes eligen una práctica y la aplican en una parcela pequeña del huerto escolar.</w:t>
      </w:r>
    </w:p>
    <w:p w14:paraId="2A7F5DD4"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documenta el proceso con fotos o dibujos.</w:t>
      </w:r>
    </w:p>
    <w:p w14:paraId="733F5CB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Puesta en común sobre por qué estas prácticas ayudan frente al cambio climático.</w:t>
      </w:r>
    </w:p>
    <w:p w14:paraId="60D3C180"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1565C0"/>
          <w:sz w:val="24"/>
          <w:szCs w:val="24"/>
        </w:rPr>
        <w:t xml:space="preserve">Hoja de trabajo asociada: </w:t>
      </w:r>
      <w:r w:rsidRPr="000C5591">
        <w:rPr>
          <w:rFonts w:ascii="Arial" w:hAnsi="Arial" w:cs="Arial"/>
          <w:sz w:val="24"/>
          <w:szCs w:val="24"/>
        </w:rPr>
        <w:t>Ficha 'Mi práctica sostenible': descripción de la práctica elegida, materiales usados y resultado esperado.</w:t>
      </w:r>
    </w:p>
    <w:p w14:paraId="36B3253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Infografía asociada: </w:t>
      </w:r>
      <w:r w:rsidRPr="000C5591">
        <w:rPr>
          <w:rFonts w:ascii="Arial" w:hAnsi="Arial" w:cs="Arial"/>
          <w:sz w:val="24"/>
          <w:szCs w:val="24"/>
        </w:rPr>
        <w:t>Infografía B7 – '4 prácticas de agricultura sostenible': ilustraciones con pasos simples de cada práctica.</w:t>
      </w:r>
    </w:p>
    <w:p w14:paraId="3D6A4567" w14:textId="4FDF665D"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Cierre y reflexión: </w:t>
      </w:r>
      <w:r w:rsidRPr="000C5591">
        <w:rPr>
          <w:rFonts w:ascii="Arial" w:hAnsi="Arial" w:cs="Arial"/>
          <w:sz w:val="24"/>
          <w:szCs w:val="24"/>
        </w:rPr>
        <w:t>Compromiso grupal de dar seguimiento a la parcela sembrada durante las siguientes semanas.</w:t>
      </w:r>
    </w:p>
    <w:p w14:paraId="30F54DE5" w14:textId="77777777" w:rsidR="00661005" w:rsidRPr="000C5591" w:rsidRDefault="00000000" w:rsidP="000C5591">
      <w:pPr>
        <w:pStyle w:val="Ttulo3"/>
        <w:spacing w:before="400" w:after="100" w:line="360" w:lineRule="auto"/>
        <w:jc w:val="both"/>
        <w:rPr>
          <w:rFonts w:ascii="Arial" w:hAnsi="Arial" w:cs="Arial"/>
        </w:rPr>
      </w:pPr>
      <w:bookmarkStart w:id="27" w:name="_Toc238505327"/>
      <w:r w:rsidRPr="000C5591">
        <w:rPr>
          <w:rFonts w:ascii="Arial" w:hAnsi="Arial" w:cs="Arial"/>
          <w:b/>
          <w:bCs/>
          <w:color w:val="1565C0"/>
        </w:rPr>
        <w:t>Actividad B8 — El bosque que nos protege</w:t>
      </w:r>
      <w:bookmarkEnd w:id="27"/>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55B1DD6F"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DBA1CF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77F6E4B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Comprender la relación entre deforestación, erosión del suelo y cambio climático.</w:t>
            </w:r>
          </w:p>
        </w:tc>
      </w:tr>
      <w:tr w:rsidR="00661005" w:rsidRPr="000C5591" w14:paraId="634F0918"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388BCC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4FBEBC6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9 a 12 años</w:t>
            </w:r>
          </w:p>
        </w:tc>
      </w:tr>
      <w:tr w:rsidR="00661005" w:rsidRPr="000C5591" w14:paraId="33940F5E"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A1CCEB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6E32F2A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50 minutos</w:t>
            </w:r>
          </w:p>
        </w:tc>
      </w:tr>
      <w:tr w:rsidR="00661005" w:rsidRPr="000C5591" w14:paraId="02EC7E44"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21E583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lastRenderedPageBreak/>
              <w:t>Materiales</w:t>
            </w:r>
          </w:p>
        </w:tc>
        <w:tc>
          <w:tcPr>
            <w:tcW w:w="7150" w:type="dxa"/>
            <w:tcMar>
              <w:top w:w="80" w:type="dxa"/>
              <w:left w:w="100" w:type="dxa"/>
              <w:bottom w:w="80" w:type="dxa"/>
              <w:right w:w="100" w:type="dxa"/>
            </w:tcMar>
          </w:tcPr>
          <w:p w14:paraId="712A683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Dos recipientes con tierra (uno con 'raíces' simuladas con lana/cordel, otro sin ellas), agua, papelógrafo.</w:t>
            </w:r>
          </w:p>
        </w:tc>
      </w:tr>
    </w:tbl>
    <w:p w14:paraId="45B4B56B"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1565C0"/>
          <w:sz w:val="24"/>
          <w:szCs w:val="24"/>
        </w:rPr>
        <w:t>Desarrollo paso a paso</w:t>
      </w:r>
    </w:p>
    <w:p w14:paraId="40A0A4F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Experimento simple: se vierte agua sobre los dos recipientes de tierra y se observa cuál retiene mejor el suelo.</w:t>
      </w:r>
    </w:p>
    <w:p w14:paraId="6DE64397"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Se relaciona el experimento con el papel de los árboles y sus raíces en la prevención de la erosión.</w:t>
      </w:r>
    </w:p>
    <w:p w14:paraId="35BBF53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En grupos, los estudiantes identifican zonas de su comunidad donde ha habido deforestación o pérdida de suelo.</w:t>
      </w:r>
    </w:p>
    <w:p w14:paraId="06BAEE1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diseña una propuesta breve de reforestación con especies nativas.</w:t>
      </w:r>
    </w:p>
    <w:p w14:paraId="4C4D8BAD"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1565C0"/>
          <w:sz w:val="24"/>
          <w:szCs w:val="24"/>
        </w:rPr>
        <w:t xml:space="preserve">Hoja de trabajo asociada: </w:t>
      </w:r>
      <w:r w:rsidRPr="000C5591">
        <w:rPr>
          <w:rFonts w:ascii="Arial" w:hAnsi="Arial" w:cs="Arial"/>
          <w:sz w:val="24"/>
          <w:szCs w:val="24"/>
        </w:rPr>
        <w:t>Ficha 'Mi propuesta de reforestación': dibujo del área elegida, especie sugerida y razón de la elección.</w:t>
      </w:r>
    </w:p>
    <w:p w14:paraId="55F44E14"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Infografía asociada: </w:t>
      </w:r>
      <w:r w:rsidRPr="000C5591">
        <w:rPr>
          <w:rFonts w:ascii="Arial" w:hAnsi="Arial" w:cs="Arial"/>
          <w:sz w:val="24"/>
          <w:szCs w:val="24"/>
        </w:rPr>
        <w:t>Infografía B8 – 'Raíces que sostienen la vida': ilustración del experimento y explicación de por qué los árboles evitan la erosión.</w:t>
      </w:r>
    </w:p>
    <w:p w14:paraId="573087D1" w14:textId="4866E33D"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Cierre y reflexión: </w:t>
      </w:r>
      <w:r w:rsidRPr="000C5591">
        <w:rPr>
          <w:rFonts w:ascii="Arial" w:hAnsi="Arial" w:cs="Arial"/>
          <w:sz w:val="24"/>
          <w:szCs w:val="24"/>
        </w:rPr>
        <w:t>Si es posible, se planifica una jornada de siembra de árboles nativos con apoyo de la comunidad.</w:t>
      </w:r>
    </w:p>
    <w:p w14:paraId="7BD72EBF" w14:textId="77777777" w:rsidR="00661005" w:rsidRPr="000C5591" w:rsidRDefault="00000000" w:rsidP="000C5591">
      <w:pPr>
        <w:pStyle w:val="Ttulo3"/>
        <w:spacing w:before="400" w:after="100" w:line="360" w:lineRule="auto"/>
        <w:jc w:val="both"/>
        <w:rPr>
          <w:rFonts w:ascii="Arial" w:hAnsi="Arial" w:cs="Arial"/>
        </w:rPr>
      </w:pPr>
      <w:bookmarkStart w:id="28" w:name="_Toc238505328"/>
      <w:r w:rsidRPr="000C5591">
        <w:rPr>
          <w:rFonts w:ascii="Arial" w:hAnsi="Arial" w:cs="Arial"/>
          <w:b/>
          <w:bCs/>
          <w:color w:val="1565C0"/>
        </w:rPr>
        <w:t>Actividad B9 — Semáforo de riesgos climáticos</w:t>
      </w:r>
      <w:bookmarkEnd w:id="28"/>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56D3C79A"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9293CB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0E0AFE8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Practicar la toma de decisiones frente a distintos escenarios de riesgo climático.</w:t>
            </w:r>
          </w:p>
        </w:tc>
      </w:tr>
      <w:tr w:rsidR="00661005" w:rsidRPr="000C5591" w14:paraId="591F283A"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59D462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4D97F1A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9 a 12 años</w:t>
            </w:r>
          </w:p>
        </w:tc>
      </w:tr>
      <w:tr w:rsidR="00661005" w:rsidRPr="000C5591" w14:paraId="4E55A86F"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B57239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78FE497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50 minutos</w:t>
            </w:r>
          </w:p>
        </w:tc>
      </w:tr>
      <w:tr w:rsidR="00661005" w:rsidRPr="000C5591" w14:paraId="334DDAD9"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72B7F5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6AC2193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Tarjetas de colores (rojo, amarillo, verde), casos escritos de riesgo climático.</w:t>
            </w:r>
          </w:p>
        </w:tc>
      </w:tr>
    </w:tbl>
    <w:p w14:paraId="4CD19371"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1565C0"/>
          <w:sz w:val="24"/>
          <w:szCs w:val="24"/>
        </w:rPr>
        <w:t>Desarrollo paso a paso</w:t>
      </w:r>
    </w:p>
    <w:p w14:paraId="1F12436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narra un caso de riesgo climático (por ejemplo, alerta de granizada antes de la cosecha).</w:t>
      </w:r>
    </w:p>
    <w:p w14:paraId="1AAF6DE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Los estudiantes, en grupos, deciden qué acción tomar y levantan la tarjeta de color según el nivel de urgencia de su decisión.</w:t>
      </w:r>
    </w:p>
    <w:p w14:paraId="5717067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lastRenderedPageBreak/>
        <w:t>3. Se debate en plenaria las distintas decisiones tomadas y sus consecuencias.</w:t>
      </w:r>
    </w:p>
    <w:p w14:paraId="295FBFC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repite con 2 casos más (sequía prolongada, lluvias intensas).</w:t>
      </w:r>
    </w:p>
    <w:p w14:paraId="594CDFC7"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1565C0"/>
          <w:sz w:val="24"/>
          <w:szCs w:val="24"/>
        </w:rPr>
        <w:t xml:space="preserve">Hoja de trabajo asociada: </w:t>
      </w:r>
      <w:r w:rsidRPr="000C5591">
        <w:rPr>
          <w:rFonts w:ascii="Arial" w:hAnsi="Arial" w:cs="Arial"/>
          <w:sz w:val="24"/>
          <w:szCs w:val="24"/>
        </w:rPr>
        <w:t>Ficha '¿Qué harías tú?': tres casos de riesgo climático con opciones de respuesta para marcar y justificar.</w:t>
      </w:r>
    </w:p>
    <w:p w14:paraId="7531AEC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Infografía asociada: </w:t>
      </w:r>
      <w:r w:rsidRPr="000C5591">
        <w:rPr>
          <w:rFonts w:ascii="Arial" w:hAnsi="Arial" w:cs="Arial"/>
          <w:sz w:val="24"/>
          <w:szCs w:val="24"/>
        </w:rPr>
        <w:t>Infografía B9 – 'Semáforo de decisiones climáticas': tres columnas de color con ejemplos de respuestas adecuadas ante riesgos climáticos.</w:t>
      </w:r>
    </w:p>
    <w:p w14:paraId="35211731" w14:textId="2E2872C1"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Cierre y reflexión: </w:t>
      </w:r>
      <w:r w:rsidRPr="000C5591">
        <w:rPr>
          <w:rFonts w:ascii="Arial" w:hAnsi="Arial" w:cs="Arial"/>
          <w:sz w:val="24"/>
          <w:szCs w:val="24"/>
        </w:rPr>
        <w:t>Se reflexiona sobre la importancia de estar preparados y organizados como comunidad ante estos riesgos.</w:t>
      </w:r>
    </w:p>
    <w:p w14:paraId="5183861F" w14:textId="77777777" w:rsidR="00661005" w:rsidRPr="000C5591" w:rsidRDefault="00000000" w:rsidP="000C5591">
      <w:pPr>
        <w:pStyle w:val="Ttulo3"/>
        <w:spacing w:before="400" w:after="100" w:line="360" w:lineRule="auto"/>
        <w:jc w:val="both"/>
        <w:rPr>
          <w:rFonts w:ascii="Arial" w:hAnsi="Arial" w:cs="Arial"/>
        </w:rPr>
      </w:pPr>
      <w:bookmarkStart w:id="29" w:name="_Toc238505329"/>
      <w:r w:rsidRPr="000C5591">
        <w:rPr>
          <w:rFonts w:ascii="Arial" w:hAnsi="Arial" w:cs="Arial"/>
          <w:b/>
          <w:bCs/>
          <w:color w:val="1565C0"/>
        </w:rPr>
        <w:t>Actividad B10 — Mi Brigada Estudiantil en acción</w:t>
      </w:r>
      <w:bookmarkEnd w:id="29"/>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2FDBD92A"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DBD2C8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1D61112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 xml:space="preserve">Diseñar de forma colaborativa un </w:t>
            </w:r>
            <w:proofErr w:type="spellStart"/>
            <w:r w:rsidRPr="000C5591">
              <w:rPr>
                <w:rFonts w:ascii="Arial" w:hAnsi="Arial" w:cs="Arial"/>
                <w:sz w:val="24"/>
                <w:szCs w:val="24"/>
              </w:rPr>
              <w:t>mini-proyecto</w:t>
            </w:r>
            <w:proofErr w:type="spellEnd"/>
            <w:r w:rsidRPr="000C5591">
              <w:rPr>
                <w:rFonts w:ascii="Arial" w:hAnsi="Arial" w:cs="Arial"/>
                <w:sz w:val="24"/>
                <w:szCs w:val="24"/>
              </w:rPr>
              <w:t xml:space="preserve"> de acción climática para implementar en la escuela o comunidad.</w:t>
            </w:r>
          </w:p>
        </w:tc>
      </w:tr>
      <w:tr w:rsidR="00661005" w:rsidRPr="000C5591" w14:paraId="7117B6D2"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026EB7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1024DBF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9 a 12 años</w:t>
            </w:r>
          </w:p>
        </w:tc>
      </w:tr>
      <w:tr w:rsidR="00661005" w:rsidRPr="000C5591" w14:paraId="7137C343"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5CD8E8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29E27F3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55 minutos</w:t>
            </w:r>
          </w:p>
        </w:tc>
      </w:tr>
      <w:tr w:rsidR="00661005" w:rsidRPr="000C5591" w14:paraId="7B24D2CF"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34AD07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682C00B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Ficha de planificación de proyecto, papelógrafo, plumones.</w:t>
            </w:r>
          </w:p>
        </w:tc>
      </w:tr>
    </w:tbl>
    <w:p w14:paraId="4EB84DFA"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1565C0"/>
          <w:sz w:val="24"/>
          <w:szCs w:val="24"/>
        </w:rPr>
        <w:t>Desarrollo paso a paso</w:t>
      </w:r>
    </w:p>
    <w:p w14:paraId="0F94568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recuerda brevemente los temas trabajados en el módulo, apoyándose en las infografías ya usadas.</w:t>
      </w:r>
    </w:p>
    <w:p w14:paraId="48C913D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grupos, los estudiantes eligen un problema climático de su territorio y proponen una acción concreta para atenderlo.</w:t>
      </w:r>
    </w:p>
    <w:p w14:paraId="650A4CC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Cada grupo completa una ficha simple de planificación (qué, quién, cuándo, qué necesitan).</w:t>
      </w:r>
    </w:p>
    <w:p w14:paraId="572F96C7"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presenta cada propuesta al resto del curso.</w:t>
      </w:r>
    </w:p>
    <w:p w14:paraId="57B82423"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1565C0"/>
          <w:sz w:val="24"/>
          <w:szCs w:val="24"/>
        </w:rPr>
        <w:t xml:space="preserve">Hoja de trabajo asociada: </w:t>
      </w:r>
      <w:r w:rsidRPr="000C5591">
        <w:rPr>
          <w:rFonts w:ascii="Arial" w:hAnsi="Arial" w:cs="Arial"/>
          <w:sz w:val="24"/>
          <w:szCs w:val="24"/>
        </w:rPr>
        <w:t>Ficha 'Mi proyecto de Brigada': planificación simple con problema identificado, acción propuesta y recursos necesarios.</w:t>
      </w:r>
    </w:p>
    <w:p w14:paraId="4E4F365E"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Infografía asociada: </w:t>
      </w:r>
      <w:r w:rsidRPr="000C5591">
        <w:rPr>
          <w:rFonts w:ascii="Arial" w:hAnsi="Arial" w:cs="Arial"/>
          <w:sz w:val="24"/>
          <w:szCs w:val="24"/>
        </w:rPr>
        <w:t>Infografía B10 – 'Pasos para mi proyecto de Brigada': guía visual de 4 pasos para planificar una acción climática escolar.</w:t>
      </w:r>
    </w:p>
    <w:p w14:paraId="37DD8E0B" w14:textId="60C7168D"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1565C0"/>
          <w:sz w:val="24"/>
          <w:szCs w:val="24"/>
        </w:rPr>
        <w:t xml:space="preserve">Cierre y reflexión: </w:t>
      </w:r>
      <w:r w:rsidRPr="000C5591">
        <w:rPr>
          <w:rFonts w:ascii="Arial" w:hAnsi="Arial" w:cs="Arial"/>
          <w:sz w:val="24"/>
          <w:szCs w:val="24"/>
        </w:rPr>
        <w:t>Se acuerda con el grupo un cronograma tentativo para iniciar la implementación del proyecto elegido.</w:t>
      </w:r>
    </w:p>
    <w:p w14:paraId="499F14F0" w14:textId="50B90127" w:rsidR="00661005" w:rsidRPr="000C5591" w:rsidRDefault="00661005" w:rsidP="000C5591">
      <w:pPr>
        <w:spacing w:line="360" w:lineRule="auto"/>
        <w:jc w:val="both"/>
        <w:rPr>
          <w:rFonts w:ascii="Arial" w:hAnsi="Arial" w:cs="Arial"/>
          <w:sz w:val="24"/>
          <w:szCs w:val="24"/>
        </w:rPr>
      </w:pPr>
    </w:p>
    <w:p w14:paraId="76F305F7" w14:textId="77777777" w:rsidR="00661005" w:rsidRPr="000C5591" w:rsidRDefault="00000000" w:rsidP="000C5591">
      <w:pPr>
        <w:pStyle w:val="Ttulo1"/>
        <w:spacing w:before="200" w:after="100" w:line="360" w:lineRule="auto"/>
        <w:jc w:val="both"/>
        <w:rPr>
          <w:rFonts w:ascii="Arial" w:hAnsi="Arial" w:cs="Arial"/>
          <w:sz w:val="24"/>
          <w:szCs w:val="24"/>
        </w:rPr>
      </w:pPr>
      <w:bookmarkStart w:id="30" w:name="_Toc238505330"/>
      <w:r w:rsidRPr="000C5591">
        <w:rPr>
          <w:rFonts w:ascii="Arial" w:hAnsi="Arial" w:cs="Arial"/>
          <w:b/>
          <w:bCs/>
          <w:color w:val="6A1B9A"/>
          <w:sz w:val="24"/>
          <w:szCs w:val="24"/>
        </w:rPr>
        <w:t>Módulo C — Estudiantes de 13 a 18 años</w:t>
      </w:r>
      <w:bookmarkEnd w:id="30"/>
    </w:p>
    <w:p w14:paraId="6438B935"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i/>
          <w:iCs/>
          <w:color w:val="555555"/>
          <w:sz w:val="24"/>
          <w:szCs w:val="24"/>
        </w:rPr>
        <w:t>Nivel avanzado – pensamiento crítico y diseño de proyectos</w:t>
      </w:r>
    </w:p>
    <w:p w14:paraId="6F26166B"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Este módulo incluye 10 actividades pedagógicas (C1 a C10), cada una con su infografía y hoja de trabajo asociadas.</w:t>
      </w:r>
    </w:p>
    <w:p w14:paraId="233703DB" w14:textId="77777777" w:rsidR="00661005" w:rsidRPr="000C5591" w:rsidRDefault="00000000" w:rsidP="000C5591">
      <w:pPr>
        <w:pStyle w:val="Ttulo3"/>
        <w:spacing w:before="400" w:after="100" w:line="360" w:lineRule="auto"/>
        <w:jc w:val="both"/>
        <w:rPr>
          <w:rFonts w:ascii="Arial" w:hAnsi="Arial" w:cs="Arial"/>
        </w:rPr>
      </w:pPr>
      <w:bookmarkStart w:id="31" w:name="_Toc238505331"/>
      <w:r w:rsidRPr="000C5591">
        <w:rPr>
          <w:rFonts w:ascii="Arial" w:hAnsi="Arial" w:cs="Arial"/>
          <w:b/>
          <w:bCs/>
          <w:color w:val="6A1B9A"/>
        </w:rPr>
        <w:t>Actividad C1 — Analizando el cambio climático en mi territorio</w:t>
      </w:r>
      <w:bookmarkEnd w:id="31"/>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2E9EBE41"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09B9B2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3C9B587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Analizar causas y evidencias del cambio climático a nivel global y su manifestación local.</w:t>
            </w:r>
          </w:p>
        </w:tc>
      </w:tr>
      <w:tr w:rsidR="00661005" w:rsidRPr="000C5591" w14:paraId="7654E275"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AF58D5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593C389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13 a 18 años</w:t>
            </w:r>
          </w:p>
        </w:tc>
      </w:tr>
      <w:tr w:rsidR="00661005" w:rsidRPr="000C5591" w14:paraId="5D589861"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180934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2C9EA62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55 minutos</w:t>
            </w:r>
          </w:p>
        </w:tc>
      </w:tr>
      <w:tr w:rsidR="00661005" w:rsidRPr="000C5591" w14:paraId="794C8336"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ADAB14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22CEF9A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Datos breves sobre cambio climático en Bolivia (proporcionados por el PEB), papelógrafo, plumones.</w:t>
            </w:r>
          </w:p>
        </w:tc>
      </w:tr>
    </w:tbl>
    <w:p w14:paraId="07529F03"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6A1B9A"/>
          <w:sz w:val="24"/>
          <w:szCs w:val="24"/>
        </w:rPr>
        <w:t>Desarrollo paso a paso</w:t>
      </w:r>
    </w:p>
    <w:p w14:paraId="07AAFB4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Presentación breve del PEB sobre causas globales del cambio climático (efecto invernadero, emisiones).</w:t>
      </w:r>
    </w:p>
    <w:p w14:paraId="457592D4"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grupos, los y las estudiantes analizan datos/evidencias locales (sequías, cambios en el calendario agrícola) y las relacionan con las causas globales.</w:t>
      </w:r>
    </w:p>
    <w:p w14:paraId="4A8E9AE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Debate estructurado: ¿qué responsabilidad tienen distintos actores (gobiernos, empresas, comunidades) frente al cambio climático?</w:t>
      </w:r>
    </w:p>
    <w:p w14:paraId="5BDA034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sintetizan las conclusiones en un mapa conceptual grupal.</w:t>
      </w:r>
    </w:p>
    <w:p w14:paraId="55BCE029"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6A1B9A"/>
          <w:sz w:val="24"/>
          <w:szCs w:val="24"/>
        </w:rPr>
        <w:t xml:space="preserve">Hoja de trabajo asociada: </w:t>
      </w:r>
      <w:r w:rsidRPr="000C5591">
        <w:rPr>
          <w:rFonts w:ascii="Arial" w:hAnsi="Arial" w:cs="Arial"/>
          <w:sz w:val="24"/>
          <w:szCs w:val="24"/>
        </w:rPr>
        <w:t>Ficha 'Análisis de caso': lectura breve sobre impactos climáticos en una comunidad rural boliviana, con preguntas de análisis crítico.</w:t>
      </w:r>
    </w:p>
    <w:p w14:paraId="49F05A2A"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Infografía asociada: </w:t>
      </w:r>
      <w:r w:rsidRPr="000C5591">
        <w:rPr>
          <w:rFonts w:ascii="Arial" w:hAnsi="Arial" w:cs="Arial"/>
          <w:sz w:val="24"/>
          <w:szCs w:val="24"/>
        </w:rPr>
        <w:t>Infografía C1 – 'Causas y evidencias del cambio climático': esquema con datos clave a nivel global y boliviano.</w:t>
      </w:r>
    </w:p>
    <w:p w14:paraId="6CFC7F26" w14:textId="646E1E84"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Cierre y reflexión: </w:t>
      </w:r>
      <w:r w:rsidRPr="000C5591">
        <w:rPr>
          <w:rFonts w:ascii="Arial" w:hAnsi="Arial" w:cs="Arial"/>
          <w:sz w:val="24"/>
          <w:szCs w:val="24"/>
        </w:rPr>
        <w:t>Reflexión: ¿qué rol pueden jugar los jóvenes rurales frente a esta problemática global?</w:t>
      </w:r>
    </w:p>
    <w:p w14:paraId="2DA6D8E8" w14:textId="77777777" w:rsidR="00661005" w:rsidRPr="000C5591" w:rsidRDefault="00000000" w:rsidP="000C5591">
      <w:pPr>
        <w:pStyle w:val="Ttulo3"/>
        <w:spacing w:before="400" w:after="100" w:line="360" w:lineRule="auto"/>
        <w:jc w:val="both"/>
        <w:rPr>
          <w:rFonts w:ascii="Arial" w:hAnsi="Arial" w:cs="Arial"/>
        </w:rPr>
      </w:pPr>
      <w:bookmarkStart w:id="32" w:name="_Toc238505332"/>
      <w:r w:rsidRPr="000C5591">
        <w:rPr>
          <w:rFonts w:ascii="Arial" w:hAnsi="Arial" w:cs="Arial"/>
          <w:b/>
          <w:bCs/>
          <w:color w:val="6A1B9A"/>
        </w:rPr>
        <w:t>Actividad C2 — El agua como derecho y como riesgo</w:t>
      </w:r>
      <w:bookmarkEnd w:id="32"/>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5345A939"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74DBF8B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lastRenderedPageBreak/>
              <w:t>Objetivo de aprendizaje</w:t>
            </w:r>
          </w:p>
        </w:tc>
        <w:tc>
          <w:tcPr>
            <w:tcW w:w="7150" w:type="dxa"/>
            <w:tcMar>
              <w:top w:w="80" w:type="dxa"/>
              <w:left w:w="100" w:type="dxa"/>
              <w:bottom w:w="80" w:type="dxa"/>
              <w:right w:w="100" w:type="dxa"/>
            </w:tcMar>
          </w:tcPr>
          <w:p w14:paraId="35E2A7A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Analizar la escasez hídrica desde una perspectiva de derechos y de gestión territorial.</w:t>
            </w:r>
          </w:p>
        </w:tc>
      </w:tr>
      <w:tr w:rsidR="00661005" w:rsidRPr="000C5591" w14:paraId="3F6F60C9"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279D27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068BE22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13 a 18 años</w:t>
            </w:r>
          </w:p>
        </w:tc>
      </w:tr>
      <w:tr w:rsidR="00661005" w:rsidRPr="000C5591" w14:paraId="38CF757B"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EE0D37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021D4AE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55 minutos</w:t>
            </w:r>
          </w:p>
        </w:tc>
      </w:tr>
      <w:tr w:rsidR="00661005" w:rsidRPr="000C5591" w14:paraId="4AFDEFB6"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9DAC94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296962B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Mapa de fuentes de agua de la comunidad, datos de precipitación (si disponibles), papelógrafo.</w:t>
            </w:r>
          </w:p>
        </w:tc>
      </w:tr>
    </w:tbl>
    <w:p w14:paraId="0AE1E70C"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6A1B9A"/>
          <w:sz w:val="24"/>
          <w:szCs w:val="24"/>
        </w:rPr>
        <w:t>Desarrollo paso a paso</w:t>
      </w:r>
    </w:p>
    <w:p w14:paraId="1769673E"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Se presenta el concepto de 'seguridad hídrica' y su relación con el cambio climático.</w:t>
      </w:r>
    </w:p>
    <w:p w14:paraId="41AA6B9F"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grupos, se elabora un mapa territorial simple de las fuentes de agua de la comunidad y su situación actual.</w:t>
      </w:r>
    </w:p>
    <w:p w14:paraId="41EF922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Discusión: ¿qué conflictos o desafíos existen en torno al acceso al agua en su territorio?</w:t>
      </w:r>
    </w:p>
    <w:p w14:paraId="1EC6780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identifican colectivamente posibles estrategias de gestión comunitaria del agua.</w:t>
      </w:r>
    </w:p>
    <w:p w14:paraId="3EF83FB3"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6A1B9A"/>
          <w:sz w:val="24"/>
          <w:szCs w:val="24"/>
        </w:rPr>
        <w:t xml:space="preserve">Hoja de trabajo asociada: </w:t>
      </w:r>
      <w:r w:rsidRPr="000C5591">
        <w:rPr>
          <w:rFonts w:ascii="Arial" w:hAnsi="Arial" w:cs="Arial"/>
          <w:sz w:val="24"/>
          <w:szCs w:val="24"/>
        </w:rPr>
        <w:t>Ficha 'Diagnóstico hídrico comunitario': preguntas guía para investigar (en casa o con la comunidad) la situación del agua en su zona.</w:t>
      </w:r>
    </w:p>
    <w:p w14:paraId="54B0799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Infografía asociada: </w:t>
      </w:r>
      <w:r w:rsidRPr="000C5591">
        <w:rPr>
          <w:rFonts w:ascii="Arial" w:hAnsi="Arial" w:cs="Arial"/>
          <w:sz w:val="24"/>
          <w:szCs w:val="24"/>
        </w:rPr>
        <w:t>Infografía C2 – 'Seguridad hídrica y cambio climático': datos y estrategias de gestión comunitaria del agua.</w:t>
      </w:r>
    </w:p>
    <w:p w14:paraId="6B9D8EA6" w14:textId="6F9596A0"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Cierre y reflexión: </w:t>
      </w:r>
      <w:r w:rsidRPr="000C5591">
        <w:rPr>
          <w:rFonts w:ascii="Arial" w:hAnsi="Arial" w:cs="Arial"/>
          <w:sz w:val="24"/>
          <w:szCs w:val="24"/>
        </w:rPr>
        <w:t>Puesta en común de los diagnósticos y propuestas de gestión hídrica.</w:t>
      </w:r>
    </w:p>
    <w:p w14:paraId="16766EB8" w14:textId="77777777" w:rsidR="00661005" w:rsidRPr="000C5591" w:rsidRDefault="00000000" w:rsidP="000C5591">
      <w:pPr>
        <w:pStyle w:val="Ttulo3"/>
        <w:spacing w:before="400" w:after="100" w:line="360" w:lineRule="auto"/>
        <w:jc w:val="both"/>
        <w:rPr>
          <w:rFonts w:ascii="Arial" w:hAnsi="Arial" w:cs="Arial"/>
        </w:rPr>
      </w:pPr>
      <w:bookmarkStart w:id="33" w:name="_Toc238505333"/>
      <w:r w:rsidRPr="000C5591">
        <w:rPr>
          <w:rFonts w:ascii="Arial" w:hAnsi="Arial" w:cs="Arial"/>
          <w:b/>
          <w:bCs/>
          <w:color w:val="6A1B9A"/>
        </w:rPr>
        <w:t>Actividad C3 — Huella hídrica: midiendo mi consumo</w:t>
      </w:r>
      <w:bookmarkEnd w:id="33"/>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2F7EF0F2"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882386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16BB6E3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Calcular la huella hídrica personal y familiar, y diseñar un plan de reducción.</w:t>
            </w:r>
          </w:p>
        </w:tc>
      </w:tr>
      <w:tr w:rsidR="00661005" w:rsidRPr="000C5591" w14:paraId="0F306DC9"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3EE2EA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5380CC7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13 a 18 años</w:t>
            </w:r>
          </w:p>
        </w:tc>
      </w:tr>
      <w:tr w:rsidR="00661005" w:rsidRPr="000C5591" w14:paraId="6E7B3681"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FF0843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590D4E2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55 minutos</w:t>
            </w:r>
          </w:p>
        </w:tc>
      </w:tr>
      <w:tr w:rsidR="00661005" w:rsidRPr="000C5591" w14:paraId="110ABC73"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7E6EFF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4191CA4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Ficha de cálculo de huella hídrica (tabla simple), calculadora si es posible.</w:t>
            </w:r>
          </w:p>
        </w:tc>
      </w:tr>
    </w:tbl>
    <w:p w14:paraId="63EC3E66"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6A1B9A"/>
          <w:sz w:val="24"/>
          <w:szCs w:val="24"/>
        </w:rPr>
        <w:t>Desarrollo paso a paso</w:t>
      </w:r>
    </w:p>
    <w:p w14:paraId="7922B8DA"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explica el concepto de huella hídrica con ejemplos cotidianos.</w:t>
      </w:r>
    </w:p>
    <w:p w14:paraId="441A6F5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lastRenderedPageBreak/>
        <w:t>2. Cada estudiante calcula, con la ficha guía, una estimación de su consumo semanal de agua.</w:t>
      </w:r>
    </w:p>
    <w:p w14:paraId="452D547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En grupos, se comparan resultados y se identifican los mayores consumos.</w:t>
      </w:r>
    </w:p>
    <w:p w14:paraId="770E0B2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diseña un plan personal de reducción con al menos 3 acciones concretas.</w:t>
      </w:r>
    </w:p>
    <w:p w14:paraId="70CDF024"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6A1B9A"/>
          <w:sz w:val="24"/>
          <w:szCs w:val="24"/>
        </w:rPr>
        <w:t xml:space="preserve">Hoja de trabajo asociada: </w:t>
      </w:r>
      <w:r w:rsidRPr="000C5591">
        <w:rPr>
          <w:rFonts w:ascii="Arial" w:hAnsi="Arial" w:cs="Arial"/>
          <w:sz w:val="24"/>
          <w:szCs w:val="24"/>
        </w:rPr>
        <w:t>Ficha 'Mi huella hídrica': tabla de cálculo + plan de acción personal de reducción de consumo.</w:t>
      </w:r>
    </w:p>
    <w:p w14:paraId="2782785C"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Infografía asociada: </w:t>
      </w:r>
      <w:r w:rsidRPr="000C5591">
        <w:rPr>
          <w:rFonts w:ascii="Arial" w:hAnsi="Arial" w:cs="Arial"/>
          <w:sz w:val="24"/>
          <w:szCs w:val="24"/>
        </w:rPr>
        <w:t>Infografía C3 – '¿Qué es la huella hídrica?': explicación visual con ejemplos de consumo cotidiano.</w:t>
      </w:r>
    </w:p>
    <w:p w14:paraId="4621207B" w14:textId="58C06ECF"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Cierre y reflexión: </w:t>
      </w:r>
      <w:r w:rsidRPr="000C5591">
        <w:rPr>
          <w:rFonts w:ascii="Arial" w:hAnsi="Arial" w:cs="Arial"/>
          <w:sz w:val="24"/>
          <w:szCs w:val="24"/>
        </w:rPr>
        <w:t>Compromiso individual de compartir el plan de reducción con su familia.</w:t>
      </w:r>
    </w:p>
    <w:p w14:paraId="7FE7E1A0" w14:textId="77777777" w:rsidR="00661005" w:rsidRPr="000C5591" w:rsidRDefault="00000000" w:rsidP="000C5591">
      <w:pPr>
        <w:pStyle w:val="Ttulo3"/>
        <w:spacing w:before="400" w:after="100" w:line="360" w:lineRule="auto"/>
        <w:jc w:val="both"/>
        <w:rPr>
          <w:rFonts w:ascii="Arial" w:hAnsi="Arial" w:cs="Arial"/>
        </w:rPr>
      </w:pPr>
      <w:bookmarkStart w:id="34" w:name="_Toc238505334"/>
      <w:r w:rsidRPr="000C5591">
        <w:rPr>
          <w:rFonts w:ascii="Arial" w:hAnsi="Arial" w:cs="Arial"/>
          <w:b/>
          <w:bCs/>
          <w:color w:val="6A1B9A"/>
        </w:rPr>
        <w:t>Actividad C4 — Economía circular en mi comunidad</w:t>
      </w:r>
      <w:bookmarkEnd w:id="34"/>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42686361"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7DC7BA3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7240FE4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Analizar el modelo de economía circular como alternativa a la gestión lineal de residuos.</w:t>
            </w:r>
          </w:p>
        </w:tc>
      </w:tr>
      <w:tr w:rsidR="00661005" w:rsidRPr="000C5591" w14:paraId="6F62F7F3"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9B95BE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17067FD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13 a 18 años</w:t>
            </w:r>
          </w:p>
        </w:tc>
      </w:tr>
      <w:tr w:rsidR="00661005" w:rsidRPr="000C5591" w14:paraId="03494F47"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2CF22D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1F7915E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55 minutos</w:t>
            </w:r>
          </w:p>
        </w:tc>
      </w:tr>
      <w:tr w:rsidR="00661005" w:rsidRPr="000C5591" w14:paraId="2546ED28"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2E7317E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1068F33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Esquema de economía lineal vs. circular, ejemplos de emprendimientos locales de reciclaje (si existen).</w:t>
            </w:r>
          </w:p>
        </w:tc>
      </w:tr>
    </w:tbl>
    <w:p w14:paraId="2D04D426"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6A1B9A"/>
          <w:sz w:val="24"/>
          <w:szCs w:val="24"/>
        </w:rPr>
        <w:t>Desarrollo paso a paso</w:t>
      </w:r>
    </w:p>
    <w:p w14:paraId="2D4B8D9F"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presenta la diferencia entre economía lineal ('usar y tirar') y economía circular ('reducir, reusar, reciclar, regenerar').</w:t>
      </w:r>
    </w:p>
    <w:p w14:paraId="4684E21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grupos, los estudiantes analizan el flujo de residuos en su propia comunidad e identifican oportunidades de circularidad.</w:t>
      </w:r>
    </w:p>
    <w:p w14:paraId="72E2FB6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diseña una idea simple de emprendimiento o iniciativa de reciclaje/</w:t>
      </w:r>
      <w:proofErr w:type="spellStart"/>
      <w:r w:rsidRPr="000C5591">
        <w:rPr>
          <w:rFonts w:ascii="Arial" w:hAnsi="Arial" w:cs="Arial"/>
          <w:sz w:val="24"/>
          <w:szCs w:val="24"/>
        </w:rPr>
        <w:t>reuso</w:t>
      </w:r>
      <w:proofErr w:type="spellEnd"/>
      <w:r w:rsidRPr="000C5591">
        <w:rPr>
          <w:rFonts w:ascii="Arial" w:hAnsi="Arial" w:cs="Arial"/>
          <w:sz w:val="24"/>
          <w:szCs w:val="24"/>
        </w:rPr>
        <w:t xml:space="preserve"> viable en su contexto.</w:t>
      </w:r>
    </w:p>
    <w:p w14:paraId="08D27C5A"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Presentación breve de ideas ('pitch' de 2 minutos por grupo).</w:t>
      </w:r>
    </w:p>
    <w:p w14:paraId="0DF94085"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6A1B9A"/>
          <w:sz w:val="24"/>
          <w:szCs w:val="24"/>
        </w:rPr>
        <w:t xml:space="preserve">Hoja de trabajo asociada: </w:t>
      </w:r>
      <w:r w:rsidRPr="000C5591">
        <w:rPr>
          <w:rFonts w:ascii="Arial" w:hAnsi="Arial" w:cs="Arial"/>
          <w:sz w:val="24"/>
          <w:szCs w:val="24"/>
        </w:rPr>
        <w:t xml:space="preserve">Ficha 'Mi idea circular': descripción breve de una iniciativa de reciclaje o </w:t>
      </w:r>
      <w:proofErr w:type="spellStart"/>
      <w:r w:rsidRPr="000C5591">
        <w:rPr>
          <w:rFonts w:ascii="Arial" w:hAnsi="Arial" w:cs="Arial"/>
          <w:sz w:val="24"/>
          <w:szCs w:val="24"/>
        </w:rPr>
        <w:t>reuso</w:t>
      </w:r>
      <w:proofErr w:type="spellEnd"/>
      <w:r w:rsidRPr="000C5591">
        <w:rPr>
          <w:rFonts w:ascii="Arial" w:hAnsi="Arial" w:cs="Arial"/>
          <w:sz w:val="24"/>
          <w:szCs w:val="24"/>
        </w:rPr>
        <w:t xml:space="preserve"> aplicable en su comunidad.</w:t>
      </w:r>
    </w:p>
    <w:p w14:paraId="2E2CEE28"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Infografía asociada: </w:t>
      </w:r>
      <w:r w:rsidRPr="000C5591">
        <w:rPr>
          <w:rFonts w:ascii="Arial" w:hAnsi="Arial" w:cs="Arial"/>
          <w:sz w:val="24"/>
          <w:szCs w:val="24"/>
        </w:rPr>
        <w:t>Infografía C4 – 'Economía lineal vs. economía circular': comparación visual con ejemplos aplicados al área rural.</w:t>
      </w:r>
    </w:p>
    <w:p w14:paraId="3A9BF438" w14:textId="6967F09C"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6A1B9A"/>
          <w:sz w:val="24"/>
          <w:szCs w:val="24"/>
        </w:rPr>
        <w:lastRenderedPageBreak/>
        <w:t xml:space="preserve">Cierre y reflexión: </w:t>
      </w:r>
      <w:r w:rsidRPr="000C5591">
        <w:rPr>
          <w:rFonts w:ascii="Arial" w:hAnsi="Arial" w:cs="Arial"/>
          <w:sz w:val="24"/>
          <w:szCs w:val="24"/>
        </w:rPr>
        <w:t>Votación grupal de la idea más viable para desarrollar como proyecto de Brigada.</w:t>
      </w:r>
    </w:p>
    <w:p w14:paraId="0BF4EE06" w14:textId="77777777" w:rsidR="00661005" w:rsidRPr="000C5591" w:rsidRDefault="00000000" w:rsidP="000C5591">
      <w:pPr>
        <w:pStyle w:val="Ttulo3"/>
        <w:spacing w:before="400" w:after="100" w:line="360" w:lineRule="auto"/>
        <w:jc w:val="both"/>
        <w:rPr>
          <w:rFonts w:ascii="Arial" w:hAnsi="Arial" w:cs="Arial"/>
        </w:rPr>
      </w:pPr>
      <w:bookmarkStart w:id="35" w:name="_Toc238505335"/>
      <w:r w:rsidRPr="000C5591">
        <w:rPr>
          <w:rFonts w:ascii="Arial" w:hAnsi="Arial" w:cs="Arial"/>
          <w:b/>
          <w:bCs/>
          <w:color w:val="6A1B9A"/>
        </w:rPr>
        <w:t>Actividad C5 — Del residuo al abono: compostaje a escala comunitaria</w:t>
      </w:r>
      <w:bookmarkEnd w:id="35"/>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0C80DE8F"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E5C225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3F9D318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Diseñar un sistema de compostaje aplicable a escala comunitaria o de unidad educativa.</w:t>
            </w:r>
          </w:p>
        </w:tc>
      </w:tr>
      <w:tr w:rsidR="00661005" w:rsidRPr="000C5591" w14:paraId="3BBCE73D"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6E6CC5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1F3B29B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13 a 18 años</w:t>
            </w:r>
          </w:p>
        </w:tc>
      </w:tr>
      <w:tr w:rsidR="00661005" w:rsidRPr="000C5591" w14:paraId="5EE9E0BD"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8FFF61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6E91800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60 minutos</w:t>
            </w:r>
          </w:p>
        </w:tc>
      </w:tr>
      <w:tr w:rsidR="00661005" w:rsidRPr="000C5591" w14:paraId="0D4A66A3"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4D5F9C1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67F3C14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Materiales para compostera (recipiente grande, residuos orgánicos, tierra, hojas secas), ficha técnica.</w:t>
            </w:r>
          </w:p>
        </w:tc>
      </w:tr>
    </w:tbl>
    <w:p w14:paraId="7A502446"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6A1B9A"/>
          <w:sz w:val="24"/>
          <w:szCs w:val="24"/>
        </w:rPr>
        <w:t>Desarrollo paso a paso</w:t>
      </w:r>
    </w:p>
    <w:p w14:paraId="6F8C7FF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presenta los principios técnicos del compostaje (proporciones, aireación, humedad).</w:t>
      </w:r>
    </w:p>
    <w:p w14:paraId="7C15641E"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grupos, los estudiantes diseñan y construyen una compostera a mayor escala para la unidad educativa.</w:t>
      </w:r>
    </w:p>
    <w:p w14:paraId="5BAEC0D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establece un sistema de turnos y registro técnico de seguimiento (temperatura, humedad, olor).</w:t>
      </w:r>
    </w:p>
    <w:p w14:paraId="5A27FDBF"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proyecta el uso del abono resultante en el huerto escolar o comunitario.</w:t>
      </w:r>
    </w:p>
    <w:p w14:paraId="4B3E70D6"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6A1B9A"/>
          <w:sz w:val="24"/>
          <w:szCs w:val="24"/>
        </w:rPr>
        <w:t xml:space="preserve">Hoja de trabajo asociada: </w:t>
      </w:r>
      <w:r w:rsidRPr="000C5591">
        <w:rPr>
          <w:rFonts w:ascii="Arial" w:hAnsi="Arial" w:cs="Arial"/>
          <w:sz w:val="24"/>
          <w:szCs w:val="24"/>
        </w:rPr>
        <w:t>Ficha técnica 'Bitácora de compostaje comunitario': registro periódico de variables técnicas del proceso.</w:t>
      </w:r>
    </w:p>
    <w:p w14:paraId="357BA38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Infografía asociada: </w:t>
      </w:r>
      <w:r w:rsidRPr="000C5591">
        <w:rPr>
          <w:rFonts w:ascii="Arial" w:hAnsi="Arial" w:cs="Arial"/>
          <w:sz w:val="24"/>
          <w:szCs w:val="24"/>
        </w:rPr>
        <w:t>Infografía C5 – 'Compostaje técnico paso a paso': proporciones y condiciones óptimas para un compostaje exitoso.</w:t>
      </w:r>
    </w:p>
    <w:p w14:paraId="3C118E46" w14:textId="538682B6"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Cierre y reflexión: </w:t>
      </w:r>
      <w:r w:rsidRPr="000C5591">
        <w:rPr>
          <w:rFonts w:ascii="Arial" w:hAnsi="Arial" w:cs="Arial"/>
          <w:sz w:val="24"/>
          <w:szCs w:val="24"/>
        </w:rPr>
        <w:t>Se asigna un equipo responsable de dar seguimiento mensual al sistema de compostaje.</w:t>
      </w:r>
    </w:p>
    <w:p w14:paraId="088BE302" w14:textId="77777777" w:rsidR="00661005" w:rsidRPr="000C5591" w:rsidRDefault="00000000" w:rsidP="000C5591">
      <w:pPr>
        <w:pStyle w:val="Ttulo3"/>
        <w:spacing w:before="400" w:after="100" w:line="360" w:lineRule="auto"/>
        <w:jc w:val="both"/>
        <w:rPr>
          <w:rFonts w:ascii="Arial" w:hAnsi="Arial" w:cs="Arial"/>
        </w:rPr>
      </w:pPr>
      <w:bookmarkStart w:id="36" w:name="_Toc238505336"/>
      <w:r w:rsidRPr="000C5591">
        <w:rPr>
          <w:rFonts w:ascii="Arial" w:hAnsi="Arial" w:cs="Arial"/>
          <w:b/>
          <w:bCs/>
          <w:color w:val="6A1B9A"/>
        </w:rPr>
        <w:t>Actividad C6 — Vulnerabilidad de los sistemas agrícolas locales</w:t>
      </w:r>
      <w:bookmarkEnd w:id="36"/>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5A4EDA2B"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7990737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35AA1E0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Analizar críticamente la vulnerabilidad de los sistemas productivos locales frente al cambio climático.</w:t>
            </w:r>
          </w:p>
        </w:tc>
      </w:tr>
      <w:tr w:rsidR="00661005" w:rsidRPr="000C5591" w14:paraId="15036ED3"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E14857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14517BB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13 a 18 años</w:t>
            </w:r>
          </w:p>
        </w:tc>
      </w:tr>
      <w:tr w:rsidR="00661005" w:rsidRPr="000C5591" w14:paraId="4168BA3C"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FBF649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lastRenderedPageBreak/>
              <w:t>Tiempo estimado</w:t>
            </w:r>
          </w:p>
        </w:tc>
        <w:tc>
          <w:tcPr>
            <w:tcW w:w="7150" w:type="dxa"/>
            <w:tcMar>
              <w:top w:w="80" w:type="dxa"/>
              <w:left w:w="100" w:type="dxa"/>
              <w:bottom w:w="80" w:type="dxa"/>
              <w:right w:w="100" w:type="dxa"/>
            </w:tcMar>
          </w:tcPr>
          <w:p w14:paraId="2C833A8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55 minutos</w:t>
            </w:r>
          </w:p>
        </w:tc>
      </w:tr>
      <w:tr w:rsidR="00661005" w:rsidRPr="000C5591" w14:paraId="39A34801"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9BD794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24E328D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Datos o testimonios sobre producción agrícola local, papelógrafo, plumones.</w:t>
            </w:r>
          </w:p>
        </w:tc>
      </w:tr>
    </w:tbl>
    <w:p w14:paraId="480E1E29"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6A1B9A"/>
          <w:sz w:val="24"/>
          <w:szCs w:val="24"/>
        </w:rPr>
        <w:t>Desarrollo paso a paso</w:t>
      </w:r>
    </w:p>
    <w:p w14:paraId="60A7F5E4"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En grupos, los estudiantes investigan (con apoyo de testimonios familiares o datos del PEB) los principales cultivos de su zona y su evolución en los últimos años.</w:t>
      </w:r>
    </w:p>
    <w:p w14:paraId="2691145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Se construye un análisis simple de vulnerabilidad: ¿qué cultivos son más afectados? ¿por qué?</w:t>
      </w:r>
    </w:p>
    <w:p w14:paraId="26C6A97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Discusión sobre la relación entre pérdida de cultivos, migración y seguridad alimentaria.</w:t>
      </w:r>
    </w:p>
    <w:p w14:paraId="2E5F51B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identifican colectivamente estrategias de adaptación ya utilizadas por las familias.</w:t>
      </w:r>
    </w:p>
    <w:p w14:paraId="19CE57AF"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6A1B9A"/>
          <w:sz w:val="24"/>
          <w:szCs w:val="24"/>
        </w:rPr>
        <w:t xml:space="preserve">Hoja de trabajo asociada: </w:t>
      </w:r>
      <w:r w:rsidRPr="000C5591">
        <w:rPr>
          <w:rFonts w:ascii="Arial" w:hAnsi="Arial" w:cs="Arial"/>
          <w:sz w:val="24"/>
          <w:szCs w:val="24"/>
        </w:rPr>
        <w:t>Ficha 'Análisis de vulnerabilidad agrícola': matriz simple de cultivo, riesgo climático y estrategia de adaptación existente.</w:t>
      </w:r>
    </w:p>
    <w:p w14:paraId="1C06A0A1"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Infografía asociada: </w:t>
      </w:r>
      <w:r w:rsidRPr="000C5591">
        <w:rPr>
          <w:rFonts w:ascii="Arial" w:hAnsi="Arial" w:cs="Arial"/>
          <w:sz w:val="24"/>
          <w:szCs w:val="24"/>
        </w:rPr>
        <w:t>Infografía C6 – 'Vulnerabilidad agrícola y cambio climático': datos y relación entre pérdida de cultivos y seguridad alimentaria.</w:t>
      </w:r>
    </w:p>
    <w:p w14:paraId="3651A438" w14:textId="6A516B7D"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Cierre y reflexión: </w:t>
      </w:r>
      <w:r w:rsidRPr="000C5591">
        <w:rPr>
          <w:rFonts w:ascii="Arial" w:hAnsi="Arial" w:cs="Arial"/>
          <w:sz w:val="24"/>
          <w:szCs w:val="24"/>
        </w:rPr>
        <w:t>Reflexión sobre el valor del conocimiento tradicional de las familias frente a estos desafíos.</w:t>
      </w:r>
    </w:p>
    <w:p w14:paraId="7515CE5C" w14:textId="77777777" w:rsidR="00661005" w:rsidRPr="000C5591" w:rsidRDefault="00000000" w:rsidP="000C5591">
      <w:pPr>
        <w:pStyle w:val="Ttulo3"/>
        <w:spacing w:before="400" w:after="100" w:line="360" w:lineRule="auto"/>
        <w:jc w:val="both"/>
        <w:rPr>
          <w:rFonts w:ascii="Arial" w:hAnsi="Arial" w:cs="Arial"/>
        </w:rPr>
      </w:pPr>
      <w:bookmarkStart w:id="37" w:name="_Toc238505337"/>
      <w:r w:rsidRPr="000C5591">
        <w:rPr>
          <w:rFonts w:ascii="Arial" w:hAnsi="Arial" w:cs="Arial"/>
          <w:b/>
          <w:bCs/>
          <w:color w:val="6A1B9A"/>
        </w:rPr>
        <w:t>Actividad C7 — Diseñando un sistema agrícola resiliente</w:t>
      </w:r>
      <w:bookmarkEnd w:id="37"/>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745AF40B"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09A8D5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242D2E6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Aplicar principios de agricultura sostenible y resiliente al diseño de una parcela demostrativa.</w:t>
            </w:r>
          </w:p>
        </w:tc>
      </w:tr>
      <w:tr w:rsidR="00661005" w:rsidRPr="000C5591" w14:paraId="7DA72E32"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051522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2AC90A9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13 a 18 años</w:t>
            </w:r>
          </w:p>
        </w:tc>
      </w:tr>
      <w:tr w:rsidR="00661005" w:rsidRPr="000C5591" w14:paraId="1DC0858B"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1A425F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6151E4B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60 minutos</w:t>
            </w:r>
          </w:p>
        </w:tc>
      </w:tr>
      <w:tr w:rsidR="00661005" w:rsidRPr="000C5591" w14:paraId="78A8215B"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7DCFF46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2DDFAAC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Espacio de huerto escolar, semillas variadas, herramientas básicas, ficha de diseño.</w:t>
            </w:r>
          </w:p>
        </w:tc>
      </w:tr>
    </w:tbl>
    <w:p w14:paraId="6514AAAD"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6A1B9A"/>
          <w:sz w:val="24"/>
          <w:szCs w:val="24"/>
        </w:rPr>
        <w:t>Desarrollo paso a paso</w:t>
      </w:r>
    </w:p>
    <w:p w14:paraId="64E48A2F"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presenta principios de resiliencia agrícola (diversificación, asociación de cultivos, manejo de agua, abono orgánico).</w:t>
      </w:r>
    </w:p>
    <w:p w14:paraId="2E96170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grupos, los estudiantes diseñan en papel una parcela demostrativa aplicando al menos 3 principios de resiliencia.</w:t>
      </w:r>
    </w:p>
    <w:p w14:paraId="4EFE14E0"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lastRenderedPageBreak/>
        <w:t>3. Se implementa el diseño (o una parte) en el huerto escolar.</w:t>
      </w:r>
    </w:p>
    <w:p w14:paraId="0473AB1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documenta el proceso mediante fotografías o registro escrito.</w:t>
      </w:r>
    </w:p>
    <w:p w14:paraId="647789C3"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6A1B9A"/>
          <w:sz w:val="24"/>
          <w:szCs w:val="24"/>
        </w:rPr>
        <w:t xml:space="preserve">Hoja de trabajo asociada: </w:t>
      </w:r>
      <w:r w:rsidRPr="000C5591">
        <w:rPr>
          <w:rFonts w:ascii="Arial" w:hAnsi="Arial" w:cs="Arial"/>
          <w:sz w:val="24"/>
          <w:szCs w:val="24"/>
        </w:rPr>
        <w:t>Ficha 'Diseño de parcela resiliente': croquis de la parcela con justificación técnica de las decisiones tomadas.</w:t>
      </w:r>
    </w:p>
    <w:p w14:paraId="58ECFA12"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Infografía asociada: </w:t>
      </w:r>
      <w:r w:rsidRPr="000C5591">
        <w:rPr>
          <w:rFonts w:ascii="Arial" w:hAnsi="Arial" w:cs="Arial"/>
          <w:sz w:val="24"/>
          <w:szCs w:val="24"/>
        </w:rPr>
        <w:t>Infografía C7 – 'Principios de agricultura resiliente': ilustración de una parcela con los principios aplicados.</w:t>
      </w:r>
    </w:p>
    <w:p w14:paraId="0C17364F" w14:textId="50957F6A"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Cierre y reflexión: </w:t>
      </w:r>
      <w:r w:rsidRPr="000C5591">
        <w:rPr>
          <w:rFonts w:ascii="Arial" w:hAnsi="Arial" w:cs="Arial"/>
          <w:sz w:val="24"/>
          <w:szCs w:val="24"/>
        </w:rPr>
        <w:t>Se establece un cronograma de manejo y seguimiento de la parcela demostrativa.</w:t>
      </w:r>
    </w:p>
    <w:p w14:paraId="718B2F11" w14:textId="77777777" w:rsidR="00661005" w:rsidRPr="000C5591" w:rsidRDefault="00000000" w:rsidP="000C5591">
      <w:pPr>
        <w:pStyle w:val="Ttulo3"/>
        <w:spacing w:before="400" w:after="100" w:line="360" w:lineRule="auto"/>
        <w:jc w:val="both"/>
        <w:rPr>
          <w:rFonts w:ascii="Arial" w:hAnsi="Arial" w:cs="Arial"/>
        </w:rPr>
      </w:pPr>
      <w:bookmarkStart w:id="38" w:name="_Toc238505338"/>
      <w:r w:rsidRPr="000C5591">
        <w:rPr>
          <w:rFonts w:ascii="Arial" w:hAnsi="Arial" w:cs="Arial"/>
          <w:b/>
          <w:bCs/>
          <w:color w:val="6A1B9A"/>
        </w:rPr>
        <w:t>Actividad C8 — Reforestación con enfoque territorial</w:t>
      </w:r>
      <w:bookmarkEnd w:id="38"/>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2DD1BEE0"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3998C2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34A15F4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Planificar una acción de reforestación considerando criterios técnicos y territoriales.</w:t>
            </w:r>
          </w:p>
        </w:tc>
      </w:tr>
      <w:tr w:rsidR="00661005" w:rsidRPr="000C5591" w14:paraId="57264196"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294702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739FDE7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13 a 18 años</w:t>
            </w:r>
          </w:p>
        </w:tc>
      </w:tr>
      <w:tr w:rsidR="00661005" w:rsidRPr="000C5591" w14:paraId="06FDEA47"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71AF06E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62A8F64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55 minutos</w:t>
            </w:r>
          </w:p>
        </w:tc>
      </w:tr>
      <w:tr w:rsidR="00661005" w:rsidRPr="000C5591" w14:paraId="2BF5B228"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611546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71DFA62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Mapa de la comunidad, información sobre especies nativas, ficha de planificación.</w:t>
            </w:r>
          </w:p>
        </w:tc>
      </w:tr>
    </w:tbl>
    <w:p w14:paraId="0BC084C6"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6A1B9A"/>
          <w:sz w:val="24"/>
          <w:szCs w:val="24"/>
        </w:rPr>
        <w:t>Desarrollo paso a paso</w:t>
      </w:r>
    </w:p>
    <w:p w14:paraId="73B2440B"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presenta criterios básicos para elegir especies y sitios de reforestación (especies nativas, zonas erosionadas, cercanía a fuentes de agua).</w:t>
      </w:r>
    </w:p>
    <w:p w14:paraId="18E948F8"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grupos, los estudiantes identifican en un mapa zonas prioritarias de reforestación en su comunidad.</w:t>
      </w:r>
    </w:p>
    <w:p w14:paraId="48A10605"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elabora un plan simple de reforestación: especie, sitio, cantidad de plantines, responsables.</w:t>
      </w:r>
    </w:p>
    <w:p w14:paraId="6470C2EF"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gestiona (con apoyo del PEB) la posibilidad de articular esta acción con autoridades locales o la unidad educativa.</w:t>
      </w:r>
    </w:p>
    <w:p w14:paraId="54F331DA"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6A1B9A"/>
          <w:sz w:val="24"/>
          <w:szCs w:val="24"/>
        </w:rPr>
        <w:t xml:space="preserve">Hoja de trabajo asociada: </w:t>
      </w:r>
      <w:r w:rsidRPr="000C5591">
        <w:rPr>
          <w:rFonts w:ascii="Arial" w:hAnsi="Arial" w:cs="Arial"/>
          <w:sz w:val="24"/>
          <w:szCs w:val="24"/>
        </w:rPr>
        <w:t>Ficha 'Plan de reforestación territorial': planificación técnica con especie, sitio, cronograma y responsables.</w:t>
      </w:r>
    </w:p>
    <w:p w14:paraId="10CC48AC"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Infografía asociada: </w:t>
      </w:r>
      <w:r w:rsidRPr="000C5591">
        <w:rPr>
          <w:rFonts w:ascii="Arial" w:hAnsi="Arial" w:cs="Arial"/>
          <w:sz w:val="24"/>
          <w:szCs w:val="24"/>
        </w:rPr>
        <w:t>Infografía C8 – 'Criterios para una reforestación exitosa': guía visual de selección de especies y sitios.</w:t>
      </w:r>
    </w:p>
    <w:p w14:paraId="6826E69B" w14:textId="1245D9A8"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6A1B9A"/>
          <w:sz w:val="24"/>
          <w:szCs w:val="24"/>
        </w:rPr>
        <w:lastRenderedPageBreak/>
        <w:t xml:space="preserve">Cierre y reflexión: </w:t>
      </w:r>
      <w:r w:rsidRPr="000C5591">
        <w:rPr>
          <w:rFonts w:ascii="Arial" w:hAnsi="Arial" w:cs="Arial"/>
          <w:sz w:val="24"/>
          <w:szCs w:val="24"/>
        </w:rPr>
        <w:t>Se define una fecha tentativa para ejecutar la jornada de reforestación planificada.</w:t>
      </w:r>
    </w:p>
    <w:p w14:paraId="3769B46E" w14:textId="77777777" w:rsidR="00661005" w:rsidRPr="000C5591" w:rsidRDefault="00000000" w:rsidP="000C5591">
      <w:pPr>
        <w:pStyle w:val="Ttulo3"/>
        <w:spacing w:before="400" w:after="100" w:line="360" w:lineRule="auto"/>
        <w:jc w:val="both"/>
        <w:rPr>
          <w:rFonts w:ascii="Arial" w:hAnsi="Arial" w:cs="Arial"/>
        </w:rPr>
      </w:pPr>
      <w:bookmarkStart w:id="39" w:name="_Toc238505339"/>
      <w:r w:rsidRPr="000C5591">
        <w:rPr>
          <w:rFonts w:ascii="Arial" w:hAnsi="Arial" w:cs="Arial"/>
          <w:b/>
          <w:bCs/>
          <w:color w:val="6A1B9A"/>
        </w:rPr>
        <w:t>Actividad C9 — Gestión de riesgos climáticos: simulacro de decisiones</w:t>
      </w:r>
      <w:bookmarkEnd w:id="39"/>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03F987E5"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D3BBDE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27F1D80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Fortalecer capacidades de toma de decisiones colectivas frente a escenarios de riesgo climático.</w:t>
            </w:r>
          </w:p>
        </w:tc>
      </w:tr>
      <w:tr w:rsidR="00661005" w:rsidRPr="000C5591" w14:paraId="41B433D9"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16DF1FA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08CD294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13 a 18 años</w:t>
            </w:r>
          </w:p>
        </w:tc>
      </w:tr>
      <w:tr w:rsidR="00661005" w:rsidRPr="000C5591" w14:paraId="27AEB563"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935DD2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Tiempo estimado</w:t>
            </w:r>
          </w:p>
        </w:tc>
        <w:tc>
          <w:tcPr>
            <w:tcW w:w="7150" w:type="dxa"/>
            <w:tcMar>
              <w:top w:w="80" w:type="dxa"/>
              <w:left w:w="100" w:type="dxa"/>
              <w:bottom w:w="80" w:type="dxa"/>
              <w:right w:w="100" w:type="dxa"/>
            </w:tcMar>
          </w:tcPr>
          <w:p w14:paraId="627117E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60 minutos</w:t>
            </w:r>
          </w:p>
        </w:tc>
      </w:tr>
      <w:tr w:rsidR="00661005" w:rsidRPr="000C5591" w14:paraId="724A19FA"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747160D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3C9D1C0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Guion de simulacro con roles (autoridad comunal, familia agricultora, estudiante, PEB), tarjetas de escenario.</w:t>
            </w:r>
          </w:p>
        </w:tc>
      </w:tr>
    </w:tbl>
    <w:p w14:paraId="1FD3844F"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6A1B9A"/>
          <w:sz w:val="24"/>
          <w:szCs w:val="24"/>
        </w:rPr>
        <w:t>Desarrollo paso a paso</w:t>
      </w:r>
    </w:p>
    <w:p w14:paraId="1087812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presenta un escenario de riesgo climático complejo (por ejemplo, alerta de sequía prolongada antes de la siembra).</w:t>
      </w:r>
    </w:p>
    <w:p w14:paraId="397350D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Se asignan roles a los estudiantes (autoridad comunal, familias, Brigada Estudiantil) para simular la toma de decisiones.</w:t>
      </w:r>
    </w:p>
    <w:p w14:paraId="17F162D6"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Cada rol delibera y propone una acción; se negocia una decisión conjunta en plenaria.</w:t>
      </w:r>
    </w:p>
    <w:p w14:paraId="22696298"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Se analiza el proceso: ¿qué dificultades hubo para ponerse de acuerdo? ¿qué información faltó?</w:t>
      </w:r>
    </w:p>
    <w:p w14:paraId="3FF81332"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6A1B9A"/>
          <w:sz w:val="24"/>
          <w:szCs w:val="24"/>
        </w:rPr>
        <w:t xml:space="preserve">Hoja de trabajo asociada: </w:t>
      </w:r>
      <w:r w:rsidRPr="000C5591">
        <w:rPr>
          <w:rFonts w:ascii="Arial" w:hAnsi="Arial" w:cs="Arial"/>
          <w:sz w:val="24"/>
          <w:szCs w:val="24"/>
        </w:rPr>
        <w:t>Ficha 'Simulacro de decisión climática': registro de la decisión tomada por cada rol y análisis posterior en grupo.</w:t>
      </w:r>
    </w:p>
    <w:p w14:paraId="2B0544E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Infografía asociada: </w:t>
      </w:r>
      <w:r w:rsidRPr="000C5591">
        <w:rPr>
          <w:rFonts w:ascii="Arial" w:hAnsi="Arial" w:cs="Arial"/>
          <w:sz w:val="24"/>
          <w:szCs w:val="24"/>
        </w:rPr>
        <w:t>Infografía C9 – 'Gestión de riesgos climáticos': pasos clave para la toma de decisiones comunitarias ante riesgos.</w:t>
      </w:r>
    </w:p>
    <w:p w14:paraId="0AF06F06" w14:textId="1CBBB4D6" w:rsidR="00661005" w:rsidRPr="000C5591" w:rsidRDefault="00000000" w:rsidP="00C605FA">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Cierre y reflexión: </w:t>
      </w:r>
      <w:r w:rsidRPr="000C5591">
        <w:rPr>
          <w:rFonts w:ascii="Arial" w:hAnsi="Arial" w:cs="Arial"/>
          <w:sz w:val="24"/>
          <w:szCs w:val="24"/>
        </w:rPr>
        <w:t>Reflexión sobre la importancia de la organización comunitaria y la Brigada Estudiantil en la gestión de riesgos.</w:t>
      </w:r>
    </w:p>
    <w:p w14:paraId="44DFFEA3" w14:textId="77777777" w:rsidR="00661005" w:rsidRPr="000C5591" w:rsidRDefault="00000000" w:rsidP="000C5591">
      <w:pPr>
        <w:pStyle w:val="Ttulo3"/>
        <w:spacing w:before="400" w:after="100" w:line="360" w:lineRule="auto"/>
        <w:jc w:val="both"/>
        <w:rPr>
          <w:rFonts w:ascii="Arial" w:hAnsi="Arial" w:cs="Arial"/>
        </w:rPr>
      </w:pPr>
      <w:bookmarkStart w:id="40" w:name="_Toc238505340"/>
      <w:r w:rsidRPr="000C5591">
        <w:rPr>
          <w:rFonts w:ascii="Arial" w:hAnsi="Arial" w:cs="Arial"/>
          <w:b/>
          <w:bCs/>
          <w:color w:val="6A1B9A"/>
        </w:rPr>
        <w:t>Actividad C10 — Mi proyecto de Brigada Estudiantil de Acción Climática</w:t>
      </w:r>
      <w:bookmarkEnd w:id="40"/>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661005" w:rsidRPr="000C5591" w14:paraId="25734B8C"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60389BA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Objetivo de aprendizaje</w:t>
            </w:r>
          </w:p>
        </w:tc>
        <w:tc>
          <w:tcPr>
            <w:tcW w:w="7150" w:type="dxa"/>
            <w:tcMar>
              <w:top w:w="80" w:type="dxa"/>
              <w:left w:w="100" w:type="dxa"/>
              <w:bottom w:w="80" w:type="dxa"/>
              <w:right w:w="100" w:type="dxa"/>
            </w:tcMar>
          </w:tcPr>
          <w:p w14:paraId="76B8AA8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Diseñar y presentar un proyecto de acción climática viable para implementar en la comunidad educativa.</w:t>
            </w:r>
          </w:p>
        </w:tc>
      </w:tr>
      <w:tr w:rsidR="00661005" w:rsidRPr="000C5591" w14:paraId="0CB5C9BA"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5326046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Edad / Nivel</w:t>
            </w:r>
          </w:p>
        </w:tc>
        <w:tc>
          <w:tcPr>
            <w:tcW w:w="7150" w:type="dxa"/>
            <w:tcMar>
              <w:top w:w="80" w:type="dxa"/>
              <w:left w:w="100" w:type="dxa"/>
              <w:bottom w:w="80" w:type="dxa"/>
              <w:right w:w="100" w:type="dxa"/>
            </w:tcMar>
          </w:tcPr>
          <w:p w14:paraId="7484261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13 a 18 años</w:t>
            </w:r>
          </w:p>
        </w:tc>
      </w:tr>
      <w:tr w:rsidR="00661005" w:rsidRPr="000C5591" w14:paraId="6186BEB2"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35088CC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lastRenderedPageBreak/>
              <w:t>Tiempo estimado</w:t>
            </w:r>
          </w:p>
        </w:tc>
        <w:tc>
          <w:tcPr>
            <w:tcW w:w="7150" w:type="dxa"/>
            <w:tcMar>
              <w:top w:w="80" w:type="dxa"/>
              <w:left w:w="100" w:type="dxa"/>
              <w:bottom w:w="80" w:type="dxa"/>
              <w:right w:w="100" w:type="dxa"/>
            </w:tcMar>
          </w:tcPr>
          <w:p w14:paraId="240EA96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60 minutos</w:t>
            </w:r>
          </w:p>
        </w:tc>
      </w:tr>
      <w:tr w:rsidR="00661005" w:rsidRPr="000C5591" w14:paraId="3E365426" w14:textId="77777777">
        <w:tblPrEx>
          <w:tblCellMar>
            <w:top w:w="0" w:type="dxa"/>
            <w:bottom w:w="0" w:type="dxa"/>
          </w:tblCellMar>
        </w:tblPrEx>
        <w:tc>
          <w:tcPr>
            <w:tcW w:w="2200" w:type="dxa"/>
            <w:shd w:val="clear" w:color="auto" w:fill="E8F5E9"/>
            <w:tcMar>
              <w:top w:w="80" w:type="dxa"/>
              <w:left w:w="100" w:type="dxa"/>
              <w:bottom w:w="80" w:type="dxa"/>
              <w:right w:w="100" w:type="dxa"/>
            </w:tcMar>
          </w:tcPr>
          <w:p w14:paraId="094E956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1B5E20"/>
                <w:sz w:val="24"/>
                <w:szCs w:val="24"/>
              </w:rPr>
              <w:t>Materiales</w:t>
            </w:r>
          </w:p>
        </w:tc>
        <w:tc>
          <w:tcPr>
            <w:tcW w:w="7150" w:type="dxa"/>
            <w:tcMar>
              <w:top w:w="80" w:type="dxa"/>
              <w:left w:w="100" w:type="dxa"/>
              <w:bottom w:w="80" w:type="dxa"/>
              <w:right w:w="100" w:type="dxa"/>
            </w:tcMar>
          </w:tcPr>
          <w:p w14:paraId="26C7132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Ficha de formulación de proyecto, papelógrafo, plumones.</w:t>
            </w:r>
          </w:p>
        </w:tc>
      </w:tr>
    </w:tbl>
    <w:p w14:paraId="45470A40" w14:textId="77777777" w:rsidR="00661005" w:rsidRPr="000C5591" w:rsidRDefault="00000000" w:rsidP="000C5591">
      <w:pPr>
        <w:spacing w:before="150" w:after="60" w:line="360" w:lineRule="auto"/>
        <w:jc w:val="both"/>
        <w:rPr>
          <w:rFonts w:ascii="Arial" w:hAnsi="Arial" w:cs="Arial"/>
          <w:sz w:val="24"/>
          <w:szCs w:val="24"/>
        </w:rPr>
      </w:pPr>
      <w:r w:rsidRPr="000C5591">
        <w:rPr>
          <w:rFonts w:ascii="Arial" w:hAnsi="Arial" w:cs="Arial"/>
          <w:b/>
          <w:bCs/>
          <w:color w:val="6A1B9A"/>
          <w:sz w:val="24"/>
          <w:szCs w:val="24"/>
        </w:rPr>
        <w:t>Desarrollo paso a paso</w:t>
      </w:r>
    </w:p>
    <w:p w14:paraId="516107E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1. El PEB guía una síntesis de los temas trabajados en el módulo, usando las infografías como apoyo.</w:t>
      </w:r>
    </w:p>
    <w:p w14:paraId="1279DE4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2. En grupos, los y las estudiantes identifican un problema climático prioritario en su territorio.</w:t>
      </w:r>
    </w:p>
    <w:p w14:paraId="6851E339"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3. Se formula un proyecto simple usando una ficha guía (problema, objetivo, actividades, recursos, cronograma, responsables).</w:t>
      </w:r>
    </w:p>
    <w:p w14:paraId="2886E4D7"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sz w:val="24"/>
          <w:szCs w:val="24"/>
        </w:rPr>
        <w:t>4. Cada grupo presenta su proyecto al resto del curso y recibe retroalimentación.</w:t>
      </w:r>
    </w:p>
    <w:p w14:paraId="5A05CB7E" w14:textId="77777777" w:rsidR="00661005" w:rsidRPr="000C5591" w:rsidRDefault="00000000" w:rsidP="000C5591">
      <w:pPr>
        <w:spacing w:before="100" w:after="60" w:line="360" w:lineRule="auto"/>
        <w:jc w:val="both"/>
        <w:rPr>
          <w:rFonts w:ascii="Arial" w:hAnsi="Arial" w:cs="Arial"/>
          <w:sz w:val="24"/>
          <w:szCs w:val="24"/>
        </w:rPr>
      </w:pPr>
      <w:r w:rsidRPr="000C5591">
        <w:rPr>
          <w:rFonts w:ascii="Arial" w:hAnsi="Arial" w:cs="Arial"/>
          <w:b/>
          <w:bCs/>
          <w:color w:val="6A1B9A"/>
          <w:sz w:val="24"/>
          <w:szCs w:val="24"/>
        </w:rPr>
        <w:t xml:space="preserve">Hoja de trabajo asociada: </w:t>
      </w:r>
      <w:r w:rsidRPr="000C5591">
        <w:rPr>
          <w:rFonts w:ascii="Arial" w:hAnsi="Arial" w:cs="Arial"/>
          <w:sz w:val="24"/>
          <w:szCs w:val="24"/>
        </w:rPr>
        <w:t>Ficha 'Formulación de proyecto de Brigada': estructura completa de planificación de proyecto (problema, objetivo, actividades, recursos, cronograma).</w:t>
      </w:r>
    </w:p>
    <w:p w14:paraId="2B5C943D" w14:textId="77777777" w:rsidR="00661005" w:rsidRPr="000C5591" w:rsidRDefault="00000000" w:rsidP="000C5591">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Infografía asociada: </w:t>
      </w:r>
      <w:r w:rsidRPr="000C5591">
        <w:rPr>
          <w:rFonts w:ascii="Arial" w:hAnsi="Arial" w:cs="Arial"/>
          <w:sz w:val="24"/>
          <w:szCs w:val="24"/>
        </w:rPr>
        <w:t>Infografía C10 – 'De la idea a la acción': guía visual de los pasos para formular un proyecto de Brigada Estudiantil.</w:t>
      </w:r>
    </w:p>
    <w:p w14:paraId="062B31C1" w14:textId="3FE646DE" w:rsidR="00661005" w:rsidRPr="000C5591" w:rsidRDefault="00000000" w:rsidP="00226523">
      <w:pPr>
        <w:spacing w:after="60" w:line="360" w:lineRule="auto"/>
        <w:jc w:val="both"/>
        <w:rPr>
          <w:rFonts w:ascii="Arial" w:hAnsi="Arial" w:cs="Arial"/>
          <w:sz w:val="24"/>
          <w:szCs w:val="24"/>
        </w:rPr>
      </w:pPr>
      <w:r w:rsidRPr="000C5591">
        <w:rPr>
          <w:rFonts w:ascii="Arial" w:hAnsi="Arial" w:cs="Arial"/>
          <w:b/>
          <w:bCs/>
          <w:color w:val="6A1B9A"/>
          <w:sz w:val="24"/>
          <w:szCs w:val="24"/>
        </w:rPr>
        <w:t xml:space="preserve">Cierre y reflexión: </w:t>
      </w:r>
      <w:r w:rsidRPr="000C5591">
        <w:rPr>
          <w:rFonts w:ascii="Arial" w:hAnsi="Arial" w:cs="Arial"/>
          <w:sz w:val="24"/>
          <w:szCs w:val="24"/>
        </w:rPr>
        <w:t>Se selecciona, con apoyo del PEB, un proyecto (o varios) para iniciar su implementación como cierre del módulo.</w:t>
      </w:r>
    </w:p>
    <w:p w14:paraId="42206E0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br w:type="page"/>
      </w:r>
    </w:p>
    <w:p w14:paraId="71294C11" w14:textId="77777777" w:rsidR="00661005" w:rsidRPr="000C5591" w:rsidRDefault="00000000" w:rsidP="000C5591">
      <w:pPr>
        <w:pStyle w:val="Ttulo1"/>
        <w:spacing w:before="300" w:after="150" w:line="360" w:lineRule="auto"/>
        <w:jc w:val="both"/>
        <w:rPr>
          <w:rFonts w:ascii="Arial" w:hAnsi="Arial" w:cs="Arial"/>
          <w:sz w:val="24"/>
          <w:szCs w:val="24"/>
        </w:rPr>
      </w:pPr>
      <w:bookmarkStart w:id="41" w:name="_Toc238505341"/>
      <w:r w:rsidRPr="000C5591">
        <w:rPr>
          <w:rFonts w:ascii="Arial" w:hAnsi="Arial" w:cs="Arial"/>
          <w:b/>
          <w:bCs/>
          <w:color w:val="1B5E20"/>
          <w:sz w:val="24"/>
          <w:szCs w:val="24"/>
        </w:rPr>
        <w:lastRenderedPageBreak/>
        <w:t>Sistema de Evaluación de Aprendizajes por Nivel</w:t>
      </w:r>
      <w:bookmarkEnd w:id="41"/>
    </w:p>
    <w:p w14:paraId="5858265B"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Rúbrica de referencia para que el PEB verifique el logro de los objetivos de aprendizaje al cierre de cada módulo. La primera columna describe el indicador en su nivel 'Logrado'; las columnas siguientes describen las evidencias esperadas en 'En proceso' e 'Inicial'. Se sugiere aplicarla a partir de la observación de las hojas de trabajo y la participación en las actividades A10, B10 o C10.</w:t>
      </w:r>
    </w:p>
    <w:p w14:paraId="48C44667" w14:textId="77777777" w:rsidR="00661005" w:rsidRPr="000C5591" w:rsidRDefault="00000000" w:rsidP="000C5591">
      <w:pPr>
        <w:pStyle w:val="Ttulo3"/>
        <w:spacing w:before="250" w:after="100" w:line="360" w:lineRule="auto"/>
        <w:jc w:val="both"/>
        <w:rPr>
          <w:rFonts w:ascii="Arial" w:hAnsi="Arial" w:cs="Arial"/>
        </w:rPr>
      </w:pPr>
      <w:bookmarkStart w:id="42" w:name="_Toc238505342"/>
      <w:r w:rsidRPr="000C5591">
        <w:rPr>
          <w:rFonts w:ascii="Arial" w:hAnsi="Arial" w:cs="Arial"/>
          <w:b/>
          <w:bCs/>
          <w:color w:val="2E7D32"/>
        </w:rPr>
        <w:t>Módulo A (6 a 8 años)</w:t>
      </w:r>
      <w:bookmarkEnd w:id="42"/>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450"/>
        <w:gridCol w:w="2450"/>
        <w:gridCol w:w="2450"/>
      </w:tblGrid>
      <w:tr w:rsidR="00661005" w:rsidRPr="000C5591" w14:paraId="54C58455" w14:textId="77777777">
        <w:tblPrEx>
          <w:tblCellMar>
            <w:top w:w="0" w:type="dxa"/>
            <w:bottom w:w="0" w:type="dxa"/>
          </w:tblCellMar>
        </w:tblPrEx>
        <w:trPr>
          <w:tblHeader/>
        </w:trPr>
        <w:tc>
          <w:tcPr>
            <w:tcW w:w="4450" w:type="dxa"/>
            <w:shd w:val="clear" w:color="auto" w:fill="2E7D32"/>
            <w:tcMar>
              <w:top w:w="60" w:type="dxa"/>
              <w:left w:w="80" w:type="dxa"/>
              <w:bottom w:w="60" w:type="dxa"/>
              <w:right w:w="80" w:type="dxa"/>
            </w:tcMar>
          </w:tcPr>
          <w:p w14:paraId="2CCDB2F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Indicador de logro</w:t>
            </w:r>
          </w:p>
        </w:tc>
        <w:tc>
          <w:tcPr>
            <w:tcW w:w="2450" w:type="dxa"/>
            <w:shd w:val="clear" w:color="auto" w:fill="2E7D32"/>
            <w:tcMar>
              <w:top w:w="60" w:type="dxa"/>
              <w:left w:w="80" w:type="dxa"/>
              <w:bottom w:w="60" w:type="dxa"/>
              <w:right w:w="80" w:type="dxa"/>
            </w:tcMar>
          </w:tcPr>
          <w:p w14:paraId="6A58580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En proceso</w:t>
            </w:r>
          </w:p>
        </w:tc>
        <w:tc>
          <w:tcPr>
            <w:tcW w:w="2450" w:type="dxa"/>
            <w:shd w:val="clear" w:color="auto" w:fill="2E7D32"/>
            <w:tcMar>
              <w:top w:w="60" w:type="dxa"/>
              <w:left w:w="80" w:type="dxa"/>
              <w:bottom w:w="60" w:type="dxa"/>
              <w:right w:w="80" w:type="dxa"/>
            </w:tcMar>
          </w:tcPr>
          <w:p w14:paraId="5A3595E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Inicial</w:t>
            </w:r>
          </w:p>
        </w:tc>
      </w:tr>
      <w:tr w:rsidR="00661005" w:rsidRPr="000C5591" w14:paraId="7EE01333" w14:textId="77777777">
        <w:tblPrEx>
          <w:tblCellMar>
            <w:top w:w="0" w:type="dxa"/>
            <w:bottom w:w="0" w:type="dxa"/>
          </w:tblCellMar>
        </w:tblPrEx>
        <w:tc>
          <w:tcPr>
            <w:tcW w:w="4450" w:type="dxa"/>
            <w:tcMar>
              <w:top w:w="60" w:type="dxa"/>
              <w:left w:w="80" w:type="dxa"/>
              <w:bottom w:w="60" w:type="dxa"/>
              <w:right w:w="80" w:type="dxa"/>
            </w:tcMar>
          </w:tcPr>
          <w:p w14:paraId="3872858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t>Reconoce la diferencia entre clima y tiempo</w:t>
            </w:r>
          </w:p>
        </w:tc>
        <w:tc>
          <w:tcPr>
            <w:tcW w:w="2450" w:type="dxa"/>
            <w:tcMar>
              <w:top w:w="60" w:type="dxa"/>
              <w:left w:w="80" w:type="dxa"/>
              <w:bottom w:w="60" w:type="dxa"/>
              <w:right w:w="80" w:type="dxa"/>
            </w:tcMar>
          </w:tcPr>
          <w:p w14:paraId="1C7A2F7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Nombra ejemplos con apoyo del PEB</w:t>
            </w:r>
          </w:p>
        </w:tc>
        <w:tc>
          <w:tcPr>
            <w:tcW w:w="2450" w:type="dxa"/>
            <w:tcMar>
              <w:top w:w="60" w:type="dxa"/>
              <w:left w:w="80" w:type="dxa"/>
              <w:bottom w:w="60" w:type="dxa"/>
              <w:right w:w="80" w:type="dxa"/>
            </w:tcMar>
          </w:tcPr>
          <w:p w14:paraId="167AC4E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Los confunde o necesita apoyo constante</w:t>
            </w:r>
          </w:p>
        </w:tc>
      </w:tr>
      <w:tr w:rsidR="00661005" w:rsidRPr="000C5591" w14:paraId="497A6E75" w14:textId="77777777">
        <w:tblPrEx>
          <w:tblCellMar>
            <w:top w:w="0" w:type="dxa"/>
            <w:bottom w:w="0" w:type="dxa"/>
          </w:tblCellMar>
        </w:tblPrEx>
        <w:tc>
          <w:tcPr>
            <w:tcW w:w="4450" w:type="dxa"/>
            <w:tcMar>
              <w:top w:w="60" w:type="dxa"/>
              <w:left w:w="80" w:type="dxa"/>
              <w:bottom w:w="60" w:type="dxa"/>
              <w:right w:w="80" w:type="dxa"/>
            </w:tcMar>
          </w:tcPr>
          <w:p w14:paraId="754D8A7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t>Identifica al menos una acción de cuidado del agua</w:t>
            </w:r>
          </w:p>
        </w:tc>
        <w:tc>
          <w:tcPr>
            <w:tcW w:w="2450" w:type="dxa"/>
            <w:tcMar>
              <w:top w:w="60" w:type="dxa"/>
              <w:left w:w="80" w:type="dxa"/>
              <w:bottom w:w="60" w:type="dxa"/>
              <w:right w:w="80" w:type="dxa"/>
            </w:tcMar>
          </w:tcPr>
          <w:p w14:paraId="3AC578F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 xml:space="preserve">Identifica la </w:t>
            </w:r>
            <w:proofErr w:type="gramStart"/>
            <w:r w:rsidRPr="000C5591">
              <w:rPr>
                <w:rFonts w:ascii="Arial" w:hAnsi="Arial" w:cs="Arial"/>
                <w:sz w:val="24"/>
                <w:szCs w:val="24"/>
              </w:rPr>
              <w:t>acción</w:t>
            </w:r>
            <w:proofErr w:type="gramEnd"/>
            <w:r w:rsidRPr="000C5591">
              <w:rPr>
                <w:rFonts w:ascii="Arial" w:hAnsi="Arial" w:cs="Arial"/>
                <w:sz w:val="24"/>
                <w:szCs w:val="24"/>
              </w:rPr>
              <w:t xml:space="preserve"> pero no la explica</w:t>
            </w:r>
          </w:p>
        </w:tc>
        <w:tc>
          <w:tcPr>
            <w:tcW w:w="2450" w:type="dxa"/>
            <w:tcMar>
              <w:top w:w="60" w:type="dxa"/>
              <w:left w:w="80" w:type="dxa"/>
              <w:bottom w:w="60" w:type="dxa"/>
              <w:right w:w="80" w:type="dxa"/>
            </w:tcMar>
          </w:tcPr>
          <w:p w14:paraId="44BE096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 identifica acciones</w:t>
            </w:r>
          </w:p>
        </w:tc>
      </w:tr>
      <w:tr w:rsidR="00661005" w:rsidRPr="000C5591" w14:paraId="7A70A044" w14:textId="77777777">
        <w:tblPrEx>
          <w:tblCellMar>
            <w:top w:w="0" w:type="dxa"/>
            <w:bottom w:w="0" w:type="dxa"/>
          </w:tblCellMar>
        </w:tblPrEx>
        <w:tc>
          <w:tcPr>
            <w:tcW w:w="4450" w:type="dxa"/>
            <w:tcMar>
              <w:top w:w="60" w:type="dxa"/>
              <w:left w:w="80" w:type="dxa"/>
              <w:bottom w:w="60" w:type="dxa"/>
              <w:right w:w="80" w:type="dxa"/>
            </w:tcMar>
          </w:tcPr>
          <w:p w14:paraId="78EC5C6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t>Clasifica correctamente residuos orgánicos e inorgánicos</w:t>
            </w:r>
          </w:p>
        </w:tc>
        <w:tc>
          <w:tcPr>
            <w:tcW w:w="2450" w:type="dxa"/>
            <w:tcMar>
              <w:top w:w="60" w:type="dxa"/>
              <w:left w:w="80" w:type="dxa"/>
              <w:bottom w:w="60" w:type="dxa"/>
              <w:right w:w="80" w:type="dxa"/>
            </w:tcMar>
          </w:tcPr>
          <w:p w14:paraId="1EA132A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Clasifica con apoyo</w:t>
            </w:r>
          </w:p>
        </w:tc>
        <w:tc>
          <w:tcPr>
            <w:tcW w:w="2450" w:type="dxa"/>
            <w:tcMar>
              <w:top w:w="60" w:type="dxa"/>
              <w:left w:w="80" w:type="dxa"/>
              <w:bottom w:w="60" w:type="dxa"/>
              <w:right w:w="80" w:type="dxa"/>
            </w:tcMar>
          </w:tcPr>
          <w:p w14:paraId="2921381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 logra clasificar</w:t>
            </w:r>
          </w:p>
        </w:tc>
      </w:tr>
      <w:tr w:rsidR="00661005" w:rsidRPr="000C5591" w14:paraId="3C2B785D" w14:textId="77777777">
        <w:tblPrEx>
          <w:tblCellMar>
            <w:top w:w="0" w:type="dxa"/>
            <w:bottom w:w="0" w:type="dxa"/>
          </w:tblCellMar>
        </w:tblPrEx>
        <w:tc>
          <w:tcPr>
            <w:tcW w:w="4450" w:type="dxa"/>
            <w:tcMar>
              <w:top w:w="60" w:type="dxa"/>
              <w:left w:w="80" w:type="dxa"/>
              <w:bottom w:w="60" w:type="dxa"/>
              <w:right w:w="80" w:type="dxa"/>
            </w:tcMar>
          </w:tcPr>
          <w:p w14:paraId="4DC1447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t xml:space="preserve">Participa activamente en la </w:t>
            </w:r>
            <w:proofErr w:type="spellStart"/>
            <w:r w:rsidRPr="000C5591">
              <w:rPr>
                <w:rFonts w:ascii="Arial" w:hAnsi="Arial" w:cs="Arial"/>
                <w:b/>
                <w:bCs/>
                <w:sz w:val="24"/>
                <w:szCs w:val="24"/>
              </w:rPr>
              <w:t>mini-acción</w:t>
            </w:r>
            <w:proofErr w:type="spellEnd"/>
            <w:r w:rsidRPr="000C5591">
              <w:rPr>
                <w:rFonts w:ascii="Arial" w:hAnsi="Arial" w:cs="Arial"/>
                <w:b/>
                <w:bCs/>
                <w:sz w:val="24"/>
                <w:szCs w:val="24"/>
              </w:rPr>
              <w:t xml:space="preserve"> grupal (A10)</w:t>
            </w:r>
          </w:p>
        </w:tc>
        <w:tc>
          <w:tcPr>
            <w:tcW w:w="2450" w:type="dxa"/>
            <w:tcMar>
              <w:top w:w="60" w:type="dxa"/>
              <w:left w:w="80" w:type="dxa"/>
              <w:bottom w:w="60" w:type="dxa"/>
              <w:right w:w="80" w:type="dxa"/>
            </w:tcMar>
          </w:tcPr>
          <w:p w14:paraId="0A6C7B8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Participa parcialmente</w:t>
            </w:r>
          </w:p>
        </w:tc>
        <w:tc>
          <w:tcPr>
            <w:tcW w:w="2450" w:type="dxa"/>
            <w:tcMar>
              <w:top w:w="60" w:type="dxa"/>
              <w:left w:w="80" w:type="dxa"/>
              <w:bottom w:w="60" w:type="dxa"/>
              <w:right w:w="80" w:type="dxa"/>
            </w:tcMar>
          </w:tcPr>
          <w:p w14:paraId="7ECA910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 participa</w:t>
            </w:r>
          </w:p>
        </w:tc>
      </w:tr>
    </w:tbl>
    <w:p w14:paraId="6AB55D20" w14:textId="77777777" w:rsidR="00661005" w:rsidRPr="000C5591" w:rsidRDefault="00661005" w:rsidP="000C5591">
      <w:pPr>
        <w:spacing w:after="200" w:line="360" w:lineRule="auto"/>
        <w:jc w:val="both"/>
        <w:rPr>
          <w:rFonts w:ascii="Arial" w:hAnsi="Arial" w:cs="Arial"/>
          <w:sz w:val="24"/>
          <w:szCs w:val="24"/>
        </w:rPr>
      </w:pPr>
    </w:p>
    <w:p w14:paraId="4AC2908E" w14:textId="77777777" w:rsidR="00661005" w:rsidRPr="000C5591" w:rsidRDefault="00000000" w:rsidP="000C5591">
      <w:pPr>
        <w:pStyle w:val="Ttulo3"/>
        <w:spacing w:before="250" w:after="100" w:line="360" w:lineRule="auto"/>
        <w:jc w:val="both"/>
        <w:rPr>
          <w:rFonts w:ascii="Arial" w:hAnsi="Arial" w:cs="Arial"/>
        </w:rPr>
      </w:pPr>
      <w:bookmarkStart w:id="43" w:name="_Toc238505343"/>
      <w:r w:rsidRPr="000C5591">
        <w:rPr>
          <w:rFonts w:ascii="Arial" w:hAnsi="Arial" w:cs="Arial"/>
          <w:b/>
          <w:bCs/>
          <w:color w:val="1565C0"/>
        </w:rPr>
        <w:t>Módulo B (9 a 12 años)</w:t>
      </w:r>
      <w:bookmarkEnd w:id="43"/>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450"/>
        <w:gridCol w:w="2450"/>
        <w:gridCol w:w="2450"/>
      </w:tblGrid>
      <w:tr w:rsidR="00661005" w:rsidRPr="000C5591" w14:paraId="5DC127BE" w14:textId="77777777">
        <w:tblPrEx>
          <w:tblCellMar>
            <w:top w:w="0" w:type="dxa"/>
            <w:bottom w:w="0" w:type="dxa"/>
          </w:tblCellMar>
        </w:tblPrEx>
        <w:trPr>
          <w:tblHeader/>
        </w:trPr>
        <w:tc>
          <w:tcPr>
            <w:tcW w:w="4450" w:type="dxa"/>
            <w:shd w:val="clear" w:color="auto" w:fill="1565C0"/>
            <w:tcMar>
              <w:top w:w="60" w:type="dxa"/>
              <w:left w:w="80" w:type="dxa"/>
              <w:bottom w:w="60" w:type="dxa"/>
              <w:right w:w="80" w:type="dxa"/>
            </w:tcMar>
          </w:tcPr>
          <w:p w14:paraId="2530821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Indicador de logro</w:t>
            </w:r>
          </w:p>
        </w:tc>
        <w:tc>
          <w:tcPr>
            <w:tcW w:w="2450" w:type="dxa"/>
            <w:shd w:val="clear" w:color="auto" w:fill="1565C0"/>
            <w:tcMar>
              <w:top w:w="60" w:type="dxa"/>
              <w:left w:w="80" w:type="dxa"/>
              <w:bottom w:w="60" w:type="dxa"/>
              <w:right w:w="80" w:type="dxa"/>
            </w:tcMar>
          </w:tcPr>
          <w:p w14:paraId="50FA578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En proceso</w:t>
            </w:r>
          </w:p>
        </w:tc>
        <w:tc>
          <w:tcPr>
            <w:tcW w:w="2450" w:type="dxa"/>
            <w:shd w:val="clear" w:color="auto" w:fill="1565C0"/>
            <w:tcMar>
              <w:top w:w="60" w:type="dxa"/>
              <w:left w:w="80" w:type="dxa"/>
              <w:bottom w:w="60" w:type="dxa"/>
              <w:right w:w="80" w:type="dxa"/>
            </w:tcMar>
          </w:tcPr>
          <w:p w14:paraId="2EFDE82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Inicial</w:t>
            </w:r>
          </w:p>
        </w:tc>
      </w:tr>
      <w:tr w:rsidR="00661005" w:rsidRPr="000C5591" w14:paraId="1D02135B" w14:textId="77777777">
        <w:tblPrEx>
          <w:tblCellMar>
            <w:top w:w="0" w:type="dxa"/>
            <w:bottom w:w="0" w:type="dxa"/>
          </w:tblCellMar>
        </w:tblPrEx>
        <w:tc>
          <w:tcPr>
            <w:tcW w:w="4450" w:type="dxa"/>
            <w:tcMar>
              <w:top w:w="60" w:type="dxa"/>
              <w:left w:w="80" w:type="dxa"/>
              <w:bottom w:w="60" w:type="dxa"/>
              <w:right w:w="80" w:type="dxa"/>
            </w:tcMar>
          </w:tcPr>
          <w:p w14:paraId="561E879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t>Explica con sus palabras al menos dos evidencias locales de cambio climático</w:t>
            </w:r>
          </w:p>
        </w:tc>
        <w:tc>
          <w:tcPr>
            <w:tcW w:w="2450" w:type="dxa"/>
            <w:tcMar>
              <w:top w:w="60" w:type="dxa"/>
              <w:left w:w="80" w:type="dxa"/>
              <w:bottom w:w="60" w:type="dxa"/>
              <w:right w:w="80" w:type="dxa"/>
            </w:tcMar>
          </w:tcPr>
          <w:p w14:paraId="6C45082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Menciona evidencias sin explicarlas</w:t>
            </w:r>
          </w:p>
        </w:tc>
        <w:tc>
          <w:tcPr>
            <w:tcW w:w="2450" w:type="dxa"/>
            <w:tcMar>
              <w:top w:w="60" w:type="dxa"/>
              <w:left w:w="80" w:type="dxa"/>
              <w:bottom w:w="60" w:type="dxa"/>
              <w:right w:w="80" w:type="dxa"/>
            </w:tcMar>
          </w:tcPr>
          <w:p w14:paraId="2F564E2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 identifica evidencias</w:t>
            </w:r>
          </w:p>
        </w:tc>
      </w:tr>
      <w:tr w:rsidR="00661005" w:rsidRPr="000C5591" w14:paraId="4B613AC7" w14:textId="77777777">
        <w:tblPrEx>
          <w:tblCellMar>
            <w:top w:w="0" w:type="dxa"/>
            <w:bottom w:w="0" w:type="dxa"/>
          </w:tblCellMar>
        </w:tblPrEx>
        <w:tc>
          <w:tcPr>
            <w:tcW w:w="4450" w:type="dxa"/>
            <w:tcMar>
              <w:top w:w="60" w:type="dxa"/>
              <w:left w:w="80" w:type="dxa"/>
              <w:bottom w:w="60" w:type="dxa"/>
              <w:right w:w="80" w:type="dxa"/>
            </w:tcMar>
          </w:tcPr>
          <w:p w14:paraId="73AD38F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t>Analiza causas de la escasez de agua en su territorio</w:t>
            </w:r>
          </w:p>
        </w:tc>
        <w:tc>
          <w:tcPr>
            <w:tcW w:w="2450" w:type="dxa"/>
            <w:tcMar>
              <w:top w:w="60" w:type="dxa"/>
              <w:left w:w="80" w:type="dxa"/>
              <w:bottom w:w="60" w:type="dxa"/>
              <w:right w:w="80" w:type="dxa"/>
            </w:tcMar>
          </w:tcPr>
          <w:p w14:paraId="576F2A5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Identifica causas de forma general</w:t>
            </w:r>
          </w:p>
        </w:tc>
        <w:tc>
          <w:tcPr>
            <w:tcW w:w="2450" w:type="dxa"/>
            <w:tcMar>
              <w:top w:w="60" w:type="dxa"/>
              <w:left w:w="80" w:type="dxa"/>
              <w:bottom w:w="60" w:type="dxa"/>
              <w:right w:w="80" w:type="dxa"/>
            </w:tcMar>
          </w:tcPr>
          <w:p w14:paraId="5EB7C72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 relaciona causas y efectos</w:t>
            </w:r>
          </w:p>
        </w:tc>
      </w:tr>
      <w:tr w:rsidR="00661005" w:rsidRPr="000C5591" w14:paraId="68534EFB" w14:textId="77777777">
        <w:tblPrEx>
          <w:tblCellMar>
            <w:top w:w="0" w:type="dxa"/>
            <w:bottom w:w="0" w:type="dxa"/>
          </w:tblCellMar>
        </w:tblPrEx>
        <w:tc>
          <w:tcPr>
            <w:tcW w:w="4450" w:type="dxa"/>
            <w:tcMar>
              <w:top w:w="60" w:type="dxa"/>
              <w:left w:w="80" w:type="dxa"/>
              <w:bottom w:w="60" w:type="dxa"/>
              <w:right w:w="80" w:type="dxa"/>
            </w:tcMar>
          </w:tcPr>
          <w:p w14:paraId="6C18C2E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t>Propone una práctica de agricultura sostenible aplicable a su contexto</w:t>
            </w:r>
          </w:p>
        </w:tc>
        <w:tc>
          <w:tcPr>
            <w:tcW w:w="2450" w:type="dxa"/>
            <w:tcMar>
              <w:top w:w="60" w:type="dxa"/>
              <w:left w:w="80" w:type="dxa"/>
              <w:bottom w:w="60" w:type="dxa"/>
              <w:right w:w="80" w:type="dxa"/>
            </w:tcMar>
          </w:tcPr>
          <w:p w14:paraId="0CFAE7C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Propone una práctica genérica</w:t>
            </w:r>
          </w:p>
        </w:tc>
        <w:tc>
          <w:tcPr>
            <w:tcW w:w="2450" w:type="dxa"/>
            <w:tcMar>
              <w:top w:w="60" w:type="dxa"/>
              <w:left w:w="80" w:type="dxa"/>
              <w:bottom w:w="60" w:type="dxa"/>
              <w:right w:w="80" w:type="dxa"/>
            </w:tcMar>
          </w:tcPr>
          <w:p w14:paraId="109968B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 logra proponer una práctica</w:t>
            </w:r>
          </w:p>
        </w:tc>
      </w:tr>
      <w:tr w:rsidR="00661005" w:rsidRPr="000C5591" w14:paraId="325C0516" w14:textId="77777777">
        <w:tblPrEx>
          <w:tblCellMar>
            <w:top w:w="0" w:type="dxa"/>
            <w:bottom w:w="0" w:type="dxa"/>
          </w:tblCellMar>
        </w:tblPrEx>
        <w:tc>
          <w:tcPr>
            <w:tcW w:w="4450" w:type="dxa"/>
            <w:tcMar>
              <w:top w:w="60" w:type="dxa"/>
              <w:left w:w="80" w:type="dxa"/>
              <w:bottom w:w="60" w:type="dxa"/>
              <w:right w:w="80" w:type="dxa"/>
            </w:tcMar>
          </w:tcPr>
          <w:p w14:paraId="5F09E1D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lastRenderedPageBreak/>
              <w:t xml:space="preserve">Formula un </w:t>
            </w:r>
            <w:proofErr w:type="spellStart"/>
            <w:r w:rsidRPr="000C5591">
              <w:rPr>
                <w:rFonts w:ascii="Arial" w:hAnsi="Arial" w:cs="Arial"/>
                <w:b/>
                <w:bCs/>
                <w:sz w:val="24"/>
                <w:szCs w:val="24"/>
              </w:rPr>
              <w:t>mini-proyecto</w:t>
            </w:r>
            <w:proofErr w:type="spellEnd"/>
            <w:r w:rsidRPr="000C5591">
              <w:rPr>
                <w:rFonts w:ascii="Arial" w:hAnsi="Arial" w:cs="Arial"/>
                <w:b/>
                <w:bCs/>
                <w:sz w:val="24"/>
                <w:szCs w:val="24"/>
              </w:rPr>
              <w:t xml:space="preserve"> de Brigada con problema y acción (B10)</w:t>
            </w:r>
          </w:p>
        </w:tc>
        <w:tc>
          <w:tcPr>
            <w:tcW w:w="2450" w:type="dxa"/>
            <w:tcMar>
              <w:top w:w="60" w:type="dxa"/>
              <w:left w:w="80" w:type="dxa"/>
              <w:bottom w:w="60" w:type="dxa"/>
              <w:right w:w="80" w:type="dxa"/>
            </w:tcMar>
          </w:tcPr>
          <w:p w14:paraId="192A4CE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Formula el proyecto de forma incompleta</w:t>
            </w:r>
          </w:p>
        </w:tc>
        <w:tc>
          <w:tcPr>
            <w:tcW w:w="2450" w:type="dxa"/>
            <w:tcMar>
              <w:top w:w="60" w:type="dxa"/>
              <w:left w:w="80" w:type="dxa"/>
              <w:bottom w:w="60" w:type="dxa"/>
              <w:right w:w="80" w:type="dxa"/>
            </w:tcMar>
          </w:tcPr>
          <w:p w14:paraId="06D4F23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 logra formular el proyecto</w:t>
            </w:r>
          </w:p>
        </w:tc>
      </w:tr>
    </w:tbl>
    <w:p w14:paraId="0F3BFB2E" w14:textId="77777777" w:rsidR="00661005" w:rsidRPr="000C5591" w:rsidRDefault="00661005" w:rsidP="000C5591">
      <w:pPr>
        <w:spacing w:after="200" w:line="360" w:lineRule="auto"/>
        <w:jc w:val="both"/>
        <w:rPr>
          <w:rFonts w:ascii="Arial" w:hAnsi="Arial" w:cs="Arial"/>
          <w:sz w:val="24"/>
          <w:szCs w:val="24"/>
        </w:rPr>
      </w:pPr>
    </w:p>
    <w:p w14:paraId="0B1FD38E" w14:textId="77777777" w:rsidR="00661005" w:rsidRPr="000C5591" w:rsidRDefault="00000000" w:rsidP="000C5591">
      <w:pPr>
        <w:pStyle w:val="Ttulo3"/>
        <w:spacing w:before="250" w:after="100" w:line="360" w:lineRule="auto"/>
        <w:jc w:val="both"/>
        <w:rPr>
          <w:rFonts w:ascii="Arial" w:hAnsi="Arial" w:cs="Arial"/>
        </w:rPr>
      </w:pPr>
      <w:bookmarkStart w:id="44" w:name="_Toc238505344"/>
      <w:r w:rsidRPr="000C5591">
        <w:rPr>
          <w:rFonts w:ascii="Arial" w:hAnsi="Arial" w:cs="Arial"/>
          <w:b/>
          <w:bCs/>
          <w:color w:val="6A1B9A"/>
        </w:rPr>
        <w:t>Módulo C (13 a 18 años)</w:t>
      </w:r>
      <w:bookmarkEnd w:id="44"/>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450"/>
        <w:gridCol w:w="2450"/>
        <w:gridCol w:w="2450"/>
      </w:tblGrid>
      <w:tr w:rsidR="00661005" w:rsidRPr="000C5591" w14:paraId="42150CC5" w14:textId="77777777">
        <w:tblPrEx>
          <w:tblCellMar>
            <w:top w:w="0" w:type="dxa"/>
            <w:bottom w:w="0" w:type="dxa"/>
          </w:tblCellMar>
        </w:tblPrEx>
        <w:trPr>
          <w:tblHeader/>
        </w:trPr>
        <w:tc>
          <w:tcPr>
            <w:tcW w:w="4450" w:type="dxa"/>
            <w:shd w:val="clear" w:color="auto" w:fill="6A1B9A"/>
            <w:tcMar>
              <w:top w:w="60" w:type="dxa"/>
              <w:left w:w="80" w:type="dxa"/>
              <w:bottom w:w="60" w:type="dxa"/>
              <w:right w:w="80" w:type="dxa"/>
            </w:tcMar>
          </w:tcPr>
          <w:p w14:paraId="5F0398C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Indicador de logro</w:t>
            </w:r>
          </w:p>
        </w:tc>
        <w:tc>
          <w:tcPr>
            <w:tcW w:w="2450" w:type="dxa"/>
            <w:shd w:val="clear" w:color="auto" w:fill="6A1B9A"/>
            <w:tcMar>
              <w:top w:w="60" w:type="dxa"/>
              <w:left w:w="80" w:type="dxa"/>
              <w:bottom w:w="60" w:type="dxa"/>
              <w:right w:w="80" w:type="dxa"/>
            </w:tcMar>
          </w:tcPr>
          <w:p w14:paraId="2808A18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En proceso</w:t>
            </w:r>
          </w:p>
        </w:tc>
        <w:tc>
          <w:tcPr>
            <w:tcW w:w="2450" w:type="dxa"/>
            <w:shd w:val="clear" w:color="auto" w:fill="6A1B9A"/>
            <w:tcMar>
              <w:top w:w="60" w:type="dxa"/>
              <w:left w:w="80" w:type="dxa"/>
              <w:bottom w:w="60" w:type="dxa"/>
              <w:right w:w="80" w:type="dxa"/>
            </w:tcMar>
          </w:tcPr>
          <w:p w14:paraId="6E2950F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Inicial</w:t>
            </w:r>
          </w:p>
        </w:tc>
      </w:tr>
      <w:tr w:rsidR="00661005" w:rsidRPr="000C5591" w14:paraId="00A7A642" w14:textId="77777777">
        <w:tblPrEx>
          <w:tblCellMar>
            <w:top w:w="0" w:type="dxa"/>
            <w:bottom w:w="0" w:type="dxa"/>
          </w:tblCellMar>
        </w:tblPrEx>
        <w:tc>
          <w:tcPr>
            <w:tcW w:w="4450" w:type="dxa"/>
            <w:tcMar>
              <w:top w:w="60" w:type="dxa"/>
              <w:left w:w="80" w:type="dxa"/>
              <w:bottom w:w="60" w:type="dxa"/>
              <w:right w:w="80" w:type="dxa"/>
            </w:tcMar>
          </w:tcPr>
          <w:p w14:paraId="3C97BC0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t>Argumenta críticamente sobre causas y responsabilidades del cambio climático</w:t>
            </w:r>
          </w:p>
        </w:tc>
        <w:tc>
          <w:tcPr>
            <w:tcW w:w="2450" w:type="dxa"/>
            <w:tcMar>
              <w:top w:w="60" w:type="dxa"/>
              <w:left w:w="80" w:type="dxa"/>
              <w:bottom w:w="60" w:type="dxa"/>
              <w:right w:w="80" w:type="dxa"/>
            </w:tcMar>
          </w:tcPr>
          <w:p w14:paraId="2414556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Describe causas sin argumentar</w:t>
            </w:r>
          </w:p>
        </w:tc>
        <w:tc>
          <w:tcPr>
            <w:tcW w:w="2450" w:type="dxa"/>
            <w:tcMar>
              <w:top w:w="60" w:type="dxa"/>
              <w:left w:w="80" w:type="dxa"/>
              <w:bottom w:w="60" w:type="dxa"/>
              <w:right w:w="80" w:type="dxa"/>
            </w:tcMar>
          </w:tcPr>
          <w:p w14:paraId="3B1DC8A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 logra relacionar causas y responsabilidades</w:t>
            </w:r>
          </w:p>
        </w:tc>
      </w:tr>
      <w:tr w:rsidR="00661005" w:rsidRPr="000C5591" w14:paraId="5B6CD8AF" w14:textId="77777777">
        <w:tblPrEx>
          <w:tblCellMar>
            <w:top w:w="0" w:type="dxa"/>
            <w:bottom w:w="0" w:type="dxa"/>
          </w:tblCellMar>
        </w:tblPrEx>
        <w:tc>
          <w:tcPr>
            <w:tcW w:w="4450" w:type="dxa"/>
            <w:tcMar>
              <w:top w:w="60" w:type="dxa"/>
              <w:left w:w="80" w:type="dxa"/>
              <w:bottom w:w="60" w:type="dxa"/>
              <w:right w:w="80" w:type="dxa"/>
            </w:tcMar>
          </w:tcPr>
          <w:p w14:paraId="3AA1E18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t>Calcula y analiza su huella hídrica personal</w:t>
            </w:r>
          </w:p>
        </w:tc>
        <w:tc>
          <w:tcPr>
            <w:tcW w:w="2450" w:type="dxa"/>
            <w:tcMar>
              <w:top w:w="60" w:type="dxa"/>
              <w:left w:w="80" w:type="dxa"/>
              <w:bottom w:w="60" w:type="dxa"/>
              <w:right w:w="80" w:type="dxa"/>
            </w:tcMar>
          </w:tcPr>
          <w:p w14:paraId="6F56EB8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Calcula con apoyo, sin analizar</w:t>
            </w:r>
          </w:p>
        </w:tc>
        <w:tc>
          <w:tcPr>
            <w:tcW w:w="2450" w:type="dxa"/>
            <w:tcMar>
              <w:top w:w="60" w:type="dxa"/>
              <w:left w:w="80" w:type="dxa"/>
              <w:bottom w:w="60" w:type="dxa"/>
              <w:right w:w="80" w:type="dxa"/>
            </w:tcMar>
          </w:tcPr>
          <w:p w14:paraId="7496E21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 logra calcular</w:t>
            </w:r>
          </w:p>
        </w:tc>
      </w:tr>
      <w:tr w:rsidR="00661005" w:rsidRPr="000C5591" w14:paraId="0389674B" w14:textId="77777777">
        <w:tblPrEx>
          <w:tblCellMar>
            <w:top w:w="0" w:type="dxa"/>
            <w:bottom w:w="0" w:type="dxa"/>
          </w:tblCellMar>
        </w:tblPrEx>
        <w:tc>
          <w:tcPr>
            <w:tcW w:w="4450" w:type="dxa"/>
            <w:tcMar>
              <w:top w:w="60" w:type="dxa"/>
              <w:left w:w="80" w:type="dxa"/>
              <w:bottom w:w="60" w:type="dxa"/>
              <w:right w:w="80" w:type="dxa"/>
            </w:tcMar>
          </w:tcPr>
          <w:p w14:paraId="79C1984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t>Diseña una parcela o plan de reforestación con criterio técnico</w:t>
            </w:r>
          </w:p>
        </w:tc>
        <w:tc>
          <w:tcPr>
            <w:tcW w:w="2450" w:type="dxa"/>
            <w:tcMar>
              <w:top w:w="60" w:type="dxa"/>
              <w:left w:w="80" w:type="dxa"/>
              <w:bottom w:w="60" w:type="dxa"/>
              <w:right w:w="80" w:type="dxa"/>
            </w:tcMar>
          </w:tcPr>
          <w:p w14:paraId="12FC9CF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Diseña con criterios parciales</w:t>
            </w:r>
          </w:p>
        </w:tc>
        <w:tc>
          <w:tcPr>
            <w:tcW w:w="2450" w:type="dxa"/>
            <w:tcMar>
              <w:top w:w="60" w:type="dxa"/>
              <w:left w:w="80" w:type="dxa"/>
              <w:bottom w:w="60" w:type="dxa"/>
              <w:right w:w="80" w:type="dxa"/>
            </w:tcMar>
          </w:tcPr>
          <w:p w14:paraId="001D6A7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 logra aplicar criterios técnicos</w:t>
            </w:r>
          </w:p>
        </w:tc>
      </w:tr>
      <w:tr w:rsidR="00661005" w:rsidRPr="000C5591" w14:paraId="5F4E80C8" w14:textId="77777777">
        <w:tblPrEx>
          <w:tblCellMar>
            <w:top w:w="0" w:type="dxa"/>
            <w:bottom w:w="0" w:type="dxa"/>
          </w:tblCellMar>
        </w:tblPrEx>
        <w:tc>
          <w:tcPr>
            <w:tcW w:w="4450" w:type="dxa"/>
            <w:tcMar>
              <w:top w:w="60" w:type="dxa"/>
              <w:left w:w="80" w:type="dxa"/>
              <w:bottom w:w="60" w:type="dxa"/>
              <w:right w:w="80" w:type="dxa"/>
            </w:tcMar>
          </w:tcPr>
          <w:p w14:paraId="494C4D7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sz w:val="24"/>
                <w:szCs w:val="24"/>
              </w:rPr>
              <w:t>Formula y presenta un proyecto completo de Brigada Estudiantil (C10)</w:t>
            </w:r>
          </w:p>
        </w:tc>
        <w:tc>
          <w:tcPr>
            <w:tcW w:w="2450" w:type="dxa"/>
            <w:tcMar>
              <w:top w:w="60" w:type="dxa"/>
              <w:left w:w="80" w:type="dxa"/>
              <w:bottom w:w="60" w:type="dxa"/>
              <w:right w:w="80" w:type="dxa"/>
            </w:tcMar>
          </w:tcPr>
          <w:p w14:paraId="0F4580D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Formula el proyecto con vacíos en su planificación</w:t>
            </w:r>
          </w:p>
        </w:tc>
        <w:tc>
          <w:tcPr>
            <w:tcW w:w="2450" w:type="dxa"/>
            <w:tcMar>
              <w:top w:w="60" w:type="dxa"/>
              <w:left w:w="80" w:type="dxa"/>
              <w:bottom w:w="60" w:type="dxa"/>
              <w:right w:w="80" w:type="dxa"/>
            </w:tcMar>
          </w:tcPr>
          <w:p w14:paraId="786BEC2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No logra formular el proyecto</w:t>
            </w:r>
          </w:p>
        </w:tc>
      </w:tr>
    </w:tbl>
    <w:p w14:paraId="61AF6DEB" w14:textId="77777777" w:rsidR="00661005" w:rsidRPr="000C5591" w:rsidRDefault="00661005" w:rsidP="000C5591">
      <w:pPr>
        <w:spacing w:after="200" w:line="360" w:lineRule="auto"/>
        <w:jc w:val="both"/>
        <w:rPr>
          <w:rFonts w:ascii="Arial" w:hAnsi="Arial" w:cs="Arial"/>
          <w:sz w:val="24"/>
          <w:szCs w:val="24"/>
        </w:rPr>
      </w:pPr>
    </w:p>
    <w:p w14:paraId="2218B47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br w:type="page"/>
      </w:r>
    </w:p>
    <w:p w14:paraId="28D07993" w14:textId="77777777" w:rsidR="00661005" w:rsidRPr="000C5591" w:rsidRDefault="00000000" w:rsidP="000C5591">
      <w:pPr>
        <w:pStyle w:val="Ttulo1"/>
        <w:spacing w:before="300" w:after="150" w:line="360" w:lineRule="auto"/>
        <w:jc w:val="both"/>
        <w:rPr>
          <w:rFonts w:ascii="Arial" w:hAnsi="Arial" w:cs="Arial"/>
          <w:sz w:val="24"/>
          <w:szCs w:val="24"/>
        </w:rPr>
      </w:pPr>
      <w:bookmarkStart w:id="45" w:name="_Toc238505345"/>
      <w:r w:rsidRPr="000C5591">
        <w:rPr>
          <w:rFonts w:ascii="Arial" w:hAnsi="Arial" w:cs="Arial"/>
          <w:b/>
          <w:bCs/>
          <w:color w:val="1B5E20"/>
          <w:sz w:val="24"/>
          <w:szCs w:val="24"/>
        </w:rPr>
        <w:lastRenderedPageBreak/>
        <w:t>Anexo: cuadro resumen de las 30 actividades</w:t>
      </w:r>
      <w:bookmarkEnd w:id="45"/>
    </w:p>
    <w:p w14:paraId="60D4BA4B"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Cuadro de referencia rápida para el/la PEB y para el equipo de programa de Enseña por Bolivia, útil para planificar el cronograma de réplica en aula.</w:t>
      </w:r>
    </w:p>
    <w:p w14:paraId="5BFBAA6F" w14:textId="77777777" w:rsidR="00661005" w:rsidRPr="000C5591" w:rsidRDefault="00000000" w:rsidP="000C5591">
      <w:pPr>
        <w:pStyle w:val="Ttulo3"/>
        <w:spacing w:before="250" w:after="100" w:line="360" w:lineRule="auto"/>
        <w:jc w:val="both"/>
        <w:rPr>
          <w:rFonts w:ascii="Arial" w:hAnsi="Arial" w:cs="Arial"/>
        </w:rPr>
      </w:pPr>
      <w:bookmarkStart w:id="46" w:name="_Toc238505346"/>
      <w:r w:rsidRPr="000C5591">
        <w:rPr>
          <w:rFonts w:ascii="Arial" w:hAnsi="Arial" w:cs="Arial"/>
          <w:b/>
          <w:bCs/>
          <w:color w:val="2E7D32"/>
        </w:rPr>
        <w:t>Módulo A (6 a 8 años)</w:t>
      </w:r>
      <w:bookmarkEnd w:id="46"/>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987"/>
        <w:gridCol w:w="4155"/>
        <w:gridCol w:w="4208"/>
      </w:tblGrid>
      <w:tr w:rsidR="00661005" w:rsidRPr="000C5591" w14:paraId="2EE0584D" w14:textId="77777777">
        <w:tblPrEx>
          <w:tblCellMar>
            <w:top w:w="0" w:type="dxa"/>
            <w:bottom w:w="0" w:type="dxa"/>
          </w:tblCellMar>
        </w:tblPrEx>
        <w:trPr>
          <w:tblHeader/>
        </w:trPr>
        <w:tc>
          <w:tcPr>
            <w:tcW w:w="900" w:type="dxa"/>
            <w:shd w:val="clear" w:color="auto" w:fill="2E7D32"/>
            <w:tcMar>
              <w:top w:w="60" w:type="dxa"/>
              <w:left w:w="80" w:type="dxa"/>
              <w:bottom w:w="60" w:type="dxa"/>
              <w:right w:w="80" w:type="dxa"/>
            </w:tcMar>
          </w:tcPr>
          <w:p w14:paraId="60C6405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Código</w:t>
            </w:r>
          </w:p>
        </w:tc>
        <w:tc>
          <w:tcPr>
            <w:tcW w:w="4200" w:type="dxa"/>
            <w:shd w:val="clear" w:color="auto" w:fill="2E7D32"/>
            <w:tcMar>
              <w:top w:w="60" w:type="dxa"/>
              <w:left w:w="80" w:type="dxa"/>
              <w:bottom w:w="60" w:type="dxa"/>
              <w:right w:w="80" w:type="dxa"/>
            </w:tcMar>
          </w:tcPr>
          <w:p w14:paraId="309EFF2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Actividad</w:t>
            </w:r>
          </w:p>
        </w:tc>
        <w:tc>
          <w:tcPr>
            <w:tcW w:w="4250" w:type="dxa"/>
            <w:shd w:val="clear" w:color="auto" w:fill="2E7D32"/>
            <w:tcMar>
              <w:top w:w="60" w:type="dxa"/>
              <w:left w:w="80" w:type="dxa"/>
              <w:bottom w:w="60" w:type="dxa"/>
              <w:right w:w="80" w:type="dxa"/>
            </w:tcMar>
          </w:tcPr>
          <w:p w14:paraId="5EB05CA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Eje temático</w:t>
            </w:r>
          </w:p>
        </w:tc>
      </w:tr>
      <w:tr w:rsidR="00661005" w:rsidRPr="000C5591" w14:paraId="472BB37E" w14:textId="77777777">
        <w:tblPrEx>
          <w:tblCellMar>
            <w:top w:w="0" w:type="dxa"/>
            <w:bottom w:w="0" w:type="dxa"/>
          </w:tblCellMar>
        </w:tblPrEx>
        <w:tc>
          <w:tcPr>
            <w:tcW w:w="900" w:type="dxa"/>
            <w:tcMar>
              <w:top w:w="60" w:type="dxa"/>
              <w:left w:w="80" w:type="dxa"/>
              <w:bottom w:w="60" w:type="dxa"/>
              <w:right w:w="80" w:type="dxa"/>
            </w:tcMar>
          </w:tcPr>
          <w:p w14:paraId="6FA85AA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A1</w:t>
            </w:r>
          </w:p>
        </w:tc>
        <w:tc>
          <w:tcPr>
            <w:tcW w:w="4200" w:type="dxa"/>
            <w:tcMar>
              <w:top w:w="60" w:type="dxa"/>
              <w:left w:w="80" w:type="dxa"/>
              <w:bottom w:w="60" w:type="dxa"/>
              <w:right w:w="80" w:type="dxa"/>
            </w:tcMar>
          </w:tcPr>
          <w:p w14:paraId="28ABEE2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El clima cuenta una historia</w:t>
            </w:r>
          </w:p>
        </w:tc>
        <w:tc>
          <w:tcPr>
            <w:tcW w:w="4250" w:type="dxa"/>
            <w:tcMar>
              <w:top w:w="60" w:type="dxa"/>
              <w:left w:w="80" w:type="dxa"/>
              <w:bottom w:w="60" w:type="dxa"/>
              <w:right w:w="80" w:type="dxa"/>
            </w:tcMar>
          </w:tcPr>
          <w:p w14:paraId="66DCFEE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¿Qué es el cambio climático?</w:t>
            </w:r>
          </w:p>
        </w:tc>
      </w:tr>
      <w:tr w:rsidR="00661005" w:rsidRPr="000C5591" w14:paraId="11900688" w14:textId="77777777">
        <w:tblPrEx>
          <w:tblCellMar>
            <w:top w:w="0" w:type="dxa"/>
            <w:bottom w:w="0" w:type="dxa"/>
          </w:tblCellMar>
        </w:tblPrEx>
        <w:tc>
          <w:tcPr>
            <w:tcW w:w="900" w:type="dxa"/>
            <w:tcMar>
              <w:top w:w="60" w:type="dxa"/>
              <w:left w:w="80" w:type="dxa"/>
              <w:bottom w:w="60" w:type="dxa"/>
              <w:right w:w="80" w:type="dxa"/>
            </w:tcMar>
          </w:tcPr>
          <w:p w14:paraId="7291BED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A2</w:t>
            </w:r>
          </w:p>
        </w:tc>
        <w:tc>
          <w:tcPr>
            <w:tcW w:w="4200" w:type="dxa"/>
            <w:tcMar>
              <w:top w:w="60" w:type="dxa"/>
              <w:left w:w="80" w:type="dxa"/>
              <w:bottom w:w="60" w:type="dxa"/>
              <w:right w:w="80" w:type="dxa"/>
            </w:tcMar>
          </w:tcPr>
          <w:p w14:paraId="5C54192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El viaje de la gotita</w:t>
            </w:r>
          </w:p>
        </w:tc>
        <w:tc>
          <w:tcPr>
            <w:tcW w:w="4250" w:type="dxa"/>
            <w:tcMar>
              <w:top w:w="60" w:type="dxa"/>
              <w:left w:w="80" w:type="dxa"/>
              <w:bottom w:w="60" w:type="dxa"/>
              <w:right w:w="80" w:type="dxa"/>
            </w:tcMar>
          </w:tcPr>
          <w:p w14:paraId="2156949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El ciclo del agua y su escasez</w:t>
            </w:r>
          </w:p>
        </w:tc>
      </w:tr>
      <w:tr w:rsidR="00661005" w:rsidRPr="000C5591" w14:paraId="0563D135" w14:textId="77777777">
        <w:tblPrEx>
          <w:tblCellMar>
            <w:top w:w="0" w:type="dxa"/>
            <w:bottom w:w="0" w:type="dxa"/>
          </w:tblCellMar>
        </w:tblPrEx>
        <w:tc>
          <w:tcPr>
            <w:tcW w:w="900" w:type="dxa"/>
            <w:tcMar>
              <w:top w:w="60" w:type="dxa"/>
              <w:left w:w="80" w:type="dxa"/>
              <w:bottom w:w="60" w:type="dxa"/>
              <w:right w:w="80" w:type="dxa"/>
            </w:tcMar>
          </w:tcPr>
          <w:p w14:paraId="5D574B6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A3</w:t>
            </w:r>
          </w:p>
        </w:tc>
        <w:tc>
          <w:tcPr>
            <w:tcW w:w="4200" w:type="dxa"/>
            <w:tcMar>
              <w:top w:w="60" w:type="dxa"/>
              <w:left w:w="80" w:type="dxa"/>
              <w:bottom w:w="60" w:type="dxa"/>
              <w:right w:w="80" w:type="dxa"/>
            </w:tcMar>
          </w:tcPr>
          <w:p w14:paraId="78F55B0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Guardianes del agua</w:t>
            </w:r>
          </w:p>
        </w:tc>
        <w:tc>
          <w:tcPr>
            <w:tcW w:w="4250" w:type="dxa"/>
            <w:tcMar>
              <w:top w:w="60" w:type="dxa"/>
              <w:left w:w="80" w:type="dxa"/>
              <w:bottom w:w="60" w:type="dxa"/>
              <w:right w:w="80" w:type="dxa"/>
            </w:tcMar>
          </w:tcPr>
          <w:p w14:paraId="77B211D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Cuidando el agua en mi comunidad</w:t>
            </w:r>
          </w:p>
        </w:tc>
      </w:tr>
      <w:tr w:rsidR="00661005" w:rsidRPr="000C5591" w14:paraId="09A490C1" w14:textId="77777777">
        <w:tblPrEx>
          <w:tblCellMar>
            <w:top w:w="0" w:type="dxa"/>
            <w:bottom w:w="0" w:type="dxa"/>
          </w:tblCellMar>
        </w:tblPrEx>
        <w:tc>
          <w:tcPr>
            <w:tcW w:w="900" w:type="dxa"/>
            <w:tcMar>
              <w:top w:w="60" w:type="dxa"/>
              <w:left w:w="80" w:type="dxa"/>
              <w:bottom w:w="60" w:type="dxa"/>
              <w:right w:w="80" w:type="dxa"/>
            </w:tcMar>
          </w:tcPr>
          <w:p w14:paraId="615D9F3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A4</w:t>
            </w:r>
          </w:p>
        </w:tc>
        <w:tc>
          <w:tcPr>
            <w:tcW w:w="4200" w:type="dxa"/>
            <w:tcMar>
              <w:top w:w="60" w:type="dxa"/>
              <w:left w:w="80" w:type="dxa"/>
              <w:bottom w:w="60" w:type="dxa"/>
              <w:right w:w="80" w:type="dxa"/>
            </w:tcMar>
          </w:tcPr>
          <w:p w14:paraId="5FB1ED5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La caja de la basura feliz</w:t>
            </w:r>
          </w:p>
        </w:tc>
        <w:tc>
          <w:tcPr>
            <w:tcW w:w="4250" w:type="dxa"/>
            <w:tcMar>
              <w:top w:w="60" w:type="dxa"/>
              <w:left w:w="80" w:type="dxa"/>
              <w:bottom w:w="60" w:type="dxa"/>
              <w:right w:w="80" w:type="dxa"/>
            </w:tcMar>
          </w:tcPr>
          <w:p w14:paraId="47EA7C0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Manejo de residuos y reciclaje</w:t>
            </w:r>
          </w:p>
        </w:tc>
      </w:tr>
      <w:tr w:rsidR="00661005" w:rsidRPr="000C5591" w14:paraId="4E1B6CE7" w14:textId="77777777">
        <w:tblPrEx>
          <w:tblCellMar>
            <w:top w:w="0" w:type="dxa"/>
            <w:bottom w:w="0" w:type="dxa"/>
          </w:tblCellMar>
        </w:tblPrEx>
        <w:tc>
          <w:tcPr>
            <w:tcW w:w="900" w:type="dxa"/>
            <w:tcMar>
              <w:top w:w="60" w:type="dxa"/>
              <w:left w:w="80" w:type="dxa"/>
              <w:bottom w:w="60" w:type="dxa"/>
              <w:right w:w="80" w:type="dxa"/>
            </w:tcMar>
          </w:tcPr>
          <w:p w14:paraId="0951F3C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A5</w:t>
            </w:r>
          </w:p>
        </w:tc>
        <w:tc>
          <w:tcPr>
            <w:tcW w:w="4200" w:type="dxa"/>
            <w:tcMar>
              <w:top w:w="60" w:type="dxa"/>
              <w:left w:w="80" w:type="dxa"/>
              <w:bottom w:w="60" w:type="dxa"/>
              <w:right w:w="80" w:type="dxa"/>
            </w:tcMar>
          </w:tcPr>
          <w:p w14:paraId="28023E4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La tierra que come cáscaras</w:t>
            </w:r>
          </w:p>
        </w:tc>
        <w:tc>
          <w:tcPr>
            <w:tcW w:w="4250" w:type="dxa"/>
            <w:tcMar>
              <w:top w:w="60" w:type="dxa"/>
              <w:left w:w="80" w:type="dxa"/>
              <w:bottom w:w="60" w:type="dxa"/>
              <w:right w:w="80" w:type="dxa"/>
            </w:tcMar>
          </w:tcPr>
          <w:p w14:paraId="791C4F4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De la basura a un recurso: compostaje</w:t>
            </w:r>
          </w:p>
        </w:tc>
      </w:tr>
      <w:tr w:rsidR="00661005" w:rsidRPr="000C5591" w14:paraId="4C86417C" w14:textId="77777777">
        <w:tblPrEx>
          <w:tblCellMar>
            <w:top w:w="0" w:type="dxa"/>
            <w:bottom w:w="0" w:type="dxa"/>
          </w:tblCellMar>
        </w:tblPrEx>
        <w:tc>
          <w:tcPr>
            <w:tcW w:w="900" w:type="dxa"/>
            <w:tcMar>
              <w:top w:w="60" w:type="dxa"/>
              <w:left w:w="80" w:type="dxa"/>
              <w:bottom w:w="60" w:type="dxa"/>
              <w:right w:w="80" w:type="dxa"/>
            </w:tcMar>
          </w:tcPr>
          <w:p w14:paraId="0D2DC6A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A6</w:t>
            </w:r>
          </w:p>
        </w:tc>
        <w:tc>
          <w:tcPr>
            <w:tcW w:w="4200" w:type="dxa"/>
            <w:tcMar>
              <w:top w:w="60" w:type="dxa"/>
              <w:left w:w="80" w:type="dxa"/>
              <w:bottom w:w="60" w:type="dxa"/>
              <w:right w:w="80" w:type="dxa"/>
            </w:tcMar>
          </w:tcPr>
          <w:p w14:paraId="302A4A8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La planta triste y la planta feliz</w:t>
            </w:r>
          </w:p>
        </w:tc>
        <w:tc>
          <w:tcPr>
            <w:tcW w:w="4250" w:type="dxa"/>
            <w:tcMar>
              <w:top w:w="60" w:type="dxa"/>
              <w:left w:w="80" w:type="dxa"/>
              <w:bottom w:w="60" w:type="dxa"/>
              <w:right w:w="80" w:type="dxa"/>
            </w:tcMar>
          </w:tcPr>
          <w:p w14:paraId="617B26A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Cultivos y su fragilidad frente al clima</w:t>
            </w:r>
          </w:p>
        </w:tc>
      </w:tr>
      <w:tr w:rsidR="00661005" w:rsidRPr="000C5591" w14:paraId="5F9702F1" w14:textId="77777777">
        <w:tblPrEx>
          <w:tblCellMar>
            <w:top w:w="0" w:type="dxa"/>
            <w:bottom w:w="0" w:type="dxa"/>
          </w:tblCellMar>
        </w:tblPrEx>
        <w:tc>
          <w:tcPr>
            <w:tcW w:w="900" w:type="dxa"/>
            <w:tcMar>
              <w:top w:w="60" w:type="dxa"/>
              <w:left w:w="80" w:type="dxa"/>
              <w:bottom w:w="60" w:type="dxa"/>
              <w:right w:w="80" w:type="dxa"/>
            </w:tcMar>
          </w:tcPr>
          <w:p w14:paraId="558B1F1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A7</w:t>
            </w:r>
          </w:p>
        </w:tc>
        <w:tc>
          <w:tcPr>
            <w:tcW w:w="4200" w:type="dxa"/>
            <w:tcMar>
              <w:top w:w="60" w:type="dxa"/>
              <w:left w:w="80" w:type="dxa"/>
              <w:bottom w:w="60" w:type="dxa"/>
              <w:right w:w="80" w:type="dxa"/>
            </w:tcMar>
          </w:tcPr>
          <w:p w14:paraId="5533B40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Mi huerto pequeño</w:t>
            </w:r>
          </w:p>
        </w:tc>
        <w:tc>
          <w:tcPr>
            <w:tcW w:w="4250" w:type="dxa"/>
            <w:tcMar>
              <w:top w:w="60" w:type="dxa"/>
              <w:left w:w="80" w:type="dxa"/>
              <w:bottom w:w="60" w:type="dxa"/>
              <w:right w:w="80" w:type="dxa"/>
            </w:tcMar>
          </w:tcPr>
          <w:p w14:paraId="3B8E5D1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Agricultura sostenible y soberanía alimentaria</w:t>
            </w:r>
          </w:p>
        </w:tc>
      </w:tr>
      <w:tr w:rsidR="00661005" w:rsidRPr="000C5591" w14:paraId="23302058" w14:textId="77777777">
        <w:tblPrEx>
          <w:tblCellMar>
            <w:top w:w="0" w:type="dxa"/>
            <w:bottom w:w="0" w:type="dxa"/>
          </w:tblCellMar>
        </w:tblPrEx>
        <w:tc>
          <w:tcPr>
            <w:tcW w:w="900" w:type="dxa"/>
            <w:tcMar>
              <w:top w:w="60" w:type="dxa"/>
              <w:left w:w="80" w:type="dxa"/>
              <w:bottom w:w="60" w:type="dxa"/>
              <w:right w:w="80" w:type="dxa"/>
            </w:tcMar>
          </w:tcPr>
          <w:p w14:paraId="3F58B67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A8</w:t>
            </w:r>
          </w:p>
        </w:tc>
        <w:tc>
          <w:tcPr>
            <w:tcW w:w="4200" w:type="dxa"/>
            <w:tcMar>
              <w:top w:w="60" w:type="dxa"/>
              <w:left w:w="80" w:type="dxa"/>
              <w:bottom w:w="60" w:type="dxa"/>
              <w:right w:w="80" w:type="dxa"/>
            </w:tcMar>
          </w:tcPr>
          <w:p w14:paraId="495D923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Los árboles amigos</w:t>
            </w:r>
          </w:p>
        </w:tc>
        <w:tc>
          <w:tcPr>
            <w:tcW w:w="4250" w:type="dxa"/>
            <w:tcMar>
              <w:top w:w="60" w:type="dxa"/>
              <w:left w:w="80" w:type="dxa"/>
              <w:bottom w:w="60" w:type="dxa"/>
              <w:right w:w="80" w:type="dxa"/>
            </w:tcMar>
          </w:tcPr>
          <w:p w14:paraId="25BEC8F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Reforestación y cuidado de los suelos</w:t>
            </w:r>
          </w:p>
        </w:tc>
      </w:tr>
      <w:tr w:rsidR="00661005" w:rsidRPr="000C5591" w14:paraId="111E8562" w14:textId="77777777">
        <w:tblPrEx>
          <w:tblCellMar>
            <w:top w:w="0" w:type="dxa"/>
            <w:bottom w:w="0" w:type="dxa"/>
          </w:tblCellMar>
        </w:tblPrEx>
        <w:tc>
          <w:tcPr>
            <w:tcW w:w="900" w:type="dxa"/>
            <w:tcMar>
              <w:top w:w="60" w:type="dxa"/>
              <w:left w:w="80" w:type="dxa"/>
              <w:bottom w:w="60" w:type="dxa"/>
              <w:right w:w="80" w:type="dxa"/>
            </w:tcMar>
          </w:tcPr>
          <w:p w14:paraId="0855926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A9</w:t>
            </w:r>
          </w:p>
        </w:tc>
        <w:tc>
          <w:tcPr>
            <w:tcW w:w="4200" w:type="dxa"/>
            <w:tcMar>
              <w:top w:w="60" w:type="dxa"/>
              <w:left w:w="80" w:type="dxa"/>
              <w:bottom w:w="60" w:type="dxa"/>
              <w:right w:w="80" w:type="dxa"/>
            </w:tcMar>
          </w:tcPr>
          <w:p w14:paraId="55DF643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¿Qué hago si...?</w:t>
            </w:r>
          </w:p>
        </w:tc>
        <w:tc>
          <w:tcPr>
            <w:tcW w:w="4250" w:type="dxa"/>
            <w:tcMar>
              <w:top w:w="60" w:type="dxa"/>
              <w:left w:w="80" w:type="dxa"/>
              <w:bottom w:w="60" w:type="dxa"/>
              <w:right w:w="80" w:type="dxa"/>
            </w:tcMar>
          </w:tcPr>
          <w:p w14:paraId="7614A58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Toma de decisiones frente a riesgos climáticos</w:t>
            </w:r>
          </w:p>
        </w:tc>
      </w:tr>
      <w:tr w:rsidR="00661005" w:rsidRPr="000C5591" w14:paraId="0BC33C62" w14:textId="77777777">
        <w:tblPrEx>
          <w:tblCellMar>
            <w:top w:w="0" w:type="dxa"/>
            <w:bottom w:w="0" w:type="dxa"/>
          </w:tblCellMar>
        </w:tblPrEx>
        <w:tc>
          <w:tcPr>
            <w:tcW w:w="900" w:type="dxa"/>
            <w:tcMar>
              <w:top w:w="60" w:type="dxa"/>
              <w:left w:w="80" w:type="dxa"/>
              <w:bottom w:w="60" w:type="dxa"/>
              <w:right w:w="80" w:type="dxa"/>
            </w:tcMar>
          </w:tcPr>
          <w:p w14:paraId="5AEFBE9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A10</w:t>
            </w:r>
          </w:p>
        </w:tc>
        <w:tc>
          <w:tcPr>
            <w:tcW w:w="4200" w:type="dxa"/>
            <w:tcMar>
              <w:top w:w="60" w:type="dxa"/>
              <w:left w:w="80" w:type="dxa"/>
              <w:bottom w:w="60" w:type="dxa"/>
              <w:right w:w="80" w:type="dxa"/>
            </w:tcMar>
          </w:tcPr>
          <w:p w14:paraId="3A6EA2D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Somos una Brigada pequeñita</w:t>
            </w:r>
          </w:p>
        </w:tc>
        <w:tc>
          <w:tcPr>
            <w:tcW w:w="4250" w:type="dxa"/>
            <w:tcMar>
              <w:top w:w="60" w:type="dxa"/>
              <w:left w:w="80" w:type="dxa"/>
              <w:bottom w:w="60" w:type="dxa"/>
              <w:right w:w="80" w:type="dxa"/>
            </w:tcMar>
          </w:tcPr>
          <w:p w14:paraId="41699D4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Mi Brigada de Acción Climática (proyecto final)</w:t>
            </w:r>
          </w:p>
        </w:tc>
      </w:tr>
    </w:tbl>
    <w:p w14:paraId="5BF026AF" w14:textId="77777777" w:rsidR="00661005" w:rsidRPr="000C5591" w:rsidRDefault="00661005" w:rsidP="000C5591">
      <w:pPr>
        <w:spacing w:after="200" w:line="360" w:lineRule="auto"/>
        <w:jc w:val="both"/>
        <w:rPr>
          <w:rFonts w:ascii="Arial" w:hAnsi="Arial" w:cs="Arial"/>
          <w:sz w:val="24"/>
          <w:szCs w:val="24"/>
        </w:rPr>
      </w:pPr>
    </w:p>
    <w:p w14:paraId="2708F26C" w14:textId="77777777" w:rsidR="00661005" w:rsidRPr="000C5591" w:rsidRDefault="00000000" w:rsidP="000C5591">
      <w:pPr>
        <w:pStyle w:val="Ttulo3"/>
        <w:spacing w:before="250" w:after="100" w:line="360" w:lineRule="auto"/>
        <w:jc w:val="both"/>
        <w:rPr>
          <w:rFonts w:ascii="Arial" w:hAnsi="Arial" w:cs="Arial"/>
        </w:rPr>
      </w:pPr>
      <w:bookmarkStart w:id="47" w:name="_Toc238505347"/>
      <w:r w:rsidRPr="000C5591">
        <w:rPr>
          <w:rFonts w:ascii="Arial" w:hAnsi="Arial" w:cs="Arial"/>
          <w:b/>
          <w:bCs/>
          <w:color w:val="1565C0"/>
        </w:rPr>
        <w:t>Módulo B (9 a 12 años)</w:t>
      </w:r>
      <w:bookmarkEnd w:id="47"/>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987"/>
        <w:gridCol w:w="4157"/>
        <w:gridCol w:w="4206"/>
      </w:tblGrid>
      <w:tr w:rsidR="00661005" w:rsidRPr="000C5591" w14:paraId="4424F500" w14:textId="77777777">
        <w:tblPrEx>
          <w:tblCellMar>
            <w:top w:w="0" w:type="dxa"/>
            <w:bottom w:w="0" w:type="dxa"/>
          </w:tblCellMar>
        </w:tblPrEx>
        <w:trPr>
          <w:tblHeader/>
        </w:trPr>
        <w:tc>
          <w:tcPr>
            <w:tcW w:w="900" w:type="dxa"/>
            <w:shd w:val="clear" w:color="auto" w:fill="1565C0"/>
            <w:tcMar>
              <w:top w:w="60" w:type="dxa"/>
              <w:left w:w="80" w:type="dxa"/>
              <w:bottom w:w="60" w:type="dxa"/>
              <w:right w:w="80" w:type="dxa"/>
            </w:tcMar>
          </w:tcPr>
          <w:p w14:paraId="1D48F3D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Código</w:t>
            </w:r>
          </w:p>
        </w:tc>
        <w:tc>
          <w:tcPr>
            <w:tcW w:w="4200" w:type="dxa"/>
            <w:shd w:val="clear" w:color="auto" w:fill="1565C0"/>
            <w:tcMar>
              <w:top w:w="60" w:type="dxa"/>
              <w:left w:w="80" w:type="dxa"/>
              <w:bottom w:w="60" w:type="dxa"/>
              <w:right w:w="80" w:type="dxa"/>
            </w:tcMar>
          </w:tcPr>
          <w:p w14:paraId="12BEB04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Actividad</w:t>
            </w:r>
          </w:p>
        </w:tc>
        <w:tc>
          <w:tcPr>
            <w:tcW w:w="4250" w:type="dxa"/>
            <w:shd w:val="clear" w:color="auto" w:fill="1565C0"/>
            <w:tcMar>
              <w:top w:w="60" w:type="dxa"/>
              <w:left w:w="80" w:type="dxa"/>
              <w:bottom w:w="60" w:type="dxa"/>
              <w:right w:w="80" w:type="dxa"/>
            </w:tcMar>
          </w:tcPr>
          <w:p w14:paraId="387D90B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Eje temático</w:t>
            </w:r>
          </w:p>
        </w:tc>
      </w:tr>
      <w:tr w:rsidR="00661005" w:rsidRPr="000C5591" w14:paraId="470BBC32" w14:textId="77777777">
        <w:tblPrEx>
          <w:tblCellMar>
            <w:top w:w="0" w:type="dxa"/>
            <w:bottom w:w="0" w:type="dxa"/>
          </w:tblCellMar>
        </w:tblPrEx>
        <w:tc>
          <w:tcPr>
            <w:tcW w:w="900" w:type="dxa"/>
            <w:tcMar>
              <w:top w:w="60" w:type="dxa"/>
              <w:left w:w="80" w:type="dxa"/>
              <w:bottom w:w="60" w:type="dxa"/>
              <w:right w:w="80" w:type="dxa"/>
            </w:tcMar>
          </w:tcPr>
          <w:p w14:paraId="58D7CFE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B1</w:t>
            </w:r>
          </w:p>
        </w:tc>
        <w:tc>
          <w:tcPr>
            <w:tcW w:w="4200" w:type="dxa"/>
            <w:tcMar>
              <w:top w:w="60" w:type="dxa"/>
              <w:left w:w="80" w:type="dxa"/>
              <w:bottom w:w="60" w:type="dxa"/>
              <w:right w:w="80" w:type="dxa"/>
            </w:tcMar>
          </w:tcPr>
          <w:p w14:paraId="6A4F8EA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Detectives del clima</w:t>
            </w:r>
          </w:p>
        </w:tc>
        <w:tc>
          <w:tcPr>
            <w:tcW w:w="4250" w:type="dxa"/>
            <w:tcMar>
              <w:top w:w="60" w:type="dxa"/>
              <w:left w:w="80" w:type="dxa"/>
              <w:bottom w:w="60" w:type="dxa"/>
              <w:right w:w="80" w:type="dxa"/>
            </w:tcMar>
          </w:tcPr>
          <w:p w14:paraId="0920B6A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¿Qué es el cambio climático?</w:t>
            </w:r>
          </w:p>
        </w:tc>
      </w:tr>
      <w:tr w:rsidR="00661005" w:rsidRPr="000C5591" w14:paraId="4BBCDB45" w14:textId="77777777">
        <w:tblPrEx>
          <w:tblCellMar>
            <w:top w:w="0" w:type="dxa"/>
            <w:bottom w:w="0" w:type="dxa"/>
          </w:tblCellMar>
        </w:tblPrEx>
        <w:tc>
          <w:tcPr>
            <w:tcW w:w="900" w:type="dxa"/>
            <w:tcMar>
              <w:top w:w="60" w:type="dxa"/>
              <w:left w:w="80" w:type="dxa"/>
              <w:bottom w:w="60" w:type="dxa"/>
              <w:right w:w="80" w:type="dxa"/>
            </w:tcMar>
          </w:tcPr>
          <w:p w14:paraId="283FA55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B2</w:t>
            </w:r>
          </w:p>
        </w:tc>
        <w:tc>
          <w:tcPr>
            <w:tcW w:w="4200" w:type="dxa"/>
            <w:tcMar>
              <w:top w:w="60" w:type="dxa"/>
              <w:left w:w="80" w:type="dxa"/>
              <w:bottom w:w="60" w:type="dxa"/>
              <w:right w:w="80" w:type="dxa"/>
            </w:tcMar>
          </w:tcPr>
          <w:p w14:paraId="2CB749B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La ruta del agua en mi territorio</w:t>
            </w:r>
          </w:p>
        </w:tc>
        <w:tc>
          <w:tcPr>
            <w:tcW w:w="4250" w:type="dxa"/>
            <w:tcMar>
              <w:top w:w="60" w:type="dxa"/>
              <w:left w:w="80" w:type="dxa"/>
              <w:bottom w:w="60" w:type="dxa"/>
              <w:right w:w="80" w:type="dxa"/>
            </w:tcMar>
          </w:tcPr>
          <w:p w14:paraId="0E9380B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El ciclo del agua y su escasez</w:t>
            </w:r>
          </w:p>
        </w:tc>
      </w:tr>
      <w:tr w:rsidR="00661005" w:rsidRPr="000C5591" w14:paraId="3B5F191B" w14:textId="77777777">
        <w:tblPrEx>
          <w:tblCellMar>
            <w:top w:w="0" w:type="dxa"/>
            <w:bottom w:w="0" w:type="dxa"/>
          </w:tblCellMar>
        </w:tblPrEx>
        <w:tc>
          <w:tcPr>
            <w:tcW w:w="900" w:type="dxa"/>
            <w:tcMar>
              <w:top w:w="60" w:type="dxa"/>
              <w:left w:w="80" w:type="dxa"/>
              <w:bottom w:w="60" w:type="dxa"/>
              <w:right w:w="80" w:type="dxa"/>
            </w:tcMar>
          </w:tcPr>
          <w:p w14:paraId="2734BF2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B3</w:t>
            </w:r>
          </w:p>
        </w:tc>
        <w:tc>
          <w:tcPr>
            <w:tcW w:w="4200" w:type="dxa"/>
            <w:tcMar>
              <w:top w:w="60" w:type="dxa"/>
              <w:left w:w="80" w:type="dxa"/>
              <w:bottom w:w="60" w:type="dxa"/>
              <w:right w:w="80" w:type="dxa"/>
            </w:tcMar>
          </w:tcPr>
          <w:p w14:paraId="2D963A3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Auditores del agua</w:t>
            </w:r>
          </w:p>
        </w:tc>
        <w:tc>
          <w:tcPr>
            <w:tcW w:w="4250" w:type="dxa"/>
            <w:tcMar>
              <w:top w:w="60" w:type="dxa"/>
              <w:left w:w="80" w:type="dxa"/>
              <w:bottom w:w="60" w:type="dxa"/>
              <w:right w:w="80" w:type="dxa"/>
            </w:tcMar>
          </w:tcPr>
          <w:p w14:paraId="77455F1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Cuidando el agua en mi comunidad</w:t>
            </w:r>
          </w:p>
        </w:tc>
      </w:tr>
      <w:tr w:rsidR="00661005" w:rsidRPr="000C5591" w14:paraId="0C78629D" w14:textId="77777777">
        <w:tblPrEx>
          <w:tblCellMar>
            <w:top w:w="0" w:type="dxa"/>
            <w:bottom w:w="0" w:type="dxa"/>
          </w:tblCellMar>
        </w:tblPrEx>
        <w:tc>
          <w:tcPr>
            <w:tcW w:w="900" w:type="dxa"/>
            <w:tcMar>
              <w:top w:w="60" w:type="dxa"/>
              <w:left w:w="80" w:type="dxa"/>
              <w:bottom w:w="60" w:type="dxa"/>
              <w:right w:w="80" w:type="dxa"/>
            </w:tcMar>
          </w:tcPr>
          <w:p w14:paraId="4A52E990"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B4</w:t>
            </w:r>
          </w:p>
        </w:tc>
        <w:tc>
          <w:tcPr>
            <w:tcW w:w="4200" w:type="dxa"/>
            <w:tcMar>
              <w:top w:w="60" w:type="dxa"/>
              <w:left w:w="80" w:type="dxa"/>
              <w:bottom w:w="60" w:type="dxa"/>
              <w:right w:w="80" w:type="dxa"/>
            </w:tcMar>
          </w:tcPr>
          <w:p w14:paraId="69D7217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El destino de la basura</w:t>
            </w:r>
          </w:p>
        </w:tc>
        <w:tc>
          <w:tcPr>
            <w:tcW w:w="4250" w:type="dxa"/>
            <w:tcMar>
              <w:top w:w="60" w:type="dxa"/>
              <w:left w:w="80" w:type="dxa"/>
              <w:bottom w:w="60" w:type="dxa"/>
              <w:right w:w="80" w:type="dxa"/>
            </w:tcMar>
          </w:tcPr>
          <w:p w14:paraId="7D2B982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Manejo de residuos y reciclaje</w:t>
            </w:r>
          </w:p>
        </w:tc>
      </w:tr>
      <w:tr w:rsidR="00661005" w:rsidRPr="000C5591" w14:paraId="1D22000F" w14:textId="77777777">
        <w:tblPrEx>
          <w:tblCellMar>
            <w:top w:w="0" w:type="dxa"/>
            <w:bottom w:w="0" w:type="dxa"/>
          </w:tblCellMar>
        </w:tblPrEx>
        <w:tc>
          <w:tcPr>
            <w:tcW w:w="900" w:type="dxa"/>
            <w:tcMar>
              <w:top w:w="60" w:type="dxa"/>
              <w:left w:w="80" w:type="dxa"/>
              <w:bottom w:w="60" w:type="dxa"/>
              <w:right w:w="80" w:type="dxa"/>
            </w:tcMar>
          </w:tcPr>
          <w:p w14:paraId="016BEA1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lastRenderedPageBreak/>
              <w:t>B5</w:t>
            </w:r>
          </w:p>
        </w:tc>
        <w:tc>
          <w:tcPr>
            <w:tcW w:w="4200" w:type="dxa"/>
            <w:tcMar>
              <w:top w:w="60" w:type="dxa"/>
              <w:left w:w="80" w:type="dxa"/>
              <w:bottom w:w="60" w:type="dxa"/>
              <w:right w:w="80" w:type="dxa"/>
            </w:tcMar>
          </w:tcPr>
          <w:p w14:paraId="2400520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Construyendo una compostera escolar</w:t>
            </w:r>
          </w:p>
        </w:tc>
        <w:tc>
          <w:tcPr>
            <w:tcW w:w="4250" w:type="dxa"/>
            <w:tcMar>
              <w:top w:w="60" w:type="dxa"/>
              <w:left w:w="80" w:type="dxa"/>
              <w:bottom w:w="60" w:type="dxa"/>
              <w:right w:w="80" w:type="dxa"/>
            </w:tcMar>
          </w:tcPr>
          <w:p w14:paraId="3B573F3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De la basura a un recurso: compostaje</w:t>
            </w:r>
          </w:p>
        </w:tc>
      </w:tr>
      <w:tr w:rsidR="00661005" w:rsidRPr="000C5591" w14:paraId="244A8E0C" w14:textId="77777777">
        <w:tblPrEx>
          <w:tblCellMar>
            <w:top w:w="0" w:type="dxa"/>
            <w:bottom w:w="0" w:type="dxa"/>
          </w:tblCellMar>
        </w:tblPrEx>
        <w:tc>
          <w:tcPr>
            <w:tcW w:w="900" w:type="dxa"/>
            <w:tcMar>
              <w:top w:w="60" w:type="dxa"/>
              <w:left w:w="80" w:type="dxa"/>
              <w:bottom w:w="60" w:type="dxa"/>
              <w:right w:w="80" w:type="dxa"/>
            </w:tcMar>
          </w:tcPr>
          <w:p w14:paraId="3C69090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B6</w:t>
            </w:r>
          </w:p>
        </w:tc>
        <w:tc>
          <w:tcPr>
            <w:tcW w:w="4200" w:type="dxa"/>
            <w:tcMar>
              <w:top w:w="60" w:type="dxa"/>
              <w:left w:w="80" w:type="dxa"/>
              <w:bottom w:w="60" w:type="dxa"/>
              <w:right w:w="80" w:type="dxa"/>
            </w:tcMar>
          </w:tcPr>
          <w:p w14:paraId="248C399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Cultivos en riesgo</w:t>
            </w:r>
          </w:p>
        </w:tc>
        <w:tc>
          <w:tcPr>
            <w:tcW w:w="4250" w:type="dxa"/>
            <w:tcMar>
              <w:top w:w="60" w:type="dxa"/>
              <w:left w:w="80" w:type="dxa"/>
              <w:bottom w:w="60" w:type="dxa"/>
              <w:right w:w="80" w:type="dxa"/>
            </w:tcMar>
          </w:tcPr>
          <w:p w14:paraId="328B47B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Cultivos y su fragilidad frente al clima</w:t>
            </w:r>
          </w:p>
        </w:tc>
      </w:tr>
      <w:tr w:rsidR="00661005" w:rsidRPr="000C5591" w14:paraId="1C13822A" w14:textId="77777777">
        <w:tblPrEx>
          <w:tblCellMar>
            <w:top w:w="0" w:type="dxa"/>
            <w:bottom w:w="0" w:type="dxa"/>
          </w:tblCellMar>
        </w:tblPrEx>
        <w:tc>
          <w:tcPr>
            <w:tcW w:w="900" w:type="dxa"/>
            <w:tcMar>
              <w:top w:w="60" w:type="dxa"/>
              <w:left w:w="80" w:type="dxa"/>
              <w:bottom w:w="60" w:type="dxa"/>
              <w:right w:w="80" w:type="dxa"/>
            </w:tcMar>
          </w:tcPr>
          <w:p w14:paraId="5B382B0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B7</w:t>
            </w:r>
          </w:p>
        </w:tc>
        <w:tc>
          <w:tcPr>
            <w:tcW w:w="4200" w:type="dxa"/>
            <w:tcMar>
              <w:top w:w="60" w:type="dxa"/>
              <w:left w:w="80" w:type="dxa"/>
              <w:bottom w:w="60" w:type="dxa"/>
              <w:right w:w="80" w:type="dxa"/>
            </w:tcMar>
          </w:tcPr>
          <w:p w14:paraId="14D7FFD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Sembrando resiliencia</w:t>
            </w:r>
          </w:p>
        </w:tc>
        <w:tc>
          <w:tcPr>
            <w:tcW w:w="4250" w:type="dxa"/>
            <w:tcMar>
              <w:top w:w="60" w:type="dxa"/>
              <w:left w:w="80" w:type="dxa"/>
              <w:bottom w:w="60" w:type="dxa"/>
              <w:right w:w="80" w:type="dxa"/>
            </w:tcMar>
          </w:tcPr>
          <w:p w14:paraId="3D7DBEF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Agricultura sostenible y soberanía alimentaria</w:t>
            </w:r>
          </w:p>
        </w:tc>
      </w:tr>
      <w:tr w:rsidR="00661005" w:rsidRPr="000C5591" w14:paraId="4F9B2B33" w14:textId="77777777">
        <w:tblPrEx>
          <w:tblCellMar>
            <w:top w:w="0" w:type="dxa"/>
            <w:bottom w:w="0" w:type="dxa"/>
          </w:tblCellMar>
        </w:tblPrEx>
        <w:tc>
          <w:tcPr>
            <w:tcW w:w="900" w:type="dxa"/>
            <w:tcMar>
              <w:top w:w="60" w:type="dxa"/>
              <w:left w:w="80" w:type="dxa"/>
              <w:bottom w:w="60" w:type="dxa"/>
              <w:right w:w="80" w:type="dxa"/>
            </w:tcMar>
          </w:tcPr>
          <w:p w14:paraId="337551D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B8</w:t>
            </w:r>
          </w:p>
        </w:tc>
        <w:tc>
          <w:tcPr>
            <w:tcW w:w="4200" w:type="dxa"/>
            <w:tcMar>
              <w:top w:w="60" w:type="dxa"/>
              <w:left w:w="80" w:type="dxa"/>
              <w:bottom w:w="60" w:type="dxa"/>
              <w:right w:w="80" w:type="dxa"/>
            </w:tcMar>
          </w:tcPr>
          <w:p w14:paraId="36D14AA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El bosque que nos protege</w:t>
            </w:r>
          </w:p>
        </w:tc>
        <w:tc>
          <w:tcPr>
            <w:tcW w:w="4250" w:type="dxa"/>
            <w:tcMar>
              <w:top w:w="60" w:type="dxa"/>
              <w:left w:w="80" w:type="dxa"/>
              <w:bottom w:w="60" w:type="dxa"/>
              <w:right w:w="80" w:type="dxa"/>
            </w:tcMar>
          </w:tcPr>
          <w:p w14:paraId="162975D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Reforestación y cuidado de los suelos</w:t>
            </w:r>
          </w:p>
        </w:tc>
      </w:tr>
      <w:tr w:rsidR="00661005" w:rsidRPr="000C5591" w14:paraId="72932211" w14:textId="77777777">
        <w:tblPrEx>
          <w:tblCellMar>
            <w:top w:w="0" w:type="dxa"/>
            <w:bottom w:w="0" w:type="dxa"/>
          </w:tblCellMar>
        </w:tblPrEx>
        <w:tc>
          <w:tcPr>
            <w:tcW w:w="900" w:type="dxa"/>
            <w:tcMar>
              <w:top w:w="60" w:type="dxa"/>
              <w:left w:w="80" w:type="dxa"/>
              <w:bottom w:w="60" w:type="dxa"/>
              <w:right w:w="80" w:type="dxa"/>
            </w:tcMar>
          </w:tcPr>
          <w:p w14:paraId="0ED518C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B9</w:t>
            </w:r>
          </w:p>
        </w:tc>
        <w:tc>
          <w:tcPr>
            <w:tcW w:w="4200" w:type="dxa"/>
            <w:tcMar>
              <w:top w:w="60" w:type="dxa"/>
              <w:left w:w="80" w:type="dxa"/>
              <w:bottom w:w="60" w:type="dxa"/>
              <w:right w:w="80" w:type="dxa"/>
            </w:tcMar>
          </w:tcPr>
          <w:p w14:paraId="202518B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Semáforo de riesgos climáticos</w:t>
            </w:r>
          </w:p>
        </w:tc>
        <w:tc>
          <w:tcPr>
            <w:tcW w:w="4250" w:type="dxa"/>
            <w:tcMar>
              <w:top w:w="60" w:type="dxa"/>
              <w:left w:w="80" w:type="dxa"/>
              <w:bottom w:w="60" w:type="dxa"/>
              <w:right w:w="80" w:type="dxa"/>
            </w:tcMar>
          </w:tcPr>
          <w:p w14:paraId="4A31C65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Toma de decisiones frente a riesgos climáticos</w:t>
            </w:r>
          </w:p>
        </w:tc>
      </w:tr>
      <w:tr w:rsidR="00661005" w:rsidRPr="000C5591" w14:paraId="0C4C3798" w14:textId="77777777">
        <w:tblPrEx>
          <w:tblCellMar>
            <w:top w:w="0" w:type="dxa"/>
            <w:bottom w:w="0" w:type="dxa"/>
          </w:tblCellMar>
        </w:tblPrEx>
        <w:tc>
          <w:tcPr>
            <w:tcW w:w="900" w:type="dxa"/>
            <w:tcMar>
              <w:top w:w="60" w:type="dxa"/>
              <w:left w:w="80" w:type="dxa"/>
              <w:bottom w:w="60" w:type="dxa"/>
              <w:right w:w="80" w:type="dxa"/>
            </w:tcMar>
          </w:tcPr>
          <w:p w14:paraId="118EC8E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B10</w:t>
            </w:r>
          </w:p>
        </w:tc>
        <w:tc>
          <w:tcPr>
            <w:tcW w:w="4200" w:type="dxa"/>
            <w:tcMar>
              <w:top w:w="60" w:type="dxa"/>
              <w:left w:w="80" w:type="dxa"/>
              <w:bottom w:w="60" w:type="dxa"/>
              <w:right w:w="80" w:type="dxa"/>
            </w:tcMar>
          </w:tcPr>
          <w:p w14:paraId="2DBF3BE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Mi Brigada Estudiantil en acción</w:t>
            </w:r>
          </w:p>
        </w:tc>
        <w:tc>
          <w:tcPr>
            <w:tcW w:w="4250" w:type="dxa"/>
            <w:tcMar>
              <w:top w:w="60" w:type="dxa"/>
              <w:left w:w="80" w:type="dxa"/>
              <w:bottom w:w="60" w:type="dxa"/>
              <w:right w:w="80" w:type="dxa"/>
            </w:tcMar>
          </w:tcPr>
          <w:p w14:paraId="1C693CB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Mi Brigada de Acción Climática (proyecto final)</w:t>
            </w:r>
          </w:p>
        </w:tc>
      </w:tr>
    </w:tbl>
    <w:p w14:paraId="62FD6B47" w14:textId="77777777" w:rsidR="00661005" w:rsidRPr="000C5591" w:rsidRDefault="00661005" w:rsidP="000C5591">
      <w:pPr>
        <w:spacing w:after="200" w:line="360" w:lineRule="auto"/>
        <w:jc w:val="both"/>
        <w:rPr>
          <w:rFonts w:ascii="Arial" w:hAnsi="Arial" w:cs="Arial"/>
          <w:sz w:val="24"/>
          <w:szCs w:val="24"/>
        </w:rPr>
      </w:pPr>
    </w:p>
    <w:p w14:paraId="2F097150" w14:textId="77777777" w:rsidR="00661005" w:rsidRPr="000C5591" w:rsidRDefault="00000000" w:rsidP="000C5591">
      <w:pPr>
        <w:pStyle w:val="Ttulo3"/>
        <w:spacing w:before="250" w:after="100" w:line="360" w:lineRule="auto"/>
        <w:jc w:val="both"/>
        <w:rPr>
          <w:rFonts w:ascii="Arial" w:hAnsi="Arial" w:cs="Arial"/>
        </w:rPr>
      </w:pPr>
      <w:bookmarkStart w:id="48" w:name="_Toc238505348"/>
      <w:r w:rsidRPr="000C5591">
        <w:rPr>
          <w:rFonts w:ascii="Arial" w:hAnsi="Arial" w:cs="Arial"/>
          <w:b/>
          <w:bCs/>
          <w:color w:val="6A1B9A"/>
        </w:rPr>
        <w:t>Módulo C (13 a 18 años)</w:t>
      </w:r>
      <w:bookmarkEnd w:id="48"/>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987"/>
        <w:gridCol w:w="4157"/>
        <w:gridCol w:w="4206"/>
      </w:tblGrid>
      <w:tr w:rsidR="00661005" w:rsidRPr="000C5591" w14:paraId="05E64ECD" w14:textId="77777777">
        <w:tblPrEx>
          <w:tblCellMar>
            <w:top w:w="0" w:type="dxa"/>
            <w:bottom w:w="0" w:type="dxa"/>
          </w:tblCellMar>
        </w:tblPrEx>
        <w:trPr>
          <w:tblHeader/>
        </w:trPr>
        <w:tc>
          <w:tcPr>
            <w:tcW w:w="900" w:type="dxa"/>
            <w:shd w:val="clear" w:color="auto" w:fill="6A1B9A"/>
            <w:tcMar>
              <w:top w:w="60" w:type="dxa"/>
              <w:left w:w="80" w:type="dxa"/>
              <w:bottom w:w="60" w:type="dxa"/>
              <w:right w:w="80" w:type="dxa"/>
            </w:tcMar>
          </w:tcPr>
          <w:p w14:paraId="184CE0D5"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Código</w:t>
            </w:r>
          </w:p>
        </w:tc>
        <w:tc>
          <w:tcPr>
            <w:tcW w:w="4200" w:type="dxa"/>
            <w:shd w:val="clear" w:color="auto" w:fill="6A1B9A"/>
            <w:tcMar>
              <w:top w:w="60" w:type="dxa"/>
              <w:left w:w="80" w:type="dxa"/>
              <w:bottom w:w="60" w:type="dxa"/>
              <w:right w:w="80" w:type="dxa"/>
            </w:tcMar>
          </w:tcPr>
          <w:p w14:paraId="585A0BE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Actividad</w:t>
            </w:r>
          </w:p>
        </w:tc>
        <w:tc>
          <w:tcPr>
            <w:tcW w:w="4250" w:type="dxa"/>
            <w:shd w:val="clear" w:color="auto" w:fill="6A1B9A"/>
            <w:tcMar>
              <w:top w:w="60" w:type="dxa"/>
              <w:left w:w="80" w:type="dxa"/>
              <w:bottom w:w="60" w:type="dxa"/>
              <w:right w:w="80" w:type="dxa"/>
            </w:tcMar>
          </w:tcPr>
          <w:p w14:paraId="118712B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b/>
                <w:bCs/>
                <w:color w:val="FFFFFF"/>
                <w:sz w:val="24"/>
                <w:szCs w:val="24"/>
              </w:rPr>
              <w:t>Eje temático</w:t>
            </w:r>
          </w:p>
        </w:tc>
      </w:tr>
      <w:tr w:rsidR="00661005" w:rsidRPr="000C5591" w14:paraId="7F935660" w14:textId="77777777">
        <w:tblPrEx>
          <w:tblCellMar>
            <w:top w:w="0" w:type="dxa"/>
            <w:bottom w:w="0" w:type="dxa"/>
          </w:tblCellMar>
        </w:tblPrEx>
        <w:tc>
          <w:tcPr>
            <w:tcW w:w="900" w:type="dxa"/>
            <w:tcMar>
              <w:top w:w="60" w:type="dxa"/>
              <w:left w:w="80" w:type="dxa"/>
              <w:bottom w:w="60" w:type="dxa"/>
              <w:right w:w="80" w:type="dxa"/>
            </w:tcMar>
          </w:tcPr>
          <w:p w14:paraId="6F69D12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C1</w:t>
            </w:r>
          </w:p>
        </w:tc>
        <w:tc>
          <w:tcPr>
            <w:tcW w:w="4200" w:type="dxa"/>
            <w:tcMar>
              <w:top w:w="60" w:type="dxa"/>
              <w:left w:w="80" w:type="dxa"/>
              <w:bottom w:w="60" w:type="dxa"/>
              <w:right w:w="80" w:type="dxa"/>
            </w:tcMar>
          </w:tcPr>
          <w:p w14:paraId="4989DEB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Analizando el cambio climático en mi territorio</w:t>
            </w:r>
          </w:p>
        </w:tc>
        <w:tc>
          <w:tcPr>
            <w:tcW w:w="4250" w:type="dxa"/>
            <w:tcMar>
              <w:top w:w="60" w:type="dxa"/>
              <w:left w:w="80" w:type="dxa"/>
              <w:bottom w:w="60" w:type="dxa"/>
              <w:right w:w="80" w:type="dxa"/>
            </w:tcMar>
          </w:tcPr>
          <w:p w14:paraId="4931338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¿Qué es el cambio climático?</w:t>
            </w:r>
          </w:p>
        </w:tc>
      </w:tr>
      <w:tr w:rsidR="00661005" w:rsidRPr="000C5591" w14:paraId="4111DF87" w14:textId="77777777">
        <w:tblPrEx>
          <w:tblCellMar>
            <w:top w:w="0" w:type="dxa"/>
            <w:bottom w:w="0" w:type="dxa"/>
          </w:tblCellMar>
        </w:tblPrEx>
        <w:tc>
          <w:tcPr>
            <w:tcW w:w="900" w:type="dxa"/>
            <w:tcMar>
              <w:top w:w="60" w:type="dxa"/>
              <w:left w:w="80" w:type="dxa"/>
              <w:bottom w:w="60" w:type="dxa"/>
              <w:right w:w="80" w:type="dxa"/>
            </w:tcMar>
          </w:tcPr>
          <w:p w14:paraId="52659CE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C2</w:t>
            </w:r>
          </w:p>
        </w:tc>
        <w:tc>
          <w:tcPr>
            <w:tcW w:w="4200" w:type="dxa"/>
            <w:tcMar>
              <w:top w:w="60" w:type="dxa"/>
              <w:left w:w="80" w:type="dxa"/>
              <w:bottom w:w="60" w:type="dxa"/>
              <w:right w:w="80" w:type="dxa"/>
            </w:tcMar>
          </w:tcPr>
          <w:p w14:paraId="1F40554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El agua como derecho y como riesgo</w:t>
            </w:r>
          </w:p>
        </w:tc>
        <w:tc>
          <w:tcPr>
            <w:tcW w:w="4250" w:type="dxa"/>
            <w:tcMar>
              <w:top w:w="60" w:type="dxa"/>
              <w:left w:w="80" w:type="dxa"/>
              <w:bottom w:w="60" w:type="dxa"/>
              <w:right w:w="80" w:type="dxa"/>
            </w:tcMar>
          </w:tcPr>
          <w:p w14:paraId="02137F9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El ciclo del agua y su escasez</w:t>
            </w:r>
          </w:p>
        </w:tc>
      </w:tr>
      <w:tr w:rsidR="00661005" w:rsidRPr="000C5591" w14:paraId="051378F2" w14:textId="77777777">
        <w:tblPrEx>
          <w:tblCellMar>
            <w:top w:w="0" w:type="dxa"/>
            <w:bottom w:w="0" w:type="dxa"/>
          </w:tblCellMar>
        </w:tblPrEx>
        <w:tc>
          <w:tcPr>
            <w:tcW w:w="900" w:type="dxa"/>
            <w:tcMar>
              <w:top w:w="60" w:type="dxa"/>
              <w:left w:w="80" w:type="dxa"/>
              <w:bottom w:w="60" w:type="dxa"/>
              <w:right w:w="80" w:type="dxa"/>
            </w:tcMar>
          </w:tcPr>
          <w:p w14:paraId="65B90F9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C3</w:t>
            </w:r>
          </w:p>
        </w:tc>
        <w:tc>
          <w:tcPr>
            <w:tcW w:w="4200" w:type="dxa"/>
            <w:tcMar>
              <w:top w:w="60" w:type="dxa"/>
              <w:left w:w="80" w:type="dxa"/>
              <w:bottom w:w="60" w:type="dxa"/>
              <w:right w:w="80" w:type="dxa"/>
            </w:tcMar>
          </w:tcPr>
          <w:p w14:paraId="0797102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Huella hídrica: midiendo mi consumo</w:t>
            </w:r>
          </w:p>
        </w:tc>
        <w:tc>
          <w:tcPr>
            <w:tcW w:w="4250" w:type="dxa"/>
            <w:tcMar>
              <w:top w:w="60" w:type="dxa"/>
              <w:left w:w="80" w:type="dxa"/>
              <w:bottom w:w="60" w:type="dxa"/>
              <w:right w:w="80" w:type="dxa"/>
            </w:tcMar>
          </w:tcPr>
          <w:p w14:paraId="4952B5C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Cuidando el agua en mi comunidad</w:t>
            </w:r>
          </w:p>
        </w:tc>
      </w:tr>
      <w:tr w:rsidR="00661005" w:rsidRPr="000C5591" w14:paraId="019455E7" w14:textId="77777777">
        <w:tblPrEx>
          <w:tblCellMar>
            <w:top w:w="0" w:type="dxa"/>
            <w:bottom w:w="0" w:type="dxa"/>
          </w:tblCellMar>
        </w:tblPrEx>
        <w:tc>
          <w:tcPr>
            <w:tcW w:w="900" w:type="dxa"/>
            <w:tcMar>
              <w:top w:w="60" w:type="dxa"/>
              <w:left w:w="80" w:type="dxa"/>
              <w:bottom w:w="60" w:type="dxa"/>
              <w:right w:w="80" w:type="dxa"/>
            </w:tcMar>
          </w:tcPr>
          <w:p w14:paraId="5713887F"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C4</w:t>
            </w:r>
          </w:p>
        </w:tc>
        <w:tc>
          <w:tcPr>
            <w:tcW w:w="4200" w:type="dxa"/>
            <w:tcMar>
              <w:top w:w="60" w:type="dxa"/>
              <w:left w:w="80" w:type="dxa"/>
              <w:bottom w:w="60" w:type="dxa"/>
              <w:right w:w="80" w:type="dxa"/>
            </w:tcMar>
          </w:tcPr>
          <w:p w14:paraId="23684CE6"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Economía circular en mi comunidad</w:t>
            </w:r>
          </w:p>
        </w:tc>
        <w:tc>
          <w:tcPr>
            <w:tcW w:w="4250" w:type="dxa"/>
            <w:tcMar>
              <w:top w:w="60" w:type="dxa"/>
              <w:left w:w="80" w:type="dxa"/>
              <w:bottom w:w="60" w:type="dxa"/>
              <w:right w:w="80" w:type="dxa"/>
            </w:tcMar>
          </w:tcPr>
          <w:p w14:paraId="735AE872"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Manejo de residuos y reciclaje</w:t>
            </w:r>
          </w:p>
        </w:tc>
      </w:tr>
      <w:tr w:rsidR="00661005" w:rsidRPr="000C5591" w14:paraId="45E1E3D5" w14:textId="77777777">
        <w:tblPrEx>
          <w:tblCellMar>
            <w:top w:w="0" w:type="dxa"/>
            <w:bottom w:w="0" w:type="dxa"/>
          </w:tblCellMar>
        </w:tblPrEx>
        <w:tc>
          <w:tcPr>
            <w:tcW w:w="900" w:type="dxa"/>
            <w:tcMar>
              <w:top w:w="60" w:type="dxa"/>
              <w:left w:w="80" w:type="dxa"/>
              <w:bottom w:w="60" w:type="dxa"/>
              <w:right w:w="80" w:type="dxa"/>
            </w:tcMar>
          </w:tcPr>
          <w:p w14:paraId="32B0356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C5</w:t>
            </w:r>
          </w:p>
        </w:tc>
        <w:tc>
          <w:tcPr>
            <w:tcW w:w="4200" w:type="dxa"/>
            <w:tcMar>
              <w:top w:w="60" w:type="dxa"/>
              <w:left w:w="80" w:type="dxa"/>
              <w:bottom w:w="60" w:type="dxa"/>
              <w:right w:w="80" w:type="dxa"/>
            </w:tcMar>
          </w:tcPr>
          <w:p w14:paraId="2CFD1931"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Del residuo al abono: compostaje a escala comunitaria</w:t>
            </w:r>
          </w:p>
        </w:tc>
        <w:tc>
          <w:tcPr>
            <w:tcW w:w="4250" w:type="dxa"/>
            <w:tcMar>
              <w:top w:w="60" w:type="dxa"/>
              <w:left w:w="80" w:type="dxa"/>
              <w:bottom w:w="60" w:type="dxa"/>
              <w:right w:w="80" w:type="dxa"/>
            </w:tcMar>
          </w:tcPr>
          <w:p w14:paraId="04BC464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De la basura a un recurso: compostaje</w:t>
            </w:r>
          </w:p>
        </w:tc>
      </w:tr>
      <w:tr w:rsidR="00661005" w:rsidRPr="000C5591" w14:paraId="1C58D2B4" w14:textId="77777777">
        <w:tblPrEx>
          <w:tblCellMar>
            <w:top w:w="0" w:type="dxa"/>
            <w:bottom w:w="0" w:type="dxa"/>
          </w:tblCellMar>
        </w:tblPrEx>
        <w:tc>
          <w:tcPr>
            <w:tcW w:w="900" w:type="dxa"/>
            <w:tcMar>
              <w:top w:w="60" w:type="dxa"/>
              <w:left w:w="80" w:type="dxa"/>
              <w:bottom w:w="60" w:type="dxa"/>
              <w:right w:w="80" w:type="dxa"/>
            </w:tcMar>
          </w:tcPr>
          <w:p w14:paraId="05EE3B2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C6</w:t>
            </w:r>
          </w:p>
        </w:tc>
        <w:tc>
          <w:tcPr>
            <w:tcW w:w="4200" w:type="dxa"/>
            <w:tcMar>
              <w:top w:w="60" w:type="dxa"/>
              <w:left w:w="80" w:type="dxa"/>
              <w:bottom w:w="60" w:type="dxa"/>
              <w:right w:w="80" w:type="dxa"/>
            </w:tcMar>
          </w:tcPr>
          <w:p w14:paraId="1F5F53EE"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Vulnerabilidad de los sistemas agrícolas locales</w:t>
            </w:r>
          </w:p>
        </w:tc>
        <w:tc>
          <w:tcPr>
            <w:tcW w:w="4250" w:type="dxa"/>
            <w:tcMar>
              <w:top w:w="60" w:type="dxa"/>
              <w:left w:w="80" w:type="dxa"/>
              <w:bottom w:w="60" w:type="dxa"/>
              <w:right w:w="80" w:type="dxa"/>
            </w:tcMar>
          </w:tcPr>
          <w:p w14:paraId="27239D5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Cultivos y su fragilidad frente al clima</w:t>
            </w:r>
          </w:p>
        </w:tc>
      </w:tr>
      <w:tr w:rsidR="00661005" w:rsidRPr="000C5591" w14:paraId="2C377AB1" w14:textId="77777777">
        <w:tblPrEx>
          <w:tblCellMar>
            <w:top w:w="0" w:type="dxa"/>
            <w:bottom w:w="0" w:type="dxa"/>
          </w:tblCellMar>
        </w:tblPrEx>
        <w:tc>
          <w:tcPr>
            <w:tcW w:w="900" w:type="dxa"/>
            <w:tcMar>
              <w:top w:w="60" w:type="dxa"/>
              <w:left w:w="80" w:type="dxa"/>
              <w:bottom w:w="60" w:type="dxa"/>
              <w:right w:w="80" w:type="dxa"/>
            </w:tcMar>
          </w:tcPr>
          <w:p w14:paraId="1697F5AC"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C7</w:t>
            </w:r>
          </w:p>
        </w:tc>
        <w:tc>
          <w:tcPr>
            <w:tcW w:w="4200" w:type="dxa"/>
            <w:tcMar>
              <w:top w:w="60" w:type="dxa"/>
              <w:left w:w="80" w:type="dxa"/>
              <w:bottom w:w="60" w:type="dxa"/>
              <w:right w:w="80" w:type="dxa"/>
            </w:tcMar>
          </w:tcPr>
          <w:p w14:paraId="5EB87663"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Diseñando un sistema agrícola resiliente</w:t>
            </w:r>
          </w:p>
        </w:tc>
        <w:tc>
          <w:tcPr>
            <w:tcW w:w="4250" w:type="dxa"/>
            <w:tcMar>
              <w:top w:w="60" w:type="dxa"/>
              <w:left w:w="80" w:type="dxa"/>
              <w:bottom w:w="60" w:type="dxa"/>
              <w:right w:w="80" w:type="dxa"/>
            </w:tcMar>
          </w:tcPr>
          <w:p w14:paraId="65A2A8E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Agricultura sostenible y soberanía alimentaria</w:t>
            </w:r>
          </w:p>
        </w:tc>
      </w:tr>
      <w:tr w:rsidR="00661005" w:rsidRPr="000C5591" w14:paraId="659B20D8" w14:textId="77777777">
        <w:tblPrEx>
          <w:tblCellMar>
            <w:top w:w="0" w:type="dxa"/>
            <w:bottom w:w="0" w:type="dxa"/>
          </w:tblCellMar>
        </w:tblPrEx>
        <w:tc>
          <w:tcPr>
            <w:tcW w:w="900" w:type="dxa"/>
            <w:tcMar>
              <w:top w:w="60" w:type="dxa"/>
              <w:left w:w="80" w:type="dxa"/>
              <w:bottom w:w="60" w:type="dxa"/>
              <w:right w:w="80" w:type="dxa"/>
            </w:tcMar>
          </w:tcPr>
          <w:p w14:paraId="676AB609"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C8</w:t>
            </w:r>
          </w:p>
        </w:tc>
        <w:tc>
          <w:tcPr>
            <w:tcW w:w="4200" w:type="dxa"/>
            <w:tcMar>
              <w:top w:w="60" w:type="dxa"/>
              <w:left w:w="80" w:type="dxa"/>
              <w:bottom w:w="60" w:type="dxa"/>
              <w:right w:w="80" w:type="dxa"/>
            </w:tcMar>
          </w:tcPr>
          <w:p w14:paraId="03D65A0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Reforestación con enfoque territorial</w:t>
            </w:r>
          </w:p>
        </w:tc>
        <w:tc>
          <w:tcPr>
            <w:tcW w:w="4250" w:type="dxa"/>
            <w:tcMar>
              <w:top w:w="60" w:type="dxa"/>
              <w:left w:w="80" w:type="dxa"/>
              <w:bottom w:w="60" w:type="dxa"/>
              <w:right w:w="80" w:type="dxa"/>
            </w:tcMar>
          </w:tcPr>
          <w:p w14:paraId="51488174"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Reforestación y cuidado de los suelos</w:t>
            </w:r>
          </w:p>
        </w:tc>
      </w:tr>
      <w:tr w:rsidR="00661005" w:rsidRPr="000C5591" w14:paraId="57D9065C" w14:textId="77777777">
        <w:tblPrEx>
          <w:tblCellMar>
            <w:top w:w="0" w:type="dxa"/>
            <w:bottom w:w="0" w:type="dxa"/>
          </w:tblCellMar>
        </w:tblPrEx>
        <w:tc>
          <w:tcPr>
            <w:tcW w:w="900" w:type="dxa"/>
            <w:tcMar>
              <w:top w:w="60" w:type="dxa"/>
              <w:left w:w="80" w:type="dxa"/>
              <w:bottom w:w="60" w:type="dxa"/>
              <w:right w:w="80" w:type="dxa"/>
            </w:tcMar>
          </w:tcPr>
          <w:p w14:paraId="0B47F948"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lastRenderedPageBreak/>
              <w:t>C9</w:t>
            </w:r>
          </w:p>
        </w:tc>
        <w:tc>
          <w:tcPr>
            <w:tcW w:w="4200" w:type="dxa"/>
            <w:tcMar>
              <w:top w:w="60" w:type="dxa"/>
              <w:left w:w="80" w:type="dxa"/>
              <w:bottom w:w="60" w:type="dxa"/>
              <w:right w:w="80" w:type="dxa"/>
            </w:tcMar>
          </w:tcPr>
          <w:p w14:paraId="6332E777"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Gestión de riesgos climáticos: simulacro de decisiones</w:t>
            </w:r>
          </w:p>
        </w:tc>
        <w:tc>
          <w:tcPr>
            <w:tcW w:w="4250" w:type="dxa"/>
            <w:tcMar>
              <w:top w:w="60" w:type="dxa"/>
              <w:left w:w="80" w:type="dxa"/>
              <w:bottom w:w="60" w:type="dxa"/>
              <w:right w:w="80" w:type="dxa"/>
            </w:tcMar>
          </w:tcPr>
          <w:p w14:paraId="32E6B5CB"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Toma de decisiones frente a riesgos climáticos</w:t>
            </w:r>
          </w:p>
        </w:tc>
      </w:tr>
      <w:tr w:rsidR="00661005" w:rsidRPr="000C5591" w14:paraId="4406830D" w14:textId="77777777">
        <w:tblPrEx>
          <w:tblCellMar>
            <w:top w:w="0" w:type="dxa"/>
            <w:bottom w:w="0" w:type="dxa"/>
          </w:tblCellMar>
        </w:tblPrEx>
        <w:tc>
          <w:tcPr>
            <w:tcW w:w="900" w:type="dxa"/>
            <w:tcMar>
              <w:top w:w="60" w:type="dxa"/>
              <w:left w:w="80" w:type="dxa"/>
              <w:bottom w:w="60" w:type="dxa"/>
              <w:right w:w="80" w:type="dxa"/>
            </w:tcMar>
          </w:tcPr>
          <w:p w14:paraId="3BD5DA8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C10</w:t>
            </w:r>
          </w:p>
        </w:tc>
        <w:tc>
          <w:tcPr>
            <w:tcW w:w="4200" w:type="dxa"/>
            <w:tcMar>
              <w:top w:w="60" w:type="dxa"/>
              <w:left w:w="80" w:type="dxa"/>
              <w:bottom w:w="60" w:type="dxa"/>
              <w:right w:w="80" w:type="dxa"/>
            </w:tcMar>
          </w:tcPr>
          <w:p w14:paraId="162E38FA"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Mi proyecto de Brigada Estudiantil de Acción Climática</w:t>
            </w:r>
          </w:p>
        </w:tc>
        <w:tc>
          <w:tcPr>
            <w:tcW w:w="4250" w:type="dxa"/>
            <w:tcMar>
              <w:top w:w="60" w:type="dxa"/>
              <w:left w:w="80" w:type="dxa"/>
              <w:bottom w:w="60" w:type="dxa"/>
              <w:right w:w="80" w:type="dxa"/>
            </w:tcMar>
          </w:tcPr>
          <w:p w14:paraId="064C9BED" w14:textId="77777777" w:rsidR="00661005" w:rsidRPr="000C5591" w:rsidRDefault="00000000" w:rsidP="000C5591">
            <w:pPr>
              <w:spacing w:line="360" w:lineRule="auto"/>
              <w:jc w:val="both"/>
              <w:rPr>
                <w:rFonts w:ascii="Arial" w:hAnsi="Arial" w:cs="Arial"/>
                <w:sz w:val="24"/>
                <w:szCs w:val="24"/>
              </w:rPr>
            </w:pPr>
            <w:r w:rsidRPr="000C5591">
              <w:rPr>
                <w:rFonts w:ascii="Arial" w:hAnsi="Arial" w:cs="Arial"/>
                <w:sz w:val="24"/>
                <w:szCs w:val="24"/>
              </w:rPr>
              <w:t>Mi Brigada de Acción Climática (proyecto final)</w:t>
            </w:r>
          </w:p>
        </w:tc>
      </w:tr>
    </w:tbl>
    <w:p w14:paraId="48DE6D27" w14:textId="77777777" w:rsidR="00661005" w:rsidRPr="000C5591" w:rsidRDefault="00661005" w:rsidP="000C5591">
      <w:pPr>
        <w:spacing w:after="200" w:line="360" w:lineRule="auto"/>
        <w:jc w:val="both"/>
        <w:rPr>
          <w:rFonts w:ascii="Arial" w:hAnsi="Arial" w:cs="Arial"/>
          <w:sz w:val="24"/>
          <w:szCs w:val="24"/>
        </w:rPr>
      </w:pPr>
    </w:p>
    <w:p w14:paraId="180E4C6F" w14:textId="77777777" w:rsidR="00661005" w:rsidRPr="000C5591" w:rsidRDefault="00000000" w:rsidP="000C5591">
      <w:pPr>
        <w:pStyle w:val="Ttulo2"/>
        <w:spacing w:before="300" w:after="150" w:line="360" w:lineRule="auto"/>
        <w:jc w:val="both"/>
        <w:rPr>
          <w:rFonts w:ascii="Arial" w:hAnsi="Arial" w:cs="Arial"/>
          <w:sz w:val="24"/>
          <w:szCs w:val="24"/>
        </w:rPr>
      </w:pPr>
      <w:bookmarkStart w:id="49" w:name="_Toc238505349"/>
      <w:r w:rsidRPr="000C5591">
        <w:rPr>
          <w:rFonts w:ascii="Arial" w:hAnsi="Arial" w:cs="Arial"/>
          <w:b/>
          <w:bCs/>
          <w:color w:val="1B5E20"/>
          <w:sz w:val="24"/>
          <w:szCs w:val="24"/>
        </w:rPr>
        <w:t>Formato de entrega</w:t>
      </w:r>
      <w:bookmarkEnd w:id="49"/>
    </w:p>
    <w:p w14:paraId="7796FAF0"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Conforme a los Términos de Referencia, este Manual y sus recursos asociados (infografías, hojas de trabajo y caja de herramientas dinámicas) se entregan en archivo editable (Word) y en versión lista para impresión (PDF), en doble ejemplar impreso y digital, junto con los 20 kits físicos completos de la Mochila de Acción Climática.</w:t>
      </w:r>
    </w:p>
    <w:p w14:paraId="7625C75D" w14:textId="77777777" w:rsidR="00661005" w:rsidRPr="000C5591" w:rsidRDefault="00000000" w:rsidP="000C5591">
      <w:pPr>
        <w:spacing w:after="120" w:line="360" w:lineRule="auto"/>
        <w:jc w:val="both"/>
        <w:rPr>
          <w:rFonts w:ascii="Arial" w:hAnsi="Arial" w:cs="Arial"/>
          <w:sz w:val="24"/>
          <w:szCs w:val="24"/>
        </w:rPr>
      </w:pPr>
      <w:r w:rsidRPr="000C5591">
        <w:rPr>
          <w:rFonts w:ascii="Arial" w:hAnsi="Arial" w:cs="Arial"/>
          <w:sz w:val="24"/>
          <w:szCs w:val="24"/>
        </w:rPr>
        <w:t xml:space="preserve">Como herramienta técnica complementaria (no exigida explícitamente por el TDR, pero recomendada para la sostenibilidad del proyecto), se entrega además el archivo 'Sistema de Monitoreo y Seguimiento – Mochila de Acción Climática.xlsx', que permite a Enseña por Bolivia dar trazabilidad a la entrega de kits, los resultados del diagnóstico y la cobertura de capacitación a los 77 </w:t>
      </w:r>
      <w:proofErr w:type="spellStart"/>
      <w:r w:rsidRPr="000C5591">
        <w:rPr>
          <w:rFonts w:ascii="Arial" w:hAnsi="Arial" w:cs="Arial"/>
          <w:sz w:val="24"/>
          <w:szCs w:val="24"/>
        </w:rPr>
        <w:t>PEBs</w:t>
      </w:r>
      <w:proofErr w:type="spellEnd"/>
      <w:r w:rsidRPr="000C5591">
        <w:rPr>
          <w:rFonts w:ascii="Arial" w:hAnsi="Arial" w:cs="Arial"/>
          <w:sz w:val="24"/>
          <w:szCs w:val="24"/>
        </w:rPr>
        <w:t>.</w:t>
      </w:r>
    </w:p>
    <w:sectPr w:rsidR="00661005" w:rsidRPr="000C5591" w:rsidSect="007C63FB">
      <w:headerReference w:type="default" r:id="rId8"/>
      <w:footerReference w:type="default" r:id="rId9"/>
      <w:pgSz w:w="12240" w:h="15840" w:code="1"/>
      <w:pgMar w:top="1000" w:right="1300" w:bottom="10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BBA3" w14:textId="77777777" w:rsidR="00F913D0" w:rsidRDefault="00F913D0">
      <w:r>
        <w:separator/>
      </w:r>
    </w:p>
  </w:endnote>
  <w:endnote w:type="continuationSeparator" w:id="0">
    <w:p w14:paraId="508D4345" w14:textId="77777777" w:rsidR="00F913D0" w:rsidRDefault="00F91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47E3" w14:textId="77777777" w:rsidR="00661005" w:rsidRDefault="00000000">
    <w:pPr>
      <w:jc w:val="center"/>
    </w:pPr>
    <w:r>
      <w:rPr>
        <w:color w:val="999999"/>
        <w:sz w:val="16"/>
        <w:szCs w:val="16"/>
      </w:rPr>
      <w:t xml:space="preserve">Enseña por Bolivia · </w:t>
    </w:r>
    <w:r>
      <w:rPr>
        <w:color w:val="999999"/>
        <w:sz w:val="16"/>
        <w:szCs w:val="16"/>
      </w:rPr>
      <w:fldChar w:fldCharType="begin"/>
    </w:r>
    <w:r>
      <w:rPr>
        <w:color w:val="999999"/>
        <w:sz w:val="16"/>
        <w:szCs w:val="16"/>
      </w:rPr>
      <w:instrText>PAGE</w:instrText>
    </w:r>
    <w:r>
      <w:rPr>
        <w:color w:val="999999"/>
        <w:sz w:val="16"/>
        <w:szCs w:val="16"/>
      </w:rPr>
      <w:fldChar w:fldCharType="separate"/>
    </w:r>
    <w:r w:rsidR="00AC2F0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BA8C4" w14:textId="77777777" w:rsidR="00F913D0" w:rsidRDefault="00F913D0">
      <w:r>
        <w:separator/>
      </w:r>
    </w:p>
  </w:footnote>
  <w:footnote w:type="continuationSeparator" w:id="0">
    <w:p w14:paraId="375F3D13" w14:textId="77777777" w:rsidR="00F913D0" w:rsidRDefault="00F91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9663" w14:textId="77777777" w:rsidR="00661005" w:rsidRDefault="00000000">
    <w:pPr>
      <w:jc w:val="right"/>
    </w:pPr>
    <w:r>
      <w:rPr>
        <w:color w:val="999999"/>
        <w:sz w:val="16"/>
        <w:szCs w:val="16"/>
      </w:rPr>
      <w:t>Mochila de Acción Climática — Manual del PEB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04962"/>
    <w:multiLevelType w:val="hybridMultilevel"/>
    <w:tmpl w:val="C98EF79C"/>
    <w:lvl w:ilvl="0" w:tplc="400A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4A21BE2"/>
    <w:multiLevelType w:val="hybridMultilevel"/>
    <w:tmpl w:val="C7A46832"/>
    <w:lvl w:ilvl="0" w:tplc="E6748C96">
      <w:start w:val="1"/>
      <w:numFmt w:val="bullet"/>
      <w:lvlText w:val="•"/>
      <w:lvlJc w:val="left"/>
      <w:pPr>
        <w:ind w:left="360" w:hanging="360"/>
      </w:pPr>
    </w:lvl>
    <w:lvl w:ilvl="1" w:tplc="E932DED8">
      <w:numFmt w:val="decimal"/>
      <w:lvlText w:val=""/>
      <w:lvlJc w:val="left"/>
    </w:lvl>
    <w:lvl w:ilvl="2" w:tplc="B8066EDA">
      <w:numFmt w:val="decimal"/>
      <w:lvlText w:val=""/>
      <w:lvlJc w:val="left"/>
    </w:lvl>
    <w:lvl w:ilvl="3" w:tplc="16702722">
      <w:numFmt w:val="decimal"/>
      <w:lvlText w:val=""/>
      <w:lvlJc w:val="left"/>
    </w:lvl>
    <w:lvl w:ilvl="4" w:tplc="8FC89236">
      <w:numFmt w:val="decimal"/>
      <w:lvlText w:val=""/>
      <w:lvlJc w:val="left"/>
    </w:lvl>
    <w:lvl w:ilvl="5" w:tplc="A94E88E0">
      <w:numFmt w:val="decimal"/>
      <w:lvlText w:val=""/>
      <w:lvlJc w:val="left"/>
    </w:lvl>
    <w:lvl w:ilvl="6" w:tplc="922E6B06">
      <w:numFmt w:val="decimal"/>
      <w:lvlText w:val=""/>
      <w:lvlJc w:val="left"/>
    </w:lvl>
    <w:lvl w:ilvl="7" w:tplc="56149D96">
      <w:numFmt w:val="decimal"/>
      <w:lvlText w:val=""/>
      <w:lvlJc w:val="left"/>
    </w:lvl>
    <w:lvl w:ilvl="8" w:tplc="1B1088F2">
      <w:numFmt w:val="decimal"/>
      <w:lvlText w:val=""/>
      <w:lvlJc w:val="left"/>
    </w:lvl>
  </w:abstractNum>
  <w:abstractNum w:abstractNumId="2" w15:restartNumberingAfterBreak="0">
    <w:nsid w:val="5CD071C2"/>
    <w:multiLevelType w:val="hybridMultilevel"/>
    <w:tmpl w:val="70701D1A"/>
    <w:lvl w:ilvl="0" w:tplc="C9B26260">
      <w:start w:val="1"/>
      <w:numFmt w:val="bullet"/>
      <w:lvlText w:val="●"/>
      <w:lvlJc w:val="left"/>
      <w:pPr>
        <w:ind w:left="720" w:hanging="360"/>
      </w:pPr>
    </w:lvl>
    <w:lvl w:ilvl="1" w:tplc="6C4649EE">
      <w:start w:val="1"/>
      <w:numFmt w:val="bullet"/>
      <w:lvlText w:val="○"/>
      <w:lvlJc w:val="left"/>
      <w:pPr>
        <w:ind w:left="1440" w:hanging="360"/>
      </w:pPr>
    </w:lvl>
    <w:lvl w:ilvl="2" w:tplc="A90A65C4">
      <w:start w:val="1"/>
      <w:numFmt w:val="bullet"/>
      <w:lvlText w:val="■"/>
      <w:lvlJc w:val="left"/>
      <w:pPr>
        <w:ind w:left="2160" w:hanging="360"/>
      </w:pPr>
    </w:lvl>
    <w:lvl w:ilvl="3" w:tplc="9346913C">
      <w:start w:val="1"/>
      <w:numFmt w:val="bullet"/>
      <w:lvlText w:val="●"/>
      <w:lvlJc w:val="left"/>
      <w:pPr>
        <w:ind w:left="2880" w:hanging="360"/>
      </w:pPr>
    </w:lvl>
    <w:lvl w:ilvl="4" w:tplc="15942D86">
      <w:start w:val="1"/>
      <w:numFmt w:val="bullet"/>
      <w:lvlText w:val="○"/>
      <w:lvlJc w:val="left"/>
      <w:pPr>
        <w:ind w:left="3600" w:hanging="360"/>
      </w:pPr>
    </w:lvl>
    <w:lvl w:ilvl="5" w:tplc="BBB24E0E">
      <w:start w:val="1"/>
      <w:numFmt w:val="bullet"/>
      <w:lvlText w:val="■"/>
      <w:lvlJc w:val="left"/>
      <w:pPr>
        <w:ind w:left="4320" w:hanging="360"/>
      </w:pPr>
    </w:lvl>
    <w:lvl w:ilvl="6" w:tplc="088C5D7A">
      <w:start w:val="1"/>
      <w:numFmt w:val="bullet"/>
      <w:lvlText w:val="●"/>
      <w:lvlJc w:val="left"/>
      <w:pPr>
        <w:ind w:left="5040" w:hanging="360"/>
      </w:pPr>
    </w:lvl>
    <w:lvl w:ilvl="7" w:tplc="AFFCF88E">
      <w:start w:val="1"/>
      <w:numFmt w:val="bullet"/>
      <w:lvlText w:val="●"/>
      <w:lvlJc w:val="left"/>
      <w:pPr>
        <w:ind w:left="5760" w:hanging="360"/>
      </w:pPr>
    </w:lvl>
    <w:lvl w:ilvl="8" w:tplc="192E82DC">
      <w:start w:val="1"/>
      <w:numFmt w:val="bullet"/>
      <w:lvlText w:val="●"/>
      <w:lvlJc w:val="left"/>
      <w:pPr>
        <w:ind w:left="6480" w:hanging="360"/>
      </w:pPr>
    </w:lvl>
  </w:abstractNum>
  <w:abstractNum w:abstractNumId="3" w15:restartNumberingAfterBreak="0">
    <w:nsid w:val="5D0001E5"/>
    <w:multiLevelType w:val="hybridMultilevel"/>
    <w:tmpl w:val="B66845FA"/>
    <w:lvl w:ilvl="0" w:tplc="0DAE3250">
      <w:start w:val="1"/>
      <w:numFmt w:val="decimal"/>
      <w:lvlText w:val="%1."/>
      <w:lvlJc w:val="left"/>
    </w:lvl>
    <w:lvl w:ilvl="1" w:tplc="9E20C87A">
      <w:numFmt w:val="decimal"/>
      <w:lvlText w:val=""/>
      <w:lvlJc w:val="left"/>
    </w:lvl>
    <w:lvl w:ilvl="2" w:tplc="9C34DBF6">
      <w:numFmt w:val="decimal"/>
      <w:lvlText w:val=""/>
      <w:lvlJc w:val="left"/>
    </w:lvl>
    <w:lvl w:ilvl="3" w:tplc="EB68974A">
      <w:numFmt w:val="decimal"/>
      <w:lvlText w:val=""/>
      <w:lvlJc w:val="left"/>
    </w:lvl>
    <w:lvl w:ilvl="4" w:tplc="9D8691C4">
      <w:numFmt w:val="decimal"/>
      <w:lvlText w:val=""/>
      <w:lvlJc w:val="left"/>
    </w:lvl>
    <w:lvl w:ilvl="5" w:tplc="84F64FB2">
      <w:numFmt w:val="decimal"/>
      <w:lvlText w:val=""/>
      <w:lvlJc w:val="left"/>
    </w:lvl>
    <w:lvl w:ilvl="6" w:tplc="D2D494B4">
      <w:numFmt w:val="decimal"/>
      <w:lvlText w:val=""/>
      <w:lvlJc w:val="left"/>
    </w:lvl>
    <w:lvl w:ilvl="7" w:tplc="4F04DFBC">
      <w:numFmt w:val="decimal"/>
      <w:lvlText w:val=""/>
      <w:lvlJc w:val="left"/>
    </w:lvl>
    <w:lvl w:ilvl="8" w:tplc="B0B226FC">
      <w:numFmt w:val="decimal"/>
      <w:lvlText w:val=""/>
      <w:lvlJc w:val="left"/>
    </w:lvl>
  </w:abstractNum>
  <w:num w:numId="1" w16cid:durableId="811874276">
    <w:abstractNumId w:val="2"/>
    <w:lvlOverride w:ilvl="0">
      <w:startOverride w:val="1"/>
    </w:lvlOverride>
  </w:num>
  <w:num w:numId="2" w16cid:durableId="1776440891">
    <w:abstractNumId w:val="1"/>
    <w:lvlOverride w:ilvl="0">
      <w:startOverride w:val="1"/>
    </w:lvlOverride>
  </w:num>
  <w:num w:numId="3" w16cid:durableId="579756097">
    <w:abstractNumId w:val="1"/>
  </w:num>
  <w:num w:numId="4" w16cid:durableId="1962566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005"/>
    <w:rsid w:val="000A1213"/>
    <w:rsid w:val="000B3E0E"/>
    <w:rsid w:val="000C5591"/>
    <w:rsid w:val="00187C0D"/>
    <w:rsid w:val="00226523"/>
    <w:rsid w:val="00293575"/>
    <w:rsid w:val="004A777F"/>
    <w:rsid w:val="00521194"/>
    <w:rsid w:val="00661005"/>
    <w:rsid w:val="00763BBD"/>
    <w:rsid w:val="007C1857"/>
    <w:rsid w:val="007C63FB"/>
    <w:rsid w:val="00827FCB"/>
    <w:rsid w:val="008E3F67"/>
    <w:rsid w:val="00AC2F0F"/>
    <w:rsid w:val="00C605FA"/>
    <w:rsid w:val="00F913D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C4645"/>
  <w15:docId w15:val="{985BD6B8-6D5D-433C-8FFD-EA9EC594B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87C0D"/>
    <w:pPr>
      <w:tabs>
        <w:tab w:val="right" w:leader="dot" w:pos="9296"/>
      </w:tabs>
      <w:spacing w:after="100"/>
    </w:pPr>
    <w:rPr>
      <w:rFonts w:ascii="Arial" w:hAnsi="Arial" w:cs="Arial"/>
      <w:b/>
      <w:bCs/>
      <w:noProof/>
      <w:sz w:val="24"/>
      <w:szCs w:val="24"/>
    </w:rPr>
  </w:style>
  <w:style w:type="paragraph" w:styleId="TDC2">
    <w:name w:val="toc 2"/>
    <w:basedOn w:val="Normal"/>
    <w:next w:val="Normal"/>
    <w:autoRedefine/>
    <w:uiPriority w:val="39"/>
    <w:unhideWhenUsed/>
    <w:rsid w:val="00AC2F0F"/>
    <w:pPr>
      <w:spacing w:after="100"/>
      <w:ind w:left="200"/>
    </w:pPr>
  </w:style>
  <w:style w:type="paragraph" w:styleId="TDC3">
    <w:name w:val="toc 3"/>
    <w:basedOn w:val="Normal"/>
    <w:next w:val="Normal"/>
    <w:autoRedefine/>
    <w:uiPriority w:val="39"/>
    <w:unhideWhenUsed/>
    <w:rsid w:val="00AC2F0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37</Pages>
  <Words>8442</Words>
  <Characters>46433</Characters>
  <Application>Microsoft Office Word</Application>
  <DocSecurity>0</DocSecurity>
  <Lines>386</Lines>
  <Paragraphs>109</Paragraphs>
  <ScaleCrop>false</ScaleCrop>
  <Company/>
  <LinksUpToDate>false</LinksUpToDate>
  <CharactersWithSpaces>54766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Alfredo Callizaya Gutierrez</cp:lastModifiedBy>
  <cp:revision>15</cp:revision>
  <dcterms:created xsi:type="dcterms:W3CDTF">2026-08-23T00:57:00Z</dcterms:created>
  <dcterms:modified xsi:type="dcterms:W3CDTF">2026-08-25T03:17:00Z</dcterms:modified>
</cp:coreProperties>
</file>