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 The Exam Companion</w:t>
      </w:r>
    </w:p>
    <w:p>
      <w:pPr>
        <w:pStyle w:val="Subtitle"/>
      </w:pPr>
      <w:r>
        <w:t xml:space="preserve">A structured summary of Junqueira’s Basic Histology: Text &amp; Atlas, 17th edition</w:t>
      </w:r>
    </w:p>
    <w:p>
      <w:pPr>
        <w:pStyle w:val="Author"/>
      </w:pPr>
      <w:r>
        <w:t xml:space="preserve">Prepared for medical examination revision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guide"/>
    <w:p>
      <w:pPr>
        <w:pStyle w:val="Heading2"/>
      </w:pPr>
      <w:r>
        <w:t xml:space="preserve">How to Use This Guide</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guide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The core idea</w:t>
            </w:r>
          </w:p>
        </w:tc>
        <w:tc>
          <w:tcPr/>
          <w:p>
            <w:pPr>
              <w:pStyle w:val="Compact"/>
            </w:pPr>
            <w:r>
              <w:t xml:space="preserve">The one organising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recognise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guide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memorise a slide as a picture. Memorise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guide teaches you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guide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fibres, cartilage, muscle, leucocytes,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haematoxylin;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fibre,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recognises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Practise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over fifty years: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w:t>
      </w:r>
      <w:r>
        <w:t xml:space="preserve"> </w:t>
      </w:r>
      <w:r>
        <w:rPr>
          <w:b/>
          <w:bCs/>
        </w:rPr>
        <w:t xml:space="preserve">500 multiple-choice questions</w:t>
      </w:r>
      <w:r>
        <w:t xml:space="preserve"> </w:t>
      </w:r>
      <w:r>
        <w:t xml:space="preserve">across the chapters, a</w:t>
      </w:r>
      <w:r>
        <w:t xml:space="preserve"> </w:t>
      </w:r>
      <w:r>
        <w:rPr>
          <w:b/>
          <w:bCs/>
        </w:rPr>
        <w:t xml:space="preserve">Lab Guide</w:t>
      </w:r>
      <w:r>
        <w:t xml:space="preserve"> </w:t>
      </w:r>
      <w:r>
        <w:t xml:space="preserve">with microscopic directions for each laboratory session, and links to a collection of</w:t>
      </w:r>
      <w:r>
        <w:t xml:space="preserve"> </w:t>
      </w:r>
      <w:r>
        <w:rPr>
          <w:b/>
          <w:bCs/>
        </w:rPr>
        <w:t xml:space="preserve">virtual light microscope slides</w:t>
      </w:r>
      <w:r>
        <w:t xml:space="preserve">.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guide and the book’s</w:t>
      </w:r>
      <w:r>
        <w:t xml:space="preserve"> </w:t>
      </w:r>
      <w:r>
        <w:rPr>
          <w:i/>
          <w:iCs/>
        </w:rPr>
        <w:t xml:space="preserve">Summary of Key Points</w:t>
      </w:r>
      <w:r>
        <w:t xml:space="preserve"> </w:t>
      </w:r>
      <w:r>
        <w:t xml:space="preserve">disagree in emphasis, trust the book: it is the examiner’s source. Use this guide for structure and recall, and the book for the final word.</w:t>
      </w:r>
    </w:p>
    <w:bookmarkEnd w:id="16"/>
    <w:bookmarkStart w:id="17" w:name="source-map"/>
    <w:p>
      <w:pPr>
        <w:pStyle w:val="Heading2"/>
      </w:pPr>
      <w:r>
        <w:t xml:space="preserve">Source Map</w:t>
      </w:r>
    </w:p>
    <w:p>
      <w:pPr>
        <w:pStyle w:val="FirstParagraph"/>
      </w:pPr>
      <w:r>
        <w:t xml:space="preserve">Every chapter section here corresponds to the printed pages below, so the three books — this guide, the textbook, and your uploaded PDF — can be read side by side. Chapters 1–7 are checked line by line against</w:t>
      </w:r>
      <w:r>
        <w:t xml:space="preserve"> </w:t>
      </w:r>
      <w:r>
        <w:rPr>
          <w:b/>
          <w:bCs/>
        </w:rPr>
        <w:t xml:space="preserve">MyDocument_part_1.pdf</w:t>
      </w:r>
      <w:r>
        <w:t xml:space="preserve"> </w:t>
      </w:r>
      <w:r>
        <w:t xml:space="preserve">and Chapters 8–14 against</w:t>
      </w:r>
      <w:r>
        <w:t xml:space="preserve"> </w:t>
      </w:r>
      <w:r>
        <w:rPr>
          <w:b/>
          <w:bCs/>
        </w:rPr>
        <w:t xml:space="preserve">MyDocument_part_2.pdf</w:t>
      </w:r>
      <w:r>
        <w:t xml:space="preserve">; the remaining chapters are written to the book’s structure and will be checked when part 3 is uploaded.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Your PDF page</w:t>
            </w:r>
          </w:p>
        </w:tc>
        <w:tc>
          <w:tcPr/>
          <w:p>
            <w:pPr>
              <w:pStyle w:val="Compact"/>
            </w:pPr>
            <w:r>
              <w:t xml:space="preserve">Part of this guide</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p. 13</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p. 40</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p. 92</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p. 122</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p. 162</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p. 197</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p. 208</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p. 3</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p. 37</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p. 87</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p. 120</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p. 156</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p. 181</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p. 199</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part 3 IV</w:t>
            </w:r>
          </w:p>
        </w:tc>
        <w:tc>
          <w:tcPr/>
          <w:p>
            <w:pPr>
              <w:pStyle w:val="Compact"/>
            </w:pP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part 3 IV</w:t>
            </w:r>
          </w:p>
        </w:tc>
        <w:tc>
          <w:tcPr/>
          <w:p>
            <w:pPr>
              <w:pStyle w:val="Compact"/>
            </w:pP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part 3 IV</w:t>
            </w:r>
          </w:p>
        </w:tc>
        <w:tc>
          <w:tcPr/>
          <w:p>
            <w:pPr>
              <w:pStyle w:val="Compact"/>
            </w:pP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part 3 IV</w:t>
            </w:r>
          </w:p>
        </w:tc>
        <w:tc>
          <w:tcPr/>
          <w:p>
            <w:pPr>
              <w:pStyle w:val="Compact"/>
            </w:pP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part 3 V</w:t>
            </w:r>
          </w:p>
        </w:tc>
        <w:tc>
          <w:tcPr/>
          <w:p>
            <w:pPr>
              <w:pStyle w:val="Compact"/>
            </w:pP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part 3 V</w:t>
            </w:r>
          </w:p>
        </w:tc>
        <w:tc>
          <w:tcPr/>
          <w:p>
            <w:pPr>
              <w:pStyle w:val="Compact"/>
            </w:pP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part 3 V</w:t>
            </w:r>
          </w:p>
        </w:tc>
        <w:tc>
          <w:tcPr/>
          <w:p>
            <w:pPr>
              <w:pStyle w:val="Compact"/>
            </w:pP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part 3 V</w:t>
            </w:r>
          </w:p>
        </w:tc>
        <w:tc>
          <w:tcPr/>
          <w:p>
            <w:pPr>
              <w:pStyle w:val="Compact"/>
            </w:pP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part 3 V</w:t>
            </w:r>
          </w:p>
        </w:tc>
        <w:tc>
          <w:tcPr/>
          <w:p>
            <w:pPr>
              <w:pStyle w:val="Compact"/>
            </w:pP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part 3</w:t>
            </w:r>
          </w:p>
        </w:tc>
        <w:tc>
          <w:tcPr/>
          <w:p>
            <w:pPr>
              <w:pStyle w:val="Compact"/>
            </w:pPr>
            <w:r>
              <w:t xml:space="preserve">Appendix A</w:t>
            </w:r>
          </w:p>
        </w:tc>
      </w:tr>
    </w:tbl>
    <w:bookmarkEnd w:id="17"/>
    <w:bookmarkEnd w:id="18"/>
    <w:bookmarkStart w:id="46" w:name="part-i-cells-and-techniques"/>
    <w:p>
      <w:pPr>
        <w:pStyle w:val="Heading1"/>
      </w:pPr>
      <w:r>
        <w:t xml:space="preserve">PART I — CELLS AND TECHNIQUES</w:t>
      </w:r>
    </w:p>
    <w:bookmarkStart w:id="29" w:name="histology-its-methods-of-study"/>
    <w:p>
      <w:pPr>
        <w:pStyle w:val="Heading2"/>
      </w:pPr>
      <w:r>
        <w:t xml:space="preserve">1 · Histology &amp; Its Methods of Study</w:t>
      </w:r>
    </w:p>
    <w:p>
      <w:pPr>
        <w:pStyle w:val="FirstParagraph"/>
      </w:pPr>
      <w:r>
        <w:rPr>
          <w:b/>
          <w:bCs/>
        </w:rPr>
        <w:t xml:space="preserve">pp. 1–16</w:t>
      </w:r>
      <w:r>
        <w:t xml:space="preserve"> </w:t>
      </w:r>
      <w:r>
        <w:t xml:space="preserve">· Part 1, pages 13–39 · Preparation of Tissues for Study · Light Microscopy · Electron Microscopy · Autoradiography · Cell &amp; Tissue Culture · Enzyme Histochemistry · Visualizing Specific Molecules · Interpretation of Structures in Tissue Sections</w:t>
      </w:r>
    </w:p>
    <w:bookmarkStart w:id="19"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19"/>
    <w:bookmarkStart w:id="20"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stabilising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0"/>
    <w:bookmarkStart w:id="21" w:name="staining"/>
    <w:p>
      <w:pPr>
        <w:pStyle w:val="Heading3"/>
      </w:pPr>
      <w:r>
        <w:t xml:space="preserve">Staining</w:t>
      </w:r>
    </w:p>
    <w:p>
      <w:pPr>
        <w:pStyle w:val="FirstParagraph"/>
      </w:pPr>
      <w:r>
        <w:t xml:space="preserve">Most cells and extracellular material are completely colourless.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haematoxylin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Haematoxylin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visualises certain ECM fibres and specific elements in nervous tissue. The book’s Appendix lists the staining procedures used for most of its light micrographs.</w:t>
      </w:r>
    </w:p>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1"/>
    <w:bookmarkStart w:id="22"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6"/>
        </w:numPr>
      </w:pPr>
      <w:r>
        <w:rPr>
          <w:b/>
          <w:bCs/>
        </w:rPr>
        <w:t xml:space="preserve">Condenser</w:t>
      </w:r>
      <w:r>
        <w:t xml:space="preserve"> </w:t>
      </w:r>
      <w:r>
        <w:t xml:space="preserve">— collects and focuses a cone of light onto the slide.</w:t>
      </w:r>
    </w:p>
    <w:p>
      <w:pPr>
        <w:pStyle w:val="Compact"/>
        <w:numPr>
          <w:ilvl w:val="0"/>
          <w:numId w:val="1006"/>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6"/>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colours, localising them separately; fluorescein-coupled probes and labelled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localisation with great precision, and 3-D reconstruction</w:t>
            </w:r>
          </w:p>
        </w:tc>
      </w:tr>
      <w:tr>
        <w:tc>
          <w:tcPr/>
          <w:p>
            <w:pPr>
              <w:pStyle w:val="Compact"/>
            </w:pPr>
            <w:r>
              <w:rPr>
                <w:b/>
                <w:bCs/>
              </w:rPr>
              <w:t xml:space="preserve">Polarizing</w:t>
            </w:r>
          </w:p>
        </w:tc>
        <w:tc>
          <w:tcPr/>
          <w:p>
            <w:pPr>
              <w:pStyle w:val="Compact"/>
            </w:pPr>
            <w:r>
              <w:t xml:space="preserve">A polarising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analysed by software for features not visible through the eyepieces.</w:t>
      </w:r>
    </w:p>
    <w:bookmarkEnd w:id="22"/>
    <w:bookmarkStart w:id="23"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grey: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3"/>
    <w:bookmarkStart w:id="24"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synthesised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labelling of cells in S phase.</w:t>
      </w:r>
    </w:p>
    <w:bookmarkEnd w:id="24"/>
    <w:bookmarkStart w:id="25" w:name="cell-tissue-culture"/>
    <w:p>
      <w:pPr>
        <w:pStyle w:val="Heading3"/>
      </w:pPr>
      <w:r>
        <w:t xml:space="preserve">Cell &amp; Tissue Culture</w:t>
      </w:r>
    </w:p>
    <w:p>
      <w:pPr>
        <w:pStyle w:val="FirstParagraph"/>
      </w:pPr>
      <w:r>
        <w:t xml:space="preserve">Living cells maintained outside the body, observed with phase-contrast or DIC microscopy, allow behaviour, differentiation, and drug responses to be studied directly — without fixation, which is precisely the advantage.</w:t>
      </w:r>
    </w:p>
    <w:bookmarkEnd w:id="25"/>
    <w:bookmarkStart w:id="26"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coloured product</w:t>
      </w:r>
      <w:r>
        <w:t xml:space="preserve"> </w:t>
      </w:r>
      <w:r>
        <w:t xml:space="preserve">deposited at the site of the enzyme, localising enzyme activity within cells.</w:t>
      </w:r>
      <w:r>
        <w:t xml:space="preserve"> </w:t>
      </w:r>
      <w:r>
        <w:rPr>
          <w:b/>
          <w:bCs/>
        </w:rPr>
        <w:t xml:space="preserve">Acid phosphatase</w:t>
      </w:r>
      <w:r>
        <w:t xml:space="preserve"> </w:t>
      </w:r>
      <w:r>
        <w:t xml:space="preserve">for lysosomes is the standard example.</w:t>
      </w:r>
    </w:p>
    <w:bookmarkEnd w:id="26"/>
    <w:bookmarkStart w:id="27"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hybridisation (ISH)</w:t>
      </w:r>
      <w:r>
        <w:t xml:space="preserve"> </w:t>
      </w:r>
      <w:r>
        <w:t xml:space="preserve">uses labelled</w:t>
      </w:r>
      <w:r>
        <w:t xml:space="preserve"> </w:t>
      </w:r>
      <w:r>
        <w:rPr>
          <w:b/>
          <w:bCs/>
        </w:rPr>
        <w:t xml:space="preserve">cDNA probes</w:t>
      </w:r>
      <w:r>
        <w:t xml:space="preserve"> </w:t>
      </w:r>
      <w:r>
        <w:t xml:space="preserve">to detect specific gene sequences or mRNAs microscopically.</w:t>
      </w:r>
    </w:p>
    <w:bookmarkEnd w:id="27"/>
    <w:bookmarkStart w:id="28"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7"/>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recognised for what they are.</w:t>
      </w:r>
    </w:p>
    <w:p>
      <w:pPr>
        <w:pStyle w:val="Compact"/>
        <w:numPr>
          <w:ilvl w:val="0"/>
          <w:numId w:val="1007"/>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favourite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8"/>
    <w:bookmarkEnd w:id="29"/>
    <w:bookmarkStart w:id="36" w:name="the-cytoplasm"/>
    <w:p>
      <w:pPr>
        <w:pStyle w:val="Heading2"/>
      </w:pPr>
      <w:r>
        <w:t xml:space="preserve">2 · The Cytoplasm</w:t>
      </w:r>
    </w:p>
    <w:p>
      <w:pPr>
        <w:pStyle w:val="FirstParagraph"/>
      </w:pPr>
      <w:r>
        <w:rPr>
          <w:b/>
          <w:bCs/>
        </w:rPr>
        <w:t xml:space="preserve">pp. 17–52</w:t>
      </w:r>
      <w:r>
        <w:t xml:space="preserve"> </w:t>
      </w:r>
      <w:r>
        <w:t xml:space="preserve">· Part 1, pages 40–91 · Cell Differentiation · The Plasma Membrane · Cytoplasmic Organelles · The Cytoskeleton · Inclusions</w:t>
      </w:r>
    </w:p>
    <w:bookmarkStart w:id="30" w:name="the-core-idea-1"/>
    <w:p>
      <w:pPr>
        <w:pStyle w:val="Heading3"/>
      </w:pPr>
      <w:r>
        <w:t xml:space="preserve">The core idea</w:t>
      </w:r>
    </w:p>
    <w:p>
      <w:pPr>
        <w:pStyle w:val="FirstParagraph"/>
      </w:pPr>
      <w:r>
        <w:t xml:space="preserve">A cell is a compartmentalisation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0"/>
    <w:bookmarkStart w:id="31"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specialised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recognise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1"/>
    <w:bookmarkStart w:id="32"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Signalling, cytoskeletal anchoring, enzymes</w:t>
            </w:r>
          </w:p>
        </w:tc>
      </w:tr>
    </w:tbl>
    <w:p>
      <w:pPr>
        <w:pStyle w:val="BodyText"/>
      </w:pPr>
      <w:r>
        <w:rPr>
          <w:b/>
          <w:bCs/>
        </w:rPr>
        <w:t xml:space="preserve">Lipid rafts</w:t>
      </w:r>
      <w:r>
        <w:t xml:space="preserve"> </w:t>
      </w:r>
      <w:r>
        <w:t xml:space="preserve">are cholesterol- and sphingolipid-enriched microdomains that concentrate signalling molecules.</w:t>
      </w:r>
      <w:r>
        <w:t xml:space="preserve"> </w:t>
      </w:r>
      <w:r>
        <w:rPr>
          <w:b/>
          <w:bCs/>
        </w:rPr>
        <w:t xml:space="preserve">Caveolae</w:t>
      </w:r>
      <w:r>
        <w:t xml:space="preserve"> </w:t>
      </w:r>
      <w:r>
        <w:t xml:space="preserve">are small flask-shaped invaginations involved in uptake and signalling.</w:t>
      </w:r>
    </w:p>
    <w:p>
      <w:pPr>
        <w:pStyle w:val="BodyText"/>
      </w:pPr>
      <w:r>
        <w:rPr>
          <w:b/>
          <w:bCs/>
        </w:rPr>
        <w:t xml:space="preserve">Transport across the membrane</w:t>
      </w:r>
    </w:p>
    <w:p>
      <w:pPr>
        <w:pStyle w:val="Compact"/>
        <w:numPr>
          <w:ilvl w:val="0"/>
          <w:numId w:val="1008"/>
        </w:numPr>
      </w:pPr>
      <w:r>
        <w:rPr>
          <w:b/>
          <w:bCs/>
        </w:rPr>
        <w:t xml:space="preserve">Simple diffusion</w:t>
      </w:r>
      <w:r>
        <w:t xml:space="preserve"> </w:t>
      </w:r>
      <w:r>
        <w:t xml:space="preserve">— small, non-polar molecules down a gradient.</w:t>
      </w:r>
    </w:p>
    <w:p>
      <w:pPr>
        <w:pStyle w:val="Compact"/>
        <w:numPr>
          <w:ilvl w:val="0"/>
          <w:numId w:val="1008"/>
        </w:numPr>
      </w:pPr>
      <w:r>
        <w:rPr>
          <w:b/>
          <w:bCs/>
        </w:rPr>
        <w:t xml:space="preserve">Osmosis</w:t>
      </w:r>
      <w:r>
        <w:t xml:space="preserve"> </w:t>
      </w:r>
      <w:r>
        <w:t xml:space="preserve">— water movement through the bilayer and aquaporins.</w:t>
      </w:r>
    </w:p>
    <w:p>
      <w:pPr>
        <w:pStyle w:val="Compact"/>
        <w:numPr>
          <w:ilvl w:val="0"/>
          <w:numId w:val="1008"/>
        </w:numPr>
      </w:pPr>
      <w:r>
        <w:rPr>
          <w:b/>
          <w:bCs/>
        </w:rPr>
        <w:t xml:space="preserve">Facilitated diffusion</w:t>
      </w:r>
      <w:r>
        <w:t xml:space="preserve"> </w:t>
      </w:r>
      <w:r>
        <w:t xml:space="preserve">— carrier or channel, down the gradient, no energy.</w:t>
      </w:r>
    </w:p>
    <w:p>
      <w:pPr>
        <w:pStyle w:val="Compact"/>
        <w:numPr>
          <w:ilvl w:val="0"/>
          <w:numId w:val="1008"/>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08"/>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hypercholesterolaemia).</w:t>
      </w:r>
    </w:p>
    <w:p>
      <w:pPr>
        <w:pStyle w:val="Compact"/>
        <w:numPr>
          <w:ilvl w:val="0"/>
          <w:numId w:val="1008"/>
        </w:numPr>
      </w:pPr>
      <w:r>
        <w:rPr>
          <w:b/>
          <w:bCs/>
        </w:rPr>
        <w:t xml:space="preserve">Exocytosis</w:t>
      </w:r>
      <w:r>
        <w:t xml:space="preserve"> </w:t>
      </w:r>
      <w:r>
        <w:t xml:space="preserve">— vesicle fusion with the plasma membrane; requires SNARE proteins and calcium.</w:t>
      </w:r>
    </w:p>
    <w:p>
      <w:pPr>
        <w:pStyle w:val="Compact"/>
        <w:numPr>
          <w:ilvl w:val="0"/>
          <w:numId w:val="1008"/>
        </w:numPr>
      </w:pPr>
      <w:r>
        <w:rPr>
          <w:b/>
          <w:bCs/>
        </w:rPr>
        <w:t xml:space="preserve">Transcytosis</w:t>
      </w:r>
      <w:r>
        <w:t xml:space="preserve"> </w:t>
      </w:r>
      <w:r>
        <w:t xml:space="preserve">— endocytosis on one face plus exocytosis on the other; used by endothelial cells and antibodies crossing epithelia.</w:t>
      </w:r>
    </w:p>
    <w:bookmarkEnd w:id="32"/>
    <w:bookmarkStart w:id="33"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synthesise steroid hormone have mitochondria with tubular rather than lamellar cristae</w:t>
      </w:r>
      <w:r>
        <w:t xml:space="preserve"> </w:t>
      </w:r>
      <w:r>
        <w:t xml:space="preserve">— a favourite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Polysomes</w:t>
      </w:r>
      <w:r>
        <w:t xml:space="preserve"> </w:t>
      </w:r>
      <w:r>
        <w:t xml:space="preserve">are strings of ribosomes on one mRNA.</w:t>
      </w:r>
    </w:p>
    <w:p>
      <w:pPr>
        <w:pStyle w:val="BodyText"/>
      </w:pPr>
      <w:r>
        <w:rPr>
          <w:b/>
          <w:bCs/>
        </w:rPr>
        <w:t xml:space="preserve">Rough ER (RER).</w:t>
      </w:r>
      <w:r>
        <w:t xml:space="preserve"> </w:t>
      </w:r>
      <w:r>
        <w:t xml:space="preserve">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Tubular,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centre routing proteins to secretory granules, lysosomes, or the membrane. Cells specialised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vesicles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3"/>
    <w:bookmarkStart w:id="34"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fibres,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tumour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34"/>
    <w:bookmarkStart w:id="35"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haemosiderin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35"/>
    <w:bookmarkEnd w:id="36"/>
    <w:bookmarkStart w:id="45" w:name="the-nucleus"/>
    <w:p>
      <w:pPr>
        <w:pStyle w:val="Heading2"/>
      </w:pPr>
      <w:r>
        <w:t xml:space="preserve">3 · The Nucleus</w:t>
      </w:r>
    </w:p>
    <w:p>
      <w:pPr>
        <w:pStyle w:val="FirstParagraph"/>
      </w:pPr>
      <w:r>
        <w:rPr>
          <w:b/>
          <w:bCs/>
        </w:rPr>
        <w:t xml:space="preserve">pp. 53–70</w:t>
      </w:r>
      <w:r>
        <w:t xml:space="preserve"> </w:t>
      </w:r>
      <w:r>
        <w:t xml:space="preserve">· Part 1, pages 92–121 · Components of the Nucleus · The Cell Cycle · Mitosis · Stem Cells &amp; Tissue Renewal · Meiosis · Apoptosis</w:t>
      </w:r>
    </w:p>
    <w:bookmarkStart w:id="37"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37"/>
    <w:bookmarkStart w:id="38"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organises chromatin.</w:t>
      </w:r>
      <w:r>
        <w:t xml:space="preserve"> </w:t>
      </w:r>
      <w:r>
        <w:rPr>
          <w:b/>
          <w:bCs/>
        </w:rPr>
        <w:t xml:space="preserve">Mutations in lamin A cause Hutchinson–Gilford progeria.</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metres of DNA — 3.2 billion base pairs</w:t>
      </w:r>
      <w:r>
        <w:t xml:space="preserve"> </w:t>
      </w:r>
      <w:r>
        <w:t xml:space="preserve">— which must be packaged into a nucleus a few micrometres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fibres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organised around</w:t>
      </w:r>
      <w:r>
        <w:t xml:space="preserve"> </w:t>
      </w:r>
      <w:r>
        <w:rPr>
          <w:b/>
          <w:bCs/>
        </w:rPr>
        <w:t xml:space="preserve">nucleolar organiser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38"/>
    <w:bookmarkStart w:id="39"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synthesised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39"/>
    <w:bookmarkStart w:id="40" w:name="mitosis"/>
    <w:p>
      <w:pPr>
        <w:pStyle w:val="Heading3"/>
      </w:pPr>
      <w:r>
        <w:t xml:space="preserve">Mitosis</w:t>
      </w:r>
    </w:p>
    <w:p>
      <w:pPr>
        <w:pStyle w:val="Compact"/>
        <w:numPr>
          <w:ilvl w:val="0"/>
          <w:numId w:val="1009"/>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09"/>
        </w:numPr>
      </w:pPr>
      <w:r>
        <w:rPr>
          <w:b/>
          <w:bCs/>
        </w:rPr>
        <w:t xml:space="preserve">Metaphase</w:t>
      </w:r>
      <w:r>
        <w:t xml:space="preserve"> </w:t>
      </w:r>
      <w:r>
        <w:t xml:space="preserve">— chromosomes align at the equatorial plate; the spindle attaches to kinetochores.</w:t>
      </w:r>
    </w:p>
    <w:p>
      <w:pPr>
        <w:pStyle w:val="Compact"/>
        <w:numPr>
          <w:ilvl w:val="0"/>
          <w:numId w:val="1009"/>
        </w:numPr>
      </w:pPr>
      <w:r>
        <w:rPr>
          <w:b/>
          <w:bCs/>
        </w:rPr>
        <w:t xml:space="preserve">Anaphase</w:t>
      </w:r>
      <w:r>
        <w:t xml:space="preserve"> </w:t>
      </w:r>
      <w:r>
        <w:t xml:space="preserve">— sister chromatids separate and are pulled poleward.</w:t>
      </w:r>
    </w:p>
    <w:p>
      <w:pPr>
        <w:pStyle w:val="Compact"/>
        <w:numPr>
          <w:ilvl w:val="0"/>
          <w:numId w:val="1009"/>
        </w:numPr>
      </w:pPr>
      <w:r>
        <w:rPr>
          <w:b/>
          <w:bCs/>
        </w:rPr>
        <w:t xml:space="preserve">Telophase</w:t>
      </w:r>
      <w:r>
        <w:t xml:space="preserve"> </w:t>
      </w:r>
      <w:r>
        <w:t xml:space="preserve">— nuclear envelopes re-form, chromosomes decondense.</w:t>
      </w:r>
    </w:p>
    <w:p>
      <w:pPr>
        <w:pStyle w:val="Compact"/>
        <w:numPr>
          <w:ilvl w:val="0"/>
          <w:numId w:val="1009"/>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40"/>
    <w:bookmarkStart w:id="41" w:name="stem-cells-tissue-renewal"/>
    <w:p>
      <w:pPr>
        <w:pStyle w:val="Heading3"/>
      </w:pPr>
      <w:r>
        <w:t xml:space="preserve">Stem Cells &amp; Tissue Renewal</w:t>
      </w:r>
    </w:p>
    <w:p>
      <w:pPr>
        <w:pStyle w:val="Compact"/>
        <w:numPr>
          <w:ilvl w:val="0"/>
          <w:numId w:val="1010"/>
        </w:numPr>
      </w:pPr>
      <w:r>
        <w:rPr>
          <w:b/>
          <w:bCs/>
        </w:rPr>
        <w:t xml:space="preserve">Totipotent</w:t>
      </w:r>
      <w:r>
        <w:t xml:space="preserve"> </w:t>
      </w:r>
      <w:r>
        <w:t xml:space="preserve">— can form the whole organism (zygote, early blastomeres).</w:t>
      </w:r>
    </w:p>
    <w:p>
      <w:pPr>
        <w:pStyle w:val="Compact"/>
        <w:numPr>
          <w:ilvl w:val="0"/>
          <w:numId w:val="1010"/>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0"/>
        </w:numPr>
      </w:pPr>
      <w:r>
        <w:rPr>
          <w:b/>
          <w:bCs/>
        </w:rPr>
        <w:t xml:space="preserve">Multipotent</w:t>
      </w:r>
      <w:r>
        <w:t xml:space="preserve"> </w:t>
      </w:r>
      <w:r>
        <w:t xml:space="preserve">— form a restricted set of cell types (haematopoietic stem cell).</w:t>
      </w:r>
    </w:p>
    <w:p>
      <w:pPr>
        <w:pStyle w:val="Compact"/>
        <w:numPr>
          <w:ilvl w:val="0"/>
          <w:numId w:val="1010"/>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fibres).</w:t>
      </w:r>
    </w:p>
    <w:bookmarkEnd w:id="41"/>
    <w:bookmarkStart w:id="42"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42"/>
    <w:bookmarkStart w:id="43"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ischaemia,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ageing.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43"/>
    <w:bookmarkStart w:id="44" w:name="chapter-3-one-line-answers"/>
    <w:p>
      <w:pPr>
        <w:pStyle w:val="Heading3"/>
      </w:pPr>
      <w:r>
        <w:t xml:space="preserve">Chapter 3 — one-line answers</w:t>
      </w:r>
    </w:p>
    <w:p>
      <w:pPr>
        <w:pStyle w:val="Compact"/>
        <w:numPr>
          <w:ilvl w:val="0"/>
          <w:numId w:val="1011"/>
        </w:numPr>
      </w:pPr>
      <w:r>
        <w:t xml:space="preserve">Nuclear lamina = lamins; lamin A mutation = progeria.</w:t>
      </w:r>
    </w:p>
    <w:p>
      <w:pPr>
        <w:pStyle w:val="Compact"/>
        <w:numPr>
          <w:ilvl w:val="0"/>
          <w:numId w:val="1011"/>
        </w:numPr>
      </w:pPr>
      <w:r>
        <w:t xml:space="preserve">Nucleolus = rRNA synthesis and ribosome assembly; NORs on 13, 14, 15, 21, 22.</w:t>
      </w:r>
    </w:p>
    <w:p>
      <w:pPr>
        <w:pStyle w:val="Compact"/>
        <w:numPr>
          <w:ilvl w:val="0"/>
          <w:numId w:val="1011"/>
        </w:numPr>
      </w:pPr>
      <w:r>
        <w:t xml:space="preserve">p53 = G1 checkpoint and apoptosis; mutated in most cancers.</w:t>
      </w:r>
    </w:p>
    <w:p>
      <w:pPr>
        <w:pStyle w:val="Compact"/>
        <w:numPr>
          <w:ilvl w:val="0"/>
          <w:numId w:val="1011"/>
        </w:numPr>
      </w:pPr>
      <w:r>
        <w:t xml:space="preserve">Meiosis = four haploid cells, crossing over in pachytene.</w:t>
      </w:r>
    </w:p>
    <w:p>
      <w:pPr>
        <w:pStyle w:val="Compact"/>
        <w:numPr>
          <w:ilvl w:val="0"/>
          <w:numId w:val="1011"/>
        </w:numPr>
      </w:pPr>
      <w:r>
        <w:t xml:space="preserve">Apoptosis = caspases, no inflammation; necrosis = swelling and inflammation.</w:t>
      </w:r>
    </w:p>
    <w:bookmarkEnd w:id="44"/>
    <w:bookmarkEnd w:id="45"/>
    <w:bookmarkEnd w:id="46"/>
    <w:bookmarkStart w:id="96" w:name="part-ii-the-four-basic-tissues"/>
    <w:p>
      <w:pPr>
        <w:pStyle w:val="Heading1"/>
      </w:pPr>
      <w:r>
        <w:t xml:space="preserve">PART II — THE FOUR BASIC TISSUES</w:t>
      </w:r>
    </w:p>
    <w:bookmarkStart w:id="54" w:name="epithelial-tissue"/>
    <w:p>
      <w:pPr>
        <w:pStyle w:val="Heading2"/>
      </w:pPr>
      <w:r>
        <w:t xml:space="preserve">4 · Epithelial Tissue</w:t>
      </w:r>
    </w:p>
    <w:p>
      <w:pPr>
        <w:pStyle w:val="FirstParagraph"/>
      </w:pPr>
      <w:r>
        <w:rPr>
          <w:b/>
          <w:bCs/>
        </w:rPr>
        <w:t xml:space="preserve">pp. 71–95</w:t>
      </w:r>
      <w:r>
        <w:t xml:space="preserve"> </w:t>
      </w:r>
      <w:r>
        <w:t xml:space="preserve">· Part 1, pages 122–161 · Characteristic Features of Epithelial Cells · Specializations of the Apical Cell Surface · Types of Epithelia · Transport Across Epithelia · Renewal of Epithelial Cells</w:t>
      </w:r>
    </w:p>
    <w:bookmarkStart w:id="47"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specialisations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specialised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47"/>
    <w:bookmarkStart w:id="48"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specialised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2"/>
        </w:numPr>
      </w:pPr>
      <w:r>
        <w:t xml:space="preserve">Cells are closely apposed with minimal intercellular space.</w:t>
      </w:r>
    </w:p>
    <w:p>
      <w:pPr>
        <w:pStyle w:val="Compact"/>
        <w:numPr>
          <w:ilvl w:val="0"/>
          <w:numId w:val="1012"/>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2"/>
        </w:numPr>
      </w:pPr>
      <w:r>
        <w:t xml:space="preserve">Cells rest on a</w:t>
      </w:r>
      <w:r>
        <w:t xml:space="preserve"> </w:t>
      </w:r>
      <w:r>
        <w:rPr>
          <w:b/>
          <w:bCs/>
        </w:rPr>
        <w:t xml:space="preserve">basement membrane</w:t>
      </w:r>
      <w:r>
        <w:t xml:space="preserve">.</w:t>
      </w:r>
    </w:p>
    <w:p>
      <w:pPr>
        <w:pStyle w:val="Compact"/>
        <w:numPr>
          <w:ilvl w:val="0"/>
          <w:numId w:val="1012"/>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2"/>
        </w:numPr>
      </w:pPr>
      <w:r>
        <w:t xml:space="preserve">Cells are</w:t>
      </w:r>
      <w:r>
        <w:t xml:space="preserve"> </w:t>
      </w:r>
      <w:r>
        <w:rPr>
          <w:b/>
          <w:bCs/>
        </w:rPr>
        <w:t xml:space="preserve">polarised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memorising:</w:t>
      </w:r>
      <w:r>
        <w:t xml:space="preserve"> </w:t>
      </w:r>
      <w:r>
        <w:rPr>
          <w:b/>
          <w:bCs/>
        </w:rPr>
        <w:t xml:space="preserve">tight seals, adherens belts to actin, desmosomes to keratin, gap junctions for talk, hemidesmosomes for feet.</w:t>
      </w:r>
    </w:p>
    <w:bookmarkEnd w:id="48"/>
    <w:bookmarkStart w:id="49"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villin and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49"/>
    <w:bookmarkStart w:id="50"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keratinised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non-keratinised</w:t>
            </w:r>
          </w:p>
        </w:tc>
        <w:tc>
          <w:tcPr/>
          <w:p>
            <w:pPr>
              <w:pStyle w:val="Compact"/>
            </w:pPr>
            <w:r>
              <w:t xml:space="preserve">Many layers, outermost live nucleated cells</w:t>
            </w:r>
          </w:p>
        </w:tc>
        <w:tc>
          <w:tcPr/>
          <w:p>
            <w:pPr>
              <w:pStyle w:val="Compact"/>
            </w:pPr>
            <w:r>
              <w:t xml:space="preserve">Oral cavity, oesophagus,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and uroplakins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50"/>
    <w:bookmarkStart w:id="51"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51"/>
    <w:bookmarkStart w:id="52"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52"/>
    <w:bookmarkStart w:id="53" w:name="glands"/>
    <w:p>
      <w:pPr>
        <w:pStyle w:val="Heading3"/>
      </w:pPr>
      <w:r>
        <w:t xml:space="preserve">Glands</w:t>
      </w:r>
    </w:p>
    <w:p>
      <w:pPr>
        <w:pStyle w:val="Compact"/>
        <w:numPr>
          <w:ilvl w:val="0"/>
          <w:numId w:val="1013"/>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13"/>
        </w:numPr>
      </w:pPr>
      <w:r>
        <w:rPr>
          <w:b/>
          <w:bCs/>
        </w:rPr>
        <w:t xml:space="preserve">Unicellular</w:t>
      </w:r>
      <w:r>
        <w:t xml:space="preserve"> </w:t>
      </w:r>
      <w:r>
        <w:t xml:space="preserve">— the goblet cell (mucin; empty cup-shaped apex after secretion).</w:t>
      </w:r>
    </w:p>
    <w:p>
      <w:pPr>
        <w:pStyle w:val="Compact"/>
        <w:numPr>
          <w:ilvl w:val="0"/>
          <w:numId w:val="1013"/>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13"/>
        </w:numPr>
      </w:pPr>
      <w:r>
        <w:rPr>
          <w:b/>
          <w:bCs/>
        </w:rPr>
        <w:t xml:space="preserve">Compound</w:t>
      </w:r>
      <w:r>
        <w:t xml:space="preserve"> </w:t>
      </w:r>
      <w:r>
        <w:t xml:space="preserve">— branched duct (salivary glands, pancreas, mammary gland).</w:t>
      </w:r>
    </w:p>
    <w:p>
      <w:pPr>
        <w:pStyle w:val="Compact"/>
        <w:numPr>
          <w:ilvl w:val="0"/>
          <w:numId w:val="1013"/>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keratinised;</w:t>
      </w:r>
      <w:r>
        <w:t xml:space="preserve"> </w:t>
      </w:r>
      <w:r>
        <w:rPr>
          <w:b/>
          <w:bCs/>
        </w:rPr>
        <w:t xml:space="preserve">flat with nuclei</w:t>
      </w:r>
      <w:r>
        <w:t xml:space="preserve"> </w:t>
      </w:r>
      <w:r>
        <w:t xml:space="preserve">= non-keratinised;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53"/>
    <w:bookmarkEnd w:id="54"/>
    <w:bookmarkStart w:id="60" w:name="connective-tissue"/>
    <w:p>
      <w:pPr>
        <w:pStyle w:val="Heading2"/>
      </w:pPr>
      <w:r>
        <w:t xml:space="preserve">5 · Connective Tissue</w:t>
      </w:r>
    </w:p>
    <w:p>
      <w:pPr>
        <w:pStyle w:val="FirstParagraph"/>
      </w:pPr>
      <w:r>
        <w:rPr>
          <w:b/>
          <w:bCs/>
        </w:rPr>
        <w:t xml:space="preserve">pp. 96–121</w:t>
      </w:r>
      <w:r>
        <w:t xml:space="preserve"> </w:t>
      </w:r>
      <w:r>
        <w:t xml:space="preserve">· Part 1, pages 162–196 · Cells of Connective Tissue · Fibers · Ground Substance · Types of Connective Tissue</w:t>
      </w:r>
    </w:p>
    <w:bookmarkStart w:id="5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55"/>
    <w:bookmarkStart w:id="5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w:t>
            </w:r>
          </w:p>
        </w:tc>
        <w:tc>
          <w:tcPr/>
          <w:p>
            <w:pPr>
              <w:pStyle w:val="Compact"/>
            </w:pPr>
            <w:r>
              <w:t xml:space="preserve">Mesenchyme</w:t>
            </w:r>
          </w:p>
        </w:tc>
        <w:tc>
          <w:tcPr/>
          <w:p>
            <w:pPr>
              <w:pStyle w:val="Compact"/>
            </w:pPr>
            <w:r>
              <w:t xml:space="preserve">Synthesises collagen, elastin, GAGs</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56"/>
    <w:bookmarkStart w:id="5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Fibre</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fibres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14"/>
        </w:numPr>
      </w:pPr>
      <w:r>
        <w:rPr>
          <w:b/>
          <w:bCs/>
        </w:rPr>
        <w:t xml:space="preserve">Translation</w:t>
      </w:r>
      <w:r>
        <w:t xml:space="preserve"> </w:t>
      </w:r>
      <w:r>
        <w:t xml:space="preserve">on the RER as preprocollagen.</w:t>
      </w:r>
    </w:p>
    <w:p>
      <w:pPr>
        <w:pStyle w:val="Compact"/>
        <w:numPr>
          <w:ilvl w:val="0"/>
          <w:numId w:val="101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14"/>
        </w:numPr>
      </w:pPr>
      <w:r>
        <w:rPr>
          <w:b/>
          <w:bCs/>
        </w:rPr>
        <w:t xml:space="preserve">Glycosylation</w:t>
      </w:r>
      <w:r>
        <w:t xml:space="preserve"> </w:t>
      </w:r>
      <w:r>
        <w:t xml:space="preserve">in the ER and Golgi.</w:t>
      </w:r>
    </w:p>
    <w:p>
      <w:pPr>
        <w:pStyle w:val="Compact"/>
        <w:numPr>
          <w:ilvl w:val="0"/>
          <w:numId w:val="101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1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haemorrhage.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57"/>
    <w:bookmarkStart w:id="5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15"/>
        </w:numPr>
      </w:pPr>
      <w:r>
        <w:rPr>
          <w:b/>
          <w:bCs/>
        </w:rPr>
        <w:t xml:space="preserve">GAGs</w:t>
      </w:r>
      <w:r>
        <w:t xml:space="preserve"> </w:t>
      </w:r>
      <w:r>
        <w:t xml:space="preserve">are long unbranched polysaccharides with repeating disaccharides and many negative charges, which attract water:</w:t>
      </w:r>
      <w:r>
        <w:t xml:space="preserve"> </w:t>
      </w:r>
      <w:r>
        <w:rPr>
          <w:b/>
          <w:bCs/>
        </w:rPr>
        <w:t xml:space="preserve">hyaluronic acid</w:t>
      </w:r>
      <w:r>
        <w:t xml:space="preserve"> </w:t>
      </w:r>
      <w:r>
        <w:t xml:space="preserve">(unsulfated, not attached to protein, the backbone of the gel), chondroitin sulfate, keratan sulfate, dermatan sulfate, and heparan sulfate.</w:t>
      </w:r>
    </w:p>
    <w:p>
      <w:pPr>
        <w:pStyle w:val="Compact"/>
        <w:numPr>
          <w:ilvl w:val="0"/>
          <w:numId w:val="101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1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1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58"/>
    <w:bookmarkStart w:id="59" w:name="types-of-connective-tissue"/>
    <w:p>
      <w:pPr>
        <w:pStyle w:val="Heading3"/>
      </w:pPr>
      <w:r>
        <w:t xml:space="preserve">Types of Connective Tissue</w:t>
      </w:r>
    </w:p>
    <w:p>
      <w:pPr>
        <w:pStyle w:val="Compact"/>
        <w:numPr>
          <w:ilvl w:val="0"/>
          <w:numId w:val="1016"/>
        </w:numPr>
      </w:pPr>
      <w:r>
        <w:rPr>
          <w:b/>
          <w:bCs/>
        </w:rPr>
        <w:t xml:space="preserve">Loose (areolar)</w:t>
      </w:r>
      <w:r>
        <w:t xml:space="preserve"> </w:t>
      </w:r>
      <w:r>
        <w:t xml:space="preserve">— abundant ground substance, scattered fibres, many cells. Fills spaces, surrounds vessels, underlies epithelia.</w:t>
      </w:r>
    </w:p>
    <w:p>
      <w:pPr>
        <w:pStyle w:val="Compact"/>
        <w:numPr>
          <w:ilvl w:val="0"/>
          <w:numId w:val="101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1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16"/>
        </w:numPr>
      </w:pPr>
      <w:r>
        <w:rPr>
          <w:b/>
          <w:bCs/>
        </w:rPr>
        <w:t xml:space="preserve">Elastic</w:t>
      </w:r>
      <w:r>
        <w:t xml:space="preserve"> </w:t>
      </w:r>
      <w:r>
        <w:t xml:space="preserve">— many elastic fibres; elastic ligament, vocal cord, large arteries.</w:t>
      </w:r>
    </w:p>
    <w:p>
      <w:pPr>
        <w:pStyle w:val="Compact"/>
        <w:numPr>
          <w:ilvl w:val="0"/>
          <w:numId w:val="1016"/>
        </w:numPr>
      </w:pPr>
      <w:r>
        <w:rPr>
          <w:b/>
          <w:bCs/>
        </w:rPr>
        <w:t xml:space="preserve">Reticular</w:t>
      </w:r>
      <w:r>
        <w:t xml:space="preserve"> </w:t>
      </w:r>
      <w:r>
        <w:t xml:space="preserve">— type III collagen network; lymphoid organs and marrow.</w:t>
      </w:r>
    </w:p>
    <w:p>
      <w:pPr>
        <w:pStyle w:val="Compact"/>
        <w:numPr>
          <w:ilvl w:val="0"/>
          <w:numId w:val="1016"/>
        </w:numPr>
      </w:pPr>
      <w:r>
        <w:rPr>
          <w:b/>
          <w:bCs/>
        </w:rPr>
        <w:t xml:space="preserve">Mucous (Wharton’s jelly)</w:t>
      </w:r>
      <w:r>
        <w:t xml:space="preserve"> </w:t>
      </w:r>
      <w:r>
        <w:t xml:space="preserve">— gelatinous, in the umbilical cord.</w:t>
      </w:r>
    </w:p>
    <w:p>
      <w:pPr>
        <w:pStyle w:val="Compact"/>
        <w:numPr>
          <w:ilvl w:val="0"/>
          <w:numId w:val="1016"/>
        </w:numPr>
      </w:pPr>
      <w:r>
        <w:rPr>
          <w:b/>
          <w:bCs/>
        </w:rPr>
        <w:t xml:space="preserve">Embryonic</w:t>
      </w:r>
      <w:r>
        <w:t xml:space="preserve"> </w:t>
      </w:r>
      <w:r>
        <w:t xml:space="preserve">— mesenchyme.</w:t>
      </w:r>
    </w:p>
    <w:p>
      <w:pPr>
        <w:pStyle w:val="FirstParagraph"/>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59"/>
    <w:bookmarkEnd w:id="60"/>
    <w:bookmarkStart w:id="64" w:name="adipose-tissue"/>
    <w:p>
      <w:pPr>
        <w:pStyle w:val="Heading2"/>
      </w:pPr>
      <w:r>
        <w:t xml:space="preserve">6 · Adipose Tissue</w:t>
      </w:r>
    </w:p>
    <w:p>
      <w:pPr>
        <w:pStyle w:val="FirstParagraph"/>
      </w:pPr>
      <w:r>
        <w:rPr>
          <w:b/>
          <w:bCs/>
        </w:rPr>
        <w:t xml:space="preserve">pp. 122–128</w:t>
      </w:r>
      <w:r>
        <w:t xml:space="preserve"> </w:t>
      </w:r>
      <w:r>
        <w:t xml:space="preserve">· Part 1, pages 197–207 · White Adipose Tissue · Brown Adipose Tissue</w:t>
      </w:r>
    </w:p>
    <w:bookmarkStart w:id="61"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61"/>
    <w:bookmarkStart w:id="62"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synthesised by the adipocytes themselves</w:t>
      </w:r>
      <w:r>
        <w:t xml:space="preserve">. Mobilisation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fibres</w:t>
      </w:r>
      <w:r>
        <w:t xml:space="preserve">, with connective tissue septa dividing the tissue into lobules.</w:t>
      </w:r>
    </w:p>
    <w:p>
      <w:pPr>
        <w:pStyle w:val="BodyText"/>
      </w:pPr>
      <w:r>
        <w:rPr>
          <w:b/>
          <w:bCs/>
        </w:rPr>
        <w:t xml:space="preserve">Adipokines</w:t>
      </w:r>
      <w:r>
        <w:t xml:space="preserve"> </w:t>
      </w:r>
      <w:r>
        <w:t xml:space="preserve">— the exam list:</w:t>
      </w:r>
    </w:p>
    <w:p>
      <w:pPr>
        <w:pStyle w:val="Compact"/>
        <w:numPr>
          <w:ilvl w:val="0"/>
          <w:numId w:val="1017"/>
        </w:numPr>
      </w:pPr>
      <w:r>
        <w:rPr>
          <w:b/>
          <w:bCs/>
        </w:rPr>
        <w:t xml:space="preserve">Leptin</w:t>
      </w:r>
      <w:r>
        <w:t xml:space="preserve"> </w:t>
      </w:r>
      <w:r>
        <w:t xml:space="preserve">— from adipocytes, acts on the hypothalamus to reduce appetite.</w:t>
      </w:r>
    </w:p>
    <w:p>
      <w:pPr>
        <w:pStyle w:val="Compact"/>
        <w:numPr>
          <w:ilvl w:val="0"/>
          <w:numId w:val="1017"/>
        </w:numPr>
      </w:pPr>
      <w:r>
        <w:rPr>
          <w:b/>
          <w:bCs/>
        </w:rPr>
        <w:t xml:space="preserve">Adiponectin</w:t>
      </w:r>
      <w:r>
        <w:t xml:space="preserve"> </w:t>
      </w:r>
      <w:r>
        <w:t xml:space="preserve">— increases insulin sensitivity; low in obesity.</w:t>
      </w:r>
    </w:p>
    <w:p>
      <w:pPr>
        <w:pStyle w:val="Compact"/>
        <w:numPr>
          <w:ilvl w:val="0"/>
          <w:numId w:val="1017"/>
        </w:numPr>
      </w:pPr>
      <w:r>
        <w:rPr>
          <w:b/>
          <w:bCs/>
        </w:rPr>
        <w:t xml:space="preserve">Resistin, TNF-α, IL-6</w:t>
      </w:r>
      <w:r>
        <w:t xml:space="preserve"> </w:t>
      </w:r>
      <w:r>
        <w:t xml:space="preserve">— pro-inflammatory, part of why obesity is a chronic inflammatory state.</w:t>
      </w:r>
    </w:p>
    <w:p>
      <w:pPr>
        <w:pStyle w:val="Compact"/>
        <w:numPr>
          <w:ilvl w:val="0"/>
          <w:numId w:val="1017"/>
        </w:numPr>
      </w:pPr>
      <w:r>
        <w:rPr>
          <w:b/>
          <w:bCs/>
        </w:rPr>
        <w:t xml:space="preserve">Aromatase</w:t>
      </w:r>
      <w:r>
        <w:t xml:space="preserve"> </w:t>
      </w:r>
      <w:r>
        <w:t xml:space="preserve">— converts androgens to oestrogens; a peripheral oestrogen source in obesity.</w:t>
      </w:r>
    </w:p>
    <w:bookmarkEnd w:id="62"/>
    <w:bookmarkStart w:id="63"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hypertriglyceridaemia,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63"/>
    <w:bookmarkEnd w:id="64"/>
    <w:bookmarkStart w:id="71" w:name="cartilage"/>
    <w:p>
      <w:pPr>
        <w:pStyle w:val="Heading2"/>
      </w:pPr>
      <w:r>
        <w:t xml:space="preserve">7 · Cartilage</w:t>
      </w:r>
    </w:p>
    <w:p>
      <w:pPr>
        <w:pStyle w:val="FirstParagraph"/>
      </w:pPr>
      <w:r>
        <w:rPr>
          <w:b/>
          <w:bCs/>
        </w:rPr>
        <w:t xml:space="preserve">pp. 129–137</w:t>
      </w:r>
      <w:r>
        <w:t xml:space="preserve"> </w:t>
      </w:r>
      <w:r>
        <w:t xml:space="preserve">· Part 1, pages 208–217 · Hyaline Cartilage · Elastic Cartilage · Fibrocartilage · Cartilage Formation, Growth, &amp; Repair</w:t>
      </w:r>
    </w:p>
    <w:bookmarkStart w:id="6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vascularised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65"/>
    <w:bookmarkStart w:id="66" w:name="the-shared-architecture"/>
    <w:p>
      <w:pPr>
        <w:pStyle w:val="Heading3"/>
      </w:pPr>
      <w:r>
        <w:t xml:space="preserve">The shared architecture</w:t>
      </w:r>
    </w:p>
    <w:p>
      <w:pPr>
        <w:pStyle w:val="Compact"/>
        <w:numPr>
          <w:ilvl w:val="0"/>
          <w:numId w:val="1018"/>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18"/>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18"/>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18"/>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66"/>
    <w:bookmarkStart w:id="6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67"/>
    <w:bookmarkStart w:id="6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fibres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68"/>
    <w:bookmarkStart w:id="6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fibres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69"/>
    <w:bookmarkStart w:id="70" w:name="cartilage-formation-growth-repair"/>
    <w:p>
      <w:pPr>
        <w:pStyle w:val="Heading3"/>
      </w:pPr>
      <w:r>
        <w:t xml:space="preserve">Cartilage Formation, Growth, &amp; Repair</w:t>
      </w:r>
    </w:p>
    <w:p>
      <w:pPr>
        <w:pStyle w:val="Compact"/>
        <w:numPr>
          <w:ilvl w:val="0"/>
          <w:numId w:val="1019"/>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19"/>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fibres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70"/>
    <w:bookmarkEnd w:id="71"/>
    <w:bookmarkStart w:id="81" w:name="bone"/>
    <w:p>
      <w:pPr>
        <w:pStyle w:val="Heading2"/>
      </w:pPr>
      <w:r>
        <w:t xml:space="preserve">8 · Bone</w:t>
      </w:r>
    </w:p>
    <w:p>
      <w:pPr>
        <w:pStyle w:val="FirstParagraph"/>
      </w:pPr>
      <w:r>
        <w:rPr>
          <w:b/>
          <w:bCs/>
        </w:rPr>
        <w:t xml:space="preserve">pp. 138–160</w:t>
      </w:r>
      <w:r>
        <w:t xml:space="preserve"> </w:t>
      </w:r>
      <w:r>
        <w:t xml:space="preserve">· Part 2, pages 3–36 · Bone Cells · Bone Matrix · Periosteum &amp; Endosteum · Types of Bone · Osteogenesis · Bone Remodeling &amp; Repair · Metabolic Role of Bone · Joints</w:t>
      </w:r>
    </w:p>
    <w:bookmarkStart w:id="72"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w:t>
      </w:r>
      <w:r>
        <w:t xml:space="preserve"> </w:t>
      </w:r>
      <w:r>
        <w:rPr>
          <w:b/>
          <w:bCs/>
        </w:rPr>
        <w:t xml:space="preserve">every skeletal disease is a failure of one of those cells, or of the balance between them.</w:t>
      </w:r>
    </w:p>
    <w:bookmarkEnd w:id="72"/>
    <w:bookmarkStart w:id="73"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mineralise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 examiners always test.</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oestrogen</w:t>
      </w:r>
      <w:r>
        <w:t xml:space="preserve"> </w:t>
      </w:r>
      <w:r>
        <w:t xml:space="preserve">suppresses it.</w:t>
      </w:r>
    </w:p>
    <w:bookmarkEnd w:id="73"/>
    <w:bookmarkStart w:id="74" w:name="bone-matrix"/>
    <w:p>
      <w:pPr>
        <w:pStyle w:val="Heading3"/>
      </w:pPr>
      <w:r>
        <w:t xml:space="preserve">Bone Matrix</w:t>
      </w:r>
    </w:p>
    <w:p>
      <w:pPr>
        <w:pStyle w:val="Compact"/>
        <w:numPr>
          <w:ilvl w:val="0"/>
          <w:numId w:val="1020"/>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20"/>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74"/>
    <w:bookmarkStart w:id="75"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75"/>
    <w:bookmarkStart w:id="76"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disorganised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76"/>
    <w:bookmarkStart w:id="77"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centre</w:t>
      </w:r>
      <w:r>
        <w:t xml:space="preserve"> </w:t>
      </w:r>
      <w:r>
        <w:t xml:space="preserve">appears in the diaphysis;</w:t>
      </w:r>
      <w:r>
        <w:t xml:space="preserve"> </w:t>
      </w:r>
      <w:r>
        <w:rPr>
          <w:b/>
          <w:bCs/>
        </w:rPr>
        <w:t xml:space="preserve">secondary centres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77"/>
    <w:bookmarkStart w:id="78" w:name="bone-remodeling-repair"/>
    <w:p>
      <w:pPr>
        <w:pStyle w:val="Heading3"/>
      </w:pPr>
      <w:r>
        <w:t xml:space="preserve">Bone Remodeling &amp; Repair</w:t>
      </w:r>
    </w:p>
    <w:p>
      <w:pPr>
        <w:pStyle w:val="FirstParagraph"/>
      </w:pPr>
      <w:r>
        <w:t xml:space="preserve">Fracture →</w:t>
      </w:r>
      <w:r>
        <w:t xml:space="preserve"> </w:t>
      </w:r>
      <w:r>
        <w:rPr>
          <w:b/>
          <w:bCs/>
        </w:rPr>
        <w:t xml:space="preserve">haematoma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Immobilisation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78"/>
    <w:bookmarkStart w:id="79"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79"/>
    <w:bookmarkStart w:id="80"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mineralisation; oestrogen deficiency drives it, trabeculae are lost first, fragility fractures follow.</w:t>
      </w:r>
      <w:r>
        <w:t xml:space="preserve"> </w:t>
      </w:r>
      <w:r>
        <w:rPr>
          <w:b/>
          <w:bCs/>
        </w:rPr>
        <w:t xml:space="preserve">Rickets/osteomalacia</w:t>
      </w:r>
      <w:r>
        <w:t xml:space="preserve"> </w:t>
      </w:r>
      <w:r>
        <w:t xml:space="preserve">— unmineralised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haematopoietic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80"/>
    <w:bookmarkEnd w:id="81"/>
    <w:bookmarkStart w:id="89" w:name="nerve-tissue-the-nervous-system"/>
    <w:p>
      <w:pPr>
        <w:pStyle w:val="Heading2"/>
      </w:pPr>
      <w:r>
        <w:t xml:space="preserve">9 · Nerve Tissue &amp; the Nervous System</w:t>
      </w:r>
    </w:p>
    <w:p>
      <w:pPr>
        <w:pStyle w:val="FirstParagraph"/>
      </w:pPr>
      <w:r>
        <w:rPr>
          <w:b/>
          <w:bCs/>
        </w:rPr>
        <w:t xml:space="preserve">pp. 161–192</w:t>
      </w:r>
      <w:r>
        <w:t xml:space="preserve"> </w:t>
      </w:r>
      <w:r>
        <w:t xml:space="preserve">· Part 2, pages 37–86 · Development of Nerve Tissue · Neurons · Glial Cells &amp; Neuronal Activity · Central Nervous System · Peripheral Nervous System · Neural Plasticity &amp; Regeneration</w:t>
      </w:r>
    </w:p>
    <w:bookmarkStart w:id="82" w:name="the-core-idea-8"/>
    <w:p>
      <w:pPr>
        <w:pStyle w:val="Heading3"/>
      </w:pPr>
      <w:r>
        <w:t xml:space="preserve">The core idea</w:t>
      </w:r>
    </w:p>
    <w:p>
      <w:pPr>
        <w:pStyle w:val="FirstParagraph"/>
      </w:pPr>
      <w:r>
        <w:t xml:space="preserve">Nervous tissue is built for</w:t>
      </w:r>
      <w:r>
        <w:t xml:space="preserve"> </w:t>
      </w:r>
      <w:r>
        <w:rPr>
          <w:b/>
          <w:bCs/>
        </w:rPr>
        <w:t xml:space="preserve">rapid signalling over distance</w:t>
      </w:r>
      <w:r>
        <w:t xml:space="preserve">. The neuron is a polarised cell with a receiving end (dendrites and soma), a conducting cable (axon), and a transmitting end (synapse). Everything else — myelin, glia, barriers — exists to make that signalling faster, safer, and better supplied.</w:t>
      </w:r>
    </w:p>
    <w:bookmarkEnd w:id="82"/>
    <w:bookmarkStart w:id="8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83"/>
    <w:bookmarkStart w:id="84" w:name="neurons"/>
    <w:p>
      <w:pPr>
        <w:pStyle w:val="Heading3"/>
      </w:pPr>
      <w:r>
        <w:t xml:space="preserve">Neurons</w:t>
      </w:r>
    </w:p>
    <w:p>
      <w:pPr>
        <w:pStyle w:val="Compact"/>
        <w:numPr>
          <w:ilvl w:val="0"/>
          <w:numId w:val="1021"/>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21"/>
        </w:numPr>
      </w:pPr>
      <w:r>
        <w:rPr>
          <w:b/>
          <w:bCs/>
        </w:rPr>
        <w:t xml:space="preserve">Dendrites</w:t>
      </w:r>
      <w:r>
        <w:t xml:space="preserve"> </w:t>
      </w:r>
      <w:r>
        <w:t xml:space="preserve">— short, branched, receptive; contain Nissl bodies.</w:t>
      </w:r>
    </w:p>
    <w:p>
      <w:pPr>
        <w:pStyle w:val="Compact"/>
        <w:numPr>
          <w:ilvl w:val="0"/>
          <w:numId w:val="1021"/>
        </w:numPr>
      </w:pPr>
      <w:r>
        <w:rPr>
          <w:b/>
          <w:bCs/>
        </w:rPr>
        <w:t xml:space="preserve">Axon</w:t>
      </w:r>
      <w:r>
        <w:t xml:space="preserve"> </w:t>
      </w:r>
      <w:r>
        <w:t xml:space="preserve">— one per neuron, arises at the axon hillock, contains no Nissl bodies, specialised for conduction.</w:t>
      </w:r>
    </w:p>
    <w:p>
      <w:pPr>
        <w:pStyle w:val="Compact"/>
        <w:numPr>
          <w:ilvl w:val="0"/>
          <w:numId w:val="1021"/>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84"/>
    <w:bookmarkStart w:id="8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85"/>
    <w:bookmarkStart w:id="86" w:name="central-nervous-system"/>
    <w:p>
      <w:pPr>
        <w:pStyle w:val="Heading3"/>
      </w:pPr>
      <w:r>
        <w:t xml:space="preserve">Central Nervous System</w:t>
      </w:r>
    </w:p>
    <w:p>
      <w:pPr>
        <w:pStyle w:val="Compact"/>
        <w:numPr>
          <w:ilvl w:val="0"/>
          <w:numId w:val="1022"/>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grey matter outside.</w:t>
      </w:r>
    </w:p>
    <w:p>
      <w:pPr>
        <w:pStyle w:val="Compact"/>
        <w:numPr>
          <w:ilvl w:val="0"/>
          <w:numId w:val="1022"/>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22"/>
        </w:numPr>
      </w:pPr>
      <w:r>
        <w:rPr>
          <w:b/>
          <w:bCs/>
        </w:rPr>
        <w:t xml:space="preserve">Spinal cord</w:t>
      </w:r>
      <w:r>
        <w:t xml:space="preserve"> </w:t>
      </w:r>
      <w:r>
        <w:t xml:space="preserve">— grey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22"/>
        </w:numPr>
      </w:pPr>
      <w:r>
        <w:rPr>
          <w:b/>
          <w:bCs/>
        </w:rPr>
        <w:t xml:space="preserve">Meninges</w:t>
      </w:r>
      <w:r>
        <w:t xml:space="preserve"> </w:t>
      </w:r>
      <w:r>
        <w:t xml:space="preserve">— dura, arachnoid, pia; CSF in the subarachnoid space.</w:t>
      </w:r>
    </w:p>
    <w:p>
      <w:pPr>
        <w:pStyle w:val="Compact"/>
        <w:numPr>
          <w:ilvl w:val="0"/>
          <w:numId w:val="1022"/>
        </w:numPr>
      </w:pPr>
      <w:r>
        <w:rPr>
          <w:b/>
          <w:bCs/>
        </w:rPr>
        <w:t xml:space="preserve">Choroid plexus</w:t>
      </w:r>
      <w:r>
        <w:t xml:space="preserve"> </w:t>
      </w:r>
      <w:r>
        <w:t xml:space="preserve">— produces CSF.</w:t>
      </w:r>
    </w:p>
    <w:p>
      <w:pPr>
        <w:pStyle w:val="Compact"/>
        <w:numPr>
          <w:ilvl w:val="0"/>
          <w:numId w:val="1022"/>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86"/>
    <w:bookmarkStart w:id="87" w:name="peripheral-nervous-system"/>
    <w:p>
      <w:pPr>
        <w:pStyle w:val="Heading3"/>
      </w:pPr>
      <w:r>
        <w:t xml:space="preserve">Peripheral Nervous System</w:t>
      </w:r>
    </w:p>
    <w:p>
      <w:pPr>
        <w:pStyle w:val="Compact"/>
        <w:numPr>
          <w:ilvl w:val="0"/>
          <w:numId w:val="1023"/>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23"/>
        </w:numPr>
      </w:pPr>
      <w:r>
        <w:rPr>
          <w:b/>
          <w:bCs/>
        </w:rPr>
        <w:t xml:space="preserve">Autonomic ganglia</w:t>
      </w:r>
      <w:r>
        <w:t xml:space="preserve"> </w:t>
      </w:r>
      <w:r>
        <w:t xml:space="preserve">— multipolar neurons, synapses present.</w:t>
      </w:r>
    </w:p>
    <w:p>
      <w:pPr>
        <w:pStyle w:val="Compact"/>
        <w:numPr>
          <w:ilvl w:val="0"/>
          <w:numId w:val="1023"/>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fibres by</w:t>
      </w:r>
      <w:r>
        <w:t xml:space="preserve"> </w:t>
      </w:r>
      <w:r>
        <w:rPr>
          <w:b/>
          <w:bCs/>
        </w:rPr>
        <w:t xml:space="preserve">endoneurium</w:t>
      </w:r>
      <w:r>
        <w:t xml:space="preserve">.</w:t>
      </w:r>
    </w:p>
    <w:bookmarkEnd w:id="87"/>
    <w:bookmarkStart w:id="8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88"/>
    <w:bookmarkEnd w:id="89"/>
    <w:bookmarkStart w:id="95" w:name="muscle-tissue"/>
    <w:p>
      <w:pPr>
        <w:pStyle w:val="Heading2"/>
      </w:pPr>
      <w:r>
        <w:t xml:space="preserve">10 · Muscle Tissue</w:t>
      </w:r>
    </w:p>
    <w:p>
      <w:pPr>
        <w:pStyle w:val="FirstParagraph"/>
      </w:pPr>
      <w:r>
        <w:rPr>
          <w:b/>
          <w:bCs/>
        </w:rPr>
        <w:t xml:space="preserve">pp. 193–214</w:t>
      </w:r>
      <w:r>
        <w:t xml:space="preserve"> </w:t>
      </w:r>
      <w:r>
        <w:t xml:space="preserve">· Part 2, pages 87–119 · Skeletal Muscle · Cardiac Muscle · Smooth Muscle · Regeneration of Muscle Tissue</w:t>
      </w:r>
    </w:p>
    <w:bookmarkStart w:id="90" w:name="the-core-idea-9"/>
    <w:p>
      <w:pPr>
        <w:pStyle w:val="Heading3"/>
      </w:pPr>
      <w:r>
        <w:t xml:space="preserve">The core idea</w:t>
      </w:r>
    </w:p>
    <w:p>
      <w:pPr>
        <w:pStyle w:val="FirstParagraph"/>
      </w:pPr>
      <w:r>
        <w:t xml:space="preserve">Muscle tissue consists of cells that optimise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90"/>
    <w:bookmarkStart w:id="91" w:name="skeletal-muscle"/>
    <w:p>
      <w:pPr>
        <w:pStyle w:val="Heading3"/>
      </w:pPr>
      <w:r>
        <w:t xml:space="preserve">Skeletal Muscle</w:t>
      </w:r>
    </w:p>
    <w:p>
      <w:pPr>
        <w:pStyle w:val="FirstParagraph"/>
      </w:pPr>
      <w:r>
        <w:rPr>
          <w:b/>
          <w:bCs/>
        </w:rPr>
        <w:t xml:space="preserve">Organisation, large to small:</w:t>
      </w:r>
      <w:r>
        <w:t xml:space="preserve"> </w:t>
      </w:r>
      <w:r>
        <w:t xml:space="preserve">muscle → fascicles → fibres → myofibrils → myofilaments. Each fibre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Behaviour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Centre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hydrolyse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Depolarisation spreads along the T-tubules to trigger simultaneous Ca²⁺ release throughout the fibre.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fibres it supplies is a</w:t>
      </w:r>
      <w:r>
        <w:t xml:space="preserve"> </w:t>
      </w:r>
      <w:r>
        <w:rPr>
          <w:b/>
          <w:bCs/>
        </w:rPr>
        <w:t xml:space="preserve">motor unit</w:t>
      </w:r>
      <w:r>
        <w:t xml:space="preserve">.</w:t>
      </w:r>
    </w:p>
    <w:p>
      <w:pPr>
        <w:pStyle w:val="BodyText"/>
      </w:pPr>
      <w:r>
        <w:rPr>
          <w:b/>
          <w:bCs/>
        </w:rPr>
        <w:t xml:space="preserve">Fibre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Colour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fibres, Ia afferents, gamma motor neurons) sense length and stretch;</w:t>
      </w:r>
      <w:r>
        <w:t xml:space="preserve"> </w:t>
      </w:r>
      <w:r>
        <w:rPr>
          <w:b/>
          <w:bCs/>
        </w:rPr>
        <w:t xml:space="preserve">Golgi tendon organs</w:t>
      </w:r>
      <w:r>
        <w:t xml:space="preserve"> </w:t>
      </w:r>
      <w:r>
        <w:t xml:space="preserve">sense tension.</w:t>
      </w:r>
    </w:p>
    <w:bookmarkEnd w:id="91"/>
    <w:bookmarkStart w:id="92" w:name="cardiac-muscle"/>
    <w:p>
      <w:pPr>
        <w:pStyle w:val="Heading3"/>
      </w:pPr>
      <w:r>
        <w:t xml:space="preserve">Cardiac Muscle</w:t>
      </w:r>
    </w:p>
    <w:p>
      <w:pPr>
        <w:pStyle w:val="Compact"/>
        <w:numPr>
          <w:ilvl w:val="0"/>
          <w:numId w:val="1024"/>
        </w:numPr>
      </w:pPr>
      <w:r>
        <w:rPr>
          <w:b/>
          <w:bCs/>
        </w:rPr>
        <w:t xml:space="preserve">Striated</w:t>
      </w:r>
      <w:r>
        <w:t xml:space="preserve">, branched fibres,</w:t>
      </w:r>
      <w:r>
        <w:t xml:space="preserve"> </w:t>
      </w:r>
      <w:r>
        <w:rPr>
          <w:b/>
          <w:bCs/>
        </w:rPr>
        <w:t xml:space="preserve">one or two central nuclei</w:t>
      </w:r>
      <w:r>
        <w:t xml:space="preserve">.</w:t>
      </w:r>
    </w:p>
    <w:p>
      <w:pPr>
        <w:pStyle w:val="Compact"/>
        <w:numPr>
          <w:ilvl w:val="0"/>
          <w:numId w:val="1024"/>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24"/>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triads at the A–I junction.</w:t>
      </w:r>
    </w:p>
    <w:p>
      <w:pPr>
        <w:pStyle w:val="Compact"/>
        <w:numPr>
          <w:ilvl w:val="0"/>
          <w:numId w:val="1024"/>
        </w:numPr>
      </w:pPr>
      <w:r>
        <w:t xml:space="preserve">Abundant mitochondria and lipid droplets; highly oxidative; resistant to fatigue.</w:t>
      </w:r>
    </w:p>
    <w:p>
      <w:pPr>
        <w:pStyle w:val="Compact"/>
        <w:numPr>
          <w:ilvl w:val="0"/>
          <w:numId w:val="1024"/>
        </w:numPr>
      </w:pPr>
      <w:r>
        <w:rPr>
          <w:b/>
          <w:bCs/>
        </w:rPr>
        <w:t xml:space="preserve">Purkinje fibres</w:t>
      </w:r>
      <w:r>
        <w:t xml:space="preserve"> </w:t>
      </w:r>
      <w:r>
        <w:t xml:space="preserve">— specialised conducting cells, larger and paler, with fewer myofibrils; they conduct rapidly through the ventricles.</w:t>
      </w:r>
    </w:p>
    <w:p>
      <w:pPr>
        <w:pStyle w:val="Compact"/>
        <w:numPr>
          <w:ilvl w:val="0"/>
          <w:numId w:val="1024"/>
        </w:numPr>
      </w:pPr>
      <w:r>
        <w:rPr>
          <w:b/>
          <w:bCs/>
        </w:rPr>
        <w:t xml:space="preserve">Regeneration is essentially absent</w:t>
      </w:r>
      <w:r>
        <w:t xml:space="preserve">; damage is repaired by fibrous scar.</w:t>
      </w:r>
    </w:p>
    <w:bookmarkEnd w:id="92"/>
    <w:bookmarkStart w:id="93" w:name="smooth-muscle"/>
    <w:p>
      <w:pPr>
        <w:pStyle w:val="Heading3"/>
      </w:pPr>
      <w:r>
        <w:t xml:space="preserve">Smooth Muscle</w:t>
      </w:r>
    </w:p>
    <w:p>
      <w:pPr>
        <w:pStyle w:val="Compact"/>
        <w:numPr>
          <w:ilvl w:val="0"/>
          <w:numId w:val="1025"/>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25"/>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25"/>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25"/>
        </w:numPr>
      </w:pPr>
      <w:r>
        <w:rPr>
          <w:b/>
          <w:bCs/>
        </w:rPr>
        <w:t xml:space="preserve">Caveolae</w:t>
      </w:r>
      <w:r>
        <w:t xml:space="preserve"> </w:t>
      </w:r>
      <w:r>
        <w:t xml:space="preserve">replace T-tubules; the SR is sparse and Ca²⁺ entry across the membrane matters more.</w:t>
      </w:r>
    </w:p>
    <w:p>
      <w:pPr>
        <w:pStyle w:val="Compact"/>
        <w:numPr>
          <w:ilvl w:val="0"/>
          <w:numId w:val="1025"/>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25"/>
        </w:numPr>
      </w:pPr>
      <w:r>
        <w:t xml:space="preserve">Capable of</w:t>
      </w:r>
      <w:r>
        <w:t xml:space="preserve"> </w:t>
      </w:r>
      <w:r>
        <w:rPr>
          <w:b/>
          <w:bCs/>
        </w:rPr>
        <w:t xml:space="preserve">hypertrophy and hyperplasia</w:t>
      </w:r>
      <w:r>
        <w:t xml:space="preserve"> </w:t>
      </w:r>
      <w:r>
        <w:t xml:space="preserve">(uterine myometrium in pregnancy).</w:t>
      </w:r>
    </w:p>
    <w:bookmarkEnd w:id="93"/>
    <w:bookmarkStart w:id="94"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fibres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fibres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94"/>
    <w:bookmarkEnd w:id="95"/>
    <w:bookmarkEnd w:id="96"/>
    <w:bookmarkStart w:id="127" w:name="part-iii-transport-defence-and-blood"/>
    <w:p>
      <w:pPr>
        <w:pStyle w:val="Heading1"/>
      </w:pPr>
      <w:r>
        <w:t xml:space="preserve">PART III — TRANSPORT, DEFENCE, AND BLOOD</w:t>
      </w:r>
    </w:p>
    <w:bookmarkStart w:id="102" w:name="the-circulatory-system"/>
    <w:p>
      <w:pPr>
        <w:pStyle w:val="Heading2"/>
      </w:pPr>
      <w:r>
        <w:t xml:space="preserve">11 · The Circulatory System</w:t>
      </w:r>
    </w:p>
    <w:p>
      <w:pPr>
        <w:pStyle w:val="FirstParagraph"/>
      </w:pPr>
      <w:r>
        <w:rPr>
          <w:b/>
          <w:bCs/>
        </w:rPr>
        <w:t xml:space="preserve">pp. 215–236</w:t>
      </w:r>
      <w:r>
        <w:t xml:space="preserve"> </w:t>
      </w:r>
      <w:r>
        <w:t xml:space="preserve">· Part 2, pages 120–155 · Heart · Tissues of the Vascular Wall · Vasculature · Lymphatic Vascular System</w:t>
      </w:r>
    </w:p>
    <w:bookmarkStart w:id="9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97"/>
    <w:bookmarkStart w:id="98" w:name="heart"/>
    <w:p>
      <w:pPr>
        <w:pStyle w:val="Heading3"/>
      </w:pPr>
      <w:r>
        <w:t xml:space="preserve">Heart</w:t>
      </w:r>
    </w:p>
    <w:p>
      <w:pPr>
        <w:pStyle w:val="Compact"/>
        <w:numPr>
          <w:ilvl w:val="0"/>
          <w:numId w:val="1026"/>
        </w:numPr>
      </w:pPr>
      <w:r>
        <w:rPr>
          <w:b/>
          <w:bCs/>
        </w:rPr>
        <w:t xml:space="preserve">Endocardium</w:t>
      </w:r>
      <w:r>
        <w:t xml:space="preserve"> </w:t>
      </w:r>
      <w:r>
        <w:t xml:space="preserve">— endothelium + subendothelial connective tissue + a layer of Purkinje fibres; continuous with the intima of vessels.</w:t>
      </w:r>
    </w:p>
    <w:p>
      <w:pPr>
        <w:pStyle w:val="Compact"/>
        <w:numPr>
          <w:ilvl w:val="0"/>
          <w:numId w:val="102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26"/>
        </w:numPr>
      </w:pPr>
      <w:r>
        <w:rPr>
          <w:b/>
          <w:bCs/>
        </w:rPr>
        <w:t xml:space="preserve">Epicardium</w:t>
      </w:r>
      <w:r>
        <w:t xml:space="preserve"> </w:t>
      </w:r>
      <w:r>
        <w:t xml:space="preserve">— mesothelium + connective tissue + adipose; the visceral layer of the pericardium.</w:t>
      </w:r>
    </w:p>
    <w:p>
      <w:pPr>
        <w:pStyle w:val="Compact"/>
        <w:numPr>
          <w:ilvl w:val="0"/>
          <w:numId w:val="102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2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98"/>
    <w:bookmarkStart w:id="9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99"/>
    <w:bookmarkStart w:id="10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leucocyte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00"/>
    <w:bookmarkStart w:id="10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tumour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oxidised,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fibres.</w:t>
      </w:r>
      <w:r>
        <w:t xml:space="preserve"> </w:t>
      </w:r>
      <w:r>
        <w:rPr>
          <w:b/>
          <w:bCs/>
        </w:rPr>
        <w:t xml:space="preserve">Varicose veins</w:t>
      </w:r>
      <w:r>
        <w:t xml:space="preserve"> </w:t>
      </w:r>
      <w:r>
        <w:t xml:space="preserve">follow valve failure.</w:t>
      </w:r>
      <w:r>
        <w:t xml:space="preserve"> </w:t>
      </w:r>
      <w:r>
        <w:rPr>
          <w:b/>
          <w:bCs/>
        </w:rPr>
        <w:t xml:space="preserve">Lymphoedema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01"/>
    <w:bookmarkEnd w:id="102"/>
    <w:bookmarkStart w:id="106" w:name="blood"/>
    <w:p>
      <w:pPr>
        <w:pStyle w:val="Heading2"/>
      </w:pPr>
      <w:r>
        <w:t xml:space="preserve">12 · Blood</w:t>
      </w:r>
    </w:p>
    <w:p>
      <w:pPr>
        <w:pStyle w:val="FirstParagraph"/>
      </w:pPr>
      <w:r>
        <w:rPr>
          <w:b/>
          <w:bCs/>
        </w:rPr>
        <w:t xml:space="preserve">pp. 237–253</w:t>
      </w:r>
      <w:r>
        <w:t xml:space="preserve"> </w:t>
      </w:r>
      <w:r>
        <w:t xml:space="preserve">· Part 2, pages 156–180 · Composition of Plasma · Blood Cells</w:t>
      </w:r>
    </w:p>
    <w:bookmarkStart w:id="10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03"/>
    <w:bookmarkStart w:id="104" w:name="composition-of-plasma"/>
    <w:p>
      <w:pPr>
        <w:pStyle w:val="Heading3"/>
      </w:pPr>
      <w:r>
        <w:t xml:space="preserve">Composition of Plasma</w:t>
      </w:r>
    </w:p>
    <w:p>
      <w:pPr>
        <w:pStyle w:val="FirstParagraph"/>
      </w:pPr>
      <w:r>
        <w:t xml:space="preserve">About 55% of blood volume.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 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04"/>
    <w:bookmarkStart w:id="105" w:name="blood-cells"/>
    <w:p>
      <w:pPr>
        <w:pStyle w:val="Heading3"/>
      </w:pPr>
      <w:r>
        <w:t xml:space="preserve">Blood Cells</w:t>
      </w:r>
    </w:p>
    <w:p>
      <w:pPr>
        <w:pStyle w:val="FirstParagraph"/>
      </w:pPr>
      <w:r>
        <w:rPr>
          <w:b/>
          <w:bCs/>
        </w:rPr>
        <w:t xml:space="preserve">Erythrocytes</w:t>
      </w:r>
    </w:p>
    <w:p>
      <w:pPr>
        <w:pStyle w:val="Compact"/>
        <w:numPr>
          <w:ilvl w:val="0"/>
          <w:numId w:val="1027"/>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centre — flexible enough to pass small capillaries;</w:t>
      </w:r>
      <w:r>
        <w:t xml:space="preserve"> </w:t>
      </w:r>
      <w:r>
        <w:rPr>
          <w:b/>
          <w:bCs/>
        </w:rPr>
        <w:t xml:space="preserve">no nucleus, no organelles</w:t>
      </w:r>
      <w:r>
        <w:t xml:space="preserve">, so the cell is packed with haemoglobin.</w:t>
      </w:r>
    </w:p>
    <w:p>
      <w:pPr>
        <w:pStyle w:val="Compact"/>
        <w:numPr>
          <w:ilvl w:val="0"/>
          <w:numId w:val="1027"/>
        </w:numPr>
      </w:pPr>
      <w:r>
        <w:rPr>
          <w:b/>
          <w:bCs/>
        </w:rPr>
        <w:t xml:space="preserve">120-day lifespan</w:t>
      </w:r>
      <w:r>
        <w:t xml:space="preserve">; removed by splenic macrophages; the globin is recycled and the haem converted to bilirubin.</w:t>
      </w:r>
    </w:p>
    <w:p>
      <w:pPr>
        <w:pStyle w:val="Compact"/>
        <w:numPr>
          <w:ilvl w:val="0"/>
          <w:numId w:val="1027"/>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27"/>
        </w:numPr>
      </w:pPr>
      <w:r>
        <w:rPr>
          <w:b/>
          <w:bCs/>
        </w:rPr>
        <w:t xml:space="preserve">Haemoglobin</w:t>
      </w:r>
      <w:r>
        <w:t xml:space="preserve"> </w:t>
      </w:r>
      <w:r>
        <w:t xml:space="preserve">— four globin chains, each with a haem group carrying Fe²⁺. Adult HbA (α₂β₂) and fetal HbF (α₂γ₂, higher affinity for O₂).</w:t>
      </w:r>
    </w:p>
    <w:p>
      <w:pPr>
        <w:pStyle w:val="Compact"/>
        <w:numPr>
          <w:ilvl w:val="0"/>
          <w:numId w:val="1027"/>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27"/>
        </w:numPr>
      </w:pPr>
      <w:r>
        <w:rPr>
          <w:b/>
          <w:bCs/>
        </w:rPr>
        <w:t xml:space="preserve">Haematocrit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leucocytes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leucocytes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blue-grey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w:t>
      </w:r>
    </w:p>
    <w:p>
      <w:pPr>
        <w:pStyle w:val="BodyText"/>
      </w:pPr>
      <w:r>
        <w:rPr>
          <w:b/>
          <w:bCs/>
        </w:rPr>
        <w:t xml:space="preserve">Platelets</w:t>
      </w:r>
      <w:r>
        <w:t xml:space="preserve"> </w:t>
      </w:r>
      <w:r>
        <w:t xml:space="preserve">are 2–3 µm anucleate fragments of</w:t>
      </w:r>
      <w:r>
        <w:t xml:space="preserve"> </w:t>
      </w:r>
      <w:r>
        <w:rPr>
          <w:b/>
          <w:bCs/>
        </w:rPr>
        <w:t xml:space="preserve">megakaryocyte</w:t>
      </w:r>
      <w:r>
        <w:t xml:space="preserve"> </w:t>
      </w:r>
      <w:r>
        <w:t xml:space="preserve">cytoplasm, with a peripheral clear zone (hyalomere) and a central granular zone (granulomere). They adhere, activate, and aggregate to form the primary haemostatic plug;</w:t>
      </w:r>
      <w:r>
        <w:t xml:space="preserve"> </w:t>
      </w:r>
      <w:r>
        <w:rPr>
          <w:b/>
          <w:bCs/>
        </w:rPr>
        <w:t xml:space="preserve">von Willebrand factor</w:t>
      </w:r>
      <w:r>
        <w:t xml:space="preserve"> </w:t>
      </w:r>
      <w:r>
        <w:t xml:space="preserve">links them to collagen.</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leukaemia;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polymerise;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05"/>
    <w:bookmarkEnd w:id="106"/>
    <w:bookmarkStart w:id="115" w:name="hemopoiesis"/>
    <w:p>
      <w:pPr>
        <w:pStyle w:val="Heading2"/>
      </w:pPr>
      <w:r>
        <w:t xml:space="preserve">13 · Hemopoiesis</w:t>
      </w:r>
    </w:p>
    <w:p>
      <w:pPr>
        <w:pStyle w:val="FirstParagraph"/>
      </w:pPr>
      <w:r>
        <w:rPr>
          <w:b/>
          <w:bCs/>
        </w:rPr>
        <w:t xml:space="preserve">pp. 254–266</w:t>
      </w:r>
      <w:r>
        <w:t xml:space="preserve"> </w:t>
      </w:r>
      <w:r>
        <w:t xml:space="preserve">· Part 2, pages 181–198 · Stem Cells, Growth Factors, &amp; Differentiation · Bone Marrow · Maturation of Erythrocytes · Maturation of Granulocytes · Maturation of Agranulocytes · Origin of Platelets</w:t>
      </w:r>
    </w:p>
    <w:bookmarkStart w:id="107" w:name="the-core-idea-12"/>
    <w:p>
      <w:pPr>
        <w:pStyle w:val="Heading3"/>
      </w:pPr>
      <w:r>
        <w:t xml:space="preserve">The core idea</w:t>
      </w:r>
    </w:p>
    <w:p>
      <w:pPr>
        <w:pStyle w:val="FirstParagraph"/>
      </w:pPr>
      <w:r>
        <w:t xml:space="preserve">All blood cells descend from one</w:t>
      </w:r>
      <w:r>
        <w:t xml:space="preserve"> </w:t>
      </w:r>
      <w:r>
        <w:rPr>
          <w:b/>
          <w:bCs/>
        </w:rPr>
        <w:t xml:space="preserve">haematopoietic stem cell</w:t>
      </w:r>
      <w:r>
        <w:t xml:space="preserve">, and the pathway from that cell to a mature erythrocyte, granulocyte, or platelet is a sequence of named stages you can recognise by</w:t>
      </w:r>
      <w:r>
        <w:t xml:space="preserve"> </w:t>
      </w:r>
      <w:r>
        <w:rPr>
          <w:b/>
          <w:bCs/>
        </w:rPr>
        <w:t xml:space="preserve">decreasing nucleus, increasing cytoplasm, and changing colour</w:t>
      </w:r>
      <w:r>
        <w:t xml:space="preserve">. It is the most examinable lineage in histology because every stage has a name.</w:t>
      </w:r>
    </w:p>
    <w:bookmarkEnd w:id="107"/>
    <w:bookmarkStart w:id="108" w:name="sites-of-haemopoiesis"/>
    <w:p>
      <w:pPr>
        <w:pStyle w:val="Heading3"/>
      </w:pPr>
      <w:r>
        <w:t xml:space="preserve">Sites of haemopoiesis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anaemia produces marrow expansion and frontal bossing.</w:t>
      </w:r>
    </w:p>
    <w:bookmarkEnd w:id="108"/>
    <w:bookmarkStart w:id="10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haematopoietic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09"/>
    <w:bookmarkStart w:id="110" w:name="bone-marrow"/>
    <w:p>
      <w:pPr>
        <w:pStyle w:val="Heading3"/>
      </w:pPr>
      <w:r>
        <w:t xml:space="preserve">Bone Marrow</w:t>
      </w:r>
    </w:p>
    <w:p>
      <w:pPr>
        <w:pStyle w:val="FirstParagraph"/>
      </w:pPr>
      <w:r>
        <w:t xml:space="preserve">Between the trabeculae lie</w:t>
      </w:r>
      <w:r>
        <w:t xml:space="preserve"> </w:t>
      </w:r>
      <w:r>
        <w:rPr>
          <w:b/>
          <w:bCs/>
        </w:rPr>
        <w:t xml:space="preserve">haemopoietic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haemolytic anaemia and toward myeloid in infection or leukaemia.</w:t>
      </w:r>
    </w:p>
    <w:bookmarkEnd w:id="110"/>
    <w:bookmarkStart w:id="11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haemoglobin-filled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haemoglobin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11"/>
    <w:bookmarkStart w:id="11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12"/>
    <w:bookmarkStart w:id="11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13"/>
    <w:bookmarkStart w:id="11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anaemia</w:t>
      </w:r>
      <w:r>
        <w:t xml:space="preserve"> </w:t>
      </w:r>
      <w:r>
        <w:t xml:space="preserve">is marrow failure with an empty, fatty marrow and pancytopenia.</w:t>
      </w:r>
      <w:r>
        <w:t xml:space="preserve"> </w:t>
      </w:r>
      <w:r>
        <w:rPr>
          <w:b/>
          <w:bCs/>
        </w:rPr>
        <w:t xml:space="preserve">Leukaemia</w:t>
      </w:r>
      <w:r>
        <w:t xml:space="preserve"> </w:t>
      </w:r>
      <w:r>
        <w:t xml:space="preserve">is the opposite: marrow packed with malignant blasts, crowding out normal lineages and producing anaemia, infection, and bleeding.</w:t>
      </w:r>
      <w:r>
        <w:t xml:space="preserve"> </w:t>
      </w:r>
      <w:r>
        <w:rPr>
          <w:b/>
          <w:bCs/>
        </w:rPr>
        <w:t xml:space="preserve">Megaloblastic anaemia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haemoglobin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colour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colour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14"/>
    <w:bookmarkEnd w:id="115"/>
    <w:bookmarkStart w:id="126" w:name="the-immune-system-lymphoid-organs"/>
    <w:p>
      <w:pPr>
        <w:pStyle w:val="Heading2"/>
      </w:pPr>
      <w:r>
        <w:t xml:space="preserve">14 · The Immune System &amp; Lymphoid Organs</w:t>
      </w:r>
    </w:p>
    <w:p>
      <w:pPr>
        <w:pStyle w:val="FirstParagraph"/>
      </w:pPr>
      <w:r>
        <w:rPr>
          <w:b/>
          <w:bCs/>
        </w:rPr>
        <w:t xml:space="preserve">pp. 267–294</w:t>
      </w:r>
      <w:r>
        <w:t xml:space="preserve"> </w:t>
      </w:r>
      <w:r>
        <w:t xml:space="preserve">· Part 2, pages 199–217 · Innate &amp; Adaptive Immunity · Cytokines · Antigens &amp; Antibodies · Antigen Presentation · Cells of Adaptive Immunity · Thymus · Mucosa-Associated Lymphoid Tissue · Lymph Nodes · Spleen</w:t>
      </w:r>
    </w:p>
    <w:bookmarkStart w:id="11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16"/>
    <w:bookmarkStart w:id="11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Speed</w:t>
            </w:r>
          </w:p>
        </w:tc>
        <w:tc>
          <w:tcPr/>
          <w:p>
            <w:pPr>
              <w:pStyle w:val="Compact"/>
            </w:pPr>
            <w:r>
              <w:t xml:space="preserve">Immediate</w:t>
            </w:r>
          </w:p>
        </w:tc>
        <w:tc>
          <w:tcPr/>
          <w:p>
            <w:pPr>
              <w:pStyle w:val="Compact"/>
            </w:pPr>
            <w:r>
              <w:t xml:space="preserve">Days</w:t>
            </w:r>
          </w:p>
        </w:tc>
      </w:tr>
      <w:tr>
        <w:tc>
          <w:tcPr/>
          <w:p>
            <w:pPr>
              <w:pStyle w:val="Compact"/>
            </w:pPr>
            <w:r>
              <w:t xml:space="preserve">Specificity</w:t>
            </w:r>
          </w:p>
        </w:tc>
        <w:tc>
          <w:tcPr/>
          <w:p>
            <w:pPr>
              <w:pStyle w:val="Compact"/>
            </w:pPr>
            <w:r>
              <w:t xml:space="preserve">Broad patterns (PAMPs)</w:t>
            </w:r>
          </w:p>
        </w:tc>
        <w:tc>
          <w:tcPr/>
          <w:p>
            <w:pPr>
              <w:pStyle w:val="Compact"/>
            </w:pPr>
            <w: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t xml:space="preserve">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t xml:space="preserve">Complement, cytokines, defensins</w:t>
            </w:r>
          </w:p>
        </w:tc>
        <w:tc>
          <w:tcPr/>
          <w:p>
            <w:pPr>
              <w:pStyle w:val="Compact"/>
            </w:pPr>
            <w:r>
              <w:t xml:space="preserve">Antibodies, cytotoxic granules</w:t>
            </w:r>
          </w:p>
        </w:tc>
      </w:tr>
    </w:tbl>
    <w:bookmarkEnd w:id="117"/>
    <w:bookmarkStart w:id="118" w:name="cytokines"/>
    <w:p>
      <w:pPr>
        <w:pStyle w:val="Heading3"/>
      </w:pPr>
      <w:r>
        <w:t xml:space="preserve">Cytokines</w:t>
      </w:r>
    </w:p>
    <w:p>
      <w:pPr>
        <w:pStyle w:val="FirstParagraph"/>
      </w:pPr>
      <w:r>
        <w:t xml:space="preserve">Small signalling proteins secreted by immune cells that coordinate the response.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leucocyte migration), and</w:t>
      </w:r>
      <w:r>
        <w:t xml:space="preserve"> </w:t>
      </w:r>
      <w:r>
        <w:rPr>
          <w:b/>
          <w:bCs/>
        </w:rPr>
        <w:t xml:space="preserve">colony-stimulating factors</w:t>
      </w:r>
      <w:r>
        <w:t xml:space="preserve"> </w:t>
      </w:r>
      <w:r>
        <w:t xml:space="preserve">(haemopoiesis, Chapter 13). Cytokines act locally (paracrine) or on the secreting cell (autocrine), and their Storm-like excess produces the systemic inflammatory response.</w:t>
      </w:r>
    </w:p>
    <w:bookmarkEnd w:id="118"/>
    <w:bookmarkStart w:id="11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recognised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opsonises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19"/>
    <w:bookmarkStart w:id="12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recognise peptide displayed on</w:t>
      </w:r>
      <w:r>
        <w:t xml:space="preserve"> </w:t>
      </w:r>
      <w:r>
        <w:rPr>
          <w:b/>
          <w:bCs/>
        </w:rPr>
        <w:t xml:space="preserve">MHC</w:t>
      </w:r>
      <w:r>
        <w:t xml:space="preserve"> </w:t>
      </w:r>
      <w:r>
        <w:t xml:space="preserve">molecules:</w:t>
      </w:r>
    </w:p>
    <w:p>
      <w:pPr>
        <w:pStyle w:val="Compact"/>
        <w:numPr>
          <w:ilvl w:val="0"/>
          <w:numId w:val="1028"/>
        </w:numPr>
      </w:pPr>
      <w:r>
        <w:rPr>
          <w:b/>
          <w:bCs/>
        </w:rPr>
        <w:t xml:space="preserve">MHC class I</w:t>
      </w:r>
      <w:r>
        <w:t xml:space="preserve"> </w:t>
      </w:r>
      <w:r>
        <w:t xml:space="preserve">— on all nucleated cells; presents</w:t>
      </w:r>
      <w:r>
        <w:t xml:space="preserve"> </w:t>
      </w:r>
      <w:r>
        <w:rPr>
          <w:b/>
          <w:bCs/>
        </w:rPr>
        <w:t xml:space="preserve">endogenous</w:t>
      </w:r>
      <w:r>
        <w:t xml:space="preserve"> </w:t>
      </w:r>
      <w:r>
        <w:t xml:space="preserve">peptide (from intracellular proteins, including viral) to</w:t>
      </w:r>
      <w:r>
        <w:t xml:space="preserve"> </w:t>
      </w:r>
      <w:r>
        <w:rPr>
          <w:b/>
          <w:bCs/>
        </w:rPr>
        <w:t xml:space="preserve">CD8⁺ cytotoxic T cells</w:t>
      </w:r>
      <w:r>
        <w:t xml:space="preserve">.</w:t>
      </w:r>
    </w:p>
    <w:p>
      <w:pPr>
        <w:pStyle w:val="Compact"/>
        <w:numPr>
          <w:ilvl w:val="0"/>
          <w:numId w:val="1028"/>
        </w:numPr>
      </w:pPr>
      <w:r>
        <w:rPr>
          <w:b/>
          <w:bCs/>
        </w:rPr>
        <w:t xml:space="preserve">MHC class II</w:t>
      </w:r>
      <w:r>
        <w:t xml:space="preserve"> </w:t>
      </w:r>
      <w:r>
        <w:t xml:space="preserve">— on</w:t>
      </w:r>
      <w:r>
        <w:t xml:space="preserve"> </w:t>
      </w:r>
      <w:r>
        <w:rPr>
          <w:b/>
          <w:bCs/>
        </w:rPr>
        <w:t xml:space="preserve">antigen-presenting cells</w:t>
      </w:r>
      <w:r>
        <w:t xml:space="preserve"> </w:t>
      </w:r>
      <w:r>
        <w:t xml:space="preserve">(dendritic cells, macrophages, B cells); presents</w:t>
      </w:r>
      <w:r>
        <w:t xml:space="preserve"> </w:t>
      </w:r>
      <w:r>
        <w:rPr>
          <w:b/>
          <w:bCs/>
        </w:rPr>
        <w:t xml:space="preserve">exogenous</w:t>
      </w:r>
      <w:r>
        <w:t xml:space="preserve"> </w:t>
      </w:r>
      <w:r>
        <w:t xml:space="preserve">peptide taken up by endocytosis to</w:t>
      </w:r>
      <w:r>
        <w:t xml:space="preserve"> </w:t>
      </w:r>
      <w:r>
        <w:rPr>
          <w:b/>
          <w:bCs/>
        </w:rPr>
        <w:t xml:space="preserve">CD4⁺ helper T cells</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20"/>
    <w:bookmarkStart w:id="12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CD4⁺ helpers orchestrate B cells and macrophages; CD8⁺ cytotoxic cells kill infected cells.</w:t>
      </w:r>
      <w:r>
        <w:t xml:space="preserve"> </w:t>
      </w:r>
      <w:r>
        <w:rPr>
          <w:b/>
          <w:bCs/>
        </w:rPr>
        <w:t xml:space="preserve">B lymphocytes</w:t>
      </w:r>
      <w:r>
        <w:t xml:space="preserve"> </w:t>
      </w:r>
      <w:r>
        <w:t xml:space="preserve">mature in bone marrow, carry surface immunoglobulin, and differentiate into</w:t>
      </w:r>
      <w:r>
        <w:t xml:space="preserve"> </w:t>
      </w:r>
      <w:r>
        <w:rPr>
          <w:b/>
          <w:bCs/>
        </w:rPr>
        <w:t xml:space="preserve">plasma cells</w:t>
      </w:r>
      <w:r>
        <w:t xml:space="preserve"> </w:t>
      </w:r>
      <w:r>
        <w:t xml:space="preserve">that secrete antibody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sensitisation and without MHC restriction.</w:t>
      </w:r>
    </w:p>
    <w:bookmarkEnd w:id="121"/>
    <w:bookmarkStart w:id="122" w:name="thymus"/>
    <w:p>
      <w:pPr>
        <w:pStyle w:val="Heading3"/>
      </w:pPr>
      <w:r>
        <w:t xml:space="preserve">Thymus</w:t>
      </w:r>
    </w:p>
    <w:p>
      <w:pPr>
        <w:pStyle w:val="Compact"/>
        <w:numPr>
          <w:ilvl w:val="0"/>
          <w:numId w:val="1029"/>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29"/>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29"/>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29"/>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fibres;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29"/>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29"/>
        </w:numPr>
      </w:pPr>
      <w:r>
        <w:t xml:space="preserve">Function:</w:t>
      </w:r>
      <w:r>
        <w:t xml:space="preserve"> </w:t>
      </w:r>
      <w:r>
        <w:rPr>
          <w:b/>
          <w:bCs/>
        </w:rPr>
        <w:t xml:space="preserve">T-cell maturation and selection</w:t>
      </w:r>
      <w:r>
        <w:t xml:space="preserve"> </w:t>
      </w:r>
      <w:r>
        <w:t xml:space="preserve">(positive and negative selection, establishing self-tolerance).</w:t>
      </w:r>
    </w:p>
    <w:p>
      <w:pPr>
        <w:pStyle w:val="Compact"/>
        <w:numPr>
          <w:ilvl w:val="0"/>
          <w:numId w:val="1029"/>
        </w:numPr>
      </w:pPr>
      <w:r>
        <w:rPr>
          <w:b/>
          <w:bCs/>
        </w:rPr>
        <w:t xml:space="preserve">Involutes</w:t>
      </w:r>
      <w:r>
        <w:t xml:space="preserve"> </w:t>
      </w:r>
      <w:r>
        <w:t xml:space="preserve">after puberty, replaced by adipose tissue.</w:t>
      </w:r>
    </w:p>
    <w:bookmarkEnd w:id="122"/>
    <w:bookmarkStart w:id="123"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23"/>
    <w:bookmarkStart w:id="124"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centre</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24"/>
    <w:bookmarkStart w:id="125" w:name="spleen"/>
    <w:p>
      <w:pPr>
        <w:pStyle w:val="Heading3"/>
      </w:pPr>
      <w:r>
        <w:t xml:space="preserve">Spleen</w:t>
      </w:r>
    </w:p>
    <w:p>
      <w:pPr>
        <w:pStyle w:val="Compact"/>
        <w:numPr>
          <w:ilvl w:val="0"/>
          <w:numId w:val="1030"/>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30"/>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30"/>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lined by elongated endothelial cells; removes aged or damaged red cells and platelets.</w:t>
      </w:r>
    </w:p>
    <w:p>
      <w:pPr>
        <w:pStyle w:val="Compact"/>
        <w:numPr>
          <w:ilvl w:val="0"/>
          <w:numId w:val="1030"/>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haemopoiesis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hypocalcaemia.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centre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25"/>
    <w:bookmarkEnd w:id="126"/>
    <w:bookmarkEnd w:id="127"/>
    <w:bookmarkStart w:id="162" w:name="part-iv-digestion-and-respiration"/>
    <w:p>
      <w:pPr>
        <w:pStyle w:val="Heading1"/>
      </w:pPr>
      <w:r>
        <w:t xml:space="preserve">PART IV — DIGESTION AND RESPIRATION</w:t>
      </w:r>
    </w:p>
    <w:bookmarkStart w:id="135" w:name="digestive-tract"/>
    <w:p>
      <w:pPr>
        <w:pStyle w:val="Heading2"/>
      </w:pPr>
      <w:r>
        <w:t xml:space="preserve">15 · Digestive Tract</w:t>
      </w:r>
    </w:p>
    <w:p>
      <w:pPr>
        <w:pStyle w:val="FirstParagraph"/>
      </w:pPr>
      <w:r>
        <w:rPr>
          <w:b/>
          <w:bCs/>
        </w:rPr>
        <w:t xml:space="preserve">pp. 295–328</w:t>
      </w:r>
      <w:r>
        <w:t xml:space="preserve"> </w:t>
      </w:r>
      <w:r>
        <w:t xml:space="preserve">· General Structure of the Digestive Tract · Oral Cavity · Esophagus · Stomach · Small Intestine · Large Intestine</w:t>
      </w:r>
    </w:p>
    <w:bookmarkStart w:id="128"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oesophagus to anus.</w:t>
      </w:r>
    </w:p>
    <w:bookmarkEnd w:id="128"/>
    <w:bookmarkStart w:id="129"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 externa</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Both plexuses are</w:t>
      </w:r>
      <w:r>
        <w:t xml:space="preserve"> </w:t>
      </w:r>
      <w:r>
        <w:rPr>
          <w:b/>
          <w:bCs/>
        </w:rPr>
        <w:t xml:space="preserve">enteric nervous system</w:t>
      </w:r>
      <w:r>
        <w:t xml:space="preserve">: Meissner’s controls secretion and blood flow, Auerbach’s controls motility.</w:t>
      </w:r>
    </w:p>
    <w:bookmarkEnd w:id="129"/>
    <w:bookmarkStart w:id="130" w:name="oral-cavity"/>
    <w:p>
      <w:pPr>
        <w:pStyle w:val="Heading3"/>
      </w:pPr>
      <w:r>
        <w:t xml:space="preserve">Oral Cavity</w:t>
      </w:r>
    </w:p>
    <w:p>
      <w:pPr>
        <w:pStyle w:val="FirstParagraph"/>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keratinised epithelium over vascular connective tissue — the red of the lip), and mucosal (non-keratinised, wet).</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 keratinised</w:t>
            </w:r>
          </w:p>
        </w:tc>
        <w:tc>
          <w:tcPr/>
          <w:p>
            <w:pPr>
              <w:pStyle w:val="Compact"/>
            </w:pPr>
            <w:r>
              <w:rPr>
                <w:b/>
                <w:bCs/>
              </w:rPr>
              <w:t xml:space="preserve">No</w:t>
            </w:r>
          </w:p>
        </w:tc>
        <w:tc>
          <w:tcPr/>
          <w:p>
            <w:pPr>
              <w:pStyle w:val="Compact"/>
            </w:pPr>
            <w:r>
              <w:t xml:space="preserve">Most numerous; mechanical</w:t>
            </w:r>
          </w:p>
        </w:tc>
      </w:tr>
      <w:tr>
        <w:tc>
          <w:tcPr/>
          <w:p>
            <w:pPr>
              <w:pStyle w:val="Compact"/>
            </w:pPr>
            <w:r>
              <w:rPr>
                <w:b/>
                <w:bCs/>
              </w:rPr>
              <w:t xml:space="preserve">Fungiform</w:t>
            </w:r>
          </w:p>
        </w:tc>
        <w:tc>
          <w:tcPr/>
          <w:p>
            <w:pPr>
              <w:pStyle w:val="Compact"/>
            </w:pPr>
            <w:r>
              <w:t xml:space="preserve">Mushroom-shaped</w:t>
            </w:r>
          </w:p>
        </w:tc>
        <w:tc>
          <w:tcPr/>
          <w:p>
            <w:pPr>
              <w:pStyle w:val="Compact"/>
            </w:pPr>
            <w:r>
              <w:t xml:space="preserve">Yes</w:t>
            </w:r>
          </w:p>
        </w:tc>
        <w:tc>
          <w:tcPr/>
          <w:p>
            <w:pPr>
              <w:pStyle w:val="Compact"/>
            </w:pPr>
            <w:r>
              <w:t xml:space="preserve">Scattered on the dorsum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Circumvallate</w:t>
            </w:r>
          </w:p>
        </w:tc>
        <w:tc>
          <w:tcPr/>
          <w:p>
            <w:pPr>
              <w:pStyle w:val="Compact"/>
            </w:pPr>
            <w:r>
              <w:t xml:space="preserve">Large, surrounded by a trench</w:t>
            </w:r>
          </w:p>
        </w:tc>
        <w:tc>
          <w:tcPr/>
          <w:p>
            <w:pPr>
              <w:pStyle w:val="Compact"/>
            </w:pPr>
            <w:r>
              <w:rPr>
                <w:b/>
                <w:bCs/>
              </w:rPr>
              <w:t xml:space="preserve">Yes, many</w:t>
            </w:r>
          </w:p>
        </w:tc>
        <w:tc>
          <w:tcPr/>
          <w:p>
            <w:pPr>
              <w:pStyle w:val="Compact"/>
            </w:pPr>
            <w:r>
              <w:t xml:space="preserve">8–12 in a V at the back</w:t>
            </w:r>
          </w:p>
        </w:tc>
      </w:tr>
    </w:tbl>
    <w:p>
      <w:pPr>
        <w:pStyle w:val="BodyText"/>
      </w:pPr>
      <w:r>
        <w:rPr>
          <w:b/>
          <w:bCs/>
        </w:rPr>
        <w:t xml:space="preserve">Taste buds</w:t>
      </w:r>
      <w:r>
        <w:t xml:space="preserve"> </w:t>
      </w:r>
      <w:r>
        <w:t xml:space="preserve">contain gustatory and basal cells.</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rPr>
          <w:b/>
          <w:bCs/>
        </w:rPr>
        <w:t xml:space="preserve">Enamel</w:t>
      </w:r>
      <w:r>
        <w:t xml:space="preserve"> </w:t>
      </w:r>
      <w:r>
        <w:t xml:space="preserve">— the hardest substance in the body, 96% mineral, produced by</w:t>
      </w:r>
      <w:r>
        <w:t xml:space="preserve"> </w:t>
      </w:r>
      <w:r>
        <w:rPr>
          <w:b/>
          <w:bCs/>
        </w:rPr>
        <w:t xml:space="preserve">ameloblasts</w:t>
      </w:r>
      <w:r>
        <w:t xml:space="preserve">, acellular and incapable of regeneration.</w:t>
      </w:r>
      <w:r>
        <w:t xml:space="preserve"> </w:t>
      </w:r>
      <w:r>
        <w:rPr>
          <w:b/>
          <w:bCs/>
        </w:rPr>
        <w:t xml:space="preserve">Dentine</w:t>
      </w:r>
      <w:r>
        <w:t xml:space="preserve"> </w:t>
      </w:r>
      <w:r>
        <w:t xml:space="preserve">— produced by</w:t>
      </w:r>
      <w:r>
        <w:t xml:space="preserve"> </w:t>
      </w:r>
      <w:r>
        <w:rPr>
          <w:b/>
          <w:bCs/>
        </w:rPr>
        <w:t xml:space="preserve">odontoblasts</w:t>
      </w:r>
      <w:r>
        <w:t xml:space="preserve"> </w:t>
      </w:r>
      <w:r>
        <w:t xml:space="preserve">whose processes remain in dentinal tubules.</w:t>
      </w:r>
      <w:r>
        <w:t xml:space="preserve"> </w:t>
      </w:r>
      <w:r>
        <w:rPr>
          <w:b/>
          <w:bCs/>
        </w:rPr>
        <w:t xml:space="preserve">Cementum</w:t>
      </w:r>
      <w:r>
        <w:t xml:space="preserve"> </w:t>
      </w:r>
      <w:r>
        <w:t xml:space="preserve">covers the root.</w:t>
      </w:r>
      <w:r>
        <w:t xml:space="preserve"> </w:t>
      </w:r>
      <w:r>
        <w:rPr>
          <w:b/>
          <w:bCs/>
        </w:rPr>
        <w:t xml:space="preserve">Pulp</w:t>
      </w:r>
      <w:r>
        <w:t xml:space="preserve"> </w:t>
      </w:r>
      <w:r>
        <w:t xml:space="preserve">is loose connective tissue with vessels and nerves.</w:t>
      </w:r>
      <w:r>
        <w:t xml:space="preserve"> </w:t>
      </w:r>
      <w:r>
        <w:rPr>
          <w:b/>
          <w:bCs/>
        </w:rPr>
        <w:t xml:space="preserve">Periodontal ligament</w:t>
      </w:r>
      <w:r>
        <w:t xml:space="preserve"> </w:t>
      </w:r>
      <w:r>
        <w:t xml:space="preserve">anchors cementum to alveolar bone.</w:t>
      </w:r>
    </w:p>
    <w:bookmarkEnd w:id="130"/>
    <w:bookmarkStart w:id="131" w:name="esophagus"/>
    <w:p>
      <w:pPr>
        <w:pStyle w:val="Heading3"/>
      </w:pPr>
      <w:r>
        <w:t xml:space="preserve">Esophagus</w:t>
      </w:r>
    </w:p>
    <w:p>
      <w:pPr>
        <w:pStyle w:val="FirstParagraph"/>
      </w:pPr>
      <w:r>
        <w:rPr>
          <w:b/>
          <w:bCs/>
        </w:rPr>
        <w:t xml:space="preserve">Stratified squamous non-keratinised</w:t>
      </w:r>
      <w:r>
        <w:t xml:space="preserve"> </w:t>
      </w:r>
      <w:r>
        <w:t xml:space="preserve">epithelium, a thick muscularis mucosae,</w:t>
      </w:r>
      <w:r>
        <w:t xml:space="preserve"> </w:t>
      </w:r>
      <w:r>
        <w:rPr>
          <w:b/>
          <w:bCs/>
        </w:rPr>
        <w:t xml:space="preserve">oesophageal cardiac glands</w:t>
      </w:r>
      <w:r>
        <w:t xml:space="preserve"> </w:t>
      </w:r>
      <w:r>
        <w:t xml:space="preserve">in the lamina propria, and</w:t>
      </w:r>
      <w:r>
        <w:t xml:space="preserve"> </w:t>
      </w:r>
      <w:r>
        <w:rPr>
          <w:b/>
          <w:bCs/>
        </w:rPr>
        <w:t xml:space="preserve">oesophageal glands</w:t>
      </w:r>
      <w:r>
        <w:t xml:space="preserve"> </w:t>
      </w:r>
      <w:r>
        <w:t xml:space="preserve">in the submucosa. The muscularis externa is</w:t>
      </w:r>
      <w:r>
        <w:t xml:space="preserve"> </w:t>
      </w:r>
      <w:r>
        <w:rPr>
          <w:b/>
          <w:bCs/>
        </w:rPr>
        <w:t xml:space="preserve">skeletal in the upper third, mixed in the middle, smooth in the lower third</w:t>
      </w:r>
      <w:r>
        <w:t xml:space="preserve"> </w:t>
      </w:r>
      <w:r>
        <w:t xml:space="preserve">— a frequently examined progression. The outer layer is adventitia in most of its length.</w:t>
      </w:r>
    </w:p>
    <w:bookmarkEnd w:id="131"/>
    <w:bookmarkStart w:id="132" w:name="stomach"/>
    <w:p>
      <w:pPr>
        <w:pStyle w:val="Heading3"/>
      </w:pPr>
      <w:r>
        <w:t xml:space="preserve">Stomach</w:t>
      </w:r>
    </w:p>
    <w:p>
      <w:pPr>
        <w:pStyle w:val="FirstParagraph"/>
      </w:pPr>
      <w:r>
        <w:rPr>
          <w:b/>
          <w:bCs/>
        </w:rPr>
        <w:t xml:space="preserve">Regions</w:t>
      </w:r>
      <w:r>
        <w:t xml:space="preserve"> </w:t>
      </w:r>
      <w:r>
        <w:t xml:space="preserve">— cardia,</w:t>
      </w:r>
      <w:r>
        <w:t xml:space="preserve"> </w:t>
      </w:r>
      <w:r>
        <w:rPr>
          <w:b/>
          <w:bCs/>
        </w:rPr>
        <w:t xml:space="preserve">fundus and body</w:t>
      </w:r>
      <w:r>
        <w:t xml:space="preserve"> </w:t>
      </w:r>
      <w:r>
        <w:t xml:space="preserve">(main glands), pylorus. The surface has</w:t>
      </w:r>
      <w:r>
        <w:t xml:space="preserve"> </w:t>
      </w:r>
      <w:r>
        <w:rPr>
          <w:b/>
          <w:bCs/>
        </w:rPr>
        <w:t xml:space="preserve">gastric pits</w:t>
      </w:r>
      <w:r>
        <w:t xml:space="preserve">; glands open into them.</w:t>
      </w:r>
      <w:r>
        <w:t xml:space="preserve"> </w:t>
      </w:r>
      <w:r>
        <w:rPr>
          <w:b/>
          <w:bCs/>
        </w:rPr>
        <w:t xml:space="preserve">No goblet cells, no villi.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Acidifies; intrinsic factor is essential for B₁₂ absorption;</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Base of gland</w:t>
            </w:r>
          </w:p>
        </w:tc>
        <w:tc>
          <w:tcPr/>
          <w:p>
            <w:pPr>
              <w:pStyle w:val="Compact"/>
            </w:pPr>
            <w:r>
              <w:rPr>
                <w:b/>
                <w:bCs/>
              </w:rPr>
              <w:t xml:space="preserve">Pepsinogen</w:t>
            </w:r>
          </w:p>
        </w:tc>
        <w:tc>
          <w:tcPr/>
          <w:p>
            <w:pPr>
              <w:pStyle w:val="Compact"/>
            </w:pPr>
            <w:r>
              <w:t xml:space="preserve">Precursor of pepsin;</w:t>
            </w:r>
            <w:r>
              <w:t xml:space="preserve"> </w:t>
            </w:r>
            <w:r>
              <w:rPr>
                <w:b/>
                <w:bCs/>
              </w:rPr>
              <w:t xml:space="preserve">basophilic</w:t>
            </w:r>
            <w:r>
              <w:t xml:space="preserve">,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w:t>
            </w:r>
          </w:p>
        </w:tc>
        <w:tc>
          <w:tcPr/>
          <w:p>
            <w:pPr>
              <w:pStyle w:val="Compact"/>
            </w:pPr>
            <w:r>
              <w:t xml:space="preserve">Protects the pit</w:t>
            </w:r>
          </w:p>
        </w:tc>
      </w:tr>
      <w:tr>
        <w:tc>
          <w:tcPr/>
          <w:p>
            <w:pPr>
              <w:pStyle w:val="Compact"/>
            </w:pPr>
            <w:r>
              <w:rPr>
                <w:b/>
                <w:bCs/>
              </w:rPr>
              <w:t xml:space="preserve">Surface mucous</w:t>
            </w:r>
          </w:p>
        </w:tc>
        <w:tc>
          <w:tcPr/>
          <w:p>
            <w:pPr>
              <w:pStyle w:val="Compact"/>
            </w:pPr>
            <w:r>
              <w:t xml:space="preserve">Surface</w:t>
            </w:r>
          </w:p>
        </w:tc>
        <w:tc>
          <w:tcPr/>
          <w:p>
            <w:pPr>
              <w:pStyle w:val="Compact"/>
            </w:pPr>
            <w:r>
              <w:t xml:space="preserve">Alkaline mucus</w:t>
            </w:r>
          </w:p>
        </w:tc>
        <w:tc>
          <w:tcPr/>
          <w:p>
            <w:pPr>
              <w:pStyle w:val="Compact"/>
            </w:pPr>
            <w:r>
              <w:t xml:space="preserve">Barrier</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(G), somatostatin (D), histamine (ECL), ghrelin</w:t>
            </w:r>
          </w:p>
        </w:tc>
        <w:tc>
          <w:tcPr/>
          <w:p>
            <w:pPr>
              <w:pStyle w:val="Compact"/>
            </w:pPr>
            <w:r>
              <w:t xml:space="preserve">Regulate secretion and motility</w:t>
            </w:r>
          </w:p>
        </w:tc>
      </w:tr>
      <w:tr>
        <w:tc>
          <w:tcPr/>
          <w:p>
            <w:pPr>
              <w:pStyle w:val="Compact"/>
            </w:pPr>
            <w:r>
              <w:rPr>
                <w:b/>
                <w:bCs/>
              </w:rPr>
              <w:t xml:space="preserve">Stem cells</w:t>
            </w:r>
          </w:p>
        </w:tc>
        <w:tc>
          <w:tcPr/>
          <w:p>
            <w:pPr>
              <w:pStyle w:val="Compact"/>
            </w:pPr>
            <w:r>
              <w:t xml:space="preserve">Isthmus</w:t>
            </w:r>
          </w:p>
        </w:tc>
        <w:tc>
          <w:tcPr/>
          <w:p>
            <w:pPr>
              <w:pStyle w:val="Compact"/>
            </w:pPr>
            <w:r>
              <w:t xml:space="preserve">Renew the epithelium</w:t>
            </w:r>
          </w:p>
        </w:tc>
        <w:tc>
          <w:tcPr/>
          <w:p>
            <w:pPr>
              <w:pStyle w:val="Compact"/>
            </w:pPr>
            <w:r>
              <w:t xml:space="preserve">Replace every 3–5 days</w:t>
            </w:r>
          </w:p>
        </w:tc>
      </w:tr>
    </w:tbl>
    <w:p>
      <w:pPr>
        <w:pStyle w:val="BodyText"/>
      </w:pPr>
      <w:r>
        <w:t xml:space="preserve">The</w:t>
      </w:r>
      <w:r>
        <w:t xml:space="preserve"> </w:t>
      </w:r>
      <w:r>
        <w:rPr>
          <w:b/>
          <w:bCs/>
        </w:rPr>
        <w:t xml:space="preserve">muscularis externa has three layers</w:t>
      </w:r>
      <w:r>
        <w:t xml:space="preserve"> </w:t>
      </w:r>
      <w:r>
        <w:t xml:space="preserve">in the stomach (oblique, circular, longitudinal) — an exception to the four-layer template, allowing the churning action.</w:t>
      </w:r>
    </w:p>
    <w:bookmarkEnd w:id="132"/>
    <w:bookmarkStart w:id="133" w:name="small-intestine"/>
    <w:p>
      <w:pPr>
        <w:pStyle w:val="Heading3"/>
      </w:pPr>
      <w:r>
        <w:t xml:space="preserve">Small Intestine</w:t>
      </w:r>
    </w:p>
    <w:p>
      <w:pPr>
        <w:pStyle w:val="FirstParagraph"/>
      </w:pPr>
      <w:r>
        <w:t xml:space="preserve">The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rPr>
          <w:b/>
          <w:bCs/>
        </w:rPr>
        <w:t xml:space="preserve">Cell types:</w:t>
      </w:r>
      <w:r>
        <w:t xml:space="preserve"> </w:t>
      </w:r>
      <w:r>
        <w:rPr>
          <w:b/>
          <w:bCs/>
        </w:rPr>
        <w:t xml:space="preserve">enterocytes</w:t>
      </w:r>
      <w:r>
        <w:t xml:space="preserve"> </w:t>
      </w:r>
      <w:r>
        <w:t xml:space="preserve">(absorptive, brush border),</w:t>
      </w:r>
      <w:r>
        <w:t xml:space="preserve"> </w:t>
      </w:r>
      <w:r>
        <w:rPr>
          <w:b/>
          <w:bCs/>
        </w:rPr>
        <w:t xml:space="preserve">goblet cells</w:t>
      </w:r>
      <w:r>
        <w:t xml:space="preserve"> </w:t>
      </w:r>
      <w:r>
        <w:t xml:space="preserve">(mucus),</w:t>
      </w:r>
      <w:r>
        <w:t xml:space="preserve"> </w:t>
      </w:r>
      <w:r>
        <w:rPr>
          <w:b/>
          <w:bCs/>
        </w:rPr>
        <w:t xml:space="preserve">Paneth cells</w:t>
      </w:r>
      <w:r>
        <w:t xml:space="preserve"> </w:t>
      </w:r>
      <w:r>
        <w:t xml:space="preserve">(base of crypts,</w:t>
      </w:r>
      <w:r>
        <w:t xml:space="preserve"> </w:t>
      </w:r>
      <w:r>
        <w:rPr>
          <w:b/>
          <w:bCs/>
        </w:rPr>
        <w:t xml:space="preserve">eosinophilic</w:t>
      </w:r>
      <w:r>
        <w:t xml:space="preserve"> </w:t>
      </w:r>
      <w:r>
        <w:t xml:space="preserve">granules,</w:t>
      </w:r>
      <w:r>
        <w:t xml:space="preserve"> </w:t>
      </w:r>
      <w:r>
        <w:rPr>
          <w:b/>
          <w:bCs/>
        </w:rPr>
        <w:t xml:space="preserve">lysozyme and defensins</w:t>
      </w:r>
      <w:r>
        <w:t xml:space="preserve">),</w:t>
      </w:r>
      <w:r>
        <w:t xml:space="preserve"> </w:t>
      </w:r>
      <w:r>
        <w:rPr>
          <w:b/>
          <w:bCs/>
        </w:rPr>
        <w:t xml:space="preserve">enteroendocrine cells</w:t>
      </w:r>
      <w:r>
        <w:t xml:space="preserve"> </w:t>
      </w:r>
      <w:r>
        <w:t xml:space="preserve">(CCK, secretin, GIP, motilin), and stem cells in the crypt base.</w:t>
      </w:r>
      <w:r>
        <w:t xml:space="preserve"> </w:t>
      </w:r>
      <w:r>
        <w:rPr>
          <w:b/>
          <w:bCs/>
        </w:rPr>
        <w:t xml:space="preserve">Crypts of Lieberkühn</w:t>
      </w:r>
      <w:r>
        <w:t xml:space="preserve"> </w:t>
      </w:r>
      <w:r>
        <w:t xml:space="preserve">are the proliferative compartment.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no Peyer’s patches</w:t>
            </w:r>
          </w:p>
        </w:tc>
      </w:tr>
      <w:tr>
        <w:tc>
          <w:tcPr/>
          <w:p>
            <w:pPr>
              <w:pStyle w:val="Compact"/>
            </w:pPr>
            <w:r>
              <w:rPr>
                <w:b/>
                <w:bCs/>
              </w:rPr>
              <w:t xml:space="preserve">Ileum</w:t>
            </w:r>
          </w:p>
        </w:tc>
        <w:tc>
          <w:tcPr/>
          <w:p>
            <w:pPr>
              <w:pStyle w:val="Compact"/>
            </w:pPr>
            <w:r>
              <w:rPr>
                <w:b/>
                <w:bCs/>
              </w:rPr>
              <w:t xml:space="preserve">Peyer’s patches</w:t>
            </w:r>
            <w:r>
              <w:t xml:space="preserve">; shortest villi</w:t>
            </w:r>
          </w:p>
        </w:tc>
      </w:tr>
    </w:tbl>
    <w:bookmarkEnd w:id="133"/>
    <w:bookmarkStart w:id="134" w:name="large-intestine"/>
    <w:p>
      <w:pPr>
        <w:pStyle w:val="Heading3"/>
      </w:pPr>
      <w:r>
        <w:t xml:space="preserve">Large Intestine</w:t>
      </w:r>
    </w:p>
    <w:p>
      <w:pPr>
        <w:pStyle w:val="FirstParagraph"/>
      </w:pPr>
      <w:r>
        <w:rPr>
          <w:b/>
          <w:bCs/>
        </w:rPr>
        <w:t xml:space="preserve">No villi</w:t>
      </w:r>
      <w:r>
        <w:t xml:space="preserve">, straight tubular crypts,</w:t>
      </w:r>
      <w:r>
        <w:t xml:space="preserve"> </w:t>
      </w:r>
      <w:r>
        <w:rPr>
          <w:b/>
          <w:bCs/>
        </w:rPr>
        <w:t xml:space="preserve">abundant goblet cells</w:t>
      </w:r>
      <w:r>
        <w:t xml:space="preserve">, and a muscularis externa whose outer longitudinal layer is gathered into three</w:t>
      </w:r>
      <w:r>
        <w:t xml:space="preserve"> </w:t>
      </w:r>
      <w:r>
        <w:rPr>
          <w:b/>
          <w:bCs/>
        </w:rPr>
        <w:t xml:space="preserve">taeniae coli</w:t>
      </w:r>
      <w:r>
        <w:t xml:space="preserve">, producing</w:t>
      </w:r>
      <w:r>
        <w:t xml:space="preserve"> </w:t>
      </w:r>
      <w:r>
        <w:rPr>
          <w:b/>
          <w:bCs/>
        </w:rPr>
        <w:t xml:space="preserve">haustra</w:t>
      </w:r>
      <w:r>
        <w:t xml:space="preserve"> </w:t>
      </w:r>
      <w:r>
        <w:t xml:space="preserve">and</w:t>
      </w:r>
      <w:r>
        <w:t xml:space="preserve"> </w:t>
      </w:r>
      <w:r>
        <w:rPr>
          <w:b/>
          <w:bCs/>
        </w:rPr>
        <w:t xml:space="preserve">appendices epiploicae</w:t>
      </w:r>
      <w:r>
        <w:t xml:space="preserve">. Function: water and electrolyte absorption, mucus secretion, bacterial fermentation.</w:t>
      </w:r>
      <w:r>
        <w:t xml:space="preserve"> </w:t>
      </w:r>
      <w:r>
        <w:rPr>
          <w:b/>
          <w:bCs/>
        </w:rPr>
        <w:t xml:space="preserve">Appendix</w:t>
      </w:r>
      <w:r>
        <w:t xml:space="preserve"> </w:t>
      </w:r>
      <w:r>
        <w:t xml:space="preserve">— a blind tube with abundant lymphoid tissue in the lamina propria and submucosa.</w:t>
      </w:r>
    </w:p>
    <w:p>
      <w:pPr>
        <w:pStyle w:val="BodyText"/>
      </w:pPr>
      <w:r>
        <w:rPr>
          <w:b/>
          <w:bCs/>
        </w:rPr>
        <w:t xml:space="preserve">Anal canal</w:t>
      </w:r>
      <w:r>
        <w:t xml:space="preserve"> </w:t>
      </w:r>
      <w:r>
        <w:t xml:space="preserve">— the transition from columnar to</w:t>
      </w:r>
      <w:r>
        <w:t xml:space="preserve"> </w:t>
      </w:r>
      <w:r>
        <w:rPr>
          <w:b/>
          <w:bCs/>
        </w:rPr>
        <w:t xml:space="preserve">stratified squamous</w:t>
      </w:r>
      <w:r>
        <w:t xml:space="preserve"> </w:t>
      </w:r>
      <w:r>
        <w:t xml:space="preserve">epithelium at the</w:t>
      </w:r>
      <w:r>
        <w:t xml:space="preserve"> </w:t>
      </w:r>
      <w:r>
        <w:rPr>
          <w:b/>
          <w:bCs/>
        </w:rPr>
        <w:t xml:space="preserve">dentate (pectinate) line</w:t>
      </w:r>
      <w:r>
        <w:t xml:space="preserve">, an important clinical zone for haemorrhoids and anal cancer.</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anaemia</w:t>
      </w:r>
      <w:r>
        <w:t xml:space="preserve"> </w:t>
      </w:r>
      <w:r>
        <w:t xml:space="preserve">— loss of parietal cells means no intrinsic factor, so B₁₂ cannot be absorbed in the terminal ileum.</w:t>
      </w:r>
      <w:r>
        <w:t xml:space="preserve"> </w:t>
      </w:r>
      <w:r>
        <w:rPr>
          <w:b/>
          <w:bCs/>
        </w:rPr>
        <w:t xml:space="preserve">Coeliac disease</w:t>
      </w:r>
      <w:r>
        <w:t xml:space="preserve"> </w:t>
      </w:r>
      <w:r>
        <w:t xml:space="preserve">— villous atrophy, crypt hyperplasia, and intraepithelial lymphocytes in the proximal small intestine, driven by gluten.</w:t>
      </w:r>
      <w:r>
        <w:t xml:space="preserve"> </w:t>
      </w:r>
      <w:r>
        <w:rPr>
          <w:b/>
          <w:bCs/>
        </w:rPr>
        <w:t xml:space="preserve">Barrett oesophagus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Circumvallate = Carry most taste.”</w:t>
      </w:r>
    </w:p>
    <w:p>
      <w:pPr>
        <w:pStyle w:val="BlockText"/>
      </w:pPr>
      <w:r>
        <w:rPr>
          <w:b/>
          <w:bCs/>
        </w:rPr>
        <w:t xml:space="preserve">TIP</w:t>
      </w:r>
      <w:r>
        <w:t xml:space="preserve"> </w:t>
      </w:r>
      <w:r>
        <w:t xml:space="preserve">—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 This single contrast answers many identification questions.</w:t>
      </w:r>
    </w:p>
    <w:bookmarkEnd w:id="134"/>
    <w:bookmarkEnd w:id="135"/>
    <w:bookmarkStart w:id="141" w:name="Xe963d2362317b11bfa9258acb9592475aa29204"/>
    <w:p>
      <w:pPr>
        <w:pStyle w:val="Heading2"/>
      </w:pPr>
      <w:r>
        <w:t xml:space="preserve">16 · Organs Associated with the Digestive Tract</w:t>
      </w:r>
    </w:p>
    <w:p>
      <w:pPr>
        <w:pStyle w:val="FirstParagraph"/>
      </w:pPr>
      <w:r>
        <w:rPr>
          <w:b/>
          <w:bCs/>
        </w:rPr>
        <w:t xml:space="preserve">pp. 329–348</w:t>
      </w:r>
      <w:r>
        <w:t xml:space="preserve"> </w:t>
      </w:r>
      <w:r>
        <w:t xml:space="preserve">· Salivary Glands · Pancreas · Liver · Biliary Tract &amp; Gallbladder</w:t>
      </w:r>
    </w:p>
    <w:bookmarkStart w:id="136" w:name="the-core-idea-15"/>
    <w:p>
      <w:pPr>
        <w:pStyle w:val="Heading3"/>
      </w:pPr>
      <w:r>
        <w:t xml:space="preserve">The core idea</w:t>
      </w:r>
    </w:p>
    <w:p>
      <w:pPr>
        <w:pStyle w:val="FirstParagraph"/>
      </w:pPr>
      <w:r>
        <w:t xml:space="preserve">Three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w:t>
      </w:r>
    </w:p>
    <w:bookmarkEnd w:id="136"/>
    <w:bookmarkStart w:id="137" w:name="salivary-glands"/>
    <w:p>
      <w:pPr>
        <w:pStyle w:val="Heading3"/>
      </w:pPr>
      <w:r>
        <w:t xml:space="preserve">Salivary Glands</w:t>
      </w:r>
    </w:p>
    <w:p>
      <w:pPr>
        <w:pStyle w:val="FirstParagraph"/>
      </w:pPr>
      <w:r>
        <w:rPr>
          <w:b/>
          <w:bCs/>
        </w:rPr>
        <w:t xml:space="preserve">Parotid</w:t>
      </w:r>
      <w:r>
        <w:t xml:space="preserve"> </w:t>
      </w:r>
      <w:r>
        <w:t xml:space="preserve">— serous only.</w:t>
      </w:r>
      <w:r>
        <w:t xml:space="preserve"> </w:t>
      </w:r>
      <w:r>
        <w:rPr>
          <w:b/>
          <w:bCs/>
        </w:rPr>
        <w:t xml:space="preserve">Submandibular</w:t>
      </w:r>
      <w:r>
        <w:t xml:space="preserve"> </w:t>
      </w:r>
      <w:r>
        <w:t xml:space="preserve">— mixed, predominantly serous.</w:t>
      </w:r>
      <w:r>
        <w:t xml:space="preserve"> </w:t>
      </w:r>
      <w:r>
        <w:rPr>
          <w:b/>
          <w:bCs/>
        </w:rPr>
        <w:t xml:space="preserve">Sublingual</w:t>
      </w:r>
      <w:r>
        <w:t xml:space="preserve"> </w:t>
      </w:r>
      <w:r>
        <w:t xml:space="preserve">— mixed, predominantly mucous.</w:t>
      </w:r>
    </w:p>
    <w:p>
      <w:pPr>
        <w:pStyle w:val="BodyText"/>
      </w:pPr>
      <w:r>
        <w:t xml:space="preserve">The duct system: intercalated →</w:t>
      </w:r>
      <w:r>
        <w:t xml:space="preserve"> </w:t>
      </w:r>
      <w:r>
        <w:rPr>
          <w:b/>
          <w:bCs/>
        </w:rPr>
        <w:t xml:space="preserve">striated</w:t>
      </w:r>
      <w:r>
        <w:t xml:space="preserve"> </w:t>
      </w:r>
      <w:r>
        <w:t xml:space="preserve">(basal infoldings, ion transport) → interlobular.</w:t>
      </w:r>
      <w:r>
        <w:t xml:space="preserve"> </w:t>
      </w:r>
      <w:r>
        <w:rPr>
          <w:b/>
          <w:bCs/>
        </w:rPr>
        <w:t xml:space="preserve">Myoepithelial cells</w:t>
      </w:r>
      <w:r>
        <w:t xml:space="preserve"> </w:t>
      </w:r>
      <w:r>
        <w:t xml:space="preserve">surround the acini and compress them. The striated duct is the histological signature of a salivary gland and the reason saliva is hypotonic.</w:t>
      </w:r>
    </w:p>
    <w:bookmarkEnd w:id="137"/>
    <w:bookmarkStart w:id="138"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w:t>
      </w:r>
    </w:p>
    <w:p>
      <w:pPr>
        <w:pStyle w:val="Compact"/>
        <w:numPr>
          <w:ilvl w:val="0"/>
          <w:numId w:val="1031"/>
        </w:numPr>
      </w:pPr>
      <w:r>
        <w:rPr>
          <w:b/>
          <w:bCs/>
        </w:rPr>
        <w:t xml:space="preserve">Exocrine acini</w:t>
      </w:r>
      <w:r>
        <w:t xml:space="preserve"> </w:t>
      </w:r>
      <w:r>
        <w:t xml:space="preserve">— serous cells, intensely</w:t>
      </w:r>
      <w:r>
        <w:t xml:space="preserve"> </w:t>
      </w:r>
      <w:r>
        <w:rPr>
          <w:b/>
          <w:bCs/>
        </w:rPr>
        <w:t xml:space="preserve">basophilic</w:t>
      </w:r>
      <w:r>
        <w:t xml:space="preserve"> </w:t>
      </w:r>
      <w:r>
        <w:t xml:space="preserve">basal cytoplasm (RER) and</w:t>
      </w:r>
      <w:r>
        <w:t xml:space="preserve"> </w:t>
      </w:r>
      <w:r>
        <w:rPr>
          <w:b/>
          <w:bCs/>
        </w:rPr>
        <w:t xml:space="preserve">eosinophilic</w:t>
      </w:r>
      <w:r>
        <w:t xml:space="preserve"> </w:t>
      </w:r>
      <w:r>
        <w:t xml:space="preserve">apical zymogen granules.</w:t>
      </w:r>
      <w:r>
        <w:t xml:space="preserve"> </w:t>
      </w:r>
      <w:r>
        <w:rPr>
          <w:b/>
          <w:bCs/>
        </w:rPr>
        <w:t xml:space="preserve">Centroacinar cells</w:t>
      </w:r>
      <w:r>
        <w:t xml:space="preserve"> </w:t>
      </w:r>
      <w:r>
        <w:t xml:space="preserve">sit inside the acinus and begin the duct.</w:t>
      </w:r>
    </w:p>
    <w:p>
      <w:pPr>
        <w:pStyle w:val="Compact"/>
        <w:numPr>
          <w:ilvl w:val="0"/>
          <w:numId w:val="1031"/>
        </w:numPr>
      </w:pPr>
      <w:r>
        <w:rPr>
          <w:b/>
          <w:bCs/>
        </w:rPr>
        <w:t xml:space="preserve">Duct system</w:t>
      </w:r>
      <w:r>
        <w:t xml:space="preserve"> </w:t>
      </w:r>
      <w:r>
        <w:t xml:space="preserve">— intercalated → intralobular → interlobular → main pancreatic duct.</w:t>
      </w:r>
    </w:p>
    <w:p>
      <w:pPr>
        <w:pStyle w:val="Compact"/>
        <w:numPr>
          <w:ilvl w:val="0"/>
          <w:numId w:val="1031"/>
        </w:numPr>
      </w:pPr>
      <w:r>
        <w:rPr>
          <w:b/>
          <w:bCs/>
        </w:rPr>
        <w:t xml:space="preserve">Endocrine islets</w:t>
      </w:r>
      <w:r>
        <w:t xml:space="preserve"> </w:t>
      </w:r>
      <w:r>
        <w:t xml:space="preserve">— paler, round clusters between acini: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Proportion</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~60–70%</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~20–25%</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~5–10%</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Small</w:t>
            </w:r>
          </w:p>
        </w:tc>
      </w:tr>
      <w:tr>
        <w:tc>
          <w:tcPr/>
          <w:p>
            <w:pPr>
              <w:pStyle w:val="Compact"/>
            </w:pPr>
            <w:r>
              <w:rPr>
                <w:b/>
                <w:bCs/>
              </w:rPr>
              <w:t xml:space="preserve">ε</w:t>
            </w:r>
          </w:p>
        </w:tc>
        <w:tc>
          <w:tcPr/>
          <w:p>
            <w:pPr>
              <w:pStyle w:val="Compact"/>
            </w:pPr>
            <w:r>
              <w:t xml:space="preserve">Ghrelin</w:t>
            </w:r>
          </w:p>
        </w:tc>
        <w:tc>
          <w:tcPr/>
          <w:p>
            <w:pPr>
              <w:pStyle w:val="Compact"/>
            </w:pPr>
            <w:r>
              <w:t xml:space="preserve">Very small</w:t>
            </w:r>
          </w:p>
        </w:tc>
      </w:tr>
    </w:tbl>
    <w:p>
      <w:pPr>
        <w:pStyle w:val="BodyText"/>
      </w:pPr>
      <w:r>
        <w:t xml:space="preserve">The pancreas has</w:t>
      </w:r>
      <w:r>
        <w:t xml:space="preserve"> </w:t>
      </w:r>
      <w:r>
        <w:rPr>
          <w:b/>
          <w:bCs/>
        </w:rPr>
        <w:t xml:space="preserve">no capsule separating lobules</w:t>
      </w:r>
      <w:r>
        <w:t xml:space="preserve">, which is why acini appear packed continuously.</w:t>
      </w:r>
    </w:p>
    <w:bookmarkEnd w:id="138"/>
    <w:bookmarkStart w:id="139" w:name="liver"/>
    <w:p>
      <w:pPr>
        <w:pStyle w:val="Heading3"/>
      </w:pPr>
      <w:r>
        <w:t xml:space="preserve">Liver</w:t>
      </w:r>
    </w:p>
    <w:p>
      <w:pPr>
        <w:pStyle w:val="FirstParagraph"/>
      </w:pPr>
      <w:r>
        <w:rPr>
          <w:b/>
          <w:bCs/>
        </w:rPr>
        <w:t xml:space="preserve">Cords of hepatocytes radiate from a central vein</w:t>
      </w:r>
      <w:r>
        <w:t xml:space="preserve">, separated by sinusoids, with portal triads at the periphery of each lobule.</w:t>
      </w:r>
    </w:p>
    <w:p>
      <w:pPr>
        <w:pStyle w:val="Compact"/>
        <w:numPr>
          <w:ilvl w:val="0"/>
          <w:numId w:val="1032"/>
        </w:numPr>
      </w:pPr>
      <w:r>
        <w:rPr>
          <w:b/>
          <w:bCs/>
        </w:rPr>
        <w:t xml:space="preserve">Capsule</w:t>
      </w:r>
      <w:r>
        <w:t xml:space="preserve"> </w:t>
      </w:r>
      <w:r>
        <w:t xml:space="preserve">— Glisson capsule, dense connective tissue, with a mesothelial surface.</w:t>
      </w:r>
    </w:p>
    <w:p>
      <w:pPr>
        <w:pStyle w:val="Compact"/>
        <w:numPr>
          <w:ilvl w:val="0"/>
          <w:numId w:val="1032"/>
        </w:numPr>
      </w:pPr>
      <w:r>
        <w:rPr>
          <w:b/>
          <w:bCs/>
        </w:rPr>
        <w:t xml:space="preserve">Classic lobule</w:t>
      </w:r>
      <w:r>
        <w:t xml:space="preserve"> </w:t>
      </w:r>
      <w:r>
        <w:t xml:space="preserve">— a hexagon with a</w:t>
      </w:r>
      <w:r>
        <w:t xml:space="preserve"> </w:t>
      </w:r>
      <w:r>
        <w:rPr>
          <w:b/>
          <w:bCs/>
        </w:rPr>
        <w:t xml:space="preserve">central vein</w:t>
      </w:r>
      <w:r>
        <w:t xml:space="preserve"> </w:t>
      </w:r>
      <w:r>
        <w:t xml:space="preserve">at the centre and</w:t>
      </w:r>
      <w:r>
        <w:t xml:space="preserve"> </w:t>
      </w:r>
      <w:r>
        <w:rPr>
          <w:b/>
          <w:bCs/>
        </w:rPr>
        <w:t xml:space="preserve">portal triads</w:t>
      </w:r>
      <w:r>
        <w:t xml:space="preserve"> </w:t>
      </w:r>
      <w:r>
        <w:t xml:space="preserve">at the corners.</w:t>
      </w:r>
    </w:p>
    <w:p>
      <w:pPr>
        <w:pStyle w:val="Compact"/>
        <w:numPr>
          <w:ilvl w:val="0"/>
          <w:numId w:val="1032"/>
        </w:numPr>
      </w:pPr>
      <w:r>
        <w:rPr>
          <w:b/>
          <w:bCs/>
        </w:rPr>
        <w:t xml:space="preserve">Portal triad</w:t>
      </w:r>
      <w:r>
        <w:t xml:space="preserve"> </w:t>
      </w:r>
      <w:r>
        <w:t xml:space="preserve">—</w:t>
      </w:r>
      <w:r>
        <w:t xml:space="preserve"> </w:t>
      </w:r>
      <w:r>
        <w:rPr>
          <w:b/>
          <w:bCs/>
        </w:rPr>
        <w:t xml:space="preserve">hepatic artery</w:t>
      </w:r>
      <w:r>
        <w:t xml:space="preserve"> </w:t>
      </w:r>
      <w:r>
        <w:t xml:space="preserve">(supply),</w:t>
      </w:r>
      <w:r>
        <w:t xml:space="preserve"> </w:t>
      </w:r>
      <w:r>
        <w:rPr>
          <w:b/>
          <w:bCs/>
        </w:rPr>
        <w:t xml:space="preserve">portal vein</w:t>
      </w:r>
      <w:r>
        <w:t xml:space="preserve"> </w:t>
      </w:r>
      <w:r>
        <w:t xml:space="preserve">(nutrients),</w:t>
      </w:r>
      <w:r>
        <w:t xml:space="preserve"> </w:t>
      </w:r>
      <w:r>
        <w:rPr>
          <w:b/>
          <w:bCs/>
        </w:rPr>
        <w:t xml:space="preserve">bile duct</w:t>
      </w:r>
      <w:r>
        <w:t xml:space="preserve"> </w:t>
      </w:r>
      <w:r>
        <w:t xml:space="preserve">(drainage). Three structures with three different flow directions side by side — the single most examined arrangement in the chapter.</w:t>
      </w:r>
    </w:p>
    <w:p>
      <w:pPr>
        <w:pStyle w:val="Compact"/>
        <w:numPr>
          <w:ilvl w:val="0"/>
          <w:numId w:val="1032"/>
        </w:numPr>
      </w:pPr>
      <w:r>
        <w:rPr>
          <w:b/>
          <w:bCs/>
        </w:rPr>
        <w:t xml:space="preserve">Hepatocytes</w:t>
      </w:r>
      <w:r>
        <w:t xml:space="preserve"> </w:t>
      </w:r>
      <w:r>
        <w:t xml:space="preserve">— polygonal, eosinophilic, with abundant SER, RER, glycogen, and peroxisomes; arranged in plates one or two cells thick.</w:t>
      </w:r>
    </w:p>
    <w:p>
      <w:pPr>
        <w:pStyle w:val="Compact"/>
        <w:numPr>
          <w:ilvl w:val="0"/>
          <w:numId w:val="1032"/>
        </w:numPr>
      </w:pPr>
      <w:r>
        <w:rPr>
          <w:b/>
          <w:bCs/>
        </w:rPr>
        <w:t xml:space="preserve">Sinusoids</w:t>
      </w:r>
      <w:r>
        <w:t xml:space="preserve"> </w:t>
      </w:r>
      <w:r>
        <w:t xml:space="preserve">— discontinuous endothelium with</w:t>
      </w:r>
      <w:r>
        <w:t xml:space="preserve"> </w:t>
      </w:r>
      <w:r>
        <w:rPr>
          <w:b/>
          <w:bCs/>
        </w:rPr>
        <w:t xml:space="preserve">Kupffer cells</w:t>
      </w:r>
      <w:r>
        <w:t xml:space="preserve"> </w:t>
      </w:r>
      <w:r>
        <w:t xml:space="preserve">(macrophages) and</w:t>
      </w:r>
      <w:r>
        <w:t xml:space="preserve"> </w:t>
      </w:r>
      <w:r>
        <w:rPr>
          <w:b/>
          <w:bCs/>
        </w:rPr>
        <w:t xml:space="preserve">Ito (stellate) cells</w:t>
      </w:r>
      <w:r>
        <w:t xml:space="preserve"> </w:t>
      </w:r>
      <w:r>
        <w:t xml:space="preserve">(store vitamin A; become myofibroblasts in fibrosis).</w:t>
      </w:r>
    </w:p>
    <w:p>
      <w:pPr>
        <w:pStyle w:val="Compact"/>
        <w:numPr>
          <w:ilvl w:val="0"/>
          <w:numId w:val="1032"/>
        </w:numPr>
      </w:pPr>
      <w:r>
        <w:rPr>
          <w:b/>
          <w:bCs/>
        </w:rPr>
        <w:t xml:space="preserve">Space of Disse</w:t>
      </w:r>
      <w:r>
        <w:t xml:space="preserve"> </w:t>
      </w:r>
      <w:r>
        <w:t xml:space="preserve">— between endothelium and hepatocyte; where plasma exchanges with hepatocytes and where lymph forms.</w:t>
      </w:r>
    </w:p>
    <w:p>
      <w:pPr>
        <w:pStyle w:val="Compact"/>
        <w:numPr>
          <w:ilvl w:val="0"/>
          <w:numId w:val="1032"/>
        </w:numPr>
      </w:pPr>
      <w:r>
        <w:rPr>
          <w:b/>
          <w:bCs/>
        </w:rPr>
        <w:t xml:space="preserve">Bile canaliculi</w:t>
      </w:r>
      <w:r>
        <w:t xml:space="preserve"> </w:t>
      </w:r>
      <w:r>
        <w:t xml:space="preserve">— channels</w:t>
      </w:r>
      <w:r>
        <w:t xml:space="preserve"> </w:t>
      </w:r>
      <w:r>
        <w:rPr>
          <w:i/>
          <w:iCs/>
        </w:rPr>
        <w:t xml:space="preserve">between</w:t>
      </w:r>
      <w:r>
        <w:t xml:space="preserve"> </w:t>
      </w:r>
      <w:r>
        <w:t xml:space="preserve">adjacent hepatocytes, draining toward the portal triad. Bile flows</w:t>
      </w:r>
      <w:r>
        <w:t xml:space="preserve"> </w:t>
      </w:r>
      <w:r>
        <w:rPr>
          <w:b/>
          <w:bCs/>
        </w:rPr>
        <w:t xml:space="preserve">toward</w:t>
      </w:r>
      <w:r>
        <w:t xml:space="preserve"> </w:t>
      </w:r>
      <w:r>
        <w:t xml:space="preserve">the triad while blood flows</w:t>
      </w:r>
      <w:r>
        <w:t xml:space="preserve"> </w:t>
      </w:r>
      <w:r>
        <w:rPr>
          <w:b/>
          <w:bCs/>
        </w:rPr>
        <w:t xml:space="preserve">away</w:t>
      </w:r>
      <w:r>
        <w:t xml:space="preserve"> </w:t>
      </w:r>
      <w:r>
        <w:t xml:space="preserve">from it — opposite directions, and a favourite question.</w:t>
      </w:r>
    </w:p>
    <w:p>
      <w:pPr>
        <w:pStyle w:val="FirstParagraph"/>
      </w:pPr>
      <w:r>
        <w:rPr>
          <w:b/>
          <w:bCs/>
        </w:rPr>
        <w:t xml:space="preserve">Hepatic acinus and 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ischaemia and is the site of alcoholic injury.</w:t>
      </w:r>
    </w:p>
    <w:p>
      <w:pPr>
        <w:pStyle w:val="BodyText"/>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bile production; bilirubin conjugation; storage of glycogen, iron, and vitamins A, D, and B₁₂.</w:t>
      </w:r>
    </w:p>
    <w:bookmarkEnd w:id="139"/>
    <w:bookmarkStart w:id="140" w:name="biliary-tract-gallbladder"/>
    <w:p>
      <w:pPr>
        <w:pStyle w:val="Heading3"/>
      </w:pPr>
      <w:r>
        <w:t xml:space="preserve">Biliary Tract &amp; Gallbladder</w:t>
      </w:r>
    </w:p>
    <w:p>
      <w:pPr>
        <w:pStyle w:val="FirstParagraph"/>
      </w:pPr>
      <w:r>
        <w:t xml:space="preserve">A sac with a folded mucosa of</w:t>
      </w:r>
      <w:r>
        <w:t xml:space="preserve"> </w:t>
      </w:r>
      <w:r>
        <w:rPr>
          <w:b/>
          <w:bCs/>
        </w:rPr>
        <w:t xml:space="preserve">simple columnar</w:t>
      </w:r>
      <w:r>
        <w:t xml:space="preserve"> </w:t>
      </w:r>
      <w:r>
        <w:t xml:space="preserve">epithelium,</w:t>
      </w:r>
      <w:r>
        <w:t xml:space="preserve"> </w:t>
      </w:r>
      <w:r>
        <w:rPr>
          <w:b/>
          <w:bCs/>
        </w:rPr>
        <w:t xml:space="preserve">no muscularis mucosae and no submucosa</w:t>
      </w:r>
      <w:r>
        <w:t xml:space="preserve">, and a single muscular layer. It</w:t>
      </w:r>
      <w:r>
        <w:t xml:space="preserve"> </w:t>
      </w:r>
      <w:r>
        <w:rPr>
          <w:b/>
          <w:bCs/>
        </w:rPr>
        <w:t xml:space="preserve">concentrates</w:t>
      </w:r>
      <w:r>
        <w:t xml:space="preserve"> </w:t>
      </w:r>
      <w:r>
        <w:t xml:space="preserve">bile by absorbing water and secretes mucus.</w:t>
      </w:r>
      <w:r>
        <w:t xml:space="preserve"> </w:t>
      </w:r>
      <w:r>
        <w:rPr>
          <w:b/>
          <w:bCs/>
        </w:rPr>
        <w:t xml:space="preserve">Rokitansky–Aschoff sinuses</w:t>
      </w:r>
      <w:r>
        <w:t xml:space="preserve"> </w:t>
      </w:r>
      <w:r>
        <w:t xml:space="preserve">are mucosal invaginations into the muscle wall — normal, but diagnostically useful in cholecystitis. The biliary tree itself (intrahepatic ducts → common hepatic duct → cystic duct → common bile duct) is lined by simple cuboidal to columnar epithelium.</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steatorrhoea.</w:t>
      </w:r>
      <w:r>
        <w:t xml:space="preserve"> </w:t>
      </w:r>
      <w:r>
        <w:rPr>
          <w:b/>
          <w:bCs/>
        </w:rPr>
        <w:t xml:space="preserve">Carcinoma of the head of the pancreas</w:t>
      </w:r>
      <w:r>
        <w:t xml:space="preserve"> </w:t>
      </w:r>
      <w:r>
        <w:t xml:space="preserve">obstructs the common bile duct and produces painless obstructive jaundice — an anatomy lesson delivered as a symptom.</w:t>
      </w:r>
    </w:p>
    <w:p>
      <w:pPr>
        <w:pStyle w:val="BlockText"/>
      </w:pPr>
      <w:r>
        <w:rPr>
          <w:b/>
          <w:bCs/>
        </w:rPr>
        <w:t xml:space="preserve">MICRO</w:t>
      </w:r>
      <w:r>
        <w:t xml:space="preserve"> </w:t>
      </w:r>
      <w:r>
        <w:t xml:space="preserve">— The liver is recognised by</w:t>
      </w:r>
      <w:r>
        <w:t xml:space="preserve"> </w:t>
      </w:r>
      <w:r>
        <w:rPr>
          <w:b/>
          <w:bCs/>
        </w:rPr>
        <w:t xml:space="preserve">cords of eosinophilic cells with central veins and portal triads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 striated ducts and no islets.</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memorise</w:t>
      </w:r>
      <w:r>
        <w:t xml:space="preserve"> </w:t>
      </w:r>
      <w:r>
        <w:t xml:space="preserve">“everything flows to the centre”</w:t>
      </w:r>
      <w:r>
        <w:t xml:space="preserve"> </w:t>
      </w:r>
      <w:r>
        <w:t xml:space="preserve">lose this mark every year.</w:t>
      </w:r>
    </w:p>
    <w:bookmarkEnd w:id="140"/>
    <w:bookmarkEnd w:id="141"/>
    <w:bookmarkStart w:id="151" w:name="the-respiratory-system"/>
    <w:p>
      <w:pPr>
        <w:pStyle w:val="Heading2"/>
      </w:pPr>
      <w:r>
        <w:t xml:space="preserve">17 · The Respiratory System</w:t>
      </w:r>
    </w:p>
    <w:p>
      <w:pPr>
        <w:pStyle w:val="FirstParagraph"/>
      </w:pPr>
      <w:r>
        <w:rPr>
          <w:b/>
          <w:bCs/>
        </w:rPr>
        <w:t xml:space="preserve">pp. 349–370</w:t>
      </w:r>
      <w:r>
        <w:t xml:space="preserve"> </w:t>
      </w:r>
      <w:r>
        <w:t xml:space="preserve">· Nasal Cavities · Pharynx · Larynx · Trachea · Bronchial Tree &amp; Lung · Lung Vasculature &amp; Nerves · Pleural Membranes · Respiratory Movements</w:t>
      </w:r>
    </w:p>
    <w:bookmarkStart w:id="142"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and the transition is marked by the disappearance of cartilage and the appearance of alveoli. Each level down the tree loses one structure and gains another.</w:t>
      </w:r>
    </w:p>
    <w:bookmarkEnd w:id="142"/>
    <w:bookmarkStart w:id="143" w:name="nasal-cavities"/>
    <w:p>
      <w:pPr>
        <w:pStyle w:val="Heading3"/>
      </w:pPr>
      <w:r>
        <w:t xml:space="preserve">Nasal Cavities</w:t>
      </w:r>
    </w:p>
    <w:p>
      <w:pPr>
        <w:pStyle w:val="FirstParagraph"/>
      </w:pPr>
      <w:r>
        <w:rPr>
          <w:b/>
          <w:bCs/>
        </w:rPr>
        <w:t xml:space="preserve">Vestibule</w:t>
      </w:r>
      <w:r>
        <w:t xml:space="preserve"> </w:t>
      </w:r>
      <w:r>
        <w:t xml:space="preserve">(stratified squamous with hairs) →</w:t>
      </w:r>
      <w:r>
        <w:t xml:space="preserve"> </w:t>
      </w:r>
      <w:r>
        <w:rPr>
          <w:b/>
          <w:bCs/>
        </w:rPr>
        <w:t xml:space="preserve">respiratory region</w:t>
      </w:r>
      <w:r>
        <w:t xml:space="preserve"> </w:t>
      </w:r>
      <w:r>
        <w:t xml:space="preserve">(</w:t>
      </w:r>
      <w:r>
        <w:rPr>
          <w:b/>
          <w:bCs/>
        </w:rPr>
        <w:t xml:space="preserve">pseudostratified ciliated columnar</w:t>
      </w:r>
      <w:r>
        <w:t xml:space="preserve"> </w:t>
      </w:r>
      <w:r>
        <w:t xml:space="preserve">with goblet cells, over a vascular lamina propria that warms and humidifies) →</w:t>
      </w:r>
      <w:r>
        <w:t xml:space="preserve"> </w:t>
      </w:r>
      <w:r>
        <w:rPr>
          <w:b/>
          <w:bCs/>
        </w:rPr>
        <w:t xml:space="preserve">olfactory region</w:t>
      </w:r>
      <w:r>
        <w:t xml:space="preserve"> </w:t>
      </w:r>
      <w:r>
        <w:t xml:space="preserve">(bipolar olfactory neurons, supporting cells, and Bowman glands; no goblet cells).</w:t>
      </w:r>
      <w:r>
        <w:t xml:space="preserve"> </w:t>
      </w:r>
      <w:r>
        <w:rPr>
          <w:b/>
          <w:bCs/>
        </w:rPr>
        <w:t xml:space="preserve">Paranasal sinuses</w:t>
      </w:r>
      <w:r>
        <w:t xml:space="preserve"> </w:t>
      </w:r>
      <w:r>
        <w:t xml:space="preserve">are lined by thinner respiratory epithelium.</w:t>
      </w:r>
    </w:p>
    <w:bookmarkEnd w:id="143"/>
    <w:bookmarkStart w:id="144"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oesophagus. The change from respiratory to stratified squamous epithelium marks the point where the airway is exposed to abrasion from food.</w:t>
      </w:r>
    </w:p>
    <w:bookmarkEnd w:id="144"/>
    <w:bookmarkStart w:id="145" w:name="larynx"/>
    <w:p>
      <w:pPr>
        <w:pStyle w:val="Heading3"/>
      </w:pPr>
      <w:r>
        <w:t xml:space="preserve">Larynx</w:t>
      </w:r>
    </w:p>
    <w:p>
      <w:pPr>
        <w:pStyle w:val="FirstParagraph"/>
      </w:pPr>
      <w:r>
        <w:rPr>
          <w:b/>
          <w:bCs/>
        </w:rPr>
        <w:t xml:space="preserve">Epiglottis</w:t>
      </w:r>
      <w:r>
        <w:t xml:space="preserve"> </w:t>
      </w:r>
      <w:r>
        <w:t xml:space="preserve">— elastic cartilage with stratified squamous on one surface and respiratory epithelium on the other; the switch is abrupt.</w:t>
      </w:r>
      <w:r>
        <w:t xml:space="preserve"> </w:t>
      </w:r>
      <w:r>
        <w:rPr>
          <w:b/>
          <w:bCs/>
        </w:rPr>
        <w:t xml:space="preserve">True vocal cords</w:t>
      </w:r>
      <w:r>
        <w:t xml:space="preserve"> </w:t>
      </w:r>
      <w:r>
        <w:t xml:space="preserve">— stratified squamous epithelium, avascular, with the</w:t>
      </w:r>
      <w:r>
        <w:t xml:space="preserve"> </w:t>
      </w:r>
      <w:r>
        <w:rPr>
          <w:b/>
          <w:bCs/>
        </w:rPr>
        <w:t xml:space="preserve">vocal ligament</w:t>
      </w:r>
      <w:r>
        <w:t xml:space="preserve"> </w:t>
      </w:r>
      <w:r>
        <w:t xml:space="preserve">and skeletal muscle.</w:t>
      </w:r>
      <w:r>
        <w:t xml:space="preserve"> </w:t>
      </w:r>
      <w:r>
        <w:rPr>
          <w:b/>
          <w:bCs/>
        </w:rPr>
        <w:t xml:space="preserve">False cords</w:t>
      </w:r>
      <w:r>
        <w:t xml:space="preserve"> </w:t>
      </w:r>
      <w:r>
        <w:t xml:space="preserve">— respiratory epithelium, glandular.</w:t>
      </w:r>
    </w:p>
    <w:bookmarkEnd w:id="145"/>
    <w:bookmarkStart w:id="146" w:name="trachea"/>
    <w:p>
      <w:pPr>
        <w:pStyle w:val="Heading3"/>
      </w:pPr>
      <w:r>
        <w:t xml:space="preserve">Trachea</w:t>
      </w:r>
    </w:p>
    <w:p>
      <w:pPr>
        <w:pStyle w:val="Compact"/>
        <w:numPr>
          <w:ilvl w:val="0"/>
          <w:numId w:val="1033"/>
        </w:numPr>
      </w:pPr>
      <w:r>
        <w:rPr>
          <w:b/>
          <w:bCs/>
        </w:rPr>
        <w:t xml:space="preserve">Epithelium</w:t>
      </w:r>
      <w:r>
        <w:t xml:space="preserve"> </w:t>
      </w:r>
      <w:r>
        <w:t xml:space="preserve">— pseudostratified ciliated columnar with goblet cells (respiratory epithelium).</w:t>
      </w:r>
    </w:p>
    <w:p>
      <w:pPr>
        <w:pStyle w:val="Compact"/>
        <w:numPr>
          <w:ilvl w:val="0"/>
          <w:numId w:val="1033"/>
        </w:numPr>
      </w:pPr>
      <w:r>
        <w:rPr>
          <w:b/>
          <w:bCs/>
        </w:rPr>
        <w:t xml:space="preserve">Lamina propria</w:t>
      </w:r>
      <w:r>
        <w:t xml:space="preserve"> </w:t>
      </w:r>
      <w:r>
        <w:t xml:space="preserve">— elastic fibres, lymphocytes.</w:t>
      </w:r>
    </w:p>
    <w:p>
      <w:pPr>
        <w:pStyle w:val="Compact"/>
        <w:numPr>
          <w:ilvl w:val="0"/>
          <w:numId w:val="1033"/>
        </w:numPr>
      </w:pPr>
      <w:r>
        <w:rPr>
          <w:b/>
          <w:bCs/>
        </w:rPr>
        <w:t xml:space="preserve">Submucosa</w:t>
      </w:r>
      <w:r>
        <w:t xml:space="preserve"> </w:t>
      </w:r>
      <w:r>
        <w:t xml:space="preserve">— seromucous glands.</w:t>
      </w:r>
    </w:p>
    <w:p>
      <w:pPr>
        <w:pStyle w:val="Compact"/>
        <w:numPr>
          <w:ilvl w:val="0"/>
          <w:numId w:val="1033"/>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33"/>
        </w:numPr>
      </w:pPr>
      <w:r>
        <w:rPr>
          <w:b/>
          <w:bCs/>
        </w:rPr>
        <w:t xml:space="preserve">Trachealis muscle</w:t>
      </w:r>
      <w:r>
        <w:t xml:space="preserve"> </w:t>
      </w:r>
      <w:r>
        <w:t xml:space="preserve">— smooth muscle bridging the gap posteriorly, allowing the oesophagus to expand.</w:t>
      </w:r>
    </w:p>
    <w:bookmarkEnd w:id="146"/>
    <w:bookmarkStart w:id="147" w:name="bronchial-tree-lung"/>
    <w:p>
      <w:pPr>
        <w:pStyle w:val="Heading3"/>
      </w:pPr>
      <w:r>
        <w:t xml:space="preserve">Bronchial Tree &amp; Lung</w:t>
      </w:r>
    </w:p>
    <w:p>
      <w:pPr>
        <w:pStyle w:val="FirstParagraph"/>
      </w:pPr>
      <w:r>
        <w:rPr>
          <w:b/>
          <w:bCs/>
        </w:rPr>
        <w:t xml:space="preserve">Bronchi</w:t>
      </w:r>
      <w:r>
        <w:t xml:space="preserve"> </w:t>
      </w:r>
      <w:r>
        <w:t xml:space="preserve">— cartilage in</w:t>
      </w:r>
      <w:r>
        <w:t xml:space="preserve"> </w:t>
      </w:r>
      <w:r>
        <w:rPr>
          <w:b/>
          <w:bCs/>
        </w:rPr>
        <w:t xml:space="preserve">irregular plates</w:t>
      </w:r>
      <w:r>
        <w:t xml:space="preserve"> </w:t>
      </w:r>
      <w:r>
        <w:t xml:space="preserve">rather than rings, a complete ring of smooth muscle, fewer glands.</w:t>
      </w:r>
    </w:p>
    <w:p>
      <w:pPr>
        <w:pStyle w:val="BodyText"/>
      </w:pPr>
      <w:r>
        <w:rPr>
          <w:b/>
          <w:bCs/>
        </w:rPr>
        <w:t xml:space="preserve">Bronchioles</w:t>
      </w:r>
      <w:r>
        <w:t xml:space="preserve"> </w:t>
      </w:r>
      <w:r>
        <w:t xml:space="preserve">—</w:t>
      </w:r>
      <w:r>
        <w:t xml:space="preserve"> </w:t>
      </w:r>
      <w:r>
        <w:rPr>
          <w:b/>
          <w:bCs/>
        </w:rPr>
        <w:t xml:space="preserve">no cartilage, no glands, no goblet cells.</w:t>
      </w:r>
      <w:r>
        <w:t xml:space="preserve"> </w:t>
      </w:r>
      <w:r>
        <w:t xml:space="preserve">Epithelium becomes simple ciliated columnar to cuboidal, with</w:t>
      </w:r>
      <w:r>
        <w:t xml:space="preserve"> </w:t>
      </w:r>
      <w:r>
        <w:rPr>
          <w:b/>
          <w:bCs/>
        </w:rPr>
        <w:t xml:space="preserve">Clara (club) cells</w:t>
      </w:r>
      <w:r>
        <w:t xml:space="preserve"> </w:t>
      </w:r>
      <w:r>
        <w:t xml:space="preserve">that secrete surfactant-like material and detoxify. Smooth muscle is relatively prominent — why bronchioles are the site of asthmatic bronchoconstriction.</w:t>
      </w:r>
    </w:p>
    <w:p>
      <w:pPr>
        <w:pStyle w:val="BodyText"/>
      </w:pPr>
      <w:r>
        <w:rPr>
          <w:b/>
          <w:bCs/>
        </w:rPr>
        <w:t xml:space="preserve">Terminal bronchiole</w:t>
      </w:r>
      <w:r>
        <w:t xml:space="preserve"> </w:t>
      </w:r>
      <w:r>
        <w:t xml:space="preserve">— the last conducting airway.</w:t>
      </w:r>
      <w:r>
        <w:t xml:space="preserve"> </w:t>
      </w:r>
      <w:r>
        <w:rPr>
          <w:b/>
          <w:bCs/>
        </w:rPr>
        <w:t xml:space="preserve">Respiratory bronchiole → alveolar duct → alveolar sac → alveolus.</w:t>
      </w:r>
      <w:r>
        <w:t xml:space="preserve"> </w:t>
      </w:r>
      <w:r>
        <w:t xml:space="preserve">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Proportion of surface</w:t>
            </w:r>
          </w:p>
        </w:tc>
      </w:tr>
      <w:tr>
        <w:tc>
          <w:tcPr/>
          <w:p>
            <w:pPr>
              <w:pStyle w:val="Compact"/>
            </w:pPr>
            <w:r>
              <w:rPr>
                <w:b/>
                <w:bCs/>
              </w:rPr>
              <w:t xml:space="preserve">Type I pneumocyte</w:t>
            </w:r>
          </w:p>
        </w:tc>
        <w:tc>
          <w:tcPr/>
          <w:p>
            <w:pPr>
              <w:pStyle w:val="Compact"/>
            </w:pPr>
            <w:r>
              <w:t xml:space="preserve">Squamous, thin</w:t>
            </w:r>
          </w:p>
        </w:tc>
        <w:tc>
          <w:tcPr/>
          <w:p>
            <w:pPr>
              <w:pStyle w:val="Compact"/>
            </w:pPr>
            <w:r>
              <w:rPr>
                <w:b/>
                <w:bCs/>
              </w:rPr>
              <w:t xml:space="preserve">Gas exchange</w:t>
            </w:r>
            <w:r>
              <w:t xml:space="preserve">; forms the blood–air barrier</w:t>
            </w:r>
          </w:p>
        </w:tc>
        <w:tc>
          <w:tcPr/>
          <w:p>
            <w:pPr>
              <w:pStyle w:val="Compact"/>
            </w:pPr>
            <w:r>
              <w:t xml:space="preserve">~95% of surface area</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progenitor for type I</w:t>
            </w:r>
          </w:p>
        </w:tc>
        <w:tc>
          <w:tcPr/>
          <w:p>
            <w:pPr>
              <w:pStyle w:val="Compact"/>
            </w:pPr>
            <w:r>
              <w:t xml:space="preserve">~5%, but more numerous</w:t>
            </w:r>
          </w:p>
        </w:tc>
      </w:tr>
      <w:tr>
        <w:tc>
          <w:tcPr/>
          <w:p>
            <w:pPr>
              <w:pStyle w:val="Compact"/>
            </w:pPr>
            <w:r>
              <w:rPr>
                <w:b/>
                <w:bCs/>
              </w:rPr>
              <w:t xml:space="preserve">Alveolar macrophage</w:t>
            </w:r>
          </w:p>
        </w:tc>
        <w:tc>
          <w:tcPr/>
          <w:p>
            <w:pPr>
              <w:pStyle w:val="Compact"/>
            </w:pPr>
            <w:r>
              <w:t xml:space="preserve">Large, free</w:t>
            </w:r>
          </w:p>
        </w:tc>
        <w:tc>
          <w:tcPr/>
          <w:p>
            <w:pPr>
              <w:pStyle w:val="Compact"/>
            </w:pPr>
            <w:r>
              <w:t xml:space="preserve">Phagocytosis</w:t>
            </w:r>
          </w:p>
        </w:tc>
        <w:tc>
          <w:tcPr/>
          <w:p>
            <w:pPr>
              <w:pStyle w:val="Compact"/>
            </w:pPr>
            <w:r>
              <w:t xml:space="preserve">—</w:t>
            </w:r>
          </w:p>
        </w:tc>
      </w:tr>
    </w:tbl>
    <w:p>
      <w:pPr>
        <w:pStyle w:val="BodyText"/>
      </w:pPr>
      <w:r>
        <w:rPr>
          <w:b/>
          <w:bCs/>
        </w:rPr>
        <w:t xml:space="preserve">Blood–air barrier</w:t>
      </w:r>
      <w:r>
        <w:t xml:space="preserve"> </w:t>
      </w:r>
      <w:r>
        <w:t xml:space="preserve">= surfactant + type I pneumocyte + fused basement membranes + capillary endothelium, about 0.2–0.6 µm thick — the thinnest barrier in the body and the single most important determinant of diffusion.</w:t>
      </w:r>
      <w:r>
        <w:t xml:space="preserve"> </w:t>
      </w:r>
      <w:r>
        <w:rPr>
          <w:b/>
          <w:bCs/>
        </w:rPr>
        <w:t xml:space="preserve">Pores of Kohn</w:t>
      </w:r>
      <w:r>
        <w:t xml:space="preserve"> </w:t>
      </w:r>
      <w:r>
        <w:t xml:space="preserve">connect adjacent alveoli.</w:t>
      </w:r>
      <w:r>
        <w:t xml:space="preserve"> </w:t>
      </w:r>
      <w:r>
        <w:rPr>
          <w:b/>
          <w:bCs/>
        </w:rPr>
        <w:t xml:space="preserve">Surfactant</w:t>
      </w:r>
      <w:r>
        <w:t xml:space="preserve"> </w:t>
      </w:r>
      <w:r>
        <w:t xml:space="preserve">(dipalmitoyl phosphatidylcholine plus proteins) lowers surface tension and prevents collapse at end-expiration.</w:t>
      </w:r>
    </w:p>
    <w:bookmarkEnd w:id="147"/>
    <w:bookmarkStart w:id="148"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vessels are unusual in being</w:t>
      </w:r>
      <w:r>
        <w:t xml:space="preserve"> </w:t>
      </w:r>
      <w:r>
        <w:rPr>
          <w:b/>
          <w:bCs/>
        </w:rPr>
        <w:t xml:space="preserve">arteries that carry deoxygenated blood</w:t>
      </w:r>
      <w:r>
        <w:t xml:space="preserve"> </w:t>
      </w:r>
      <w:r>
        <w:t xml:space="preserve">and in having thin walls suited to low pressure. Autonomic nerves control bronchial smooth muscle and gland secretion — parasympathetic (vagal) constriction, sympathetic relaxation.</w:t>
      </w:r>
    </w:p>
    <w:bookmarkEnd w:id="148"/>
    <w:bookmarkStart w:id="149"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 — visceral and parietal layers with a thin fluid film between them. The fluid allows the layers to slide and holds them together by surface tension, which is how the lungs follow the chest wall.</w:t>
      </w:r>
    </w:p>
    <w:bookmarkEnd w:id="149"/>
    <w:bookmarkStart w:id="150" w:name="respiratory-movements"/>
    <w:p>
      <w:pPr>
        <w:pStyle w:val="Heading3"/>
      </w:pPr>
      <w:r>
        <w:t xml:space="preserve">Respiratory Movements</w:t>
      </w:r>
    </w:p>
    <w:p>
      <w:pPr>
        <w:pStyle w:val="FirstParagraph"/>
      </w:pPr>
      <w:r>
        <w:t xml:space="preserve">Ventilation is a pressure-driven event: the diaphragm and intercostal muscles 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provide the force for expiration — which is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oedema,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Clara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150"/>
    <w:bookmarkEnd w:id="151"/>
    <w:bookmarkStart w:id="161" w:name="skin"/>
    <w:p>
      <w:pPr>
        <w:pStyle w:val="Heading2"/>
      </w:pPr>
      <w:r>
        <w:t xml:space="preserve">18 · Skin</w:t>
      </w:r>
    </w:p>
    <w:p>
      <w:pPr>
        <w:pStyle w:val="FirstParagraph"/>
      </w:pPr>
      <w:r>
        <w:rPr>
          <w:b/>
          <w:bCs/>
        </w:rPr>
        <w:t xml:space="preserve">pp. 371–392</w:t>
      </w:r>
      <w:r>
        <w:t xml:space="preserve"> </w:t>
      </w:r>
      <w:r>
        <w:t xml:space="preserve">· Epidermis · Dermis · Subcutaneous Tissue · Sensory Receptors · Hair · Nails · Skin Glands · Skin Repair</w:t>
      </w:r>
    </w:p>
    <w:bookmarkStart w:id="152" w:name="the-core-idea-17"/>
    <w:p>
      <w:pPr>
        <w:pStyle w:val="Heading3"/>
      </w:pPr>
      <w:r>
        <w:t xml:space="preserve">The core idea</w:t>
      </w:r>
    </w:p>
    <w:p>
      <w:pPr>
        <w:pStyle w:val="FirstParagraph"/>
      </w:pPr>
      <w:r>
        <w:t xml:space="preserve">Skin is a</w:t>
      </w:r>
      <w:r>
        <w:t xml:space="preserve"> </w:t>
      </w:r>
      <w:r>
        <w:rPr>
          <w:b/>
          <w:bCs/>
        </w:rPr>
        <w:t xml:space="preserve">stratified, keratinising,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w:t>
      </w:r>
    </w:p>
    <w:bookmarkEnd w:id="152"/>
    <w:bookmarkStart w:id="153" w:name="epidermis"/>
    <w:p>
      <w:pPr>
        <w:pStyle w:val="Heading3"/>
      </w:pPr>
      <w:r>
        <w:t xml:space="preserve">Epidermis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source of all renewal</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due to shrinkage artefact;</w:t>
            </w:r>
            <w:r>
              <w:t xml:space="preserve"> </w:t>
            </w:r>
            <w:r>
              <w:rPr>
                <w:b/>
                <w:bCs/>
              </w:rPr>
              <w:t xml:space="preserve">Langerhans cells</w:t>
            </w:r>
            <w:r>
              <w:t xml:space="preserve"> </w:t>
            </w:r>
            <w:r>
              <w:t xml:space="preserve">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 lamellar bodies</w:t>
            </w:r>
          </w:p>
        </w:tc>
        <w:tc>
          <w:tcPr/>
          <w:p>
            <w:pPr>
              <w:pStyle w:val="Compact"/>
            </w:pPr>
            <w:r>
              <w:t xml:space="preserve">Barrier lipid deposition begins</w:t>
            </w:r>
          </w:p>
        </w:tc>
      </w:tr>
      <w:tr>
        <w:tc>
          <w:tcPr/>
          <w:p>
            <w:pPr>
              <w:pStyle w:val="Compact"/>
            </w:pPr>
            <w:r>
              <w:rPr>
                <w:b/>
                <w:bCs/>
              </w:rPr>
              <w:t xml:space="preserve">Stratum lucidum</w:t>
            </w:r>
          </w:p>
        </w:tc>
        <w:tc>
          <w:tcPr/>
          <w:p>
            <w:pPr>
              <w:pStyle w:val="Compact"/>
            </w:pPr>
            <w:r>
              <w:t xml:space="preserve">Clear, anucleate</w:t>
            </w:r>
          </w:p>
        </w:tc>
        <w:tc>
          <w:tcPr/>
          <w:p>
            <w:pPr>
              <w:pStyle w:val="Compact"/>
            </w:pPr>
            <w:r>
              <w:rPr>
                <w:b/>
                <w:bCs/>
              </w:rPr>
              <w:t xml:space="preserve">Only in thick skin</w:t>
            </w:r>
            <w:r>
              <w:t xml:space="preserve"> </w:t>
            </w:r>
            <w:r>
              <w:t xml:space="preserve">(palms and soles)</w:t>
            </w:r>
          </w:p>
        </w:tc>
      </w:tr>
      <w:tr>
        <w:tc>
          <w:tcPr/>
          <w:p>
            <w:pPr>
              <w:pStyle w:val="Compact"/>
            </w:pPr>
            <w:r>
              <w:rPr>
                <w:b/>
                <w:bCs/>
              </w:rPr>
              <w:t xml:space="preserve">Stratum corneum</w:t>
            </w:r>
          </w:p>
        </w:tc>
        <w:tc>
          <w:tcPr/>
          <w:p>
            <w:pPr>
              <w:pStyle w:val="Compact"/>
            </w:pPr>
            <w:r>
              <w:t xml:space="preserve">Anucleate keratinised squames</w:t>
            </w:r>
          </w:p>
        </w:tc>
        <w:tc>
          <w:tcPr/>
          <w:p>
            <w:pPr>
              <w:pStyle w:val="Compact"/>
            </w:pPr>
            <w:r>
              <w:t xml:space="preserve">The barrier; continuously shed</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Bone marrow</w:t>
            </w:r>
          </w:p>
        </w:tc>
        <w:tc>
          <w:tcPr/>
          <w:p>
            <w:pPr>
              <w:pStyle w:val="Compact"/>
            </w:pPr>
            <w:r>
              <w:t xml:space="preserve">Antigen presentation</w:t>
            </w:r>
          </w:p>
        </w:tc>
        <w:tc>
          <w:tcPr/>
          <w:p>
            <w:pPr>
              <w:pStyle w:val="Compact"/>
            </w:pPr>
            <w:r>
              <w:t xml:space="preserve">Dendritic, stratum spinosum</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Mechanoreception</w:t>
            </w:r>
          </w:p>
        </w:tc>
        <w:tc>
          <w:tcPr/>
          <w:p>
            <w:pPr>
              <w:pStyle w:val="Compact"/>
            </w:pPr>
            <w:r>
              <w:t xml:space="preserve">Basal, with a nerve ending</w:t>
            </w:r>
          </w:p>
        </w:tc>
      </w:tr>
    </w:tbl>
    <w:p>
      <w:pPr>
        <w:pStyle w:val="BodyText"/>
      </w:pPr>
      <w:r>
        <w:t xml:space="preserve">The rule:</w:t>
      </w:r>
      <w:r>
        <w:t xml:space="preserve"> </w:t>
      </w:r>
      <w:r>
        <w:rPr>
          <w:b/>
          <w:bCs/>
        </w:rPr>
        <w:t xml:space="preserve">keratinocytes and melanocytes are ectodermal; Langerhans cells are mesodermal (bone marrow).</w:t>
      </w:r>
    </w:p>
    <w:bookmarkEnd w:id="153"/>
    <w:bookmarkStart w:id="154" w:name="dermis"/>
    <w:p>
      <w:pPr>
        <w:pStyle w:val="Heading3"/>
      </w:pPr>
      <w:r>
        <w:t xml:space="preserve">Dermis</w:t>
      </w:r>
    </w:p>
    <w:p>
      <w:pPr>
        <w:pStyle w:val="Compact"/>
        <w:numPr>
          <w:ilvl w:val="0"/>
          <w:numId w:val="1034"/>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capillaries and</w:t>
      </w:r>
      <w:r>
        <w:t xml:space="preserve"> </w:t>
      </w:r>
      <w:r>
        <w:rPr>
          <w:b/>
          <w:bCs/>
        </w:rPr>
        <w:t xml:space="preserve">Meissner corpuscles</w:t>
      </w:r>
      <w:r>
        <w:t xml:space="preserve">.</w:t>
      </w:r>
    </w:p>
    <w:p>
      <w:pPr>
        <w:pStyle w:val="Compact"/>
        <w:numPr>
          <w:ilvl w:val="0"/>
          <w:numId w:val="1034"/>
        </w:numPr>
      </w:pPr>
      <w:r>
        <w:rPr>
          <w:b/>
          <w:bCs/>
        </w:rPr>
        <w:t xml:space="preserve">Reticular dermis</w:t>
      </w:r>
      <w:r>
        <w:t xml:space="preserve"> </w:t>
      </w:r>
      <w:r>
        <w:t xml:space="preserve">— dense irregular connective tissue with thick collagen bundles and elastic fibres.</w:t>
      </w:r>
    </w:p>
    <w:p>
      <w:pPr>
        <w:pStyle w:val="FirstParagraph"/>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 epidermis.</w:t>
      </w:r>
    </w:p>
    <w:bookmarkEnd w:id="154"/>
    <w:bookmarkStart w:id="155"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(panniculus adiposus) attaching skin to deep fascia. It insulates, cushions, and stores energy, and it is the layer that determines how a wound behaves and how an injection is absorbed.</w:t>
      </w:r>
    </w:p>
    <w:bookmarkEnd w:id="155"/>
    <w:bookmarkStart w:id="156" w:name="sensory-receptors"/>
    <w:p>
      <w:pPr>
        <w:pStyle w:val="Heading3"/>
      </w:pPr>
      <w:r>
        <w:t xml:space="preserve">Sensory Receptors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Modality</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Light touch, fine discrimination</w:t>
            </w:r>
          </w:p>
        </w:tc>
      </w:tr>
      <w:tr>
        <w:tc>
          <w:tcPr/>
          <w:p>
            <w:pPr>
              <w:pStyle w:val="Compact"/>
            </w:pPr>
            <w:r>
              <w:rPr>
                <w:b/>
                <w:bCs/>
              </w:rPr>
              <w:t xml:space="preserve">Merkel disc</w:t>
            </w:r>
          </w:p>
        </w:tc>
        <w:tc>
          <w:tcPr/>
          <w:p>
            <w:pPr>
              <w:pStyle w:val="Compact"/>
            </w:pPr>
            <w:r>
              <w:t xml:space="preserve">Basal epidermis</w:t>
            </w:r>
          </w:p>
        </w:tc>
        <w:tc>
          <w:tcPr/>
          <w:p>
            <w:pPr>
              <w:pStyle w:val="Compact"/>
            </w:pPr>
            <w:r>
              <w:t xml:space="preserve">Sustained pressure</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rPr>
                <w:b/>
                <w:bCs/>
              </w:rPr>
              <w:t xml:space="preserve">Vibration and deep pressure</w:t>
            </w:r>
          </w:p>
        </w:tc>
      </w:tr>
      <w:tr>
        <w:tc>
          <w:tcPr/>
          <w:p>
            <w:pPr>
              <w:pStyle w:val="Compact"/>
            </w:pPr>
            <w:r>
              <w:rPr>
                <w:b/>
                <w:bCs/>
              </w:rPr>
              <w:t xml:space="preserve">Ruffini ending</w:t>
            </w:r>
          </w:p>
        </w:tc>
        <w:tc>
          <w:tcPr/>
          <w:p>
            <w:pPr>
              <w:pStyle w:val="Compact"/>
            </w:pPr>
            <w:r>
              <w:t xml:space="preserve">Dermis</w:t>
            </w:r>
          </w:p>
        </w:tc>
        <w:tc>
          <w:tcPr/>
          <w:p>
            <w:pPr>
              <w:pStyle w:val="Compact"/>
            </w:pPr>
            <w:r>
              <w:t xml:space="preserve">Stretch</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Pain and temperature</w:t>
            </w:r>
          </w:p>
        </w:tc>
      </w:tr>
    </w:tbl>
    <w:bookmarkEnd w:id="156"/>
    <w:bookmarkStart w:id="157" w:name="hair"/>
    <w:p>
      <w:pPr>
        <w:pStyle w:val="Heading3"/>
      </w:pPr>
      <w:r>
        <w:t xml:space="preserve">Hair</w:t>
      </w:r>
    </w:p>
    <w:p>
      <w:pPr>
        <w:pStyle w:val="FirstParagraph"/>
      </w:pPr>
      <w:r>
        <w:t xml:space="preserve">A downgrowth of epidermis; the</w:t>
      </w:r>
      <w:r>
        <w:t xml:space="preserve"> </w:t>
      </w:r>
      <w:r>
        <w:rPr>
          <w:b/>
          <w:bCs/>
        </w:rPr>
        <w:t xml:space="preserve">bulb</w:t>
      </w:r>
      <w:r>
        <w:t xml:space="preserve"> </w:t>
      </w:r>
      <w:r>
        <w:t xml:space="preserve">contains the</w:t>
      </w:r>
      <w:r>
        <w:t xml:space="preserve"> </w:t>
      </w:r>
      <w:r>
        <w:rPr>
          <w:b/>
          <w:bCs/>
        </w:rPr>
        <w:t xml:space="preserve">papilla</w:t>
      </w:r>
      <w:r>
        <w:t xml:space="preserve"> </w:t>
      </w:r>
      <w:r>
        <w:t xml:space="preserve">(blood supply) and matrix (proliferation);</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 Hair growth cycles through anagen (growth), catagen (involution), and telogen (rest).</w:t>
      </w:r>
    </w:p>
    <w:bookmarkEnd w:id="157"/>
    <w:bookmarkStart w:id="158" w:name="nails"/>
    <w:p>
      <w:pPr>
        <w:pStyle w:val="Heading3"/>
      </w:pPr>
      <w:r>
        <w:t xml:space="preserve">Nails</w:t>
      </w:r>
    </w:p>
    <w:p>
      <w:pPr>
        <w:pStyle w:val="FirstParagraph"/>
      </w:pPr>
      <w:r>
        <w:t xml:space="preserve">A plate of keratinised cells produced by the</w:t>
      </w:r>
      <w:r>
        <w:t xml:space="preserve"> </w:t>
      </w:r>
      <w:r>
        <w:rPr>
          <w:b/>
          <w:bCs/>
        </w:rPr>
        <w:t xml:space="preserve">nail matrix</w:t>
      </w:r>
      <w:r>
        <w:t xml:space="preserve">; the</w:t>
      </w:r>
      <w:r>
        <w:t xml:space="preserve"> </w:t>
      </w:r>
      <w:r>
        <w:rPr>
          <w:b/>
          <w:bCs/>
        </w:rPr>
        <w:t xml:space="preserve">lunula</w:t>
      </w:r>
      <w:r>
        <w:t xml:space="preserve"> </w:t>
      </w:r>
      <w:r>
        <w:t xml:space="preserve">is the visible part of the matrix; the</w:t>
      </w:r>
      <w:r>
        <w:t xml:space="preserve"> </w:t>
      </w:r>
      <w:r>
        <w:rPr>
          <w:b/>
          <w:bCs/>
        </w:rPr>
        <w:t xml:space="preserve">hyponychium</w:t>
      </w:r>
      <w:r>
        <w:t xml:space="preserve"> </w:t>
      </w:r>
      <w:r>
        <w:t xml:space="preserve">is the undersurface.</w:t>
      </w:r>
    </w:p>
    <w:bookmarkEnd w:id="158"/>
    <w:bookmarkStart w:id="159"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secreting sebum into the hair follicle; absent on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 stratified cuboidal cells; abundant on palms and soles; watery sweat for thermoregulation.</w:t>
      </w:r>
    </w:p>
    <w:p>
      <w:pPr>
        <w:pStyle w:val="BodyText"/>
      </w:pPr>
      <w:r>
        <w:rPr>
          <w:b/>
          <w:bCs/>
        </w:rPr>
        <w:t xml:space="preserve">Apocrine sweat glands</w:t>
      </w:r>
      <w:r>
        <w:t xml:space="preserve"> </w:t>
      </w:r>
      <w:r>
        <w:t xml:space="preserve">— axilla, areola, and perianal region; larger lumens, odour after bacterial action.</w:t>
      </w:r>
    </w:p>
    <w:bookmarkEnd w:id="159"/>
    <w:bookmarkStart w:id="160" w:name="skin-repair"/>
    <w:p>
      <w:pPr>
        <w:pStyle w:val="Heading3"/>
      </w:pPr>
      <w:r>
        <w:t xml:space="preserve">Skin Repair</w:t>
      </w:r>
    </w:p>
    <w:p>
      <w:pPr>
        <w:pStyle w:val="FirstParagraph"/>
      </w:pPr>
      <w:r>
        <w:rPr>
          <w:b/>
          <w:bCs/>
        </w:rPr>
        <w:t xml:space="preserve">First intention</w:t>
      </w:r>
      <w:r>
        <w:t xml:space="preserve"> </w:t>
      </w:r>
      <w:r>
        <w:t xml:space="preserve">— clean, apposed edges; minimal granulation.</w:t>
      </w:r>
      <w:r>
        <w:t xml:space="preserve"> </w:t>
      </w:r>
      <w:r>
        <w:rPr>
          <w:b/>
          <w:bCs/>
        </w:rPr>
        <w:t xml:space="preserve">Second intention</w:t>
      </w:r>
      <w:r>
        <w:t xml:space="preserve"> </w:t>
      </w:r>
      <w:r>
        <w:t xml:space="preserve">— open wounds; abundant granulation tissue, contraction, and a larger scar.</w:t>
      </w:r>
      <w:r>
        <w:t xml:space="preserve"> </w:t>
      </w:r>
      <w:r>
        <w:rPr>
          <w:b/>
          <w:bCs/>
        </w:rPr>
        <w:t xml:space="preserve">Burns</w:t>
      </w:r>
      <w:r>
        <w:t xml:space="preserve"> </w:t>
      </w:r>
      <w:r>
        <w:t xml:space="preserve">are classified by depth: first-degree (epidermis), second-degree (into dermis, with blistering), third-degree (full thickness, including appendages, so it cannot re-epithelialise).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accelerated keratinocyte turnover with parakeratosis, acanthosis, and Munro microabscesses.</w:t>
      </w:r>
      <w:r>
        <w:t xml:space="preserve"> </w:t>
      </w:r>
      <w:r>
        <w:rPr>
          <w:b/>
          <w:bCs/>
        </w:rPr>
        <w:t xml:space="preserve">Melanoma</w:t>
      </w:r>
      <w:r>
        <w:t xml:space="preserve"> </w:t>
      </w:r>
      <w:r>
        <w:t xml:space="preserve">— malignant melanocytes; the</w:t>
      </w:r>
      <w:r>
        <w:t xml:space="preserve"> </w:t>
      </w:r>
      <w:r>
        <w:rPr>
          <w:b/>
          <w:bCs/>
        </w:rPr>
        <w:t xml:space="preserve">Breslow thickness</w:t>
      </w:r>
      <w:r>
        <w:t xml:space="preserve"> </w:t>
      </w:r>
      <w:r>
        <w:t xml:space="preserve">(depth of invasion) predicts survival, which is why the dermis matters.</w:t>
      </w:r>
      <w:r>
        <w:t xml:space="preserve"> </w:t>
      </w:r>
      <w:r>
        <w:rPr>
          <w:b/>
          <w:bCs/>
        </w:rPr>
        <w:t xml:space="preserve">Vitiligo</w:t>
      </w:r>
      <w:r>
        <w:t xml:space="preserve"> </w:t>
      </w:r>
      <w:r>
        <w:t xml:space="preserve">— autoimmune destruction of melanocytes.</w:t>
      </w:r>
      <w:r>
        <w:t xml:space="preserve"> </w:t>
      </w:r>
      <w:r>
        <w:rPr>
          <w:b/>
          <w:bCs/>
        </w:rPr>
        <w:t xml:space="preserve">Basal cell carcinoma</w:t>
      </w:r>
      <w:r>
        <w:t xml:space="preserve"> </w:t>
      </w:r>
      <w:r>
        <w:t xml:space="preserve">— from basal keratinocytes, locally invasive but rarely metastasises.</w:t>
      </w:r>
      <w:r>
        <w:t xml:space="preserve"> </w:t>
      </w:r>
      <w:r>
        <w:rPr>
          <w:b/>
          <w:bCs/>
        </w:rPr>
        <w:t xml:space="preserve">Squamous cell carcinoma</w:t>
      </w:r>
      <w:r>
        <w:t xml:space="preserve"> </w:t>
      </w:r>
      <w:r>
        <w:t xml:space="preserve">— from spinous cells, can metastasise.</w:t>
      </w:r>
      <w:r>
        <w:t xml:space="preserve"> </w:t>
      </w:r>
      <w:r>
        <w:rPr>
          <w:b/>
          <w:bCs/>
        </w:rPr>
        <w:t xml:space="preserve">Pemphigus</w:t>
      </w:r>
      <w:r>
        <w:t xml:space="preserve"> </w:t>
      </w:r>
      <w:r>
        <w:t xml:space="preserve">and</w:t>
      </w:r>
      <w:r>
        <w:t xml:space="preserve"> </w:t>
      </w:r>
      <w:r>
        <w:rPr>
          <w:b/>
          <w:bCs/>
        </w:rPr>
        <w:t xml:space="preserve">bullous pemphigoid</w:t>
      </w:r>
      <w:r>
        <w:t xml:space="preserve"> </w:t>
      </w:r>
      <w:r>
        <w:t xml:space="preserve">are the blistering diseases of desmosomes and hemidesmosomes described in Chapter 4.</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Melanocyte number is similar across races; melanin production and transfer differ.</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160"/>
    <w:bookmarkEnd w:id="161"/>
    <w:bookmarkEnd w:id="162"/>
    <w:bookmarkStart w:id="200" w:name="part-v-excretion-and-reproduction"/>
    <w:p>
      <w:pPr>
        <w:pStyle w:val="Heading1"/>
      </w:pPr>
      <w:r>
        <w:t xml:space="preserve">PART V — EXCRETION AND REPRODUCTION</w:t>
      </w:r>
    </w:p>
    <w:bookmarkStart w:id="168" w:name="the-urinary-system"/>
    <w:p>
      <w:pPr>
        <w:pStyle w:val="Heading2"/>
      </w:pPr>
      <w:r>
        <w:t xml:space="preserve">19 · The Urinary System</w:t>
      </w:r>
    </w:p>
    <w:p>
      <w:pPr>
        <w:pStyle w:val="FirstParagraph"/>
      </w:pPr>
      <w:r>
        <w:rPr>
          <w:b/>
          <w:bCs/>
        </w:rPr>
        <w:t xml:space="preserve">pp. 393–412</w:t>
      </w:r>
      <w:r>
        <w:t xml:space="preserve"> </w:t>
      </w:r>
      <w:r>
        <w:t xml:space="preserve">· Kidneys · Blood Circulation · Renal Function: Filtration, Secretion, &amp; Reabsorption · Ureters, Bladder, &amp; Urethra</w:t>
      </w:r>
    </w:p>
    <w:bookmarkStart w:id="163"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163"/>
    <w:bookmarkStart w:id="164" w:name="kidneys"/>
    <w:p>
      <w:pPr>
        <w:pStyle w:val="Heading3"/>
      </w:pPr>
      <w:r>
        <w:t xml:space="preserve">Kidneys</w:t>
      </w:r>
    </w:p>
    <w:p>
      <w:pPr>
        <w:pStyle w:val="Compact"/>
        <w:numPr>
          <w:ilvl w:val="0"/>
          <w:numId w:val="1035"/>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organised into</w:t>
      </w:r>
      <w:r>
        <w:t xml:space="preserve"> </w:t>
      </w:r>
      <w:r>
        <w:rPr>
          <w:b/>
          <w:bCs/>
        </w:rPr>
        <w:t xml:space="preserve">pyramids</w:t>
      </w:r>
      <w:r>
        <w:t xml:space="preserve">.</w:t>
      </w:r>
    </w:p>
    <w:p>
      <w:pPr>
        <w:pStyle w:val="Compact"/>
        <w:numPr>
          <w:ilvl w:val="0"/>
          <w:numId w:val="1035"/>
        </w:numPr>
      </w:pPr>
      <w:r>
        <w:rPr>
          <w:b/>
          <w:bCs/>
        </w:rPr>
        <w:t xml:space="preserve">Renal columns (of Bertin)</w:t>
      </w:r>
      <w:r>
        <w:t xml:space="preserve"> </w:t>
      </w:r>
      <w:r>
        <w:t xml:space="preserve">— cortical tissue between pyramids.</w:t>
      </w:r>
    </w:p>
    <w:p>
      <w:pPr>
        <w:pStyle w:val="Compact"/>
        <w:numPr>
          <w:ilvl w:val="0"/>
          <w:numId w:val="1035"/>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35"/>
        </w:numPr>
      </w:pPr>
      <w:r>
        <w:rPr>
          <w:b/>
          <w:bCs/>
        </w:rPr>
        <w:t xml:space="preserve">Papilla</w:t>
      </w:r>
      <w:r>
        <w:t xml:space="preserve"> </w:t>
      </w:r>
      <w:r>
        <w:t xml:space="preserve">→ minor calyx → major calyx → renal pelvis → ureter.</w:t>
      </w:r>
    </w:p>
    <w:p>
      <w:pPr>
        <w:pStyle w:val="FirstParagraph"/>
      </w:pPr>
      <w:r>
        <w:rPr>
          <w:b/>
          <w:bCs/>
        </w:rPr>
        <w:t xml:space="preserve">The nephron</w:t>
      </w:r>
      <w:r>
        <w:t xml:space="preserve"> </w:t>
      </w:r>
      <w:r>
        <w:t xml:space="preserve">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w:t>
      </w:r>
      <w:r>
        <w:t xml:space="preserve"> </w:t>
      </w:r>
      <w:r>
        <w:rPr>
          <w:b/>
          <w:bCs/>
        </w:rPr>
        <w:t xml:space="preserve">Bowman’s capsule</w:t>
      </w:r>
      <w:r>
        <w:t xml:space="preserve">.</w:t>
      </w:r>
    </w:p>
    <w:p>
      <w:pPr>
        <w:pStyle w:val="Compact"/>
        <w:numPr>
          <w:ilvl w:val="0"/>
          <w:numId w:val="1036"/>
        </w:numPr>
      </w:pPr>
      <w:r>
        <w:rPr>
          <w:b/>
          <w:bCs/>
        </w:rPr>
        <w:t xml:space="preserve">Parietal layer</w:t>
      </w:r>
      <w:r>
        <w:t xml:space="preserve"> </w:t>
      </w:r>
      <w:r>
        <w:t xml:space="preserve">— simple squamous epithelium.</w:t>
      </w:r>
    </w:p>
    <w:p>
      <w:pPr>
        <w:pStyle w:val="Compact"/>
        <w:numPr>
          <w:ilvl w:val="0"/>
          <w:numId w:val="1036"/>
        </w:numPr>
      </w:pPr>
      <w:r>
        <w:rPr>
          <w:b/>
          <w:bCs/>
        </w:rPr>
        <w:t xml:space="preserve">Visceral layer</w:t>
      </w:r>
      <w:r>
        <w:t xml:space="preserve"> </w:t>
      </w:r>
      <w:r>
        <w:t xml:space="preserve">—</w:t>
      </w:r>
      <w:r>
        <w:t xml:space="preserve"> </w:t>
      </w:r>
      <w:r>
        <w:rPr>
          <w:b/>
          <w:bCs/>
        </w:rPr>
        <w:t xml:space="preserve">podocytes</w:t>
      </w:r>
      <w:r>
        <w:t xml:space="preserve"> </w:t>
      </w:r>
      <w:r>
        <w:t xml:space="preserve">with primary and secondary processes (foot processes, pedicels) that embrace the capillaries; the filtration slits between pedicels are bridged by the</w:t>
      </w:r>
      <w:r>
        <w:t xml:space="preserve"> </w:t>
      </w:r>
      <w:r>
        <w:rPr>
          <w:b/>
          <w:bCs/>
        </w:rPr>
        <w:t xml:space="preserve">slit diaphragm</w:t>
      </w:r>
      <w:r>
        <w:t xml:space="preserve"> </w:t>
      </w:r>
      <w:r>
        <w:t xml:space="preserve">containing</w:t>
      </w:r>
      <w:r>
        <w:t xml:space="preserve"> </w:t>
      </w:r>
      <w:r>
        <w:rPr>
          <w:b/>
          <w:bCs/>
        </w:rPr>
        <w:t xml:space="preserve">nephrin</w:t>
      </w:r>
      <w:r>
        <w:t xml:space="preserve">.</w:t>
      </w:r>
    </w:p>
    <w:p>
      <w:pPr>
        <w:pStyle w:val="Compact"/>
        <w:numPr>
          <w:ilvl w:val="0"/>
          <w:numId w:val="1036"/>
        </w:numPr>
      </w:pPr>
      <w:r>
        <w:rPr>
          <w:b/>
          <w:bCs/>
        </w:rPr>
        <w:t xml:space="preserve">Mesangial cells</w:t>
      </w:r>
      <w:r>
        <w:t xml:space="preserve"> </w:t>
      </w:r>
      <w:r>
        <w:t xml:space="preserve">— between capillaries; contractile, phagocytic, structural.</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(no diaphragms) →</w:t>
      </w:r>
      <w:r>
        <w:t xml:space="preserve"> </w:t>
      </w:r>
      <w:r>
        <w:rPr>
          <w:b/>
          <w:bCs/>
        </w:rPr>
        <w:t xml:space="preserve">glomerular basement membrane</w:t>
      </w:r>
      <w:r>
        <w:t xml:space="preserve"> </w:t>
      </w:r>
      <w:r>
        <w:t xml:space="preserve">(type IV collagen, laminin, heparan sulfate; the charge barrier) →</w:t>
      </w:r>
      <w:r>
        <w:t xml:space="preserve"> </w:t>
      </w:r>
      <w:r>
        <w:rPr>
          <w:b/>
          <w:bCs/>
        </w:rPr>
        <w:t xml:space="preserve">podocyte slit diaphragms</w:t>
      </w:r>
      <w:r>
        <w:t xml:space="preserve"> </w:t>
      </w:r>
      <w:r>
        <w:t xml:space="preserve">(the size barrier). Small molecules pass; cells and large proteins do not.</w:t>
      </w:r>
      <w:r>
        <w:t xml:space="preserve"> </w:t>
      </w:r>
      <w:r>
        <w:rPr>
          <w:b/>
          <w:bCs/>
        </w:rPr>
        <w:t xml:space="preserve">Loss of the charge barrier produces albuminuria before loss of the size barrier</w:t>
      </w:r>
      <w:r>
        <w:t xml:space="preserve"> </w:t>
      </w:r>
      <w:r>
        <w:t xml:space="preserve">— which explains early diabetic proteinuria.</w:t>
      </w:r>
    </w:p>
    <w:p>
      <w:pPr>
        <w:pStyle w:val="BodyText"/>
      </w:pPr>
      <w:r>
        <w:rPr>
          <w:b/>
          <w:bCs/>
        </w:rPr>
        <w:t xml:space="preserve">Juxtaglomerular apparatus</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w:t>
      </w:r>
      <w:r>
        <w:t xml:space="preserve"> </w:t>
      </w:r>
      <w:r>
        <w:rPr>
          <w:b/>
          <w:bCs/>
        </w:rPr>
        <w:t xml:space="preserve">distal tubule</w:t>
      </w:r>
      <w:r>
        <w:t xml:space="preserve"> </w:t>
      </w:r>
      <w:r>
        <w:t xml:space="preserve">sensing NaCl), and</w:t>
      </w:r>
      <w:r>
        <w:t xml:space="preserve"> </w:t>
      </w:r>
      <w:r>
        <w:rPr>
          <w:b/>
          <w:bCs/>
        </w:rPr>
        <w:t xml:space="preserve">extraglomerular mesangial (lacis) cells</w:t>
      </w:r>
      <w:r>
        <w:t xml:space="preserve">.</w:t>
      </w:r>
    </w:p>
    <w:bookmarkEnd w:id="164"/>
    <w:bookmarkStart w:id="165"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vasa recta</w:t>
      </w:r>
      <w:r>
        <w:t xml:space="preserve"> </w:t>
      </w:r>
      <w:r>
        <w:t xml:space="preserve">run in a hairpin alongside the loop of Henle and are the anatomical basis of the</w:t>
      </w:r>
      <w:r>
        <w:t xml:space="preserve"> </w:t>
      </w:r>
      <w:r>
        <w:rPr>
          <w:b/>
          <w:bCs/>
        </w:rPr>
        <w:t xml:space="preserve">countercurrent multiplier</w:t>
      </w:r>
      <w:r>
        <w:t xml:space="preserve"> </w:t>
      </w:r>
      <w:r>
        <w:t xml:space="preserve">that creates the medullary osmotic gradient.</w:t>
      </w:r>
    </w:p>
    <w:bookmarkEnd w:id="165"/>
    <w:bookmarkStart w:id="166"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w:t>
            </w:r>
          </w:p>
        </w:tc>
        <w:tc>
          <w:tcPr/>
          <w:p>
            <w:pPr>
              <w:pStyle w:val="Compact"/>
            </w:pPr>
            <w:r>
              <w:t xml:space="preserve">Simple cuboidal,</w:t>
            </w:r>
            <w:r>
              <w:t xml:space="preserve"> </w:t>
            </w:r>
            <w:r>
              <w:rPr>
                <w:b/>
                <w:bCs/>
              </w:rPr>
              <w:t xml:space="preserve">eosinophilic</w:t>
            </w:r>
          </w:p>
        </w:tc>
        <w:tc>
          <w:tcPr/>
          <w:p>
            <w:pPr>
              <w:pStyle w:val="Compact"/>
            </w:pPr>
            <w:r>
              <w:rPr>
                <w:b/>
                <w:bCs/>
              </w:rPr>
              <w:t xml:space="preserve">Brush border</w:t>
            </w:r>
            <w:r>
              <w:t xml:space="preserve">, basal striations, many mitochondria</w:t>
            </w:r>
          </w:p>
        </w:tc>
        <w:tc>
          <w:tcPr/>
          <w:p>
            <w:pPr>
              <w:pStyle w:val="Compact"/>
            </w:pPr>
            <w:r>
              <w:rPr>
                <w:b/>
                <w:bCs/>
              </w:rPr>
              <w:t xml:space="preserve">Major reabsorption</w:t>
            </w:r>
            <w:r>
              <w:t xml:space="preserve">: ~65% of Na⁺, water, glucose, amino acids, bicarbonate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w:t>
            </w:r>
          </w:p>
        </w:tc>
      </w:tr>
      <w:tr>
        <w:tc>
          <w:tcPr/>
          <w:p>
            <w:pPr>
              <w:pStyle w:val="Compact"/>
            </w:pPr>
            <w:r>
              <w:rPr>
                <w:b/>
                <w:bCs/>
              </w:rPr>
              <w:t xml:space="preserve">Thick ascending limb</w:t>
            </w:r>
          </w:p>
        </w:tc>
        <w:tc>
          <w:tcPr/>
          <w:p>
            <w:pPr>
              <w:pStyle w:val="Compact"/>
            </w:pPr>
            <w:r>
              <w:t xml:space="preserve">Simple cuboidal, low brush border</w:t>
            </w:r>
          </w:p>
        </w:tc>
        <w:tc>
          <w:tcPr/>
          <w:p>
            <w:pPr>
              <w:pStyle w:val="Compact"/>
            </w:pPr>
            <w:r>
              <w:rPr>
                <w:b/>
                <w:bCs/>
              </w:rPr>
              <w:t xml:space="preserve">Macula densa</w:t>
            </w:r>
            <w:r>
              <w:t xml:space="preserve"> </w:t>
            </w:r>
            <w:r>
              <w:t xml:space="preserve">at its end</w:t>
            </w:r>
          </w:p>
        </w:tc>
        <w:tc>
          <w:tcPr/>
          <w:p>
            <w:pPr>
              <w:pStyle w:val="Compact"/>
            </w:pPr>
            <w:r>
              <w:rPr>
                <w:b/>
                <w:bCs/>
              </w:rPr>
              <w:t xml:space="preserve">NaCl reabsorption</w:t>
            </w:r>
            <w:r>
              <w:t xml:space="preserve">, impermeable to water — the diluting segment and the loop-diuretic site</w:t>
            </w:r>
          </w:p>
        </w:tc>
      </w:tr>
      <w:tr>
        <w:tc>
          <w:tcPr/>
          <w:p>
            <w:pPr>
              <w:pStyle w:val="Compact"/>
            </w:pPr>
            <w:r>
              <w:rPr>
                <w:b/>
                <w:bCs/>
              </w:rPr>
              <w:t xml:space="preserve">Distal convoluted tubule</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Na⁺ reabsorption under aldosterone; thiazide site</w:t>
            </w:r>
          </w:p>
        </w:tc>
      </w:tr>
      <w:tr>
        <w:tc>
          <w:tcPr/>
          <w:p>
            <w:pPr>
              <w:pStyle w:val="Compact"/>
            </w:pPr>
            <w:r>
              <w:rPr>
                <w:b/>
                <w:bCs/>
              </w:rPr>
              <w:t xml:space="preserve">Collecting duct</w:t>
            </w:r>
          </w:p>
        </w:tc>
        <w:tc>
          <w:tcPr/>
          <w:p>
            <w:pPr>
              <w:pStyle w:val="Compact"/>
            </w:pPr>
            <w:r>
              <w:t xml:space="preserve">Simple cuboidal to columnar</w:t>
            </w:r>
          </w:p>
        </w:tc>
        <w:tc>
          <w:tcPr/>
          <w:p>
            <w:pPr>
              <w:pStyle w:val="Compact"/>
            </w:pPr>
            <w:r>
              <w:rPr>
                <w:b/>
                <w:bCs/>
              </w:rPr>
              <w:t xml:space="preserve">Principal cells</w:t>
            </w:r>
            <w:r>
              <w:t xml:space="preserve"> </w:t>
            </w:r>
            <w:r>
              <w:t xml:space="preserve">(ADH, aldosterone) and</w:t>
            </w:r>
            <w:r>
              <w:t xml:space="preserve"> </w:t>
            </w:r>
            <w:r>
              <w:rPr>
                <w:b/>
                <w:bCs/>
              </w:rPr>
              <w:t xml:space="preserve">intercalated cells</w:t>
            </w:r>
            <w:r>
              <w:t xml:space="preserve"> </w:t>
            </w:r>
            <w:r>
              <w:t xml:space="preserve">(H⁺/HCO₃⁻)</w:t>
            </w:r>
          </w:p>
        </w:tc>
        <w:tc>
          <w:tcPr/>
          <w:p>
            <w:pPr>
              <w:pStyle w:val="Compact"/>
            </w:pPr>
            <w:r>
              <w:t xml:space="preserve">Final water and acid–base regulation</w:t>
            </w:r>
          </w:p>
        </w:tc>
      </w:tr>
    </w:tbl>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bookmarkEnd w:id="166"/>
    <w:bookmarkStart w:id="167"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transitional epithelium</w:t>
      </w:r>
      <w:r>
        <w:t xml:space="preserve">, a</w:t>
      </w:r>
      <w:r>
        <w:t xml:space="preserve"> </w:t>
      </w:r>
      <w:r>
        <w:rPr>
          <w:b/>
          <w:bCs/>
        </w:rPr>
        <w:t xml:space="preserve">star-shaped lumen</w:t>
      </w:r>
      <w:r>
        <w:t xml:space="preserve">, and a muscular wall of two layers (inner longitudinal, outer circular) in the upper part, three in the lower.</w:t>
      </w:r>
      <w:r>
        <w:t xml:space="preserve"> </w:t>
      </w:r>
      <w:r>
        <w:rPr>
          <w:b/>
          <w:bCs/>
        </w:rPr>
        <w:t xml:space="preserve">Bladder</w:t>
      </w:r>
      <w:r>
        <w:t xml:space="preserve"> </w:t>
      </w:r>
      <w:r>
        <w:t xml:space="preserve">— transitional epithelium, a thick</w:t>
      </w:r>
      <w:r>
        <w:t xml:space="preserve"> </w:t>
      </w:r>
      <w:r>
        <w:rPr>
          <w:b/>
          <w:bCs/>
        </w:rPr>
        <w:t xml:space="preserve">detrusor</w:t>
      </w:r>
      <w:r>
        <w:t xml:space="preserve"> </w:t>
      </w:r>
      <w:r>
        <w:t xml:space="preserve">muscle in interlacing bundles, and a trigone where the epithelium is firmly attached.</w:t>
      </w:r>
      <w:r>
        <w:t xml:space="preserve"> </w:t>
      </w:r>
      <w:r>
        <w:rPr>
          <w:b/>
          <w:bCs/>
        </w:rPr>
        <w:t xml:space="preserve">Urethra</w:t>
      </w:r>
      <w:r>
        <w:t xml:space="preserve"> </w:t>
      </w:r>
      <w:r>
        <w:t xml:space="preserve">— male: prostatic (transitional), membranous (stratified columnar), spongy (pseudostratified/stratified squamous); female: short, lined by stratified squamous near the external meatus.</w:t>
      </w:r>
    </w:p>
    <w:p>
      <w:pPr>
        <w:pStyle w:val="BlockText"/>
      </w:pPr>
      <w:r>
        <w:rPr>
          <w:b/>
          <w:bCs/>
        </w:rPr>
        <w:t xml:space="preserve">CLINICAL</w:t>
      </w:r>
      <w:r>
        <w:t xml:space="preserve"> </w:t>
      </w:r>
      <w:r>
        <w:t xml:space="preserve">—</w:t>
      </w:r>
      <w:r>
        <w:t xml:space="preserve"> </w:t>
      </w:r>
      <w:r>
        <w:rPr>
          <w:b/>
          <w:bCs/>
        </w:rPr>
        <w:t xml:space="preserve">Diabetic nephropathy</w:t>
      </w:r>
      <w:r>
        <w:t xml:space="preserve"> </w:t>
      </w:r>
      <w:r>
        <w:t xml:space="preserve">thickens the glomerular basement membrane and later produces mesangial expansion (Kimmelstiel–Wilson nodules), with proteinuria.</w:t>
      </w:r>
      <w:r>
        <w:t xml:space="preserve"> </w:t>
      </w:r>
      <w:r>
        <w:rPr>
          <w:b/>
          <w:bCs/>
        </w:rPr>
        <w:t xml:space="preserve">Nephrotic syndrome</w:t>
      </w:r>
      <w:r>
        <w:t xml:space="preserve"> </w:t>
      </w:r>
      <w:r>
        <w:t xml:space="preserve">— heavy proteinuria, hypoalbuminaemia, oedema, hyperlipidaemia; podocyte injury is central.</w:t>
      </w:r>
      <w:r>
        <w:t xml:space="preserve"> </w:t>
      </w:r>
      <w:r>
        <w:rPr>
          <w:b/>
          <w:bCs/>
        </w:rPr>
        <w:t xml:space="preserve">Acute tubular necrosis</w:t>
      </w:r>
      <w:r>
        <w:t xml:space="preserve"> </w:t>
      </w:r>
      <w:r>
        <w:t xml:space="preserve">— ischaemic or toxic injury to the proximal tubule, the most metabolically demanding segment.</w:t>
      </w:r>
      <w:r>
        <w:t xml:space="preserve"> </w:t>
      </w:r>
      <w:r>
        <w:rPr>
          <w:b/>
          <w:bCs/>
        </w:rPr>
        <w:t xml:space="preserve">Polycystic kidney disease</w:t>
      </w:r>
      <w:r>
        <w:t xml:space="preserve"> </w:t>
      </w:r>
      <w:r>
        <w:t xml:space="preserve">— the primary cilium and its signalling fail.</w:t>
      </w:r>
      <w:r>
        <w:t xml:space="preserve"> </w:t>
      </w:r>
      <w:r>
        <w:rPr>
          <w:b/>
          <w:bCs/>
        </w:rPr>
        <w:t xml:space="preserve">Renal cell carcinoma</w:t>
      </w:r>
      <w:r>
        <w:t xml:space="preserve"> </w:t>
      </w:r>
      <w:r>
        <w:t xml:space="preserve">arises from proximal tubule cells;</w:t>
      </w:r>
      <w:r>
        <w:t xml:space="preserve"> </w:t>
      </w:r>
      <w:r>
        <w:rPr>
          <w:b/>
          <w:bCs/>
        </w:rPr>
        <w:t xml:space="preserve">transitional cell carcinoma</w:t>
      </w:r>
      <w:r>
        <w:t xml:space="preserve"> </w:t>
      </w:r>
      <w:r>
        <w:t xml:space="preserve">from the urothelium.</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167"/>
    <w:bookmarkEnd w:id="168"/>
    <w:bookmarkStart w:id="177" w:name="endocrine-glands"/>
    <w:p>
      <w:pPr>
        <w:pStyle w:val="Heading2"/>
      </w:pPr>
      <w:r>
        <w:t xml:space="preserve">20 · Endocrine Glands</w:t>
      </w:r>
    </w:p>
    <w:p>
      <w:pPr>
        <w:pStyle w:val="FirstParagraph"/>
      </w:pPr>
      <w:r>
        <w:rPr>
          <w:b/>
          <w:bCs/>
        </w:rPr>
        <w:t xml:space="preserve">pp. 413–438</w:t>
      </w:r>
      <w:r>
        <w:t xml:space="preserve"> </w:t>
      </w:r>
      <w:r>
        <w:t xml:space="preserve">· Pituitary Gland (Hypophysis) · Adrenal Glands · Pancreatic Islets · Diffuse Neuroendocrine System · Thyroid Gland · Parathyroid Glands · Pineal Gland</w:t>
      </w:r>
    </w:p>
    <w:bookmarkStart w:id="169" w:name="the-core-idea-19"/>
    <w:p>
      <w:pPr>
        <w:pStyle w:val="Heading3"/>
      </w:pPr>
      <w:r>
        <w:t xml:space="preserve">The core idea</w:t>
      </w:r>
    </w:p>
    <w:p>
      <w:pPr>
        <w:pStyle w:val="FirstParagraph"/>
      </w:pPr>
      <w:r>
        <w:t xml:space="preserve">Endocrine glands release hormone into the blood, so their histology is organised around</w:t>
      </w:r>
      <w:r>
        <w:t xml:space="preserve"> </w:t>
      </w:r>
      <w:r>
        <w:rPr>
          <w:b/>
          <w:bCs/>
        </w:rPr>
        <w:t xml:space="preserve">storage and release</w:t>
      </w:r>
      <w:r>
        <w:t xml:space="preserve"> </w:t>
      </w:r>
      <w:r>
        <w:t xml:space="preserve">rather than ducts. The three patterns to recognise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169"/>
    <w:bookmarkStart w:id="170"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 Rathke’s pouch):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w:t>
      </w:r>
      <w:r>
        <w:t xml:space="preserve"> </w:t>
      </w:r>
      <w:r>
        <w:t xml:space="preserve">synthesised in the</w:t>
      </w:r>
      <w:r>
        <w:t xml:space="preserve"> </w:t>
      </w:r>
      <w:r>
        <w:rPr>
          <w:b/>
          <w:bCs/>
        </w:rPr>
        <w:t xml:space="preserve">supraoptic and paraventricular nuclei</w:t>
      </w:r>
      <w:r>
        <w:t xml:space="preserve"> </w:t>
      </w:r>
      <w:r>
        <w:t xml:space="preserve">of the hypothalamus and transported along axons.</w:t>
      </w:r>
      <w:r>
        <w:t xml:space="preserve"> </w:t>
      </w:r>
      <w:r>
        <w:rPr>
          <w:b/>
          <w:bCs/>
        </w:rPr>
        <w:t xml:space="preserve">Herring bodies</w:t>
      </w:r>
      <w:r>
        <w:t xml:space="preserve"> </w:t>
      </w:r>
      <w:r>
        <w:t xml:space="preserve">are dilatations of these axons containing hormone;</w:t>
      </w:r>
      <w:r>
        <w:t xml:space="preserve"> </w:t>
      </w:r>
      <w:r>
        <w:rPr>
          <w:b/>
          <w:bCs/>
        </w:rPr>
        <w:t xml:space="preserve">pituicytes</w:t>
      </w:r>
      <w:r>
        <w:t xml:space="preserve"> </w:t>
      </w:r>
      <w:r>
        <w:t xml:space="preserve">are the glial cells of the lobe.</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170"/>
    <w:bookmarkStart w:id="171"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Small clusters under the capsule</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The</w:t>
      </w:r>
      <w:r>
        <w:t xml:space="preserve"> </w:t>
      </w:r>
      <w:r>
        <w:rPr>
          <w:b/>
          <w:bCs/>
        </w:rPr>
        <w:t xml:space="preserve">fasciculata</w:t>
      </w:r>
      <w:r>
        <w:t xml:space="preserve"> </w:t>
      </w:r>
      <w:r>
        <w:t xml:space="preserve">is the thickest zone and its cells are pale and vacuolated because they are full of lipid and smooth ER for steroid synthesis. The</w:t>
      </w:r>
      <w:r>
        <w:t xml:space="preserve"> </w:t>
      </w:r>
      <w:r>
        <w:rPr>
          <w:b/>
          <w:bCs/>
        </w:rPr>
        <w:t xml:space="preserve">medulla</w:t>
      </w:r>
      <w:r>
        <w:t xml:space="preserve"> </w:t>
      </w:r>
      <w:r>
        <w:t xml:space="preserve">is functionally a sympathetic ganglion without axons. Mnemonic for the zones:</w:t>
      </w:r>
      <w:r>
        <w:t xml:space="preserve"> </w:t>
      </w:r>
      <w:r>
        <w:rPr>
          <w:b/>
          <w:bCs/>
        </w:rPr>
        <w:t xml:space="preserve">“GFR — Salt, Sugar, Sex”</w:t>
      </w:r>
      <w:r>
        <w:t xml:space="preserve"> </w:t>
      </w:r>
      <w:r>
        <w:t xml:space="preserve">from outside in.</w:t>
      </w:r>
    </w:p>
    <w:bookmarkEnd w:id="171"/>
    <w:bookmarkStart w:id="172" w:name="pancreatic-islets"/>
    <w:p>
      <w:pPr>
        <w:pStyle w:val="Heading3"/>
      </w:pPr>
      <w:r>
        <w:t xml:space="preserve">Pancreatic Islets</w:t>
      </w:r>
    </w:p>
    <w:p>
      <w:pPr>
        <w:pStyle w:val="FirstParagraph"/>
      </w:pPr>
      <w:r>
        <w:t xml:space="preserve">Pale, round clusters between the acini of the exocrine pancreas (Chapter 16):</w:t>
      </w:r>
      <w:r>
        <w:t xml:space="preserve"> </w:t>
      </w:r>
      <w:r>
        <w:rPr>
          <w:b/>
          <w:bCs/>
        </w:rPr>
        <w:t xml:space="preserve">β (insulin, 60–70%), α (glucagon, 20–25%), δ (somatostatin), PP, ε (ghrelin)</w:t>
      </w:r>
      <w:r>
        <w:t xml:space="preserve">. Islets are richly vascularised, and their hormones pass directly into the bloodstream rather than into ducts.</w:t>
      </w:r>
    </w:p>
    <w:bookmarkEnd w:id="172"/>
    <w:bookmarkStart w:id="173"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173"/>
    <w:bookmarkStart w:id="174" w:name="thyroid-gland"/>
    <w:p>
      <w:pPr>
        <w:pStyle w:val="Heading3"/>
      </w:pPr>
      <w:r>
        <w:t xml:space="preserve">Thyroid Gland</w:t>
      </w:r>
    </w:p>
    <w:p>
      <w:pPr>
        <w:pStyle w:val="Compact"/>
        <w:numPr>
          <w:ilvl w:val="0"/>
          <w:numId w:val="1037"/>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simple cuboidal epithelium.</w:t>
      </w:r>
    </w:p>
    <w:p>
      <w:pPr>
        <w:pStyle w:val="Compact"/>
        <w:numPr>
          <w:ilvl w:val="0"/>
          <w:numId w:val="1037"/>
        </w:numPr>
      </w:pPr>
      <w:r>
        <w:rPr>
          <w:b/>
          <w:bCs/>
        </w:rPr>
        <w:t xml:space="preserve">Follicular cells</w:t>
      </w:r>
      <w:r>
        <w:t xml:space="preserve"> </w:t>
      </w:r>
      <w:r>
        <w:t xml:space="preserve">— synthesise T3 and T4. Activity is read from the epithelium:</w:t>
      </w:r>
      <w:r>
        <w:t xml:space="preserve"> </w:t>
      </w:r>
      <w:r>
        <w:rPr>
          <w:b/>
          <w:bCs/>
        </w:rPr>
        <w:t xml:space="preserve">active gland = tall columnar cells with scalloped colloid; inactive gland = flat cells with dense colloid.</w:t>
      </w:r>
    </w:p>
    <w:p>
      <w:pPr>
        <w:pStyle w:val="Compact"/>
        <w:numPr>
          <w:ilvl w:val="0"/>
          <w:numId w:val="1037"/>
        </w:numPr>
      </w:pPr>
      <w:r>
        <w:rPr>
          <w:b/>
          <w:bCs/>
        </w:rPr>
        <w:t xml:space="preserve">Parafollicular (C) cells</w:t>
      </w:r>
      <w:r>
        <w:t xml:space="preserve"> </w:t>
      </w:r>
      <w:r>
        <w:t xml:space="preserve">— between follicles, paler and larger,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037"/>
        </w:numPr>
      </w:pPr>
      <w:r>
        <w:rPr>
          <w:b/>
          <w:bCs/>
        </w:rPr>
        <w:t xml:space="preserve">Folliculogenesis:</w:t>
      </w:r>
      <w:r>
        <w:t xml:space="preserve"> </w:t>
      </w:r>
      <w:r>
        <w:t xml:space="preserve">thyroglobulin is synthesised, iodinated at the apical surface, stored as colloid, taken back by endocytosis, and digested to release T3/T4.</w:t>
      </w:r>
    </w:p>
    <w:bookmarkEnd w:id="174"/>
    <w:bookmarkStart w:id="175" w:name="parathyroid-glands"/>
    <w:p>
      <w:pPr>
        <w:pStyle w:val="Heading3"/>
      </w:pPr>
      <w:r>
        <w:t xml:space="preserve">Parathyroid Glands</w:t>
      </w:r>
    </w:p>
    <w:p>
      <w:pPr>
        <w:pStyle w:val="Compact"/>
        <w:numPr>
          <w:ilvl w:val="0"/>
          <w:numId w:val="1038"/>
        </w:numPr>
      </w:pPr>
      <w:r>
        <w:rPr>
          <w:b/>
          <w:bCs/>
        </w:rPr>
        <w:t xml:space="preserve">Chief cells</w:t>
      </w:r>
      <w:r>
        <w:t xml:space="preserve"> </w:t>
      </w:r>
      <w:r>
        <w:t xml:space="preserve">— small, pale, secretory cells producing</w:t>
      </w:r>
      <w:r>
        <w:t xml:space="preserve"> </w:t>
      </w:r>
      <w:r>
        <w:rPr>
          <w:b/>
          <w:bCs/>
        </w:rPr>
        <w:t xml:space="preserve">PTH</w:t>
      </w:r>
      <w:r>
        <w:t xml:space="preserve">.</w:t>
      </w:r>
    </w:p>
    <w:p>
      <w:pPr>
        <w:pStyle w:val="Compact"/>
        <w:numPr>
          <w:ilvl w:val="0"/>
          <w:numId w:val="1038"/>
        </w:numPr>
      </w:pPr>
      <w:r>
        <w:rPr>
          <w:b/>
          <w:bCs/>
        </w:rPr>
        <w:t xml:space="preserve">Oxyphil cells</w:t>
      </w:r>
      <w:r>
        <w:t xml:space="preserve"> </w:t>
      </w:r>
      <w:r>
        <w:t xml:space="preserve">— larger, eosinophilic, abundant mitochondria, function uncertain; increase with age.</w:t>
      </w:r>
    </w:p>
    <w:p>
      <w:pPr>
        <w:pStyle w:val="Compact"/>
        <w:numPr>
          <w:ilvl w:val="0"/>
          <w:numId w:val="1038"/>
        </w:numPr>
      </w:pPr>
      <w:r>
        <w:t xml:space="preserve">Arranged in cords with fat and capillaries;</w:t>
      </w:r>
      <w:r>
        <w:t xml:space="preserve"> </w:t>
      </w:r>
      <w:r>
        <w:rPr>
          <w:b/>
          <w:bCs/>
        </w:rPr>
        <w:t xml:space="preserve">no follicles</w:t>
      </w:r>
      <w:r>
        <w:t xml:space="preserve">.</w:t>
      </w:r>
    </w:p>
    <w:bookmarkEnd w:id="175"/>
    <w:bookmarkStart w:id="176" w:name="pineal-gland"/>
    <w:p>
      <w:pPr>
        <w:pStyle w:val="Heading3"/>
      </w:pPr>
      <w:r>
        <w:t xml:space="preserve">Pineal Gland</w:t>
      </w:r>
    </w:p>
    <w:p>
      <w:pPr>
        <w:pStyle w:val="FirstParagraph"/>
      </w:pPr>
      <w:r>
        <w:rPr>
          <w:b/>
          <w:bCs/>
        </w:rPr>
        <w:t xml:space="preserve">Pinealocytes</w:t>
      </w:r>
      <w:r>
        <w:t xml:space="preserve"> </w:t>
      </w:r>
      <w:r>
        <w:t xml:space="preserve">(modified neurons) in cords, with</w:t>
      </w:r>
      <w:r>
        <w:t xml:space="preserve"> </w:t>
      </w:r>
      <w:r>
        <w:rPr>
          <w:b/>
          <w:bCs/>
        </w:rPr>
        <w:t xml:space="preserve">corpora arenacea (brain sand)</w:t>
      </w:r>
      <w:r>
        <w:t xml:space="preserve"> </w:t>
      </w:r>
      <w:r>
        <w:t xml:space="preserve">— calcified concretions visible on X-ray. Secretes</w:t>
      </w:r>
      <w:r>
        <w:t xml:space="preserve"> </w:t>
      </w:r>
      <w:r>
        <w:rPr>
          <w:b/>
          <w:bCs/>
        </w:rPr>
        <w:t xml:space="preserve">melatonin</w:t>
      </w:r>
      <w:r>
        <w:t xml:space="preserve"> </w:t>
      </w:r>
      <w:r>
        <w:t xml:space="preserve">in darkness under sympathetic control; a biological clock component, and a favourite</w:t>
      </w:r>
      <w:r>
        <w:t xml:space="preserve"> </w:t>
      </w:r>
      <w:r>
        <w:t xml:space="preserve">“identify this organ”</w:t>
      </w:r>
      <w:r>
        <w:t xml:space="preserve"> </w:t>
      </w:r>
      <w:r>
        <w:t xml:space="preserve">image because of the concretions.</w:t>
      </w:r>
    </w:p>
    <w:p>
      <w:pPr>
        <w:pStyle w:val="BlockText"/>
      </w:pPr>
      <w:r>
        <w:rPr>
          <w:b/>
          <w:bCs/>
        </w:rPr>
        <w:t xml:space="preserve">CLINICAL</w:t>
      </w:r>
      <w:r>
        <w:t xml:space="preserve"> </w:t>
      </w:r>
      <w:r>
        <w:t xml:space="preserve">—</w:t>
      </w:r>
      <w:r>
        <w:t xml:space="preserve"> </w:t>
      </w:r>
      <w:r>
        <w:rPr>
          <w:b/>
          <w:bCs/>
        </w:rPr>
        <w:t xml:space="preserve">Graves disease</w:t>
      </w:r>
      <w:r>
        <w:t xml:space="preserve"> </w:t>
      </w:r>
      <w:r>
        <w:t xml:space="preserve">— diffuse hyperthyroidism with tall columnar follicular cells, scalloped colloid, and lymphoid infiltration.</w:t>
      </w:r>
      <w:r>
        <w:t xml:space="preserve"> </w:t>
      </w:r>
      <w:r>
        <w:rPr>
          <w:b/>
          <w:bCs/>
        </w:rPr>
        <w:t xml:space="preserve">Hashimoto thyroiditis</w:t>
      </w:r>
      <w:r>
        <w:t xml:space="preserve"> </w:t>
      </w:r>
      <w:r>
        <w:t xml:space="preserve">— autoimmune destruction with</w:t>
      </w:r>
      <w:r>
        <w:t xml:space="preserve"> </w:t>
      </w:r>
      <w:r>
        <w:rPr>
          <w:b/>
          <w:bCs/>
        </w:rPr>
        <w:t xml:space="preserve">Hürthle cells</w:t>
      </w:r>
      <w:r>
        <w:t xml:space="preserve"> </w:t>
      </w:r>
      <w:r>
        <w:t xml:space="preserve">and germinal centres.</w:t>
      </w:r>
      <w:r>
        <w:t xml:space="preserve"> </w:t>
      </w:r>
      <w:r>
        <w:rPr>
          <w:b/>
          <w:bCs/>
        </w:rPr>
        <w:t xml:space="preserve">Cushing syndrome</w:t>
      </w:r>
      <w:r>
        <w:t xml:space="preserve"> </w:t>
      </w:r>
      <w:r>
        <w:t xml:space="preserve">— excess cortisol, with fasciculata hyperplasia or an adrenal adenoma.</w:t>
      </w:r>
      <w:r>
        <w:t xml:space="preserve"> </w:t>
      </w:r>
      <w:r>
        <w:rPr>
          <w:b/>
          <w:bCs/>
        </w:rPr>
        <w:t xml:space="preserve">Conn syndrome</w:t>
      </w:r>
      <w:r>
        <w:t xml:space="preserve"> </w:t>
      </w:r>
      <w:r>
        <w:t xml:space="preserve">— aldosterone excess from a glomerulosa adenoma.</w:t>
      </w:r>
      <w:r>
        <w:t xml:space="preserve"> </w:t>
      </w:r>
      <w:r>
        <w:rPr>
          <w:b/>
          <w:bCs/>
        </w:rPr>
        <w:t xml:space="preserve">Pheochromocytoma</w:t>
      </w:r>
      <w:r>
        <w:t xml:space="preserve"> </w:t>
      </w:r>
      <w:r>
        <w:t xml:space="preserve">— a chromaffin-cell tumour producing episodic hypertension.</w:t>
      </w:r>
      <w:r>
        <w:t xml:space="preserve"> </w:t>
      </w:r>
      <w:r>
        <w:rPr>
          <w:b/>
          <w:bCs/>
        </w:rPr>
        <w:t xml:space="preserve">Diabetes mellitus</w:t>
      </w:r>
      <w:r>
        <w:t xml:space="preserve"> </w:t>
      </w:r>
      <w:r>
        <w:t xml:space="preserve">— progressive β-cell loss.</w:t>
      </w:r>
      <w:r>
        <w:t xml:space="preserve"> </w:t>
      </w:r>
      <w:r>
        <w:rPr>
          <w:b/>
          <w:bCs/>
        </w:rPr>
        <w:t xml:space="preserve">Pituitary adenoma</w:t>
      </w:r>
      <w:r>
        <w:t xml:space="preserve"> </w:t>
      </w:r>
      <w:r>
        <w:t xml:space="preserve">— bitemporal hemianopia from compression of the optic chiasm plus a hormone syndrome.</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176"/>
    <w:bookmarkEnd w:id="177"/>
    <w:bookmarkStart w:id="184" w:name="the-male-reproductive-system"/>
    <w:p>
      <w:pPr>
        <w:pStyle w:val="Heading2"/>
      </w:pPr>
      <w:r>
        <w:t xml:space="preserve">21 · The Male Reproductive System</w:t>
      </w:r>
    </w:p>
    <w:p>
      <w:pPr>
        <w:pStyle w:val="FirstParagraph"/>
      </w:pPr>
      <w:r>
        <w:rPr>
          <w:b/>
          <w:bCs/>
        </w:rPr>
        <w:t xml:space="preserve">pp. 439–459</w:t>
      </w:r>
      <w:r>
        <w:t xml:space="preserve"> </w:t>
      </w:r>
      <w:r>
        <w:t xml:space="preserve">· Testes · Intratesticular Ducts · Excretory Genital Ducts · Accessory Glands · Penis</w:t>
      </w:r>
    </w:p>
    <w:bookmarkStart w:id="178"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178"/>
    <w:bookmarkStart w:id="179" w:name="testes"/>
    <w:p>
      <w:pPr>
        <w:pStyle w:val="Heading3"/>
      </w:pPr>
      <w:r>
        <w:t xml:space="preserve">Testes</w:t>
      </w:r>
    </w:p>
    <w:p>
      <w:pPr>
        <w:pStyle w:val="Compact"/>
        <w:numPr>
          <w:ilvl w:val="0"/>
          <w:numId w:val="1039"/>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lobules.</w:t>
      </w:r>
    </w:p>
    <w:p>
      <w:pPr>
        <w:pStyle w:val="Compact"/>
        <w:numPr>
          <w:ilvl w:val="0"/>
          <w:numId w:val="1039"/>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039"/>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Functions:</w:t>
      </w:r>
    </w:p>
    <w:p>
      <w:pPr>
        <w:pStyle w:val="Compact"/>
        <w:numPr>
          <w:ilvl w:val="0"/>
          <w:numId w:val="1040"/>
        </w:numPr>
      </w:pPr>
      <w:r>
        <w:rPr>
          <w:b/>
          <w:bCs/>
        </w:rPr>
        <w:t xml:space="preserve">Physical support and nutrition</w:t>
      </w:r>
      <w:r>
        <w:t xml:space="preserve"> </w:t>
      </w:r>
      <w:r>
        <w:t xml:space="preserve">of developing germ cells.</w:t>
      </w:r>
    </w:p>
    <w:p>
      <w:pPr>
        <w:pStyle w:val="Compact"/>
        <w:numPr>
          <w:ilvl w:val="0"/>
          <w:numId w:val="1040"/>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040"/>
        </w:numPr>
      </w:pPr>
      <w:r>
        <w:rPr>
          <w:b/>
          <w:bCs/>
        </w:rPr>
        <w:t xml:space="preserve">Phagocytosis</w:t>
      </w:r>
      <w:r>
        <w:t xml:space="preserve"> </w:t>
      </w:r>
      <w:r>
        <w:t xml:space="preserve">of residual bodies.</w:t>
      </w:r>
    </w:p>
    <w:p>
      <w:pPr>
        <w:pStyle w:val="Compact"/>
        <w:numPr>
          <w:ilvl w:val="0"/>
          <w:numId w:val="1040"/>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anti-Müllerian hormone, transferrin, and plasminogen activator.</w:t>
      </w:r>
    </w:p>
    <w:p>
      <w:pPr>
        <w:pStyle w:val="Compact"/>
        <w:numPr>
          <w:ilvl w:val="0"/>
          <w:numId w:val="1040"/>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(type A dark/pale → type B)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w:t>
      </w:r>
      <w:r>
        <w:t xml:space="preserve"> </w:t>
      </w:r>
      <w:r>
        <w:rPr>
          <w:b/>
          <w:bCs/>
        </w:rPr>
        <w:t xml:space="preserve">Spermiogenesis</w:t>
      </w:r>
      <w:r>
        <w:t xml:space="preserve"> </w:t>
      </w:r>
      <w:r>
        <w:t xml:space="preserve">is the metamorphosis into a sperm:</w:t>
      </w:r>
      <w:r>
        <w:t xml:space="preserve"> </w:t>
      </w:r>
      <w:r>
        <w:rPr>
          <w:b/>
          <w:bCs/>
        </w:rPr>
        <w:t xml:space="preserve">acrosome</w:t>
      </w:r>
      <w:r>
        <w:t xml:space="preserve"> </w:t>
      </w:r>
      <w:r>
        <w:t xml:space="preserve">from the Golgi, nuclear condensation, flagellum growth, shedding of residual cytoplasm.</w:t>
      </w:r>
      <w:r>
        <w:t xml:space="preserve"> </w:t>
      </w:r>
      <w:r>
        <w:rPr>
          <w:b/>
          <w:bCs/>
        </w:rPr>
        <w:t xml:space="preserve">Spermiation</w:t>
      </w:r>
      <w:r>
        <w:t xml:space="preserve"> </w:t>
      </w:r>
      <w:r>
        <w:t xml:space="preserve">releases the sperm into the lumen.</w:t>
      </w:r>
    </w:p>
    <w:p>
      <w:pPr>
        <w:pStyle w:val="BodyText"/>
      </w:pPr>
      <w:r>
        <w:t xml:space="preserve">Because the barrier makes the adluminal compartment immunologically privileged, sperm antigens are never tolerised — which is why vasectomy can produce anti-sperm antibodies.</w:t>
      </w:r>
    </w:p>
    <w:p>
      <w:pPr>
        <w:pStyle w:val="BodyText"/>
      </w:pPr>
      <w:r>
        <w:rPr>
          <w:b/>
          <w:bCs/>
        </w:rPr>
        <w:t xml:space="preserve">Leydig cells</w:t>
      </w:r>
      <w:r>
        <w:t xml:space="preserve"> </w:t>
      </w:r>
      <w:r>
        <w:t xml:space="preserve">— large, polygonal,</w:t>
      </w:r>
      <w:r>
        <w:t xml:space="preserve"> </w:t>
      </w:r>
      <w:r>
        <w:rPr>
          <w:b/>
          <w:bCs/>
        </w:rPr>
        <w:t xml:space="preserve">eosinophilic</w:t>
      </w:r>
      <w:r>
        <w:t xml:space="preserve"> </w:t>
      </w:r>
      <w:r>
        <w:t xml:space="preserve">cells with abundant SER and lipid droplets, sometimes containing</w:t>
      </w:r>
      <w:r>
        <w:t xml:space="preserve"> </w:t>
      </w:r>
      <w:r>
        <w:rPr>
          <w:b/>
          <w:bCs/>
        </w:rPr>
        <w:t xml:space="preserve">Reinke crystals</w:t>
      </w:r>
      <w:r>
        <w:t xml:space="preserve">; they secrete</w:t>
      </w:r>
      <w:r>
        <w:t xml:space="preserve"> </w:t>
      </w:r>
      <w:r>
        <w:rPr>
          <w:b/>
          <w:bCs/>
        </w:rPr>
        <w:t xml:space="preserve">testosterone</w:t>
      </w:r>
      <w:r>
        <w:t xml:space="preserve"> </w:t>
      </w:r>
      <w:r>
        <w:t xml:space="preserve">under</w:t>
      </w:r>
      <w:r>
        <w:t xml:space="preserve"> </w:t>
      </w:r>
      <w:r>
        <w:rPr>
          <w:b/>
          <w:bCs/>
        </w:rPr>
        <w:t xml:space="preserve">LH</w:t>
      </w:r>
      <w:r>
        <w:t xml:space="preserve"> </w:t>
      </w:r>
      <w:r>
        <w:t xml:space="preserve">stimulation.</w:t>
      </w:r>
    </w:p>
    <w:bookmarkEnd w:id="179"/>
    <w:bookmarkStart w:id="180" w:name="intratesticular-ducts"/>
    <w:p>
      <w:pPr>
        <w:pStyle w:val="Heading3"/>
      </w:pPr>
      <w:r>
        <w:t xml:space="preserve">Intratesticular Ducts</w:t>
      </w:r>
    </w:p>
    <w:p>
      <w:pPr>
        <w:pStyle w:val="FirstParagraph"/>
      </w:pPr>
      <w:r>
        <w:rPr>
          <w:b/>
          <w:bCs/>
        </w:rPr>
        <w:t xml:space="preserve">Rete testis</w:t>
      </w:r>
      <w:r>
        <w:t xml:space="preserve"> </w:t>
      </w:r>
      <w:r>
        <w:t xml:space="preserve">(simple cuboidal) collects sperm from the seminiferous tubules and delivers them through the</w:t>
      </w:r>
      <w:r>
        <w:t xml:space="preserve"> </w:t>
      </w:r>
      <w:r>
        <w:rPr>
          <w:b/>
          <w:bCs/>
        </w:rPr>
        <w:t xml:space="preserve">efferent ductules</w:t>
      </w:r>
      <w:r>
        <w:t xml:space="preserve"> </w:t>
      </w:r>
      <w:r>
        <w:t xml:space="preserve">(ciliated and absorptive columnar) to the epididymis.</w:t>
      </w:r>
    </w:p>
    <w:bookmarkEnd w:id="180"/>
    <w:bookmarkStart w:id="181"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181"/>
    <w:bookmarkStart w:id="182" w:name="accessory-glands"/>
    <w:p>
      <w:pPr>
        <w:pStyle w:val="Heading3"/>
      </w:pPr>
      <w:r>
        <w:t xml:space="preserve">Accessory Glands</w:t>
      </w:r>
    </w:p>
    <w:p>
      <w:pPr>
        <w:pStyle w:val="Compact"/>
        <w:numPr>
          <w:ilvl w:val="0"/>
          <w:numId w:val="1041"/>
        </w:numPr>
      </w:pPr>
      <w:r>
        <w:rPr>
          <w:b/>
          <w:bCs/>
        </w:rPr>
        <w:t xml:space="preserve">Seminal vesicles</w:t>
      </w:r>
      <w:r>
        <w:t xml:space="preserve"> </w:t>
      </w:r>
      <w:r>
        <w:t xml:space="preserve">— folded mucosa, secretory cells rich in</w:t>
      </w:r>
      <w:r>
        <w:t xml:space="preserve"> </w:t>
      </w:r>
      <w:r>
        <w:rPr>
          <w:b/>
          <w:bCs/>
        </w:rPr>
        <w:t xml:space="preserve">fructose</w:t>
      </w:r>
      <w:r>
        <w:t xml:space="preserve"> </w:t>
      </w:r>
      <w:r>
        <w:t xml:space="preserve">and prostaglandins; about 60% of semen volume.</w:t>
      </w:r>
    </w:p>
    <w:p>
      <w:pPr>
        <w:pStyle w:val="Compact"/>
        <w:numPr>
          <w:ilvl w:val="0"/>
          <w:numId w:val="1041"/>
        </w:numPr>
      </w:pPr>
      <w:r>
        <w:rPr>
          <w:b/>
          <w:bCs/>
        </w:rPr>
        <w:t xml:space="preserve">Prostate</w:t>
      </w:r>
      <w:r>
        <w:t xml:space="preserve"> </w:t>
      </w:r>
      <w:r>
        <w:t xml:space="preserve">— tubuloalveolar glands in a</w:t>
      </w:r>
      <w:r>
        <w:t xml:space="preserve"> </w:t>
      </w:r>
      <w:r>
        <w:rPr>
          <w:b/>
          <w:bCs/>
        </w:rPr>
        <w:t xml:space="preserve">fibromuscular stroma</w:t>
      </w:r>
      <w:r>
        <w:t xml:space="preserve">;</w:t>
      </w:r>
      <w:r>
        <w:t xml:space="preserve"> </w:t>
      </w:r>
      <w:r>
        <w:rPr>
          <w:b/>
          <w:bCs/>
        </w:rPr>
        <w:t xml:space="preserve">corpora amylacea</w:t>
      </w:r>
      <w:r>
        <w:t xml:space="preserve"> </w:t>
      </w:r>
      <w:r>
        <w:t xml:space="preserve">are characteristic. Glands are arranged in zones: the</w:t>
      </w:r>
      <w:r>
        <w:t xml:space="preserve"> </w:t>
      </w:r>
      <w:r>
        <w:rPr>
          <w:b/>
          <w:bCs/>
        </w:rPr>
        <w:t xml:space="preserve">peripheral zone</w:t>
      </w:r>
      <w:r>
        <w:t xml:space="preserve"> </w:t>
      </w:r>
      <w:r>
        <w:t xml:space="preserve">is where most carcinomas arise; the</w:t>
      </w:r>
      <w:r>
        <w:t xml:space="preserve"> </w:t>
      </w:r>
      <w:r>
        <w:rPr>
          <w:b/>
          <w:bCs/>
        </w:rPr>
        <w:t xml:space="preserve">transition zone</w:t>
      </w:r>
      <w:r>
        <w:t xml:space="preserve"> </w:t>
      </w:r>
      <w:r>
        <w:t xml:space="preserve">is where BPH arises.</w:t>
      </w:r>
    </w:p>
    <w:p>
      <w:pPr>
        <w:pStyle w:val="Compact"/>
        <w:numPr>
          <w:ilvl w:val="0"/>
          <w:numId w:val="1041"/>
        </w:numPr>
      </w:pPr>
      <w:r>
        <w:rPr>
          <w:b/>
          <w:bCs/>
        </w:rPr>
        <w:t xml:space="preserve">Bulbourethral (Cowper) glands</w:t>
      </w:r>
      <w:r>
        <w:t xml:space="preserve"> </w:t>
      </w:r>
      <w:r>
        <w:t xml:space="preserve">— mucin for lubrication.</w:t>
      </w:r>
    </w:p>
    <w:bookmarkEnd w:id="182"/>
    <w:bookmarkStart w:id="183" w:name="penis"/>
    <w:p>
      <w:pPr>
        <w:pStyle w:val="Heading3"/>
      </w:pPr>
      <w:r>
        <w:t xml:space="preserve">Penis</w:t>
      </w:r>
    </w:p>
    <w:p>
      <w:pPr>
        <w:pStyle w:val="FirstParagraph"/>
      </w:pPr>
      <w:r>
        <w:t xml:space="preserve">Three erectile bodies: two</w:t>
      </w:r>
      <w:r>
        <w:t xml:space="preserve"> </w:t>
      </w:r>
      <w:r>
        <w:rPr>
          <w:b/>
          <w:bCs/>
        </w:rPr>
        <w:t xml:space="preserve">corpora cavernosa</w:t>
      </w:r>
      <w:r>
        <w:t xml:space="preserve"> </w:t>
      </w:r>
      <w:r>
        <w:t xml:space="preserve">and one</w:t>
      </w:r>
      <w:r>
        <w:t xml:space="preserve"> </w:t>
      </w:r>
      <w:r>
        <w:rPr>
          <w:b/>
          <w:bCs/>
        </w:rPr>
        <w:t xml:space="preserve">corpus spongiosum</w:t>
      </w:r>
      <w:r>
        <w:t xml:space="preserve"> </w:t>
      </w:r>
      <w:r>
        <w:t xml:space="preserve">containing the urethra. Each is a sponge of</w:t>
      </w:r>
      <w:r>
        <w:t xml:space="preserve"> </w:t>
      </w:r>
      <w:r>
        <w:rPr>
          <w:b/>
          <w:bCs/>
        </w:rPr>
        <w:t xml:space="preserve">endothelium-lined cavernous spaces</w:t>
      </w:r>
      <w:r>
        <w:t xml:space="preserve"> </w:t>
      </w:r>
      <w:r>
        <w:t xml:space="preserve">surrounded by smooth muscle and a</w:t>
      </w:r>
      <w:r>
        <w:t xml:space="preserve"> </w:t>
      </w:r>
      <w:r>
        <w:rPr>
          <w:b/>
          <w:bCs/>
        </w:rPr>
        <w:t xml:space="preserve">tunica albuginea</w:t>
      </w:r>
      <w:r>
        <w:t xml:space="preserve">. Erection is a vascular event: parasympathetic nitric oxide dilates the helicine arteries, filling the spaces and compressing venous outflow.</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an undescended testis is exposed to core temperature, so spermatogenesis fails and malignancy risk rises; orchidopexy is performed early.</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metastasises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tumours</w:t>
      </w:r>
      <w:r>
        <w:t xml:space="preserve"> </w:t>
      </w:r>
      <w:r>
        <w:t xml:space="preserve">— germ-cell tumours in young men;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183"/>
    <w:bookmarkEnd w:id="184"/>
    <w:bookmarkStart w:id="195" w:name="the-female-reproductive-system"/>
    <w:p>
      <w:pPr>
        <w:pStyle w:val="Heading2"/>
      </w:pPr>
      <w:r>
        <w:t xml:space="preserve">22 · The Female Reproductive System</w:t>
      </w:r>
    </w:p>
    <w:p>
      <w:pPr>
        <w:pStyle w:val="FirstParagraph"/>
      </w:pPr>
      <w:r>
        <w:rPr>
          <w:b/>
          <w:bCs/>
        </w:rPr>
        <w:t xml:space="preserve">pp. 460–489</w:t>
      </w:r>
      <w:r>
        <w:t xml:space="preserve"> </w:t>
      </w:r>
      <w:r>
        <w:t xml:space="preserve">· Ovaries · Uterine Tubes · Major Events of Fertilization · Uterus · Embryonic Implantation, Decidua, &amp; the Placenta · Cervix · Vagina · External Genitalia · Mammary Glands</w:t>
      </w:r>
    </w:p>
    <w:bookmarkStart w:id="185"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185"/>
    <w:bookmarkStart w:id="186" w:name="ovaries"/>
    <w:p>
      <w:pPr>
        <w:pStyle w:val="Heading3"/>
      </w:pPr>
      <w:r>
        <w:t xml:space="preserve">Ovaries</w:t>
      </w:r>
    </w:p>
    <w:p>
      <w:pPr>
        <w:pStyle w:val="Compact"/>
        <w:numPr>
          <w:ilvl w:val="0"/>
          <w:numId w:val="1042"/>
        </w:numPr>
      </w:pPr>
      <w:r>
        <w:rPr>
          <w:b/>
          <w:bCs/>
        </w:rPr>
        <w:t xml:space="preserve">Germinal epithelium</w:t>
      </w:r>
      <w:r>
        <w:t xml:space="preserve"> </w:t>
      </w:r>
      <w:r>
        <w:t xml:space="preserve">— simple cuboidal (a misnomer; it does not produce germ cells).</w:t>
      </w:r>
    </w:p>
    <w:p>
      <w:pPr>
        <w:pStyle w:val="Compact"/>
        <w:numPr>
          <w:ilvl w:val="0"/>
          <w:numId w:val="1042"/>
        </w:numPr>
      </w:pPr>
      <w:r>
        <w:rPr>
          <w:b/>
          <w:bCs/>
        </w:rPr>
        <w:t xml:space="preserve">Tunica albuginea</w:t>
      </w:r>
      <w:r>
        <w:t xml:space="preserve"> </w:t>
      </w:r>
      <w:r>
        <w:t xml:space="preserve">— dense connective tissue.</w:t>
      </w:r>
    </w:p>
    <w:p>
      <w:pPr>
        <w:pStyle w:val="Compact"/>
        <w:numPr>
          <w:ilvl w:val="0"/>
          <w:numId w:val="1042"/>
        </w:numPr>
      </w:pPr>
      <w:r>
        <w:rPr>
          <w:b/>
          <w:bCs/>
        </w:rPr>
        <w:t xml:space="preserve">Cortex</w:t>
      </w:r>
      <w:r>
        <w:t xml:space="preserve"> </w:t>
      </w:r>
      <w:r>
        <w:t xml:space="preserve">— follicles at all stages, plus corpus luteum and corpus albicans.</w:t>
      </w:r>
    </w:p>
    <w:p>
      <w:pPr>
        <w:pStyle w:val="Compact"/>
        <w:numPr>
          <w:ilvl w:val="0"/>
          <w:numId w:val="1042"/>
        </w:numPr>
      </w:pPr>
      <w:r>
        <w:rPr>
          <w:b/>
          <w:bCs/>
        </w:rPr>
        <w:t xml:space="preserve">Medulla</w:t>
      </w:r>
      <w:r>
        <w:t xml:space="preserve"> </w:t>
      </w:r>
      <w:r>
        <w:t xml:space="preserve">— loose connective tissue with vessels and nerves.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granulosa cells become</w:t>
            </w:r>
            <w:r>
              <w:t xml:space="preserve"> </w:t>
            </w:r>
            <w:r>
              <w:rPr>
                <w:b/>
                <w:bCs/>
              </w:rPr>
              <w:t xml:space="preserve">cuboidal</w:t>
            </w:r>
            <w:r>
              <w:t xml:space="preserve">;</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w:t>
            </w:r>
            <w:r>
              <w:t xml:space="preserve"> </w:t>
            </w:r>
            <w:r>
              <w:rPr>
                <w:b/>
                <w:bCs/>
              </w:rPr>
              <w:t xml:space="preserve">theca interna</w:t>
            </w:r>
            <w:r>
              <w:t xml:space="preserve"> </w:t>
            </w:r>
            <w:r>
              <w:t xml:space="preserve">and</w:t>
            </w:r>
            <w:r>
              <w:t xml:space="preserve"> </w:t>
            </w:r>
            <w:r>
              <w:rPr>
                <w:b/>
                <w:bCs/>
              </w:rPr>
              <w:t xml:space="preserve">theca externa</w:t>
            </w:r>
            <w:r>
              <w:t xml:space="preserve"> </w:t>
            </w:r>
            <w:r>
              <w:t xml:space="preserve">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Large antrum; oocyte on the</w:t>
            </w:r>
            <w:r>
              <w:t xml:space="preserve"> </w:t>
            </w:r>
            <w:r>
              <w:rPr>
                <w:b/>
                <w:bCs/>
              </w:rPr>
              <w:t xml:space="preserve">cumulus oophorus</w:t>
            </w:r>
            <w:r>
              <w:t xml:space="preserv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t xml:space="preserve">Granulosa-lutein cells (progesterone) and theca-lutein cells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produce androgens;</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 aromatise them into</w:t>
      </w:r>
      <w:r>
        <w:t xml:space="preserve"> </w:t>
      </w:r>
      <w:r>
        <w:rPr>
          <w:b/>
          <w:bCs/>
        </w:rPr>
        <w:t xml:space="preserve">oestrogen</w:t>
      </w:r>
      <w:r>
        <w:t xml:space="preserve">. This division of labour explains why both gonadotropins are needed for normal oestrogen production.</w:t>
      </w:r>
    </w:p>
    <w:bookmarkEnd w:id="186"/>
    <w:bookmarkStart w:id="187" w:name="uterine-tubes"/>
    <w:p>
      <w:pPr>
        <w:pStyle w:val="Heading3"/>
      </w:pPr>
      <w:r>
        <w:t xml:space="preserve">Uterine Tubes</w:t>
      </w:r>
    </w:p>
    <w:p>
      <w:pPr>
        <w:pStyle w:val="FirstParagraph"/>
      </w:pPr>
      <w:r>
        <w:t xml:space="preserve">Four parts —</w:t>
      </w:r>
      <w:r>
        <w:t xml:space="preserve"> </w:t>
      </w:r>
      <w:r>
        <w:rPr>
          <w:b/>
          <w:bCs/>
        </w:rPr>
        <w:t xml:space="preserve">infundibulum with fimbriae, ampulla, isthmus, intramural portion</w:t>
      </w:r>
      <w:r>
        <w:t xml:space="preserve">. The mucosa is folded and lined by</w:t>
      </w:r>
      <w:r>
        <w:t xml:space="preserve"> </w:t>
      </w:r>
      <w:r>
        <w:rPr>
          <w:b/>
          <w:bCs/>
        </w:rPr>
        <w:t xml:space="preserve">ciliated columnar cells</w:t>
      </w:r>
      <w:r>
        <w:t xml:space="preserve"> </w:t>
      </w:r>
      <w:r>
        <w:t xml:space="preserve">(move the ovum) and</w:t>
      </w:r>
      <w:r>
        <w:t xml:space="preserve"> </w:t>
      </w:r>
      <w:r>
        <w:rPr>
          <w:b/>
          <w:bCs/>
        </w:rPr>
        <w:t xml:space="preserve">peg (secretory) cells</w:t>
      </w:r>
      <w:r>
        <w:t xml:space="preserve">; the muscular wall is thin.</w:t>
      </w:r>
    </w:p>
    <w:bookmarkEnd w:id="187"/>
    <w:bookmarkStart w:id="188" w:name="major-events-of-fertilization"/>
    <w:p>
      <w:pPr>
        <w:pStyle w:val="Heading3"/>
      </w:pPr>
      <w:r>
        <w:t xml:space="preserve">Major Events of Fertilization</w:t>
      </w:r>
    </w:p>
    <w:p>
      <w:pPr>
        <w:pStyle w:val="FirstParagraph"/>
      </w:pPr>
      <w:r>
        <w:t xml:space="preserve">Fertilisation normally occurs in the</w:t>
      </w:r>
      <w:r>
        <w:t xml:space="preserve"> </w:t>
      </w:r>
      <w:r>
        <w:rPr>
          <w:b/>
          <w:bCs/>
        </w:rPr>
        <w:t xml:space="preserve">ampulla</w:t>
      </w:r>
      <w:r>
        <w:t xml:space="preserve">. The sperm penetrates the corona radiata and zona pellucida, the membranes fuse, the oocyte completes meiosis II, and the zygote forms. The zygote divides as it travels toward the uterus, reaching the blastocyst stage by the time it arrives — about five days.</w:t>
      </w:r>
    </w:p>
    <w:bookmarkEnd w:id="188"/>
    <w:bookmarkStart w:id="189" w:name="uterus"/>
    <w:p>
      <w:pPr>
        <w:pStyle w:val="Heading3"/>
      </w:pPr>
      <w:r>
        <w:t xml:space="preserve">Uterus</w:t>
      </w:r>
    </w:p>
    <w:p>
      <w:pPr>
        <w:pStyle w:val="Compact"/>
        <w:numPr>
          <w:ilvl w:val="0"/>
          <w:numId w:val="1043"/>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043"/>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haemorrhage,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Oestrogen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oedematous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bookmarkEnd w:id="189"/>
    <w:bookmarkStart w:id="190" w:name="X34efe6667c3f030bcc653799109925716e41f9d"/>
    <w:p>
      <w:pPr>
        <w:pStyle w:val="Heading3"/>
      </w:pPr>
      <w:r>
        <w:t xml:space="preserve">Embryonic Implantation, Decidua, &amp; the Placenta</w:t>
      </w:r>
    </w:p>
    <w:p>
      <w:pPr>
        <w:pStyle w:val="FirstParagraph"/>
      </w:pPr>
      <w:r>
        <w:t xml:space="preserve">The blastocyst implants around day 6–7. The</w:t>
      </w:r>
      <w:r>
        <w:t xml:space="preserve"> </w:t>
      </w:r>
      <w:r>
        <w:rPr>
          <w:b/>
          <w:bCs/>
        </w:rPr>
        <w:t xml:space="preserve">trophoblast</w:t>
      </w:r>
      <w:r>
        <w:t xml:space="preserve"> </w:t>
      </w:r>
      <w:r>
        <w:t xml:space="preserve">differentiates into</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outer).</w:t>
      </w:r>
      <w:r>
        <w:t xml:space="preserve"> </w:t>
      </w:r>
      <w:r>
        <w:rPr>
          <w:b/>
          <w:bCs/>
        </w:rPr>
        <w:t xml:space="preserve">Chorionic villi</w:t>
      </w:r>
      <w:r>
        <w:t xml:space="preserve"> </w:t>
      </w:r>
      <w:r>
        <w:t xml:space="preserve">project into maternal blood in the</w:t>
      </w:r>
      <w:r>
        <w:t xml:space="preserve"> </w:t>
      </w:r>
      <w:r>
        <w:rPr>
          <w:b/>
          <w:bCs/>
        </w:rPr>
        <w:t xml:space="preserve">intervillous space</w:t>
      </w:r>
      <w:r>
        <w:t xml:space="preserve">.</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w:t>
      </w:r>
      <w:r>
        <w:t xml:space="preserve"> </w:t>
      </w:r>
      <w:r>
        <w:rPr>
          <w:b/>
          <w:bCs/>
        </w:rPr>
        <w:t xml:space="preserve">human placental lactogen</w:t>
      </w:r>
      <w:r>
        <w:t xml:space="preserve">, progesterone, and oestrogen.</w:t>
      </w:r>
    </w:p>
    <w:bookmarkEnd w:id="190"/>
    <w:bookmarkStart w:id="191" w:name="cervix"/>
    <w:p>
      <w:pPr>
        <w:pStyle w:val="Heading3"/>
      </w:pPr>
      <w:r>
        <w:t xml:space="preserve">Cervix</w:t>
      </w:r>
    </w:p>
    <w:p>
      <w:pPr>
        <w:pStyle w:val="FirstParagraph"/>
      </w:pPr>
      <w:r>
        <w:t xml:space="preserve">Endocervical canal lined by</w:t>
      </w:r>
      <w:r>
        <w:t xml:space="preserve"> </w:t>
      </w:r>
      <w:r>
        <w:rPr>
          <w:b/>
          <w:bCs/>
        </w:rPr>
        <w:t xml:space="preserve">simple columnar mucus-secreting</w:t>
      </w:r>
      <w:r>
        <w:t xml:space="preserve"> </w:t>
      </w:r>
      <w:r>
        <w:t xml:space="preserve">cells; the ectocervix by</w:t>
      </w:r>
      <w:r>
        <w:t xml:space="preserve"> </w:t>
      </w:r>
      <w:r>
        <w:rPr>
          <w:b/>
          <w:bCs/>
        </w:rPr>
        <w:t xml:space="preserve">stratified squamous</w:t>
      </w:r>
      <w:r>
        <w:t xml:space="preserve"> </w:t>
      </w:r>
      <w:r>
        <w:t xml:space="preserve">epithelium. They meet at the</w:t>
      </w:r>
      <w:r>
        <w:t xml:space="preserve"> </w:t>
      </w:r>
      <w:r>
        <w:rPr>
          <w:b/>
          <w:bCs/>
        </w:rPr>
        <w:t xml:space="preserve">squamocolumnar junction</w:t>
      </w:r>
      <w:r>
        <w:t xml:space="preserve">, and the zone between original and current junction is the</w:t>
      </w:r>
      <w:r>
        <w:t xml:space="preserve"> </w:t>
      </w:r>
      <w:r>
        <w:rPr>
          <w:b/>
          <w:bCs/>
        </w:rPr>
        <w:t xml:space="preserve">transformation zone</w:t>
      </w:r>
      <w:r>
        <w:t xml:space="preserve"> </w:t>
      </w:r>
      <w:r>
        <w:t xml:space="preserve">— the site of HPV-related dysplasia and the target of the</w:t>
      </w:r>
      <w:r>
        <w:t xml:space="preserve"> </w:t>
      </w:r>
      <w:r>
        <w:rPr>
          <w:b/>
          <w:bCs/>
        </w:rPr>
        <w:t xml:space="preserve">Pap smear</w:t>
      </w:r>
      <w:r>
        <w:t xml:space="preserve">.</w:t>
      </w:r>
    </w:p>
    <w:bookmarkEnd w:id="191"/>
    <w:bookmarkStart w:id="192" w:name="vagina"/>
    <w:p>
      <w:pPr>
        <w:pStyle w:val="Heading3"/>
      </w:pPr>
      <w:r>
        <w:t xml:space="preserve">Vagina</w:t>
      </w:r>
    </w:p>
    <w:p>
      <w:pPr>
        <w:pStyle w:val="FirstParagraph"/>
      </w:pPr>
      <w:r>
        <w:rPr>
          <w:b/>
          <w:bCs/>
        </w:rPr>
        <w:t xml:space="preserve">Stratified squamous non-keratinised</w:t>
      </w:r>
      <w:r>
        <w:t xml:space="preserve"> </w:t>
      </w:r>
      <w:r>
        <w:t xml:space="preserve">epithelium rich in</w:t>
      </w:r>
      <w:r>
        <w:t xml:space="preserve"> </w:t>
      </w:r>
      <w:r>
        <w:rPr>
          <w:b/>
          <w:bCs/>
        </w:rPr>
        <w:t xml:space="preserve">glycogen</w:t>
      </w:r>
      <w:r>
        <w:t xml:space="preserve">, no glands (lubrication comes from cervical and Bartholin glands), and a lamina propria with elastic fibres and venous plexuses.</w:t>
      </w:r>
      <w:r>
        <w:t xml:space="preserve"> </w:t>
      </w:r>
      <w:r>
        <w:rPr>
          <w:b/>
          <w:bCs/>
        </w:rPr>
        <w:t xml:space="preserve">Lactobacillus</w:t>
      </w:r>
      <w:r>
        <w:t xml:space="preserve"> </w:t>
      </w:r>
      <w:r>
        <w:t xml:space="preserve">metabolises glycogen to lactic acid, maintaining an acidic pH.</w:t>
      </w:r>
    </w:p>
    <w:bookmarkEnd w:id="192"/>
    <w:bookmarkStart w:id="193"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193"/>
    <w:bookmarkStart w:id="194"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In the non-lactating state the gland is mostly</w:t>
      </w:r>
      <w:r>
        <w:t xml:space="preserve"> </w:t>
      </w:r>
      <w:r>
        <w:rPr>
          <w:b/>
          <w:bCs/>
        </w:rPr>
        <w:t xml:space="preserve">dense connective tissue and adipose tissue with small ducts</w:t>
      </w:r>
      <w:r>
        <w:t xml:space="preserve">; during pregnancy lobules proliferate; during lactation</w:t>
      </w:r>
      <w:r>
        <w:t xml:space="preserve"> </w:t>
      </w:r>
      <w:r>
        <w:rPr>
          <w:b/>
          <w:bCs/>
        </w:rPr>
        <w:t xml:space="preserve">alveoli are distended with secretion</w:t>
      </w:r>
      <w:r>
        <w:t xml:space="preserve">. The</w:t>
      </w:r>
      <w:r>
        <w:t xml:space="preserve"> </w:t>
      </w:r>
      <w:r>
        <w:rPr>
          <w:b/>
          <w:bCs/>
        </w:rPr>
        <w:t xml:space="preserve">lactiferous ducts</w:t>
      </w:r>
      <w:r>
        <w:t xml:space="preserve"> </w:t>
      </w:r>
      <w:r>
        <w:t xml:space="preserve">converge on the nipple, with</w:t>
      </w:r>
      <w:r>
        <w:t xml:space="preserve"> </w:t>
      </w:r>
      <w:r>
        <w:rPr>
          <w:b/>
          <w:bCs/>
        </w:rPr>
        <w:t xml:space="preserve">lactiferous sinuses</w:t>
      </w:r>
      <w:r>
        <w:t xml:space="preserve"> </w:t>
      </w:r>
      <w:r>
        <w:t xml:space="preserve">beneath it.</w:t>
      </w:r>
    </w:p>
    <w:p>
      <w:pPr>
        <w:pStyle w:val="BodyText"/>
      </w:pPr>
      <w:r>
        <w:t xml:space="preserve">Hormonal control:</w:t>
      </w:r>
      <w:r>
        <w:t xml:space="preserve"> </w:t>
      </w:r>
      <w:r>
        <w:rPr>
          <w:b/>
          <w:bCs/>
        </w:rPr>
        <w:t xml:space="preserve">oestrogen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tumour of the myometrium.</w:t>
      </w:r>
      <w:r>
        <w:t xml:space="preserve"> </w:t>
      </w:r>
      <w:r>
        <w:rPr>
          <w:b/>
          <w:bCs/>
        </w:rPr>
        <w:t xml:space="preserve">Endometrial carcinoma</w:t>
      </w:r>
      <w:r>
        <w:t xml:space="preserve"> </w:t>
      </w:r>
      <w:r>
        <w:t xml:space="preserve">— unopposed oestrogen,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luteinised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oestrogen maintains the corpus luteum.</w:t>
      </w:r>
    </w:p>
    <w:bookmarkEnd w:id="194"/>
    <w:bookmarkEnd w:id="195"/>
    <w:bookmarkStart w:id="199" w:name="the-eye-ear-special-sense-organs"/>
    <w:p>
      <w:pPr>
        <w:pStyle w:val="Heading2"/>
      </w:pPr>
      <w:r>
        <w:t xml:space="preserve">23 · The Eye &amp; Ear: Special Sense Organs</w:t>
      </w:r>
    </w:p>
    <w:p>
      <w:pPr>
        <w:pStyle w:val="FirstParagraph"/>
      </w:pPr>
      <w:r>
        <w:rPr>
          <w:b/>
          <w:bCs/>
        </w:rPr>
        <w:t xml:space="preserve">pp. 490–524</w:t>
      </w:r>
      <w:r>
        <w:t xml:space="preserve"> </w:t>
      </w:r>
      <w:r>
        <w:t xml:space="preserve">· Eyes: The Photoreceptor System · Ears: The Vestibuloauditory System</w:t>
      </w:r>
    </w:p>
    <w:bookmarkStart w:id="196"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specialised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bookmarkEnd w:id="196"/>
    <w:bookmarkStart w:id="197"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044"/>
        </w:numPr>
      </w:pPr>
      <w:r>
        <w:rPr>
          <w:b/>
          <w:bCs/>
        </w:rPr>
        <w:t xml:space="preserve">Corneal epithelium</w:t>
      </w:r>
      <w:r>
        <w:t xml:space="preserve"> </w:t>
      </w:r>
      <w:r>
        <w:t xml:space="preserve">— stratified squamous, non-keratinised.</w:t>
      </w:r>
    </w:p>
    <w:p>
      <w:pPr>
        <w:pStyle w:val="Compact"/>
        <w:numPr>
          <w:ilvl w:val="0"/>
          <w:numId w:val="1044"/>
        </w:numPr>
      </w:pPr>
      <w:r>
        <w:rPr>
          <w:b/>
          <w:bCs/>
        </w:rPr>
        <w:t xml:space="preserve">Bowman’s membrane</w:t>
      </w:r>
      <w:r>
        <w:t xml:space="preserve"> </w:t>
      </w:r>
      <w:r>
        <w:t xml:space="preserve">— acellular collagen.</w:t>
      </w:r>
    </w:p>
    <w:p>
      <w:pPr>
        <w:pStyle w:val="Compact"/>
        <w:numPr>
          <w:ilvl w:val="0"/>
          <w:numId w:val="1044"/>
        </w:numPr>
      </w:pPr>
      <w:r>
        <w:rPr>
          <w:b/>
          <w:bCs/>
        </w:rPr>
        <w:t xml:space="preserve">Stroma</w:t>
      </w:r>
      <w:r>
        <w:t xml:space="preserve"> </w:t>
      </w:r>
      <w:r>
        <w:t xml:space="preserve">— regular lamellae of type I collagen and keratocytes;</w:t>
      </w:r>
      <w:r>
        <w:t xml:space="preserve"> </w:t>
      </w:r>
      <w:r>
        <w:rPr>
          <w:b/>
          <w:bCs/>
        </w:rPr>
        <w:t xml:space="preserve">avascular</w:t>
      </w:r>
      <w:r>
        <w:t xml:space="preserve">.</w:t>
      </w:r>
    </w:p>
    <w:p>
      <w:pPr>
        <w:pStyle w:val="Compact"/>
        <w:numPr>
          <w:ilvl w:val="0"/>
          <w:numId w:val="1044"/>
        </w:numPr>
      </w:pPr>
      <w:r>
        <w:rPr>
          <w:b/>
          <w:bCs/>
        </w:rPr>
        <w:t xml:space="preserve">Descemet’s membrane</w:t>
      </w:r>
      <w:r>
        <w:t xml:space="preserve"> </w:t>
      </w:r>
      <w:r>
        <w:t xml:space="preserve">— thick basal lamina.</w:t>
      </w:r>
    </w:p>
    <w:p>
      <w:pPr>
        <w:pStyle w:val="Compact"/>
        <w:numPr>
          <w:ilvl w:val="0"/>
          <w:numId w:val="1044"/>
        </w:numPr>
      </w:pPr>
      <w:r>
        <w:rPr>
          <w:b/>
          <w:bCs/>
        </w:rPr>
        <w:t xml:space="preserve">Corneal endothelium</w:t>
      </w:r>
      <w:r>
        <w:t xml:space="preserve"> </w:t>
      </w:r>
      <w:r>
        <w:t xml:space="preserve">— simple squamous; pumps water out to maintain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oedematous or scarred, it loses transparency — the anatomical explanation for corneal blindness.</w:t>
      </w:r>
    </w:p>
    <w:p>
      <w:pPr>
        <w:pStyle w:val="Compact"/>
        <w:numPr>
          <w:ilvl w:val="0"/>
          <w:numId w:val="1045"/>
        </w:numPr>
      </w:pPr>
      <w:r>
        <w:rPr>
          <w:b/>
          <w:bCs/>
        </w:rPr>
        <w:t xml:space="preserve">Choroid</w:t>
      </w:r>
      <w:r>
        <w:t xml:space="preserve"> </w:t>
      </w:r>
      <w:r>
        <w:t xml:space="preserve">— pigmented, vascular; nourishes the outer retina.</w:t>
      </w:r>
    </w:p>
    <w:p>
      <w:pPr>
        <w:pStyle w:val="Compact"/>
        <w:numPr>
          <w:ilvl w:val="0"/>
          <w:numId w:val="1045"/>
        </w:numPr>
      </w:pPr>
      <w:r>
        <w:rPr>
          <w:b/>
          <w:bCs/>
        </w:rPr>
        <w:t xml:space="preserve">Ciliary body</w:t>
      </w:r>
      <w:r>
        <w:t xml:space="preserve"> </w:t>
      </w:r>
      <w:r>
        <w:t xml:space="preserve">—</w:t>
      </w:r>
      <w:r>
        <w:t xml:space="preserve"> </w:t>
      </w:r>
      <w:r>
        <w:rPr>
          <w:b/>
          <w:bCs/>
        </w:rPr>
        <w:t xml:space="preserve">ciliary muscle</w:t>
      </w:r>
      <w:r>
        <w:t xml:space="preserve"> </w:t>
      </w:r>
      <w:r>
        <w:t xml:space="preserve">(accommodation) and</w:t>
      </w:r>
      <w:r>
        <w:t xml:space="preserve"> </w:t>
      </w:r>
      <w:r>
        <w:rPr>
          <w:b/>
          <w:bCs/>
        </w:rPr>
        <w:t xml:space="preserve">ciliary processes</w:t>
      </w:r>
      <w:r>
        <w:t xml:space="preserve"> </w:t>
      </w:r>
      <w:r>
        <w:t xml:space="preserve">(aqueous humour secretion) with</w:t>
      </w:r>
      <w:r>
        <w:t xml:space="preserve"> </w:t>
      </w:r>
      <w:r>
        <w:rPr>
          <w:b/>
          <w:bCs/>
        </w:rPr>
        <w:t xml:space="preserve">zonular fibres</w:t>
      </w:r>
      <w:r>
        <w:t xml:space="preserve"> </w:t>
      </w:r>
      <w:r>
        <w:t xml:space="preserve">suspending the lens.</w:t>
      </w:r>
    </w:p>
    <w:p>
      <w:pPr>
        <w:pStyle w:val="Compact"/>
        <w:numPr>
          <w:ilvl w:val="0"/>
          <w:numId w:val="1045"/>
        </w:numPr>
      </w:pPr>
      <w:r>
        <w:rPr>
          <w:b/>
          <w:bCs/>
        </w:rPr>
        <w:t xml:space="preserve">Iris</w:t>
      </w:r>
      <w:r>
        <w:t xml:space="preserve"> </w:t>
      </w:r>
      <w:r>
        <w:t xml:space="preserve">— pigment epithelium and a stroma with</w:t>
      </w:r>
      <w:r>
        <w:t xml:space="preserve"> </w:t>
      </w:r>
      <w:r>
        <w:rPr>
          <w:b/>
          <w:bCs/>
        </w:rPr>
        <w:t xml:space="preserve">sphincter pupillae</w:t>
      </w:r>
      <w:r>
        <w:t xml:space="preserve"> </w:t>
      </w:r>
      <w:r>
        <w:t xml:space="preserve">(constricts, parasympathetic) and</w:t>
      </w:r>
      <w:r>
        <w:t xml:space="preserve"> </w:t>
      </w:r>
      <w:r>
        <w:rPr>
          <w:b/>
          <w:bCs/>
        </w:rPr>
        <w:t xml:space="preserve">dilator pupillae</w:t>
      </w:r>
      <w:r>
        <w:t xml:space="preserve"> </w:t>
      </w:r>
      <w:r>
        <w:t xml:space="preserve">(dilates, sympathetic).</w:t>
      </w:r>
    </w:p>
    <w:p>
      <w:pPr>
        <w:pStyle w:val="FirstParagraph"/>
      </w:pPr>
      <w:r>
        <w:rPr>
          <w:b/>
          <w:bCs/>
        </w:rPr>
        <w:t xml:space="preserve">Aqueous humour</w:t>
      </w:r>
      <w:r>
        <w:t xml:space="preserve"> </w:t>
      </w:r>
      <w:r>
        <w:t xml:space="preserve">flows from the posterior chamber through the pupil into the anterior chamber and drains through the</w:t>
      </w:r>
      <w:r>
        <w:t xml:space="preserve"> </w:t>
      </w:r>
      <w:r>
        <w:rPr>
          <w:b/>
          <w:bCs/>
        </w:rPr>
        <w:t xml:space="preserve">trabecular meshwork</w:t>
      </w:r>
      <w:r>
        <w:t xml:space="preserve"> </w:t>
      </w:r>
      <w:r>
        <w:t xml:space="preserve">into the</w:t>
      </w:r>
      <w:r>
        <w:t xml:space="preserve"> </w:t>
      </w:r>
      <w:r>
        <w:rPr>
          <w:b/>
          <w:bCs/>
        </w:rPr>
        <w:t xml:space="preserve">canal of Schlemm</w:t>
      </w:r>
      <w:r>
        <w:t xml:space="preserve">. Blockage raises intraocular pressure — glaucoma.</w:t>
      </w:r>
    </w:p>
    <w:p>
      <w:pPr>
        <w:pStyle w:val="BodyText"/>
      </w:pPr>
      <w:r>
        <w:rPr>
          <w:b/>
          <w:bCs/>
        </w:rPr>
        <w:t xml:space="preserve">The lens:</w:t>
      </w:r>
      <w:r>
        <w:t xml:space="preserve"> </w:t>
      </w:r>
      <w:r>
        <w:rPr>
          <w:b/>
          <w:bCs/>
        </w:rPr>
        <w:t xml:space="preserve">capsule</w:t>
      </w:r>
      <w:r>
        <w:t xml:space="preserve"> </w:t>
      </w:r>
      <w:r>
        <w:t xml:space="preserve">→</w:t>
      </w:r>
      <w:r>
        <w:t xml:space="preserve"> </w:t>
      </w:r>
      <w:r>
        <w:rPr>
          <w:b/>
          <w:bCs/>
        </w:rPr>
        <w:t xml:space="preserve">subcapsular epithelium</w:t>
      </w:r>
      <w:r>
        <w:t xml:space="preserve"> </w:t>
      </w:r>
      <w:r>
        <w:t xml:space="preserve">→</w:t>
      </w:r>
      <w:r>
        <w:t xml:space="preserve"> </w:t>
      </w:r>
      <w:r>
        <w:rPr>
          <w:b/>
          <w:bCs/>
        </w:rPr>
        <w:t xml:space="preserve">lens fibres</w:t>
      </w:r>
      <w:r>
        <w:t xml:space="preserve"> </w:t>
      </w:r>
      <w:r>
        <w:t xml:space="preserve">(elongated cells packed with</w:t>
      </w:r>
      <w:r>
        <w:t xml:space="preserve"> </w:t>
      </w:r>
      <w:r>
        <w:rPr>
          <w:b/>
          <w:bCs/>
        </w:rPr>
        <w:t xml:space="preserve">crystallins</w:t>
      </w:r>
      <w:r>
        <w:t xml:space="preserve">, without organelles). New fibres are added at the equator throughout life, so the lens grows and its nucleus becomes denser.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five of its ten layers matter for exams: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Pigmented; absorbs stray light, phagocytoses outer segments, regenerates visual pigment</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~120 million) and</w:t>
            </w:r>
            <w:r>
              <w:t xml:space="preserve"> </w:t>
            </w:r>
            <w:r>
              <w:rPr>
                <w:b/>
                <w:bCs/>
              </w:rPr>
              <w:t xml:space="preserve">cones</w:t>
            </w:r>
            <w:r>
              <w:t xml:space="preserve"> </w:t>
            </w:r>
            <w:r>
              <w:t xml:space="preserve">(iodopsin, colour, ~6 million)</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centre, the</w:t>
      </w:r>
      <w:r>
        <w:t xml:space="preserve"> </w:t>
      </w:r>
      <w:r>
        <w:rPr>
          <w:b/>
          <w:bCs/>
        </w:rPr>
        <w:t xml:space="preserve">fovea centralis</w:t>
      </w:r>
      <w:r>
        <w:t xml:space="preserve"> </w:t>
      </w:r>
      <w:r>
        <w:t xml:space="preserve">— contains only</w:t>
      </w:r>
      <w:r>
        <w:t xml:space="preserve"> </w:t>
      </w:r>
      <w:r>
        <w:rPr>
          <w:b/>
          <w:bCs/>
        </w:rPr>
        <w:t xml:space="preserve">cones</w:t>
      </w:r>
      <w:r>
        <w:t xml:space="preserve">, has the highest acuity, and is the site of central vision. The</w:t>
      </w:r>
      <w:r>
        <w:t xml:space="preserve"> </w:t>
      </w:r>
      <w:r>
        <w:rPr>
          <w:b/>
          <w:bCs/>
        </w:rPr>
        <w:t xml:space="preserve">optic disc</w:t>
      </w:r>
      <w:r>
        <w:t xml:space="preserve"> </w:t>
      </w:r>
      <w:r>
        <w:t xml:space="preserve">is the</w:t>
      </w:r>
      <w:r>
        <w:t xml:space="preserve"> </w:t>
      </w:r>
      <w:r>
        <w:rPr>
          <w:b/>
          <w:bCs/>
        </w:rPr>
        <w:t xml:space="preserve">blind spot</w:t>
      </w:r>
      <w:r>
        <w:t xml:space="preserve">, because photoreceptors are absent there.</w:t>
      </w:r>
      <w:r>
        <w:t xml:space="preserve"> </w:t>
      </w:r>
      <w:r>
        <w:rPr>
          <w:b/>
          <w:bCs/>
        </w:rPr>
        <w:t xml:space="preserve">Müller cells</w:t>
      </w:r>
      <w:r>
        <w:t xml:space="preserve"> </w:t>
      </w:r>
      <w:r>
        <w:t xml:space="preserve">are the principal glia.</w:t>
      </w:r>
    </w:p>
    <w:bookmarkEnd w:id="197"/>
    <w:bookmarkStart w:id="198"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auricle of</w:t>
      </w:r>
      <w:r>
        <w:t xml:space="preserve"> </w:t>
      </w:r>
      <w:r>
        <w:rPr>
          <w:b/>
          <w:bCs/>
        </w:rPr>
        <w:t xml:space="preserve">elastic cartilage</w:t>
      </w:r>
      <w:r>
        <w:t xml:space="preserve"> </w:t>
      </w:r>
      <w:r>
        <w:t xml:space="preserve">covered by skin; external acoustic meatus lined by skin with</w:t>
      </w:r>
      <w:r>
        <w:t xml:space="preserve"> </w:t>
      </w:r>
      <w:r>
        <w:rPr>
          <w:b/>
          <w:bCs/>
        </w:rPr>
        <w:t xml:space="preserve">ceruminous glands</w:t>
      </w:r>
      <w:r>
        <w:t xml:space="preserve"> </w:t>
      </w:r>
      <w:r>
        <w:t xml:space="preserve">and hairs;</w:t>
      </w:r>
      <w:r>
        <w:t xml:space="preserve"> </w:t>
      </w:r>
      <w:r>
        <w:rPr>
          <w:b/>
          <w:bCs/>
        </w:rPr>
        <w:t xml:space="preserve">tympanic membrane</w:t>
      </w:r>
      <w:r>
        <w:t xml:space="preserve"> </w:t>
      </w:r>
      <w:r>
        <w:t xml:space="preserve">with a fibrous core.</w:t>
      </w:r>
    </w:p>
    <w:p>
      <w:pPr>
        <w:pStyle w:val="BodyText"/>
      </w:pPr>
      <w:r>
        <w:rPr>
          <w:b/>
          <w:bCs/>
        </w:rPr>
        <w:t xml:space="preserve">Middle ear</w:t>
      </w:r>
      <w:r>
        <w:t xml:space="preserve"> </w:t>
      </w:r>
      <w:r>
        <w:t xml:space="preserve">— air-filled tympanic cavity with the</w:t>
      </w:r>
      <w:r>
        <w:t xml:space="preserve"> </w:t>
      </w:r>
      <w:r>
        <w:rPr>
          <w:b/>
          <w:bCs/>
        </w:rPr>
        <w:t xml:space="preserve">ossicles</w:t>
      </w:r>
      <w:r>
        <w:t xml:space="preserve"> </w:t>
      </w:r>
      <w:r>
        <w:t xml:space="preserve">(malleus, incus, stapes); the</w:t>
      </w:r>
      <w:r>
        <w:t xml:space="preserve"> </w:t>
      </w:r>
      <w:r>
        <w:rPr>
          <w:b/>
          <w:bCs/>
        </w:rPr>
        <w:t xml:space="preserve">auditory tube</w:t>
      </w:r>
      <w:r>
        <w:t xml:space="preserve"> </w:t>
      </w:r>
      <w:r>
        <w:t xml:space="preserve">equalises pressure; the</w:t>
      </w:r>
      <w:r>
        <w:t xml:space="preserve"> </w:t>
      </w:r>
      <w:r>
        <w:rPr>
          <w:b/>
          <w:bCs/>
        </w:rPr>
        <w:t xml:space="preserve">oval window</w:t>
      </w:r>
      <w:r>
        <w:t xml:space="preserve"> </w:t>
      </w:r>
      <w:r>
        <w:t xml:space="preserve">and</w:t>
      </w:r>
      <w:r>
        <w:t xml:space="preserve"> </w:t>
      </w:r>
      <w:r>
        <w:rPr>
          <w:b/>
          <w:bCs/>
        </w:rPr>
        <w:t xml:space="preserve">round window</w:t>
      </w:r>
      <w:r>
        <w:t xml:space="preserve"> </w:t>
      </w:r>
      <w:r>
        <w:t xml:space="preserve">transmit and relieve pressure waves.</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046"/>
        </w:numPr>
      </w:pPr>
      <w:r>
        <w:rPr>
          <w:b/>
          <w:bCs/>
        </w:rPr>
        <w:t xml:space="preserve">Cochlea</w:t>
      </w:r>
      <w:r>
        <w:t xml:space="preserve"> </w:t>
      </w:r>
      <w:r>
        <w:t xml:space="preserve">— the</w:t>
      </w:r>
      <w:r>
        <w:t xml:space="preserve"> </w:t>
      </w:r>
      <w:r>
        <w:rPr>
          <w:b/>
          <w:bCs/>
        </w:rPr>
        <w:t xml:space="preserve">organ of Corti</w:t>
      </w:r>
      <w:r>
        <w:t xml:space="preserve"> </w:t>
      </w:r>
      <w:r>
        <w:t xml:space="preserve">on the basilar membrane, with</w:t>
      </w:r>
      <w:r>
        <w:t xml:space="preserve"> </w:t>
      </w:r>
      <w:r>
        <w:rPr>
          <w:b/>
          <w:bCs/>
        </w:rPr>
        <w:t xml:space="preserve">inner and outer hair cells</w:t>
      </w:r>
      <w:r>
        <w:t xml:space="preserve"> </w:t>
      </w:r>
      <w:r>
        <w:t xml:space="preserve">(the transducers), a</w:t>
      </w:r>
      <w:r>
        <w:t xml:space="preserve"> </w:t>
      </w:r>
      <w:r>
        <w:rPr>
          <w:b/>
          <w:bCs/>
        </w:rPr>
        <w:t xml:space="preserve">tectorial membrane</w:t>
      </w:r>
      <w:r>
        <w:t xml:space="preserve"> </w:t>
      </w:r>
      <w:r>
        <w:t xml:space="preserve">that deflects their stereocilia, supporting cells, and the</w:t>
      </w:r>
      <w:r>
        <w:t xml:space="preserve"> </w:t>
      </w:r>
      <w:r>
        <w:rPr>
          <w:b/>
          <w:bCs/>
        </w:rPr>
        <w:t xml:space="preserve">spiral ganglion</w:t>
      </w:r>
      <w:r>
        <w:t xml:space="preserve">. The</w:t>
      </w:r>
      <w:r>
        <w:t xml:space="preserve"> </w:t>
      </w:r>
      <w:r>
        <w:rPr>
          <w:b/>
          <w:bCs/>
        </w:rPr>
        <w:t xml:space="preserve">stria vascularis</w:t>
      </w:r>
      <w:r>
        <w:t xml:space="preserve"> </w:t>
      </w:r>
      <w:r>
        <w:t xml:space="preserve">secretes endolymph.</w:t>
      </w:r>
    </w:p>
    <w:p>
      <w:pPr>
        <w:pStyle w:val="Compact"/>
        <w:numPr>
          <w:ilvl w:val="0"/>
          <w:numId w:val="1046"/>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046"/>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(high K⁺) fills the membranous labyrinth;</w:t>
      </w:r>
      <w:r>
        <w:t xml:space="preserve"> </w:t>
      </w:r>
      <w:r>
        <w:rPr>
          <w:b/>
          <w:bCs/>
        </w:rPr>
        <w:t xml:space="preserve">perilymph</w:t>
      </w:r>
      <w:r>
        <w:t xml:space="preserve"> </w:t>
      </w:r>
      <w:r>
        <w:t xml:space="preserve">(high Na⁺) fills the bony labyrinth. The ionic difference is the battery that drives transduction.</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haemorrhage and neovascularisation.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colour and detail</w:t>
      </w:r>
      <w:r>
        <w:t xml:space="preserve">; the</w:t>
      </w:r>
      <w:r>
        <w:t xml:space="preserve"> </w:t>
      </w:r>
      <w:r>
        <w:rPr>
          <w:b/>
          <w:bCs/>
        </w:rPr>
        <w:t xml:space="preserve">fovea has only cones</w:t>
      </w:r>
      <w:r>
        <w:t xml:space="preserve">, which is why acuity is highest there and colour vision is lost first in the periphery.</w:t>
      </w:r>
    </w:p>
    <w:bookmarkEnd w:id="198"/>
    <w:bookmarkEnd w:id="199"/>
    <w:bookmarkEnd w:id="200"/>
    <w:bookmarkStart w:id="209" w:name="part-vi-rapid-review-and-reference"/>
    <w:p>
      <w:pPr>
        <w:pStyle w:val="Heading1"/>
      </w:pPr>
      <w:r>
        <w:t xml:space="preserve">PART VI — RAPID REVIEW AND REFERENCE</w:t>
      </w:r>
    </w:p>
    <w:bookmarkStart w:id="206"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201"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oesophagus,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201"/>
    <w:bookmarkStart w:id="202"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keratinised</w:t>
            </w:r>
          </w:p>
        </w:tc>
        <w:tc>
          <w:tcPr/>
          <w:p>
            <w:pPr>
              <w:pStyle w:val="Compact"/>
            </w:pPr>
            <w:r>
              <w:t xml:space="preserve">Epidermis</w:t>
            </w:r>
          </w:p>
        </w:tc>
      </w:tr>
      <w:tr>
        <w:tc>
          <w:tcPr/>
          <w:p>
            <w:pPr>
              <w:pStyle w:val="Compact"/>
            </w:pPr>
            <w:r>
              <w:t xml:space="preserve">Stratified squamous non-keratinised</w:t>
            </w:r>
          </w:p>
        </w:tc>
        <w:tc>
          <w:tcPr/>
          <w:p>
            <w:pPr>
              <w:pStyle w:val="Compact"/>
            </w:pPr>
            <w:r>
              <w:t xml:space="preserve">Oral cavity, oesophagus,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Oesophagus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Adrenaline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202"/>
    <w:bookmarkStart w:id="203" w:name="one-hundred-facts-in-one-hundred-lines"/>
    <w:p>
      <w:pPr>
        <w:pStyle w:val="Heading3"/>
      </w:pPr>
      <w:r>
        <w:t xml:space="preserve">One hundred facts in one hundred lines</w:t>
      </w:r>
    </w:p>
    <w:p>
      <w:pPr>
        <w:pStyle w:val="Compact"/>
        <w:numPr>
          <w:ilvl w:val="0"/>
          <w:numId w:val="1047"/>
        </w:numPr>
      </w:pPr>
      <w:r>
        <w:t xml:space="preserve">Basophilic = binds haematoxylin = nucleic acid.</w:t>
      </w:r>
    </w:p>
    <w:p>
      <w:pPr>
        <w:pStyle w:val="Compact"/>
        <w:numPr>
          <w:ilvl w:val="0"/>
          <w:numId w:val="1047"/>
        </w:numPr>
      </w:pPr>
      <w:r>
        <w:t xml:space="preserve">Eosinophilic = binds eosin = protein.</w:t>
      </w:r>
    </w:p>
    <w:p>
      <w:pPr>
        <w:pStyle w:val="Compact"/>
        <w:numPr>
          <w:ilvl w:val="0"/>
          <w:numId w:val="1047"/>
        </w:numPr>
      </w:pPr>
      <w:r>
        <w:t xml:space="preserve">PAS stains glycogen and basement membrane.</w:t>
      </w:r>
    </w:p>
    <w:p>
      <w:pPr>
        <w:pStyle w:val="Compact"/>
        <w:numPr>
          <w:ilvl w:val="0"/>
          <w:numId w:val="1047"/>
        </w:numPr>
      </w:pPr>
      <w:r>
        <w:t xml:space="preserve">Silver stains reticulin (type III collagen).</w:t>
      </w:r>
    </w:p>
    <w:p>
      <w:pPr>
        <w:pStyle w:val="Compact"/>
        <w:numPr>
          <w:ilvl w:val="0"/>
          <w:numId w:val="1047"/>
        </w:numPr>
      </w:pPr>
      <w:r>
        <w:t xml:space="preserve">Light microscope resolution = 0.2 µm.</w:t>
      </w:r>
    </w:p>
    <w:p>
      <w:pPr>
        <w:pStyle w:val="Compact"/>
        <w:numPr>
          <w:ilvl w:val="0"/>
          <w:numId w:val="1047"/>
        </w:numPr>
      </w:pPr>
      <w:r>
        <w:t xml:space="preserve">Frozen section = rapid diagnosis + lipid preservation.</w:t>
      </w:r>
    </w:p>
    <w:p>
      <w:pPr>
        <w:pStyle w:val="Compact"/>
        <w:numPr>
          <w:ilvl w:val="0"/>
          <w:numId w:val="1047"/>
        </w:numPr>
      </w:pPr>
      <w:r>
        <w:t xml:space="preserve">Plasma membrane thickness = 7–10 nm.</w:t>
      </w:r>
    </w:p>
    <w:p>
      <w:pPr>
        <w:pStyle w:val="Compact"/>
        <w:numPr>
          <w:ilvl w:val="0"/>
          <w:numId w:val="1047"/>
        </w:numPr>
      </w:pPr>
      <w:r>
        <w:t xml:space="preserve">Na⁺/K⁺-ATPase pumps 3 Na⁺ out, 2 K⁺ in.</w:t>
      </w:r>
    </w:p>
    <w:p>
      <w:pPr>
        <w:pStyle w:val="Compact"/>
        <w:numPr>
          <w:ilvl w:val="0"/>
          <w:numId w:val="1047"/>
        </w:numPr>
      </w:pPr>
      <w:r>
        <w:t xml:space="preserve">Clathrin mediates receptor-mediated endocytosis.</w:t>
      </w:r>
    </w:p>
    <w:p>
      <w:pPr>
        <w:pStyle w:val="Compact"/>
        <w:numPr>
          <w:ilvl w:val="0"/>
          <w:numId w:val="1047"/>
        </w:numPr>
      </w:pPr>
      <w:r>
        <w:t xml:space="preserve">Mitochondria are maternally inherited.</w:t>
      </w:r>
    </w:p>
    <w:p>
      <w:pPr>
        <w:pStyle w:val="Compact"/>
        <w:numPr>
          <w:ilvl w:val="0"/>
          <w:numId w:val="1047"/>
        </w:numPr>
      </w:pPr>
      <w:r>
        <w:t xml:space="preserve">Steroid-secreting cells have</w:t>
      </w:r>
      <w:r>
        <w:t xml:space="preserve"> </w:t>
      </w:r>
      <w:r>
        <w:rPr>
          <w:b/>
          <w:bCs/>
        </w:rPr>
        <w:t xml:space="preserve">tubular</w:t>
      </w:r>
      <w:r>
        <w:t xml:space="preserve"> </w:t>
      </w:r>
      <w:r>
        <w:t xml:space="preserve">cristae.</w:t>
      </w:r>
    </w:p>
    <w:p>
      <w:pPr>
        <w:pStyle w:val="Compact"/>
        <w:numPr>
          <w:ilvl w:val="0"/>
          <w:numId w:val="1047"/>
        </w:numPr>
      </w:pPr>
      <w:r>
        <w:t xml:space="preserve">Nissl bodies = rough ER + polysomes.</w:t>
      </w:r>
    </w:p>
    <w:p>
      <w:pPr>
        <w:pStyle w:val="Compact"/>
        <w:numPr>
          <w:ilvl w:val="0"/>
          <w:numId w:val="1047"/>
        </w:numPr>
      </w:pPr>
      <w:r>
        <w:t xml:space="preserve">Golgi</w:t>
      </w:r>
      <w:r>
        <w:t xml:space="preserve"> </w:t>
      </w:r>
      <w:r>
        <w:rPr>
          <w:b/>
          <w:bCs/>
        </w:rPr>
        <w:t xml:space="preserve">modifies and sorts</w:t>
      </w:r>
      <w:r>
        <w:t xml:space="preserve">; RER</w:t>
      </w:r>
      <w:r>
        <w:t xml:space="preserve"> </w:t>
      </w:r>
      <w:r>
        <w:rPr>
          <w:b/>
          <w:bCs/>
        </w:rPr>
        <w:t xml:space="preserve">synthesises</w:t>
      </w:r>
      <w:r>
        <w:t xml:space="preserve">.</w:t>
      </w:r>
    </w:p>
    <w:p>
      <w:pPr>
        <w:pStyle w:val="Compact"/>
        <w:numPr>
          <w:ilvl w:val="0"/>
          <w:numId w:val="1047"/>
        </w:numPr>
      </w:pPr>
      <w:r>
        <w:t xml:space="preserve">Lysosomes are acidic (pH ≈ 5).</w:t>
      </w:r>
    </w:p>
    <w:p>
      <w:pPr>
        <w:pStyle w:val="Compact"/>
        <w:numPr>
          <w:ilvl w:val="0"/>
          <w:numId w:val="1047"/>
        </w:numPr>
      </w:pPr>
      <w:r>
        <w:t xml:space="preserve">Lipofuscin = residual body pigment.</w:t>
      </w:r>
    </w:p>
    <w:p>
      <w:pPr>
        <w:pStyle w:val="Compact"/>
        <w:numPr>
          <w:ilvl w:val="0"/>
          <w:numId w:val="1047"/>
        </w:numPr>
      </w:pPr>
      <w:r>
        <w:t xml:space="preserve">Peroxisomes contain catalase.</w:t>
      </w:r>
    </w:p>
    <w:p>
      <w:pPr>
        <w:pStyle w:val="Compact"/>
        <w:numPr>
          <w:ilvl w:val="0"/>
          <w:numId w:val="1047"/>
        </w:numPr>
      </w:pPr>
      <w:r>
        <w:t xml:space="preserve">Proteasomes degrade ubiquitin-tagged protein.</w:t>
      </w:r>
    </w:p>
    <w:p>
      <w:pPr>
        <w:pStyle w:val="Compact"/>
        <w:numPr>
          <w:ilvl w:val="0"/>
          <w:numId w:val="1047"/>
        </w:numPr>
      </w:pPr>
      <w:r>
        <w:t xml:space="preserve">Kinesin = anterograde; dynein = retrograde.</w:t>
      </w:r>
    </w:p>
    <w:p>
      <w:pPr>
        <w:pStyle w:val="Compact"/>
        <w:numPr>
          <w:ilvl w:val="0"/>
          <w:numId w:val="1047"/>
        </w:numPr>
      </w:pPr>
      <w:r>
        <w:t xml:space="preserve">Cilia = 9 + 2; basal body = 9 + 0.</w:t>
      </w:r>
    </w:p>
    <w:p>
      <w:pPr>
        <w:pStyle w:val="Compact"/>
        <w:numPr>
          <w:ilvl w:val="0"/>
          <w:numId w:val="1047"/>
        </w:numPr>
      </w:pPr>
      <w:r>
        <w:t xml:space="preserve">Keratin = epithelium; vimentin = mesenchyme; desmin = muscle; GFAP = astrocyte.</w:t>
      </w:r>
    </w:p>
    <w:p>
      <w:pPr>
        <w:pStyle w:val="Compact"/>
        <w:numPr>
          <w:ilvl w:val="0"/>
          <w:numId w:val="1047"/>
        </w:numPr>
      </w:pPr>
      <w:r>
        <w:t xml:space="preserve">Lamin A mutation = progeria.</w:t>
      </w:r>
    </w:p>
    <w:p>
      <w:pPr>
        <w:pStyle w:val="Compact"/>
        <w:numPr>
          <w:ilvl w:val="0"/>
          <w:numId w:val="1047"/>
        </w:numPr>
      </w:pPr>
      <w:r>
        <w:t xml:space="preserve">Nucleolus makes rRNA; NORs on 13, 14, 15, 21, 22.</w:t>
      </w:r>
    </w:p>
    <w:p>
      <w:pPr>
        <w:pStyle w:val="Compact"/>
        <w:numPr>
          <w:ilvl w:val="0"/>
          <w:numId w:val="1047"/>
        </w:numPr>
      </w:pPr>
      <w:r>
        <w:t xml:space="preserve">Barr body = inactivated X.</w:t>
      </w:r>
    </w:p>
    <w:p>
      <w:pPr>
        <w:pStyle w:val="Compact"/>
        <w:numPr>
          <w:ilvl w:val="0"/>
          <w:numId w:val="1047"/>
        </w:numPr>
      </w:pPr>
      <w:r>
        <w:t xml:space="preserve">p53 = guardian of the genome.</w:t>
      </w:r>
    </w:p>
    <w:p>
      <w:pPr>
        <w:pStyle w:val="Compact"/>
        <w:numPr>
          <w:ilvl w:val="0"/>
          <w:numId w:val="1047"/>
        </w:numPr>
      </w:pPr>
      <w:r>
        <w:t xml:space="preserve">Meiosis = four haploid cells; crossing over in pachytene.</w:t>
      </w:r>
    </w:p>
    <w:p>
      <w:pPr>
        <w:pStyle w:val="Compact"/>
        <w:numPr>
          <w:ilvl w:val="0"/>
          <w:numId w:val="1047"/>
        </w:numPr>
      </w:pPr>
      <w:r>
        <w:t xml:space="preserve">Apoptosis = no inflammation.</w:t>
      </w:r>
    </w:p>
    <w:p>
      <w:pPr>
        <w:pStyle w:val="Compact"/>
        <w:numPr>
          <w:ilvl w:val="0"/>
          <w:numId w:val="1047"/>
        </w:numPr>
      </w:pPr>
      <w:r>
        <w:t xml:space="preserve">Labile tissue = epidermis, gut, marrow; permanent = neurons, cardiac muscle.</w:t>
      </w:r>
    </w:p>
    <w:p>
      <w:pPr>
        <w:pStyle w:val="Compact"/>
        <w:numPr>
          <w:ilvl w:val="0"/>
          <w:numId w:val="1047"/>
        </w:numPr>
      </w:pPr>
      <w:r>
        <w:t xml:space="preserve">Epithelium is avascular.</w:t>
      </w:r>
    </w:p>
    <w:p>
      <w:pPr>
        <w:pStyle w:val="Compact"/>
        <w:numPr>
          <w:ilvl w:val="0"/>
          <w:numId w:val="1047"/>
        </w:numPr>
      </w:pPr>
      <w:r>
        <w:t xml:space="preserve">Basement membrane = lamina lucida, densa, reticularis.</w:t>
      </w:r>
    </w:p>
    <w:p>
      <w:pPr>
        <w:pStyle w:val="Compact"/>
        <w:numPr>
          <w:ilvl w:val="0"/>
          <w:numId w:val="1047"/>
        </w:numPr>
      </w:pPr>
      <w:r>
        <w:t xml:space="preserve">Type IV collagen is in the basal lamina.</w:t>
      </w:r>
    </w:p>
    <w:p>
      <w:pPr>
        <w:pStyle w:val="Compact"/>
        <w:numPr>
          <w:ilvl w:val="0"/>
          <w:numId w:val="1047"/>
        </w:numPr>
      </w:pPr>
      <w:r>
        <w:t xml:space="preserve">Desmosomes link to keratin; hemidesmosomes to laminin via integrin.</w:t>
      </w:r>
    </w:p>
    <w:p>
      <w:pPr>
        <w:pStyle w:val="Compact"/>
        <w:numPr>
          <w:ilvl w:val="0"/>
          <w:numId w:val="1047"/>
        </w:numPr>
      </w:pPr>
      <w:r>
        <w:t xml:space="preserve">E-cadherin is calcium-dependent.</w:t>
      </w:r>
    </w:p>
    <w:p>
      <w:pPr>
        <w:pStyle w:val="Compact"/>
        <w:numPr>
          <w:ilvl w:val="0"/>
          <w:numId w:val="1047"/>
        </w:numPr>
      </w:pPr>
      <w:r>
        <w:t xml:space="preserve">Gap junctions = connexins.</w:t>
      </w:r>
    </w:p>
    <w:p>
      <w:pPr>
        <w:pStyle w:val="Compact"/>
        <w:numPr>
          <w:ilvl w:val="0"/>
          <w:numId w:val="1047"/>
        </w:numPr>
      </w:pPr>
      <w:r>
        <w:t xml:space="preserve">Microvilli core = actin.</w:t>
      </w:r>
    </w:p>
    <w:p>
      <w:pPr>
        <w:pStyle w:val="Compact"/>
        <w:numPr>
          <w:ilvl w:val="0"/>
          <w:numId w:val="1047"/>
        </w:numPr>
      </w:pPr>
      <w:r>
        <w:t xml:space="preserve">Stereocilia are long microvilli (epididymis).</w:t>
      </w:r>
    </w:p>
    <w:p>
      <w:pPr>
        <w:pStyle w:val="Compact"/>
        <w:numPr>
          <w:ilvl w:val="0"/>
          <w:numId w:val="1047"/>
        </w:numPr>
      </w:pPr>
      <w:r>
        <w:t xml:space="preserve">Endothelium and mesothelium are simple squamous.</w:t>
      </w:r>
    </w:p>
    <w:p>
      <w:pPr>
        <w:pStyle w:val="Compact"/>
        <w:numPr>
          <w:ilvl w:val="0"/>
          <w:numId w:val="1047"/>
        </w:numPr>
      </w:pPr>
      <w:r>
        <w:t xml:space="preserve">Pseudostratified epithelium is truly one layer.</w:t>
      </w:r>
    </w:p>
    <w:p>
      <w:pPr>
        <w:pStyle w:val="Compact"/>
        <w:numPr>
          <w:ilvl w:val="0"/>
          <w:numId w:val="1047"/>
        </w:numPr>
      </w:pPr>
      <w:r>
        <w:t xml:space="preserve">Transitional epithelium has umbrella cells and uroplakins.</w:t>
      </w:r>
    </w:p>
    <w:p>
      <w:pPr>
        <w:pStyle w:val="Compact"/>
        <w:numPr>
          <w:ilvl w:val="0"/>
          <w:numId w:val="1047"/>
        </w:numPr>
      </w:pPr>
      <w:r>
        <w:t xml:space="preserve">Goblet cell = unicellular mucous gland.</w:t>
      </w:r>
    </w:p>
    <w:p>
      <w:pPr>
        <w:pStyle w:val="Compact"/>
        <w:numPr>
          <w:ilvl w:val="0"/>
          <w:numId w:val="1047"/>
        </w:numPr>
      </w:pPr>
      <w:r>
        <w:t xml:space="preserve">Sebaceous gland = holocrine.</w:t>
      </w:r>
    </w:p>
    <w:p>
      <w:pPr>
        <w:pStyle w:val="Compact"/>
        <w:numPr>
          <w:ilvl w:val="0"/>
          <w:numId w:val="1047"/>
        </w:numPr>
      </w:pPr>
      <w:r>
        <w:t xml:space="preserve">Mammary gland = apocrine.</w:t>
      </w:r>
    </w:p>
    <w:p>
      <w:pPr>
        <w:pStyle w:val="Compact"/>
        <w:numPr>
          <w:ilvl w:val="0"/>
          <w:numId w:val="1047"/>
        </w:numPr>
      </w:pPr>
      <w:r>
        <w:t xml:space="preserve">Pancreas = merocrine.</w:t>
      </w:r>
    </w:p>
    <w:p>
      <w:pPr>
        <w:pStyle w:val="Compact"/>
        <w:numPr>
          <w:ilvl w:val="0"/>
          <w:numId w:val="1047"/>
        </w:numPr>
      </w:pPr>
      <w:r>
        <w:t xml:space="preserve">Myoepithelial cells compress acini.</w:t>
      </w:r>
    </w:p>
    <w:p>
      <w:pPr>
        <w:pStyle w:val="Compact"/>
        <w:numPr>
          <w:ilvl w:val="0"/>
          <w:numId w:val="104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047"/>
        </w:numPr>
      </w:pPr>
      <w:r>
        <w:t xml:space="preserve">Scurvy = defective hydroxylation.</w:t>
      </w:r>
    </w:p>
    <w:p>
      <w:pPr>
        <w:pStyle w:val="Compact"/>
        <w:numPr>
          <w:ilvl w:val="0"/>
          <w:numId w:val="1047"/>
        </w:numPr>
      </w:pPr>
      <w:r>
        <w:t xml:space="preserve">Marfan = fibrillin.</w:t>
      </w:r>
    </w:p>
    <w:p>
      <w:pPr>
        <w:pStyle w:val="Compact"/>
        <w:numPr>
          <w:ilvl w:val="0"/>
          <w:numId w:val="1047"/>
        </w:numPr>
      </w:pPr>
      <w:r>
        <w:t xml:space="preserve">Ehlers–Danlos = collagen processing.</w:t>
      </w:r>
    </w:p>
    <w:p>
      <w:pPr>
        <w:pStyle w:val="Compact"/>
        <w:numPr>
          <w:ilvl w:val="0"/>
          <w:numId w:val="1047"/>
        </w:numPr>
      </w:pPr>
      <w:r>
        <w:t xml:space="preserve">Plasma cell nucleus = clock-face, eccentric.</w:t>
      </w:r>
    </w:p>
    <w:p>
      <w:pPr>
        <w:pStyle w:val="Compact"/>
        <w:numPr>
          <w:ilvl w:val="0"/>
          <w:numId w:val="1047"/>
        </w:numPr>
      </w:pPr>
      <w:r>
        <w:t xml:space="preserve">Mast cell = histamine + heparin.</w:t>
      </w:r>
    </w:p>
    <w:p>
      <w:pPr>
        <w:pStyle w:val="Compact"/>
        <w:numPr>
          <w:ilvl w:val="0"/>
          <w:numId w:val="1047"/>
        </w:numPr>
      </w:pPr>
      <w:r>
        <w:t xml:space="preserve">Brown fat = multilocular + UCP1 + central nucleus.</w:t>
      </w:r>
    </w:p>
    <w:p>
      <w:pPr>
        <w:pStyle w:val="Compact"/>
        <w:numPr>
          <w:ilvl w:val="0"/>
          <w:numId w:val="1047"/>
        </w:numPr>
      </w:pPr>
      <w:r>
        <w:t xml:space="preserve">Leptin reduces appetite; adiponectin increases insulin sensitivity.</w:t>
      </w:r>
    </w:p>
    <w:p>
      <w:pPr>
        <w:pStyle w:val="Compact"/>
        <w:numPr>
          <w:ilvl w:val="0"/>
          <w:numId w:val="1047"/>
        </w:numPr>
      </w:pPr>
      <w:r>
        <w:t xml:space="preserve">Hyaline cartilage = type II collagen.</w:t>
      </w:r>
    </w:p>
    <w:p>
      <w:pPr>
        <w:pStyle w:val="Compact"/>
        <w:numPr>
          <w:ilvl w:val="0"/>
          <w:numId w:val="1047"/>
        </w:numPr>
      </w:pPr>
      <w:r>
        <w:t xml:space="preserve">Fibrocartilage =</w:t>
      </w:r>
      <w:r>
        <w:t xml:space="preserve"> </w:t>
      </w:r>
      <w:r>
        <w:rPr>
          <w:b/>
          <w:bCs/>
        </w:rPr>
        <w:t xml:space="preserve">no perichondrium</w:t>
      </w:r>
      <w:r>
        <w:t xml:space="preserve">.</w:t>
      </w:r>
    </w:p>
    <w:p>
      <w:pPr>
        <w:pStyle w:val="Compact"/>
        <w:numPr>
          <w:ilvl w:val="0"/>
          <w:numId w:val="1047"/>
        </w:numPr>
      </w:pPr>
      <w:r>
        <w:t xml:space="preserve">Interstitial growth = from within lacunae.</w:t>
      </w:r>
    </w:p>
    <w:p>
      <w:pPr>
        <w:pStyle w:val="Compact"/>
        <w:numPr>
          <w:ilvl w:val="0"/>
          <w:numId w:val="1047"/>
        </w:numPr>
      </w:pPr>
      <w:r>
        <w:t xml:space="preserve">Osteoclast = monocyte lineage, TRAP-positive.</w:t>
      </w:r>
    </w:p>
    <w:p>
      <w:pPr>
        <w:pStyle w:val="Compact"/>
        <w:numPr>
          <w:ilvl w:val="0"/>
          <w:numId w:val="1047"/>
        </w:numPr>
      </w:pPr>
      <w:r>
        <w:t xml:space="preserve">Osteoblast = RANKL; OPG is the decoy.</w:t>
      </w:r>
    </w:p>
    <w:p>
      <w:pPr>
        <w:pStyle w:val="Compact"/>
        <w:numPr>
          <w:ilvl w:val="0"/>
          <w:numId w:val="1047"/>
        </w:numPr>
      </w:pPr>
      <w:r>
        <w:t xml:space="preserve">Osteon = concentric lamellae + Haversian canal.</w:t>
      </w:r>
    </w:p>
    <w:p>
      <w:pPr>
        <w:pStyle w:val="Compact"/>
        <w:numPr>
          <w:ilvl w:val="0"/>
          <w:numId w:val="1047"/>
        </w:numPr>
      </w:pPr>
      <w:r>
        <w:t xml:space="preserve">Epiphyseal zones: reserve → proliferate → hypertrophy → calcify → ossify.</w:t>
      </w:r>
    </w:p>
    <w:p>
      <w:pPr>
        <w:pStyle w:val="Compact"/>
        <w:numPr>
          <w:ilvl w:val="0"/>
          <w:numId w:val="1047"/>
        </w:numPr>
      </w:pPr>
      <w:r>
        <w:t xml:space="preserve">Intramembranous ossification = flat bones.</w:t>
      </w:r>
    </w:p>
    <w:p>
      <w:pPr>
        <w:pStyle w:val="Compact"/>
        <w:numPr>
          <w:ilvl w:val="0"/>
          <w:numId w:val="1047"/>
        </w:numPr>
      </w:pPr>
      <w:r>
        <w:t xml:space="preserve">PTH raises calcium; calcitonin lowers it.</w:t>
      </w:r>
    </w:p>
    <w:p>
      <w:pPr>
        <w:pStyle w:val="Compact"/>
        <w:numPr>
          <w:ilvl w:val="0"/>
          <w:numId w:val="1047"/>
        </w:numPr>
      </w:pPr>
      <w:r>
        <w:t xml:space="preserve">Oligodendrocyte = CNS, many axons; Schwann = PNS, one segment.</w:t>
      </w:r>
    </w:p>
    <w:p>
      <w:pPr>
        <w:pStyle w:val="Compact"/>
        <w:numPr>
          <w:ilvl w:val="0"/>
          <w:numId w:val="1047"/>
        </w:numPr>
      </w:pPr>
      <w:r>
        <w:t xml:space="preserve">Microglia are mesodermal.</w:t>
      </w:r>
    </w:p>
    <w:p>
      <w:pPr>
        <w:pStyle w:val="Compact"/>
        <w:numPr>
          <w:ilvl w:val="0"/>
          <w:numId w:val="1047"/>
        </w:numPr>
      </w:pPr>
      <w:r>
        <w:t xml:space="preserve">Wallerian degeneration occurs distal to injury.</w:t>
      </w:r>
    </w:p>
    <w:p>
      <w:pPr>
        <w:pStyle w:val="Compact"/>
        <w:numPr>
          <w:ilvl w:val="0"/>
          <w:numId w:val="1047"/>
        </w:numPr>
      </w:pPr>
      <w:r>
        <w:t xml:space="preserve">Regeneration ≈ 1 mm/day.</w:t>
      </w:r>
    </w:p>
    <w:p>
      <w:pPr>
        <w:pStyle w:val="Compact"/>
        <w:numPr>
          <w:ilvl w:val="0"/>
          <w:numId w:val="1047"/>
        </w:numPr>
      </w:pPr>
      <w:r>
        <w:t xml:space="preserve">A band never shortens.</w:t>
      </w:r>
    </w:p>
    <w:p>
      <w:pPr>
        <w:pStyle w:val="Compact"/>
        <w:numPr>
          <w:ilvl w:val="0"/>
          <w:numId w:val="1047"/>
        </w:numPr>
      </w:pPr>
      <w:r>
        <w:t xml:space="preserve">Skeletal T-tubules form triads at the A–I junction.</w:t>
      </w:r>
    </w:p>
    <w:p>
      <w:pPr>
        <w:pStyle w:val="Compact"/>
        <w:numPr>
          <w:ilvl w:val="0"/>
          <w:numId w:val="1047"/>
        </w:numPr>
      </w:pPr>
      <w:r>
        <w:t xml:space="preserve">Cardiac T-tubules form diads at the Z line.</w:t>
      </w:r>
    </w:p>
    <w:p>
      <w:pPr>
        <w:pStyle w:val="Compact"/>
        <w:numPr>
          <w:ilvl w:val="0"/>
          <w:numId w:val="1047"/>
        </w:numPr>
      </w:pPr>
      <w:r>
        <w:t xml:space="preserve">Smooth muscle uses calmodulin, not troponin.</w:t>
      </w:r>
    </w:p>
    <w:p>
      <w:pPr>
        <w:pStyle w:val="Compact"/>
        <w:numPr>
          <w:ilvl w:val="0"/>
          <w:numId w:val="1047"/>
        </w:numPr>
      </w:pPr>
      <w:r>
        <w:t xml:space="preserve">Intercalated discs = fascia adherens + desmosome + gap junction.</w:t>
      </w:r>
    </w:p>
    <w:p>
      <w:pPr>
        <w:pStyle w:val="Compact"/>
        <w:numPr>
          <w:ilvl w:val="0"/>
          <w:numId w:val="1047"/>
        </w:numPr>
      </w:pPr>
      <w:r>
        <w:t xml:space="preserve">Purkinje fibres conduct; they are not neurons.</w:t>
      </w:r>
    </w:p>
    <w:p>
      <w:pPr>
        <w:pStyle w:val="Compact"/>
        <w:numPr>
          <w:ilvl w:val="0"/>
          <w:numId w:val="1047"/>
        </w:numPr>
      </w:pPr>
      <w:r>
        <w:t xml:space="preserve">Elastic artery = elastic lamellae in media.</w:t>
      </w:r>
    </w:p>
    <w:p>
      <w:pPr>
        <w:pStyle w:val="Compact"/>
        <w:numPr>
          <w:ilvl w:val="0"/>
          <w:numId w:val="1047"/>
        </w:numPr>
      </w:pPr>
      <w:r>
        <w:t xml:space="preserve">Muscular artery = prominent internal elastic lamina.</w:t>
      </w:r>
    </w:p>
    <w:p>
      <w:pPr>
        <w:pStyle w:val="Compact"/>
        <w:numPr>
          <w:ilvl w:val="0"/>
          <w:numId w:val="1047"/>
        </w:numPr>
      </w:pPr>
      <w:r>
        <w:t xml:space="preserve">Sinusoidal capillaries = liver, spleen, marrow.</w:t>
      </w:r>
    </w:p>
    <w:p>
      <w:pPr>
        <w:pStyle w:val="Compact"/>
        <w:numPr>
          <w:ilvl w:val="0"/>
          <w:numId w:val="1047"/>
        </w:numPr>
      </w:pPr>
      <w:r>
        <w:t xml:space="preserve">Blood–brain barrier = continuous capillaries + tight junctions.</w:t>
      </w:r>
    </w:p>
    <w:p>
      <w:pPr>
        <w:pStyle w:val="Compact"/>
        <w:numPr>
          <w:ilvl w:val="0"/>
          <w:numId w:val="1047"/>
        </w:numPr>
      </w:pPr>
      <w:r>
        <w:t xml:space="preserve">Lymphatic capillaries are blind-ended.</w:t>
      </w:r>
    </w:p>
    <w:p>
      <w:pPr>
        <w:pStyle w:val="Compact"/>
        <w:numPr>
          <w:ilvl w:val="0"/>
          <w:numId w:val="1047"/>
        </w:numPr>
      </w:pPr>
      <w:r>
        <w:t xml:space="preserve">Erythrocyte lifespan = 120 days.</w:t>
      </w:r>
    </w:p>
    <w:p>
      <w:pPr>
        <w:pStyle w:val="Compact"/>
        <w:numPr>
          <w:ilvl w:val="0"/>
          <w:numId w:val="1047"/>
        </w:numPr>
      </w:pPr>
      <w:r>
        <w:t xml:space="preserve">Neutrophil = 3–5 lobes, acute inflammation.</w:t>
      </w:r>
    </w:p>
    <w:p>
      <w:pPr>
        <w:pStyle w:val="Compact"/>
        <w:numPr>
          <w:ilvl w:val="0"/>
          <w:numId w:val="1047"/>
        </w:numPr>
      </w:pPr>
      <w:r>
        <w:t xml:space="preserve">Eosinophil = parasites and allergy.</w:t>
      </w:r>
    </w:p>
    <w:p>
      <w:pPr>
        <w:pStyle w:val="Compact"/>
        <w:numPr>
          <w:ilvl w:val="0"/>
          <w:numId w:val="1047"/>
        </w:numPr>
      </w:pPr>
      <w:r>
        <w:t xml:space="preserve">Basophil = histamine, IgE.</w:t>
      </w:r>
    </w:p>
    <w:p>
      <w:pPr>
        <w:pStyle w:val="Compact"/>
        <w:numPr>
          <w:ilvl w:val="0"/>
          <w:numId w:val="1047"/>
        </w:numPr>
      </w:pPr>
      <w:r>
        <w:t xml:space="preserve">Monocyte = largest leucocyte.</w:t>
      </w:r>
    </w:p>
    <w:p>
      <w:pPr>
        <w:pStyle w:val="Compact"/>
        <w:numPr>
          <w:ilvl w:val="0"/>
          <w:numId w:val="1047"/>
        </w:numPr>
      </w:pPr>
      <w:r>
        <w:t xml:space="preserve">Platelets = 2–3 µm, from megakaryocytes.</w:t>
      </w:r>
    </w:p>
    <w:p>
      <w:pPr>
        <w:pStyle w:val="Compact"/>
        <w:numPr>
          <w:ilvl w:val="0"/>
          <w:numId w:val="1047"/>
        </w:numPr>
      </w:pPr>
      <w:r>
        <w:t xml:space="preserve">EPO from kidney; TPO from liver.</w:t>
      </w:r>
    </w:p>
    <w:p>
      <w:pPr>
        <w:pStyle w:val="Compact"/>
        <w:numPr>
          <w:ilvl w:val="0"/>
          <w:numId w:val="1047"/>
        </w:numPr>
      </w:pPr>
      <w:r>
        <w:t xml:space="preserve">M:E ratio = 2:1 to 4:1.</w:t>
      </w:r>
    </w:p>
    <w:p>
      <w:pPr>
        <w:pStyle w:val="Compact"/>
        <w:numPr>
          <w:ilvl w:val="0"/>
          <w:numId w:val="1047"/>
        </w:numPr>
      </w:pPr>
      <w:r>
        <w:t xml:space="preserve">CD4 ↔ MHC II; CD8 ↔ MHC I.</w:t>
      </w:r>
    </w:p>
    <w:p>
      <w:pPr>
        <w:pStyle w:val="Compact"/>
        <w:numPr>
          <w:ilvl w:val="0"/>
          <w:numId w:val="1047"/>
        </w:numPr>
      </w:pPr>
      <w:r>
        <w:t xml:space="preserve">Thymus has no follicles; spleen has no afferent lymphatics.</w:t>
      </w:r>
    </w:p>
    <w:p>
      <w:pPr>
        <w:pStyle w:val="Compact"/>
        <w:numPr>
          <w:ilvl w:val="0"/>
          <w:numId w:val="1047"/>
        </w:numPr>
      </w:pPr>
      <w:r>
        <w:t xml:space="preserve">Hassall corpuscles = thymus.</w:t>
      </w:r>
    </w:p>
    <w:p>
      <w:pPr>
        <w:pStyle w:val="Compact"/>
        <w:numPr>
          <w:ilvl w:val="0"/>
          <w:numId w:val="1047"/>
        </w:numPr>
      </w:pPr>
      <w:r>
        <w:t xml:space="preserve">PALS = T-cell zone of spleen.</w:t>
      </w:r>
    </w:p>
    <w:p>
      <w:pPr>
        <w:pStyle w:val="Compact"/>
        <w:numPr>
          <w:ilvl w:val="0"/>
          <w:numId w:val="1047"/>
        </w:numPr>
      </w:pPr>
      <w:r>
        <w:t xml:space="preserve">Germinal centre = B-cell proliferation.</w:t>
      </w:r>
    </w:p>
    <w:p>
      <w:pPr>
        <w:pStyle w:val="Compact"/>
        <w:numPr>
          <w:ilvl w:val="0"/>
          <w:numId w:val="1047"/>
        </w:numPr>
      </w:pPr>
      <w:r>
        <w:t xml:space="preserve">Enteric plexuses: Meissner (submucosa), Auerbach (myenteric).</w:t>
      </w:r>
    </w:p>
    <w:p>
      <w:pPr>
        <w:pStyle w:val="Compact"/>
        <w:numPr>
          <w:ilvl w:val="0"/>
          <w:numId w:val="1047"/>
        </w:numPr>
      </w:pPr>
      <w:r>
        <w:t xml:space="preserve">Parietal cell = HCl + intrinsic factor.</w:t>
      </w:r>
    </w:p>
    <w:p>
      <w:pPr>
        <w:pStyle w:val="Compact"/>
        <w:numPr>
          <w:ilvl w:val="0"/>
          <w:numId w:val="1047"/>
        </w:numPr>
      </w:pPr>
      <w:r>
        <w:t xml:space="preserve">Chief cell = pepsinogen.</w:t>
      </w:r>
    </w:p>
    <w:p>
      <w:pPr>
        <w:pStyle w:val="Compact"/>
        <w:numPr>
          <w:ilvl w:val="0"/>
          <w:numId w:val="1047"/>
        </w:numPr>
      </w:pPr>
      <w:r>
        <w:t xml:space="preserve">Paneth cell = lysozyme and defensins.</w:t>
      </w:r>
    </w:p>
    <w:p>
      <w:pPr>
        <w:pStyle w:val="Compact"/>
        <w:numPr>
          <w:ilvl w:val="0"/>
          <w:numId w:val="1047"/>
        </w:numPr>
      </w:pPr>
      <w:r>
        <w:t xml:space="preserve">Brunner glands = duodenum.</w:t>
      </w:r>
    </w:p>
    <w:p>
      <w:pPr>
        <w:pStyle w:val="Compact"/>
        <w:numPr>
          <w:ilvl w:val="0"/>
          <w:numId w:val="1047"/>
        </w:numPr>
      </w:pPr>
      <w:r>
        <w:t xml:space="preserve">Peyer’s patches = ileum.</w:t>
      </w:r>
    </w:p>
    <w:p>
      <w:pPr>
        <w:pStyle w:val="Compact"/>
        <w:numPr>
          <w:ilvl w:val="0"/>
          <w:numId w:val="1047"/>
        </w:numPr>
      </w:pPr>
      <w:r>
        <w:t xml:space="preserve">Portal triad = artery, portal vein, bile duct.</w:t>
      </w:r>
    </w:p>
    <w:p>
      <w:pPr>
        <w:pStyle w:val="Compact"/>
        <w:numPr>
          <w:ilvl w:val="0"/>
          <w:numId w:val="1047"/>
        </w:numPr>
      </w:pPr>
      <w:r>
        <w:t xml:space="preserve">Bile flows toward the triad; blood flows away.</w:t>
      </w:r>
    </w:p>
    <w:p>
      <w:pPr>
        <w:pStyle w:val="Compact"/>
        <w:numPr>
          <w:ilvl w:val="0"/>
          <w:numId w:val="1047"/>
        </w:numPr>
      </w:pPr>
      <w:r>
        <w:t xml:space="preserve">Type I pneumocyte = gas exchange; type II = surfactant.</w:t>
      </w:r>
    </w:p>
    <w:p>
      <w:pPr>
        <w:pStyle w:val="Compact"/>
        <w:numPr>
          <w:ilvl w:val="0"/>
          <w:numId w:val="1047"/>
        </w:numPr>
      </w:pPr>
      <w:r>
        <w:t xml:space="preserve">Clara cells = bronchioles.</w:t>
      </w:r>
    </w:p>
    <w:p>
      <w:pPr>
        <w:pStyle w:val="Compact"/>
        <w:numPr>
          <w:ilvl w:val="0"/>
          <w:numId w:val="1047"/>
        </w:numPr>
      </w:pPr>
      <w:r>
        <w:t xml:space="preserve">Podocytes form the filtration slit diaphragm (nephrin).</w:t>
      </w:r>
    </w:p>
    <w:p>
      <w:pPr>
        <w:pStyle w:val="Compact"/>
        <w:numPr>
          <w:ilvl w:val="0"/>
          <w:numId w:val="1047"/>
        </w:numPr>
      </w:pPr>
      <w:r>
        <w:t xml:space="preserve">Macula densa = distal tubule; JG cells = afferent arteriole.</w:t>
      </w:r>
    </w:p>
    <w:bookmarkEnd w:id="203"/>
    <w:bookmarkStart w:id="204"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Oestrogen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Oestrogen-dominant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colour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204"/>
    <w:bookmarkStart w:id="205" w:name="X1a507a8a1817a06fda3475f33c741174455b55b"/>
    <w:p>
      <w:pPr>
        <w:pStyle w:val="Heading3"/>
      </w:pPr>
      <w:r>
        <w:t xml:space="preserve">Confessions of the examiner — the eight most common errors</w:t>
      </w:r>
    </w:p>
    <w:p>
      <w:pPr>
        <w:pStyle w:val="Compact"/>
        <w:numPr>
          <w:ilvl w:val="0"/>
          <w:numId w:val="1048"/>
        </w:numPr>
      </w:pPr>
      <w:r>
        <w:t xml:space="preserve">Saying the osteoclast is mesenchymal. It is</w:t>
      </w:r>
      <w:r>
        <w:t xml:space="preserve"> </w:t>
      </w:r>
      <w:r>
        <w:rPr>
          <w:b/>
          <w:bCs/>
        </w:rPr>
        <w:t xml:space="preserve">haematopoietic</w:t>
      </w:r>
      <w:r>
        <w:t xml:space="preserve">.</w:t>
      </w:r>
    </w:p>
    <w:p>
      <w:pPr>
        <w:pStyle w:val="Compact"/>
        <w:numPr>
          <w:ilvl w:val="0"/>
          <w:numId w:val="1048"/>
        </w:numPr>
      </w:pPr>
      <w:r>
        <w:t xml:space="preserve">Saying the A band shortens. It</w:t>
      </w:r>
      <w:r>
        <w:t xml:space="preserve"> </w:t>
      </w:r>
      <w:r>
        <w:rPr>
          <w:b/>
          <w:bCs/>
        </w:rPr>
        <w:t xml:space="preserve">does not</w:t>
      </w:r>
      <w:r>
        <w:t xml:space="preserve">.</w:t>
      </w:r>
    </w:p>
    <w:p>
      <w:pPr>
        <w:pStyle w:val="Compact"/>
        <w:numPr>
          <w:ilvl w:val="0"/>
          <w:numId w:val="1048"/>
        </w:numPr>
      </w:pPr>
      <w:r>
        <w:t xml:space="preserve">Saying the thymus has follicles. It</w:t>
      </w:r>
      <w:r>
        <w:t xml:space="preserve"> </w:t>
      </w:r>
      <w:r>
        <w:rPr>
          <w:b/>
          <w:bCs/>
        </w:rPr>
        <w:t xml:space="preserve">does not</w:t>
      </w:r>
      <w:r>
        <w:t xml:space="preserve">.</w:t>
      </w:r>
    </w:p>
    <w:p>
      <w:pPr>
        <w:pStyle w:val="Compact"/>
        <w:numPr>
          <w:ilvl w:val="0"/>
          <w:numId w:val="1048"/>
        </w:numPr>
      </w:pPr>
      <w:r>
        <w:t xml:space="preserve">Saying the spleen has afferent lymphatics. It</w:t>
      </w:r>
      <w:r>
        <w:t xml:space="preserve"> </w:t>
      </w:r>
      <w:r>
        <w:rPr>
          <w:b/>
          <w:bCs/>
        </w:rPr>
        <w:t xml:space="preserve">does not</w:t>
      </w:r>
      <w:r>
        <w:t xml:space="preserve">.</w:t>
      </w:r>
    </w:p>
    <w:p>
      <w:pPr>
        <w:pStyle w:val="Compact"/>
        <w:numPr>
          <w:ilvl w:val="0"/>
          <w:numId w:val="1048"/>
        </w:numPr>
      </w:pPr>
      <w:r>
        <w:t xml:space="preserve">Saying the adrenal medulla makes steroids. It makes</w:t>
      </w:r>
      <w:r>
        <w:t xml:space="preserve"> </w:t>
      </w:r>
      <w:r>
        <w:rPr>
          <w:b/>
          <w:bCs/>
        </w:rPr>
        <w:t xml:space="preserve">catecholamines</w:t>
      </w:r>
      <w:r>
        <w:t xml:space="preserve">.</w:t>
      </w:r>
    </w:p>
    <w:p>
      <w:pPr>
        <w:pStyle w:val="Compact"/>
        <w:numPr>
          <w:ilvl w:val="0"/>
          <w:numId w:val="104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048"/>
        </w:numPr>
      </w:pPr>
      <w:r>
        <w:t xml:space="preserve">Saying rods are at the fovea. The fovea has</w:t>
      </w:r>
      <w:r>
        <w:t xml:space="preserve"> </w:t>
      </w:r>
      <w:r>
        <w:rPr>
          <w:b/>
          <w:bCs/>
        </w:rPr>
        <w:t xml:space="preserve">cones only</w:t>
      </w:r>
      <w:r>
        <w:t xml:space="preserve">.</w:t>
      </w:r>
    </w:p>
    <w:p>
      <w:pPr>
        <w:pStyle w:val="Compact"/>
        <w:numPr>
          <w:ilvl w:val="0"/>
          <w:numId w:val="1048"/>
        </w:numPr>
      </w:pPr>
      <w:r>
        <w:t xml:space="preserve">Saying the stomach has goblet cells. It has</w:t>
      </w:r>
      <w:r>
        <w:t xml:space="preserve"> </w:t>
      </w:r>
      <w:r>
        <w:rPr>
          <w:b/>
          <w:bCs/>
        </w:rPr>
        <w:t xml:space="preserve">surface mucous cells</w:t>
      </w:r>
      <w:r>
        <w:t xml:space="preserve">, not goblet cells.</w:t>
      </w:r>
    </w:p>
    <w:bookmarkEnd w:id="205"/>
    <w:bookmarkEnd w:id="206"/>
    <w:bookmarkStart w:id="207"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Colour</w:t>
            </w:r>
          </w:p>
        </w:tc>
        <w:tc>
          <w:tcPr/>
          <w:p>
            <w:pPr>
              <w:pStyle w:val="Compact"/>
            </w:pPr>
            <w:r>
              <w:t xml:space="preserve">Classic exam use</w:t>
            </w:r>
          </w:p>
        </w:tc>
      </w:tr>
      <w:tr>
        <w:tc>
          <w:tcPr/>
          <w:p>
            <w:pPr>
              <w:pStyle w:val="Compact"/>
            </w:pPr>
            <w:r>
              <w:rPr>
                <w:b/>
                <w:bCs/>
              </w:rPr>
              <w:t xml:space="preserve">Haematoxylin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fibres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(haemosiderin)</w:t>
            </w:r>
          </w:p>
        </w:tc>
        <w:tc>
          <w:tcPr/>
          <w:p>
            <w:pPr>
              <w:pStyle w:val="Compact"/>
            </w:pPr>
            <w:r>
              <w:t xml:space="preserve">Blue</w:t>
            </w:r>
          </w:p>
        </w:tc>
        <w:tc>
          <w:tcPr/>
          <w:p>
            <w:pPr>
              <w:pStyle w:val="Compact"/>
            </w:pPr>
            <w:r>
              <w:t xml:space="preserve">Iron overload, old haemorrhage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Tumour typing, cell identification</w:t>
            </w:r>
          </w:p>
        </w:tc>
      </w:tr>
    </w:tbl>
    <w:bookmarkEnd w:id="207"/>
    <w:bookmarkStart w:id="208"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208"/>
    <w:bookmarkEnd w:id="209"/>
    <w:bookmarkStart w:id="221" w:name="part-vii-assess-your-knowledge"/>
    <w:p>
      <w:pPr>
        <w:pStyle w:val="Heading1"/>
      </w:pPr>
      <w:r>
        <w:t xml:space="preserve">PART VII — ASSESS YOUR KNOWLEDGE</w:t>
      </w:r>
    </w:p>
    <w:bookmarkStart w:id="218"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210"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r>
        <w:t xml:space="preserve"> </w:t>
      </w:r>
      <w:r>
        <w:t xml:space="preserve">A. Collagen bundles B. Nuclei and rough endoplasmic reticulum C. Erythrocytes D. Elastic fibres</w:t>
      </w:r>
    </w:p>
    <w:p>
      <w:pPr>
        <w:pStyle w:val="BodyText"/>
      </w:pPr>
      <w:r>
        <w:rPr>
          <w:b/>
          <w:bCs/>
        </w:rPr>
        <w:t xml:space="preserve">2.</w:t>
      </w:r>
      <w:r>
        <w:t xml:space="preserve"> </w:t>
      </w:r>
      <w:r>
        <w:t xml:space="preserve">Which stain would you choose to demonstrate a basement membrane?</w:t>
      </w:r>
      <w:r>
        <w:t xml:space="preserve"> </w:t>
      </w:r>
      <w:r>
        <w:t xml:space="preserve">A. Eosin B. Orcein C. PAS D. Sudan black</w:t>
      </w:r>
    </w:p>
    <w:p>
      <w:pPr>
        <w:pStyle w:val="BodyText"/>
      </w:pPr>
      <w:r>
        <w:rPr>
          <w:b/>
          <w:bCs/>
        </w:rPr>
        <w:t xml:space="preserve">3.</w:t>
      </w:r>
      <w:r>
        <w:t xml:space="preserve"> </w:t>
      </w:r>
      <w:r>
        <w:t xml:space="preserve">A surgeon requires an immediate diagnosis during an operation. The correct specimen preparation is:</w:t>
      </w:r>
      <w:r>
        <w:t xml:space="preserve"> </w:t>
      </w:r>
      <w:r>
        <w:t xml:space="preserve">A. Routine paraffin section B. Frozen section C. Resin embedding D. Whole-mount preparation</w:t>
      </w:r>
    </w:p>
    <w:p>
      <w:pPr>
        <w:pStyle w:val="BodyText"/>
      </w:pPr>
      <w:r>
        <w:rPr>
          <w:b/>
          <w:bCs/>
        </w:rPr>
        <w:t xml:space="preserve">4.</w:t>
      </w:r>
      <w:r>
        <w:t xml:space="preserve"> </w:t>
      </w:r>
      <w:r>
        <w:t xml:space="preserve">The resolving power of the light microscope is approximately:</w:t>
      </w:r>
      <w:r>
        <w:t xml:space="preserve"> </w:t>
      </w:r>
      <w:r>
        <w:t xml:space="preserve">A. 0.2 nm B. 2 µm C. 0.2 µm D. 20 µm</w:t>
      </w:r>
    </w:p>
    <w:p>
      <w:pPr>
        <w:pStyle w:val="BodyText"/>
      </w:pPr>
      <w:r>
        <w:rPr>
          <w:b/>
          <w:bCs/>
        </w:rPr>
        <w:t xml:space="preserve">5.</w:t>
      </w:r>
      <w:r>
        <w:t xml:space="preserve"> </w:t>
      </w:r>
      <w:r>
        <w:t xml:space="preserve">Which technique localises a specific protein in a tissue section using an antibody?</w:t>
      </w:r>
      <w:r>
        <w:t xml:space="preserve"> </w:t>
      </w:r>
      <w:r>
        <w:t xml:space="preserve">A. Autoradiography B. In situ hybridisation C. Immunohistochemistry D. Polarising microscopy</w:t>
      </w:r>
    </w:p>
    <w:p>
      <w:pPr>
        <w:pStyle w:val="BodyText"/>
      </w:pPr>
      <w:r>
        <w:rPr>
          <w:b/>
          <w:bCs/>
        </w:rPr>
        <w:t xml:space="preserve">6.</w:t>
      </w:r>
      <w:r>
        <w:t xml:space="preserve"> </w:t>
      </w:r>
      <w:r>
        <w:t xml:space="preserve">A cell specialised for steroid hormone synthesis would show abundant:</w:t>
      </w:r>
      <w:r>
        <w:t xml:space="preserve"> </w:t>
      </w:r>
      <w:r>
        <w:t xml:space="preserve">A. Rough ER and Golgi B. Smooth ER and lipid droplets C. Lysosomes and residual bodies D. Free ribosomes and proteasomes</w:t>
      </w:r>
    </w:p>
    <w:p>
      <w:pPr>
        <w:pStyle w:val="BodyText"/>
      </w:pPr>
      <w:r>
        <w:rPr>
          <w:b/>
          <w:bCs/>
        </w:rPr>
        <w:t xml:space="preserve">7.</w:t>
      </w:r>
      <w:r>
        <w:t xml:space="preserve"> </w:t>
      </w:r>
      <w:r>
        <w:t xml:space="preserve">Which organelle contains catalase and performs β-oxidation of very long-chain fatty acids?</w:t>
      </w:r>
      <w:r>
        <w:t xml:space="preserve"> </w:t>
      </w:r>
      <w:r>
        <w:t xml:space="preserve">A. Lysosome B. Peroxisome C. Proteasome D. Mitochondrion</w:t>
      </w:r>
    </w:p>
    <w:p>
      <w:pPr>
        <w:pStyle w:val="BodyText"/>
      </w:pPr>
      <w:r>
        <w:rPr>
          <w:b/>
          <w:bCs/>
        </w:rPr>
        <w:t xml:space="preserve">8.</w:t>
      </w:r>
      <w:r>
        <w:t xml:space="preserve"> </w:t>
      </w:r>
      <w:r>
        <w:t xml:space="preserve">Retrograde axonal transport of viruses toward the neuronal soma is mediated by:</w:t>
      </w:r>
      <w:r>
        <w:t xml:space="preserve"> </w:t>
      </w:r>
      <w:r>
        <w:t xml:space="preserve">A. Kinesin B. Dynein C. Myosin D. Dynein and kinesin equally</w:t>
      </w:r>
    </w:p>
    <w:p>
      <w:pPr>
        <w:pStyle w:val="BodyText"/>
      </w:pPr>
      <w:r>
        <w:rPr>
          <w:b/>
          <w:bCs/>
        </w:rPr>
        <w:t xml:space="preserve">9.</w:t>
      </w:r>
      <w:r>
        <w:t xml:space="preserve"> </w:t>
      </w:r>
      <w:r>
        <w:t xml:space="preserve">Which intermediate filament is characteristic of astrocytes?</w:t>
      </w:r>
      <w:r>
        <w:t xml:space="preserve"> </w:t>
      </w:r>
      <w:r>
        <w:t xml:space="preserve">A. Desmin B. Vimentin C. GFAP D. Neurofilament</w:t>
      </w:r>
    </w:p>
    <w:p>
      <w:pPr>
        <w:pStyle w:val="BodyText"/>
      </w:pPr>
      <w:r>
        <w:rPr>
          <w:b/>
          <w:bCs/>
        </w:rPr>
        <w:t xml:space="preserve">10.</w:t>
      </w:r>
      <w:r>
        <w:t xml:space="preserve"> </w:t>
      </w:r>
      <w:r>
        <w:t xml:space="preserve">A cell with a 9 + 0 arrangement of microtubules is:</w:t>
      </w:r>
      <w:r>
        <w:t xml:space="preserve"> </w:t>
      </w:r>
      <w:r>
        <w:t xml:space="preserve">A. A motile cilium B. A basal body C. A sperm flagellum D. A microvillus</w:t>
      </w:r>
    </w:p>
    <w:p>
      <w:pPr>
        <w:pStyle w:val="BodyText"/>
      </w:pPr>
      <w:r>
        <w:rPr>
          <w:b/>
          <w:bCs/>
        </w:rPr>
        <w:t xml:space="preserve">11.</w:t>
      </w:r>
      <w:r>
        <w:t xml:space="preserve"> </w:t>
      </w:r>
      <w:r>
        <w:t xml:space="preserve">A mutation in lamin A produces:</w:t>
      </w:r>
      <w:r>
        <w:t xml:space="preserve"> </w:t>
      </w:r>
      <w:r>
        <w:t xml:space="preserve">A. Progeria B. Duchenne dystrophy C. Marfan syndrome D. Alport syndrome</w:t>
      </w:r>
    </w:p>
    <w:p>
      <w:pPr>
        <w:pStyle w:val="BodyText"/>
      </w:pPr>
      <w:r>
        <w:rPr>
          <w:b/>
          <w:bCs/>
        </w:rPr>
        <w:t xml:space="preserve">12.</w:t>
      </w:r>
      <w:r>
        <w:t xml:space="preserve"> </w:t>
      </w:r>
      <w:r>
        <w:t xml:space="preserve">The nucleolar organiser regions are located on which chromosomes?</w:t>
      </w:r>
      <w:r>
        <w:t xml:space="preserve"> </w:t>
      </w:r>
      <w:r>
        <w:t xml:space="preserve">A. 1, 2, 3, 4, 5 B. 13, 14, 15, 21, 22 C. 16, 17, 18, 19, 20 D. X and Y</w:t>
      </w:r>
    </w:p>
    <w:bookmarkEnd w:id="210"/>
    <w:bookmarkStart w:id="211"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r>
        <w:t xml:space="preserve"> </w:t>
      </w:r>
      <w:r>
        <w:t xml:space="preserve">A. Desmosome B. Gap junction C. Tight junction D. Hemidesmosome</w:t>
      </w:r>
    </w:p>
    <w:p>
      <w:pPr>
        <w:pStyle w:val="BodyText"/>
      </w:pPr>
      <w:r>
        <w:rPr>
          <w:b/>
          <w:bCs/>
        </w:rPr>
        <w:t xml:space="preserve">14.</w:t>
      </w:r>
      <w:r>
        <w:t xml:space="preserve"> </w:t>
      </w:r>
      <w:r>
        <w:t xml:space="preserve">Pemphigus vulgaris results from autoantibodies against:</w:t>
      </w:r>
      <w:r>
        <w:t xml:space="preserve"> </w:t>
      </w:r>
      <w:r>
        <w:t xml:space="preserve">A. Desmoglein B. Integrin C. Connexin D. Laminin</w:t>
      </w:r>
    </w:p>
    <w:p>
      <w:pPr>
        <w:pStyle w:val="BodyText"/>
      </w:pPr>
      <w:r>
        <w:rPr>
          <w:b/>
          <w:bCs/>
        </w:rPr>
        <w:t xml:space="preserve">15.</w:t>
      </w:r>
      <w:r>
        <w:t xml:space="preserve"> </w:t>
      </w:r>
      <w:r>
        <w:t xml:space="preserve">Which epithelium lines the normal ureter?</w:t>
      </w:r>
      <w:r>
        <w:t xml:space="preserve"> </w:t>
      </w:r>
      <w:r>
        <w:t xml:space="preserve">A. Stratified squamous B. Transitional C. Simple columnar D. Pseudostratified ciliated</w:t>
      </w:r>
    </w:p>
    <w:p>
      <w:pPr>
        <w:pStyle w:val="BodyText"/>
      </w:pPr>
      <w:r>
        <w:rPr>
          <w:b/>
          <w:bCs/>
        </w:rPr>
        <w:t xml:space="preserve">16.</w:t>
      </w:r>
      <w:r>
        <w:t xml:space="preserve"> </w:t>
      </w:r>
      <w:r>
        <w:t xml:space="preserve">Stereocilia are found in the:</w:t>
      </w:r>
      <w:r>
        <w:t xml:space="preserve"> </w:t>
      </w:r>
      <w:r>
        <w:t xml:space="preserve">A. Trachea B. Epididymis C. Fallopian tube D. Intestinal villi</w:t>
      </w:r>
    </w:p>
    <w:p>
      <w:pPr>
        <w:pStyle w:val="BodyText"/>
      </w:pPr>
      <w:r>
        <w:rPr>
          <w:b/>
          <w:bCs/>
        </w:rPr>
        <w:t xml:space="preserve">17.</w:t>
      </w:r>
      <w:r>
        <w:t xml:space="preserve"> </w:t>
      </w:r>
      <w:r>
        <w:t xml:space="preserve">The basement membrane’s lamina reticularis is composed mainly of:</w:t>
      </w:r>
      <w:r>
        <w:t xml:space="preserve"> </w:t>
      </w:r>
      <w:r>
        <w:t xml:space="preserve">A. Type I collagen B. Type II collagen C. Type III collagen D. Type IV collagen</w:t>
      </w:r>
    </w:p>
    <w:p>
      <w:pPr>
        <w:pStyle w:val="BodyText"/>
      </w:pPr>
      <w:r>
        <w:rPr>
          <w:b/>
          <w:bCs/>
        </w:rPr>
        <w:t xml:space="preserve">18.</w:t>
      </w:r>
      <w:r>
        <w:t xml:space="preserve"> </w:t>
      </w:r>
      <w:r>
        <w:t xml:space="preserve">Which collagen type is defective in osteogenesis imperfecta?</w:t>
      </w:r>
      <w:r>
        <w:t xml:space="preserve"> </w:t>
      </w:r>
      <w:r>
        <w:t xml:space="preserve">A. Type I B. Type II C. Type III D. Type IV</w:t>
      </w:r>
    </w:p>
    <w:p>
      <w:pPr>
        <w:pStyle w:val="BodyText"/>
      </w:pPr>
      <w:r>
        <w:rPr>
          <w:b/>
          <w:bCs/>
        </w:rPr>
        <w:t xml:space="preserve">19.</w:t>
      </w:r>
      <w:r>
        <w:t xml:space="preserve"> </w:t>
      </w:r>
      <w:r>
        <w:t xml:space="preserve">Hydroxylation of proline and lysine during collagen synthesis requires:</w:t>
      </w:r>
      <w:r>
        <w:t xml:space="preserve"> </w:t>
      </w:r>
      <w:r>
        <w:t xml:space="preserve">A. Vitamin A B. Vitamin C C. Vitamin D D. Copper</w:t>
      </w:r>
    </w:p>
    <w:p>
      <w:pPr>
        <w:pStyle w:val="BodyText"/>
      </w:pPr>
      <w:r>
        <w:rPr>
          <w:b/>
          <w:bCs/>
        </w:rPr>
        <w:t xml:space="preserve">20.</w:t>
      </w:r>
      <w:r>
        <w:t xml:space="preserve"> </w:t>
      </w:r>
      <w:r>
        <w:t xml:space="preserve">A cell with an eccentric nucleus showing a clock-face chromatin pattern and a pale perinuclear halo is a:</w:t>
      </w:r>
      <w:r>
        <w:t xml:space="preserve"> </w:t>
      </w:r>
      <w:r>
        <w:t xml:space="preserve">A. Mast cell B. Plasma cell C. Macrophage D. Eosinophil</w:t>
      </w:r>
    </w:p>
    <w:p>
      <w:pPr>
        <w:pStyle w:val="BodyText"/>
      </w:pPr>
      <w:r>
        <w:rPr>
          <w:b/>
          <w:bCs/>
        </w:rPr>
        <w:t xml:space="preserve">21.</w:t>
      </w:r>
      <w:r>
        <w:t xml:space="preserve"> </w:t>
      </w:r>
      <w:r>
        <w:t xml:space="preserve">The main function of UCP1 in brown adipose tissue is:</w:t>
      </w:r>
      <w:r>
        <w:t xml:space="preserve"> </w:t>
      </w:r>
      <w:r>
        <w:t xml:space="preserve">A. ATP synthesis B. Uncoupling of oxidative phosphorylation to produce heat C. Fatty acid storage D. Leptin secretion</w:t>
      </w:r>
    </w:p>
    <w:p>
      <w:pPr>
        <w:pStyle w:val="BodyText"/>
      </w:pPr>
      <w:r>
        <w:rPr>
          <w:b/>
          <w:bCs/>
        </w:rPr>
        <w:t xml:space="preserve">22.</w:t>
      </w:r>
      <w:r>
        <w:t xml:space="preserve"> </w:t>
      </w:r>
      <w:r>
        <w:t xml:space="preserve">Adiponectin, secreted by adipocytes, acts to:</w:t>
      </w:r>
      <w:r>
        <w:t xml:space="preserve"> </w:t>
      </w:r>
      <w:r>
        <w:t xml:space="preserve">A. Reduce appetite B. Increase insulin sensitivity C. Increase blood pressure D. Stimulate lipolysis in brown fat</w:t>
      </w:r>
    </w:p>
    <w:p>
      <w:pPr>
        <w:pStyle w:val="BodyText"/>
      </w:pPr>
      <w:r>
        <w:rPr>
          <w:b/>
          <w:bCs/>
        </w:rPr>
        <w:t xml:space="preserve">23.</w:t>
      </w:r>
      <w:r>
        <w:t xml:space="preserve"> </w:t>
      </w:r>
      <w:r>
        <w:t xml:space="preserve">Which cartilage type lacks a perichondrium?</w:t>
      </w:r>
      <w:r>
        <w:t xml:space="preserve"> </w:t>
      </w:r>
      <w:r>
        <w:t xml:space="preserve">A. Hyaline B. Elastic C. Fibrocartilage D. Articular hyaline</w:t>
      </w:r>
    </w:p>
    <w:p>
      <w:pPr>
        <w:pStyle w:val="BodyText"/>
      </w:pPr>
      <w:r>
        <w:rPr>
          <w:b/>
          <w:bCs/>
        </w:rPr>
        <w:t xml:space="preserve">24.</w:t>
      </w:r>
      <w:r>
        <w:t xml:space="preserve"> </w:t>
      </w:r>
      <w:r>
        <w:t xml:space="preserve">The intervertebral disc’s annulus fibrosus is composed of:</w:t>
      </w:r>
      <w:r>
        <w:t xml:space="preserve"> </w:t>
      </w:r>
      <w:r>
        <w:t xml:space="preserve">A. Hyaline cartilage B. Elastic cartilage C. Fibrocartilage D. Dense regular connective tissue</w:t>
      </w:r>
    </w:p>
    <w:p>
      <w:pPr>
        <w:pStyle w:val="BodyText"/>
      </w:pPr>
      <w:r>
        <w:rPr>
          <w:b/>
          <w:bCs/>
        </w:rPr>
        <w:t xml:space="preserve">25.</w:t>
      </w:r>
      <w:r>
        <w:t xml:space="preserve"> </w:t>
      </w:r>
      <w:r>
        <w:t xml:space="preserve">Which cell is responsible for bone resorption?</w:t>
      </w:r>
      <w:r>
        <w:t xml:space="preserve"> </w:t>
      </w:r>
      <w:r>
        <w:t xml:space="preserve">A. Osteoblast B. Osteocyte C. Osteoclast D. Osteoprogenitor cell</w:t>
      </w:r>
    </w:p>
    <w:p>
      <w:pPr>
        <w:pStyle w:val="BodyText"/>
      </w:pPr>
      <w:r>
        <w:rPr>
          <w:b/>
          <w:bCs/>
        </w:rPr>
        <w:t xml:space="preserve">26.</w:t>
      </w:r>
      <w:r>
        <w:t xml:space="preserve"> </w:t>
      </w:r>
      <w:r>
        <w:t xml:space="preserve">Osteoclasts are derived from:</w:t>
      </w:r>
      <w:r>
        <w:t xml:space="preserve"> </w:t>
      </w:r>
      <w:r>
        <w:t xml:space="preserve">A. Mesenchymal cells B. Monocyte–macrophage lineage C. Osteoblasts D. Neural crest</w:t>
      </w:r>
    </w:p>
    <w:p>
      <w:pPr>
        <w:pStyle w:val="BodyText"/>
      </w:pPr>
      <w:r>
        <w:rPr>
          <w:b/>
          <w:bCs/>
        </w:rPr>
        <w:t xml:space="preserve">27.</w:t>
      </w:r>
      <w:r>
        <w:t xml:space="preserve"> </w:t>
      </w:r>
      <w:r>
        <w:t xml:space="preserve">In endochondral ossification, the zone in which chondrocytes enlarge and the matrix calcifies is the:</w:t>
      </w:r>
      <w:r>
        <w:t xml:space="preserve"> </w:t>
      </w:r>
      <w:r>
        <w:t xml:space="preserve">A. Reserve zone B. Proliferative zone C. Hypertrophic zone D. Ossification zone</w:t>
      </w:r>
    </w:p>
    <w:p>
      <w:pPr>
        <w:pStyle w:val="BodyText"/>
      </w:pPr>
      <w:r>
        <w:rPr>
          <w:b/>
          <w:bCs/>
        </w:rPr>
        <w:t xml:space="preserve">28.</w:t>
      </w:r>
      <w:r>
        <w:t xml:space="preserve"> </w:t>
      </w:r>
      <w:r>
        <w:t xml:space="preserve">Which hormone lowers serum calcium?</w:t>
      </w:r>
      <w:r>
        <w:t xml:space="preserve"> </w:t>
      </w:r>
      <w:r>
        <w:t xml:space="preserve">A. PTH B. Calcitriol C. Calcitonin D. Growth hormone</w:t>
      </w:r>
    </w:p>
    <w:p>
      <w:pPr>
        <w:pStyle w:val="BodyText"/>
      </w:pPr>
      <w:r>
        <w:rPr>
          <w:b/>
          <w:bCs/>
        </w:rPr>
        <w:t xml:space="preserve">29.</w:t>
      </w:r>
      <w:r>
        <w:t xml:space="preserve"> </w:t>
      </w:r>
      <w:r>
        <w:t xml:space="preserve">The primary ossification centre of a long bone appears in the:</w:t>
      </w:r>
      <w:r>
        <w:t xml:space="preserve"> </w:t>
      </w:r>
      <w:r>
        <w:t xml:space="preserve">A. Epiphysis B. Diaphysis C. Metaphysis D. Periosteum</w:t>
      </w:r>
    </w:p>
    <w:p>
      <w:pPr>
        <w:pStyle w:val="BodyText"/>
      </w:pPr>
      <w:r>
        <w:rPr>
          <w:b/>
          <w:bCs/>
        </w:rPr>
        <w:t xml:space="preserve">30.</w:t>
      </w:r>
      <w:r>
        <w:t xml:space="preserve"> </w:t>
      </w:r>
      <w:r>
        <w:t xml:space="preserve">A multinucleated cell lying in a scalloped resorption pit is:</w:t>
      </w:r>
      <w:r>
        <w:t xml:space="preserve"> </w:t>
      </w:r>
      <w:r>
        <w:t xml:space="preserve">A. An osteoblast B. An osteocyte C. An osteoclast D. A macrophage</w:t>
      </w:r>
    </w:p>
    <w:p>
      <w:pPr>
        <w:pStyle w:val="BodyText"/>
      </w:pPr>
      <w:r>
        <w:rPr>
          <w:b/>
          <w:bCs/>
        </w:rPr>
        <w:t xml:space="preserve">31.</w:t>
      </w:r>
      <w:r>
        <w:t xml:space="preserve"> </w:t>
      </w:r>
      <w:r>
        <w:t xml:space="preserve">Dense regular connective tissue is characterised by:</w:t>
      </w:r>
      <w:r>
        <w:t xml:space="preserve"> </w:t>
      </w:r>
      <w:r>
        <w:t xml:space="preserve">A. Randomly oriented collagen bundles B. Parallel collagen bundles C. Abundant elastic fibres D. A reticular network</w:t>
      </w:r>
    </w:p>
    <w:p>
      <w:pPr>
        <w:pStyle w:val="BodyText"/>
      </w:pPr>
      <w:r>
        <w:rPr>
          <w:b/>
          <w:bCs/>
        </w:rPr>
        <w:t xml:space="preserve">32.</w:t>
      </w:r>
      <w:r>
        <w:t xml:space="preserve"> </w:t>
      </w:r>
      <w:r>
        <w:t xml:space="preserve">Which tissue is the site of haematopoiesis in the adult?</w:t>
      </w:r>
      <w:r>
        <w:t xml:space="preserve"> </w:t>
      </w:r>
      <w:r>
        <w:t xml:space="preserve">A. Liver B. Spleen C. Red bone marrow D. Yellow bone marrow</w:t>
      </w:r>
    </w:p>
    <w:bookmarkEnd w:id="211"/>
    <w:bookmarkStart w:id="212"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r>
        <w:t xml:space="preserve"> </w:t>
      </w:r>
      <w:r>
        <w:t xml:space="preserve">A. Smooth ER and Golgi B. Rough ER and polysomes C. Neurofilaments D. Synaptic vesicles</w:t>
      </w:r>
    </w:p>
    <w:p>
      <w:pPr>
        <w:pStyle w:val="BodyText"/>
      </w:pPr>
      <w:r>
        <w:rPr>
          <w:b/>
          <w:bCs/>
        </w:rPr>
        <w:t xml:space="preserve">34.</w:t>
      </w:r>
      <w:r>
        <w:t xml:space="preserve"> </w:t>
      </w:r>
      <w:r>
        <w:t xml:space="preserve">Which glial cell myelinates several axons in the central nervous system?</w:t>
      </w:r>
      <w:r>
        <w:t xml:space="preserve"> </w:t>
      </w:r>
      <w:r>
        <w:t xml:space="preserve">A. Astrocyte B. Oligodendrocyte C. Schwann cell D. Microglia</w:t>
      </w:r>
    </w:p>
    <w:p>
      <w:pPr>
        <w:pStyle w:val="BodyText"/>
      </w:pPr>
      <w:r>
        <w:rPr>
          <w:b/>
          <w:bCs/>
        </w:rPr>
        <w:t xml:space="preserve">35.</w:t>
      </w:r>
      <w:r>
        <w:t xml:space="preserve"> </w:t>
      </w:r>
      <w:r>
        <w:t xml:space="preserve">Microglia are derived from:</w:t>
      </w:r>
      <w:r>
        <w:t xml:space="preserve"> </w:t>
      </w:r>
      <w:r>
        <w:t xml:space="preserve">A. Neural crest B. Neural tube C. Mesoderm (monocyte lineage) D. Endoderm</w:t>
      </w:r>
    </w:p>
    <w:p>
      <w:pPr>
        <w:pStyle w:val="BodyText"/>
      </w:pPr>
      <w:r>
        <w:rPr>
          <w:b/>
          <w:bCs/>
        </w:rPr>
        <w:t xml:space="preserve">36.</w:t>
      </w:r>
      <w:r>
        <w:t xml:space="preserve"> </w:t>
      </w:r>
      <w:r>
        <w:t xml:space="preserve">The blood–brain barrier is formed principally by:</w:t>
      </w:r>
      <w:r>
        <w:t xml:space="preserve"> </w:t>
      </w:r>
      <w:r>
        <w:t xml:space="preserve">A. Astrocyte end-feet alone B. Tight junctions between capillary endothelial cells C. Ependymal cells D. Pericytes alone</w:t>
      </w:r>
    </w:p>
    <w:p>
      <w:pPr>
        <w:pStyle w:val="BodyText"/>
      </w:pPr>
      <w:r>
        <w:rPr>
          <w:b/>
          <w:bCs/>
        </w:rPr>
        <w:t xml:space="preserve">37.</w:t>
      </w:r>
      <w:r>
        <w:t xml:space="preserve"> </w:t>
      </w:r>
      <w:r>
        <w:t xml:space="preserve">In a peripheral nerve, the connective tissue sheath surrounding a single axon is the:</w:t>
      </w:r>
      <w:r>
        <w:t xml:space="preserve"> </w:t>
      </w:r>
      <w:r>
        <w:t xml:space="preserve">A. Epineurium B. Perineurium C. Endoneurium D. Mesoneurium</w:t>
      </w:r>
    </w:p>
    <w:p>
      <w:pPr>
        <w:pStyle w:val="BodyText"/>
      </w:pPr>
      <w:r>
        <w:rPr>
          <w:b/>
          <w:bCs/>
        </w:rPr>
        <w:t xml:space="preserve">38.</w:t>
      </w:r>
      <w:r>
        <w:t xml:space="preserve"> </w:t>
      </w:r>
      <w:r>
        <w:t xml:space="preserve">During muscle contraction, which band does not change in length?</w:t>
      </w:r>
      <w:r>
        <w:t xml:space="preserve"> </w:t>
      </w:r>
      <w:r>
        <w:t xml:space="preserve">A. I band B. H band C. A band D. None of these</w:t>
      </w:r>
    </w:p>
    <w:p>
      <w:pPr>
        <w:pStyle w:val="BodyText"/>
      </w:pPr>
      <w:r>
        <w:rPr>
          <w:b/>
          <w:bCs/>
        </w:rPr>
        <w:t xml:space="preserve">39.</w:t>
      </w:r>
      <w:r>
        <w:t xml:space="preserve"> </w:t>
      </w:r>
      <w:r>
        <w:t xml:space="preserve">Calcium binds which molecule in skeletal muscle to initiate contraction?</w:t>
      </w:r>
      <w:r>
        <w:t xml:space="preserve"> </w:t>
      </w:r>
      <w:r>
        <w:t xml:space="preserve">A. Calmodulin B. Troponin C C. Myosin light chain D. Actinin</w:t>
      </w:r>
    </w:p>
    <w:p>
      <w:pPr>
        <w:pStyle w:val="BodyText"/>
      </w:pPr>
      <w:r>
        <w:rPr>
          <w:b/>
          <w:bCs/>
        </w:rPr>
        <w:t xml:space="preserve">40.</w:t>
      </w:r>
      <w:r>
        <w:t xml:space="preserve"> </w:t>
      </w:r>
      <w:r>
        <w:t xml:space="preserve">Intercalated discs contain all of the following except:</w:t>
      </w:r>
      <w:r>
        <w:t xml:space="preserve"> </w:t>
      </w:r>
      <w:r>
        <w:t xml:space="preserve">A. Fascia adherens B. Desmosomes C. Gap junctions D. Tight junctions</w:t>
      </w:r>
    </w:p>
    <w:p>
      <w:pPr>
        <w:pStyle w:val="BodyText"/>
      </w:pPr>
      <w:r>
        <w:rPr>
          <w:b/>
          <w:bCs/>
        </w:rPr>
        <w:t xml:space="preserve">41.</w:t>
      </w:r>
      <w:r>
        <w:t xml:space="preserve"> </w:t>
      </w:r>
      <w:r>
        <w:t xml:space="preserve">Which feature distinguishes cardiac from skeletal muscle?</w:t>
      </w:r>
      <w:r>
        <w:t xml:space="preserve"> </w:t>
      </w:r>
      <w:r>
        <w:t xml:space="preserve">A. Striations B. Central nucleus C. Myofibrils D. Mitochondria</w:t>
      </w:r>
    </w:p>
    <w:p>
      <w:pPr>
        <w:pStyle w:val="BodyText"/>
      </w:pPr>
      <w:r>
        <w:rPr>
          <w:b/>
          <w:bCs/>
        </w:rPr>
        <w:t xml:space="preserve">42.</w:t>
      </w:r>
      <w:r>
        <w:t xml:space="preserve"> </w:t>
      </w:r>
      <w:r>
        <w:t xml:space="preserve">Smooth muscle contraction differs from striated muscle because it uses:</w:t>
      </w:r>
      <w:r>
        <w:t xml:space="preserve"> </w:t>
      </w:r>
      <w:r>
        <w:t xml:space="preserve">A. Troponin C B. Calmodulin and myosin light-chain kinase C. Tropomyosin only D. No calcium</w:t>
      </w:r>
    </w:p>
    <w:p>
      <w:pPr>
        <w:pStyle w:val="BodyText"/>
      </w:pPr>
      <w:r>
        <w:rPr>
          <w:b/>
          <w:bCs/>
        </w:rPr>
        <w:t xml:space="preserve">43.</w:t>
      </w:r>
      <w:r>
        <w:t xml:space="preserve"> </w:t>
      </w:r>
      <w:r>
        <w:t xml:space="preserve">T-tubules and terminal cisternae form triads at the:</w:t>
      </w:r>
      <w:r>
        <w:t xml:space="preserve"> </w:t>
      </w:r>
      <w:r>
        <w:t xml:space="preserve">A. Z line B. A–I junction C. M line D. H band</w:t>
      </w:r>
    </w:p>
    <w:p>
      <w:pPr>
        <w:pStyle w:val="BodyText"/>
      </w:pPr>
      <w:r>
        <w:rPr>
          <w:b/>
          <w:bCs/>
        </w:rPr>
        <w:t xml:space="preserve">44.</w:t>
      </w:r>
      <w:r>
        <w:t xml:space="preserve"> </w:t>
      </w:r>
      <w:r>
        <w:t xml:space="preserve">A muscle fibre that is rich in mitochondria and myoglobin and resistant to fatigue is:</w:t>
      </w:r>
      <w:r>
        <w:t xml:space="preserve"> </w:t>
      </w:r>
      <w:r>
        <w:t xml:space="preserve">A. Type I B. Type IIa C. Type IIx D. All equally</w:t>
      </w:r>
    </w:p>
    <w:bookmarkEnd w:id="212"/>
    <w:bookmarkStart w:id="213" w:name="blood-haemopoiesis-and-immunity-4560"/>
    <w:p>
      <w:pPr>
        <w:pStyle w:val="Heading3"/>
      </w:pPr>
      <w:r>
        <w:t xml:space="preserve">Blood, haemopoiesis and immunity (45–60)</w:t>
      </w:r>
    </w:p>
    <w:p>
      <w:pPr>
        <w:pStyle w:val="FirstParagraph"/>
      </w:pPr>
      <w:r>
        <w:rPr>
          <w:b/>
          <w:bCs/>
        </w:rPr>
        <w:t xml:space="preserve">45.</w:t>
      </w:r>
      <w:r>
        <w:t xml:space="preserve"> </w:t>
      </w:r>
      <w:r>
        <w:t xml:space="preserve">The most abundant leucocyte in normal peripheral blood is the:</w:t>
      </w:r>
      <w:r>
        <w:t xml:space="preserve"> </w:t>
      </w:r>
      <w:r>
        <w:t xml:space="preserve">A. Lymphocyte B. Neutrophil C. Monocyte D. Eosinophil</w:t>
      </w:r>
    </w:p>
    <w:p>
      <w:pPr>
        <w:pStyle w:val="BodyText"/>
      </w:pPr>
      <w:r>
        <w:rPr>
          <w:b/>
          <w:bCs/>
        </w:rPr>
        <w:t xml:space="preserve">46.</w:t>
      </w:r>
      <w:r>
        <w:t xml:space="preserve"> </w:t>
      </w:r>
      <w:r>
        <w:t xml:space="preserve">A bilobed nucleus with bright orange-red granules identifies the:</w:t>
      </w:r>
      <w:r>
        <w:t xml:space="preserve"> </w:t>
      </w:r>
      <w:r>
        <w:t xml:space="preserve">A. Basophil B. Neutrophil C. Eosinophil D. Monocyte</w:t>
      </w:r>
    </w:p>
    <w:p>
      <w:pPr>
        <w:pStyle w:val="BodyText"/>
      </w:pPr>
      <w:r>
        <w:rPr>
          <w:b/>
          <w:bCs/>
        </w:rPr>
        <w:t xml:space="preserve">47.</w:t>
      </w:r>
      <w:r>
        <w:t xml:space="preserve"> </w:t>
      </w:r>
      <w:r>
        <w:t xml:space="preserve">The largest leucocyte, with a kidney-shaped nucleus, is the:</w:t>
      </w:r>
      <w:r>
        <w:t xml:space="preserve"> </w:t>
      </w:r>
      <w:r>
        <w:t xml:space="preserve">A. Lymphocyte B. Monocyte C. Neutrophil D. Basophil</w:t>
      </w:r>
    </w:p>
    <w:p>
      <w:pPr>
        <w:pStyle w:val="BodyText"/>
      </w:pPr>
      <w:r>
        <w:rPr>
          <w:b/>
          <w:bCs/>
        </w:rPr>
        <w:t xml:space="preserve">48.</w:t>
      </w:r>
      <w:r>
        <w:t xml:space="preserve"> </w:t>
      </w:r>
      <w:r>
        <w:t xml:space="preserve">Platelets are derived from:</w:t>
      </w:r>
      <w:r>
        <w:t xml:space="preserve"> </w:t>
      </w:r>
      <w:r>
        <w:t xml:space="preserve">A. Erythroblasts B. Megakaryocytes C. Monocytes D. Lymphocytes</w:t>
      </w:r>
    </w:p>
    <w:p>
      <w:pPr>
        <w:pStyle w:val="BodyText"/>
      </w:pPr>
      <w:r>
        <w:rPr>
          <w:b/>
          <w:bCs/>
        </w:rPr>
        <w:t xml:space="preserve">49.</w:t>
      </w:r>
      <w:r>
        <w:t xml:space="preserve"> </w:t>
      </w:r>
      <w:r>
        <w:t xml:space="preserve">Erythropoietin is produced mainly by the:</w:t>
      </w:r>
      <w:r>
        <w:t xml:space="preserve"> </w:t>
      </w:r>
      <w:r>
        <w:t xml:space="preserve">A. Liver B. Kidney C. Spleen D. Bone marrow</w:t>
      </w:r>
    </w:p>
    <w:p>
      <w:pPr>
        <w:pStyle w:val="BodyText"/>
      </w:pPr>
      <w:r>
        <w:rPr>
          <w:b/>
          <w:bCs/>
        </w:rPr>
        <w:t xml:space="preserve">50.</w:t>
      </w:r>
      <w:r>
        <w:t xml:space="preserve"> </w:t>
      </w:r>
      <w:r>
        <w:t xml:space="preserve">The normal myeloid-to-erythroid ratio in bone marrow is:</w:t>
      </w:r>
      <w:r>
        <w:t xml:space="preserve"> </w:t>
      </w:r>
      <w:r>
        <w:t xml:space="preserve">A. 1:1 B. 2:1 to 4:1 C. 1:2 D. 10:1</w:t>
      </w:r>
    </w:p>
    <w:p>
      <w:pPr>
        <w:pStyle w:val="BodyText"/>
      </w:pPr>
      <w:r>
        <w:rPr>
          <w:b/>
          <w:bCs/>
        </w:rPr>
        <w:t xml:space="preserve">51.</w:t>
      </w:r>
      <w:r>
        <w:t xml:space="preserve"> </w:t>
      </w:r>
      <w:r>
        <w:t xml:space="preserve">Which immunoglobulin is the main secretory antibody at mucosal surfaces?</w:t>
      </w:r>
      <w:r>
        <w:t xml:space="preserve"> </w:t>
      </w:r>
      <w:r>
        <w:t xml:space="preserve">A. IgG B. IgM C. IgA D. IgE</w:t>
      </w:r>
    </w:p>
    <w:p>
      <w:pPr>
        <w:pStyle w:val="BodyText"/>
      </w:pPr>
      <w:r>
        <w:rPr>
          <w:b/>
          <w:bCs/>
        </w:rPr>
        <w:t xml:space="preserve">52.</w:t>
      </w:r>
      <w:r>
        <w:t xml:space="preserve"> </w:t>
      </w:r>
      <w:r>
        <w:t xml:space="preserve">CD4-positive T cells recognise antigen presented by:</w:t>
      </w:r>
      <w:r>
        <w:t xml:space="preserve"> </w:t>
      </w:r>
      <w:r>
        <w:t xml:space="preserve">A. MHC class I B. MHC class II C. MHC class III D. Antibody alone</w:t>
      </w:r>
    </w:p>
    <w:p>
      <w:pPr>
        <w:pStyle w:val="BodyText"/>
      </w:pPr>
      <w:r>
        <w:rPr>
          <w:b/>
          <w:bCs/>
        </w:rPr>
        <w:t xml:space="preserve">53.</w:t>
      </w:r>
      <w:r>
        <w:t xml:space="preserve"> </w:t>
      </w:r>
      <w:r>
        <w:t xml:space="preserve">Hassall corpuscles are found in the:</w:t>
      </w:r>
      <w:r>
        <w:t xml:space="preserve"> </w:t>
      </w:r>
      <w:r>
        <w:t xml:space="preserve">A. Spleen B. Lymph node C. Thymus D. Tonsil</w:t>
      </w:r>
    </w:p>
    <w:p>
      <w:pPr>
        <w:pStyle w:val="BodyText"/>
      </w:pPr>
      <w:r>
        <w:rPr>
          <w:b/>
          <w:bCs/>
        </w:rPr>
        <w:t xml:space="preserve">54.</w:t>
      </w:r>
      <w:r>
        <w:t xml:space="preserve"> </w:t>
      </w:r>
      <w:r>
        <w:t xml:space="preserve">Which organ lacks afferent lymphatic vessels?</w:t>
      </w:r>
      <w:r>
        <w:t xml:space="preserve"> </w:t>
      </w:r>
      <w:r>
        <w:t xml:space="preserve">A. Lymph node B. Thymus and spleen C. Tonsil D. Appendix</w:t>
      </w:r>
    </w:p>
    <w:p>
      <w:pPr>
        <w:pStyle w:val="BodyText"/>
      </w:pPr>
      <w:r>
        <w:rPr>
          <w:b/>
          <w:bCs/>
        </w:rPr>
        <w:t xml:space="preserve">55.</w:t>
      </w:r>
      <w:r>
        <w:t xml:space="preserve"> </w:t>
      </w:r>
      <w:r>
        <w:t xml:space="preserve">The periarteriolar lymphoid sheath of the spleen contains mainly:</w:t>
      </w:r>
      <w:r>
        <w:t xml:space="preserve"> </w:t>
      </w:r>
      <w:r>
        <w:t xml:space="preserve">A. B cells B. T cells C. Macrophages D. Plasma cells</w:t>
      </w:r>
    </w:p>
    <w:p>
      <w:pPr>
        <w:pStyle w:val="BodyText"/>
      </w:pPr>
      <w:r>
        <w:rPr>
          <w:b/>
          <w:bCs/>
        </w:rPr>
        <w:t xml:space="preserve">56.</w:t>
      </w:r>
      <w:r>
        <w:t xml:space="preserve"> </w:t>
      </w:r>
      <w:r>
        <w:t xml:space="preserve">A germinal centre is a site of:</w:t>
      </w:r>
      <w:r>
        <w:t xml:space="preserve"> </w:t>
      </w:r>
      <w:r>
        <w:t xml:space="preserve">A. T-cell maturation B. B-cell proliferation C. Erythropoiesis D. Platelet production</w:t>
      </w:r>
    </w:p>
    <w:p>
      <w:pPr>
        <w:pStyle w:val="BodyText"/>
      </w:pPr>
      <w:r>
        <w:rPr>
          <w:b/>
          <w:bCs/>
        </w:rPr>
        <w:t xml:space="preserve">57.</w:t>
      </w:r>
      <w:r>
        <w:t xml:space="preserve"> </w:t>
      </w:r>
      <w:r>
        <w:t xml:space="preserve">The red pulp of the spleen functions mainly to:</w:t>
      </w:r>
      <w:r>
        <w:t xml:space="preserve"> </w:t>
      </w:r>
      <w:r>
        <w:t xml:space="preserve">A. Produce T cells B. Filter blood and remove aged erythrocytes C. Store lymphocytes D. Secrete antibodies</w:t>
      </w:r>
    </w:p>
    <w:p>
      <w:pPr>
        <w:pStyle w:val="BodyText"/>
      </w:pPr>
      <w:r>
        <w:rPr>
          <w:b/>
          <w:bCs/>
        </w:rPr>
        <w:t xml:space="preserve">58.</w:t>
      </w:r>
      <w:r>
        <w:t xml:space="preserve"> </w:t>
      </w:r>
      <w:r>
        <w:t xml:space="preserve">The lifespan of a normal erythrocyte is approximately:</w:t>
      </w:r>
      <w:r>
        <w:t xml:space="preserve"> </w:t>
      </w:r>
      <w:r>
        <w:t xml:space="preserve">A. 7 days B. 30 days C. 120 days D. 1 year</w:t>
      </w:r>
    </w:p>
    <w:p>
      <w:pPr>
        <w:pStyle w:val="BodyText"/>
      </w:pPr>
      <w:r>
        <w:rPr>
          <w:b/>
          <w:bCs/>
        </w:rPr>
        <w:t xml:space="preserve">59.</w:t>
      </w:r>
      <w:r>
        <w:t xml:space="preserve"> </w:t>
      </w:r>
      <w:r>
        <w:t xml:space="preserve">Neonatal haemopoiesis occurs mainly in the:</w:t>
      </w:r>
      <w:r>
        <w:t xml:space="preserve"> </w:t>
      </w:r>
      <w:r>
        <w:t xml:space="preserve">A. Yolk sac B. Liver and spleen C. Bone marrow D. Thymus</w:t>
      </w:r>
    </w:p>
    <w:p>
      <w:pPr>
        <w:pStyle w:val="BodyText"/>
      </w:pPr>
      <w:r>
        <w:rPr>
          <w:b/>
          <w:bCs/>
        </w:rPr>
        <w:t xml:space="preserve">60.</w:t>
      </w:r>
      <w:r>
        <w:t xml:space="preserve"> </w:t>
      </w:r>
      <w:r>
        <w:t xml:space="preserve">Which cell is the principal antigen-presenting cell of the epidermis?</w:t>
      </w:r>
      <w:r>
        <w:t xml:space="preserve"> </w:t>
      </w:r>
      <w:r>
        <w:t xml:space="preserve">A. Keratinocyte B. Melanocyte C. Langerhans cell D. Merkel cell</w:t>
      </w:r>
    </w:p>
    <w:bookmarkEnd w:id="213"/>
    <w:bookmarkStart w:id="214"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r>
        <w:t xml:space="preserve"> </w:t>
      </w:r>
      <w:r>
        <w:t xml:space="preserve">A. Mucosa B. Submucosa C. Between the circular and longitudinal muscle layers D. Serosa</w:t>
      </w:r>
    </w:p>
    <w:p>
      <w:pPr>
        <w:pStyle w:val="BodyText"/>
      </w:pPr>
      <w:r>
        <w:rPr>
          <w:b/>
          <w:bCs/>
        </w:rPr>
        <w:t xml:space="preserve">62.</w:t>
      </w:r>
      <w:r>
        <w:t xml:space="preserve"> </w:t>
      </w:r>
      <w:r>
        <w:t xml:space="preserve">Parietal cells of the gastric glands secrete:</w:t>
      </w:r>
      <w:r>
        <w:t xml:space="preserve"> </w:t>
      </w:r>
      <w:r>
        <w:t xml:space="preserve">A. Pepsinogen B. HCl and intrinsic factor C. Mucus D. Gastrin</w:t>
      </w:r>
    </w:p>
    <w:p>
      <w:pPr>
        <w:pStyle w:val="BodyText"/>
      </w:pPr>
      <w:r>
        <w:rPr>
          <w:b/>
          <w:bCs/>
        </w:rPr>
        <w:t xml:space="preserve">63.</w:t>
      </w:r>
      <w:r>
        <w:t xml:space="preserve"> </w:t>
      </w:r>
      <w:r>
        <w:t xml:space="preserve">Brunner glands are found in the:</w:t>
      </w:r>
      <w:r>
        <w:t xml:space="preserve"> </w:t>
      </w:r>
      <w:r>
        <w:t xml:space="preserve">A. Duodenum B. Jejunum C. Ileum D. Colon</w:t>
      </w:r>
    </w:p>
    <w:p>
      <w:pPr>
        <w:pStyle w:val="BodyText"/>
      </w:pPr>
      <w:r>
        <w:rPr>
          <w:b/>
          <w:bCs/>
        </w:rPr>
        <w:t xml:space="preserve">64.</w:t>
      </w:r>
      <w:r>
        <w:t xml:space="preserve"> </w:t>
      </w:r>
      <w:r>
        <w:t xml:space="preserve">Peyer’s patches are characteristic of the:</w:t>
      </w:r>
      <w:r>
        <w:t xml:space="preserve"> </w:t>
      </w:r>
      <w:r>
        <w:t xml:space="preserve">A. Duodenum B. Jejunum C. Ileum D. Stomach</w:t>
      </w:r>
    </w:p>
    <w:p>
      <w:pPr>
        <w:pStyle w:val="BodyText"/>
      </w:pPr>
      <w:r>
        <w:rPr>
          <w:b/>
          <w:bCs/>
        </w:rPr>
        <w:t xml:space="preserve">65.</w:t>
      </w:r>
      <w:r>
        <w:t xml:space="preserve"> </w:t>
      </w:r>
      <w:r>
        <w:t xml:space="preserve">Paneth cells are located at the base of intestinal crypts and secrete:</w:t>
      </w:r>
      <w:r>
        <w:t xml:space="preserve"> </w:t>
      </w:r>
      <w:r>
        <w:t xml:space="preserve">A. Mucus B. Lysozyme and defensins C. Gastrin D. Intrinsic factor</w:t>
      </w:r>
    </w:p>
    <w:p>
      <w:pPr>
        <w:pStyle w:val="BodyText"/>
      </w:pPr>
      <w:r>
        <w:rPr>
          <w:b/>
          <w:bCs/>
        </w:rPr>
        <w:t xml:space="preserve">66.</w:t>
      </w:r>
      <w:r>
        <w:t xml:space="preserve"> </w:t>
      </w:r>
      <w:r>
        <w:t xml:space="preserve">Which feature is absent in the colon but present in the small intestine?</w:t>
      </w:r>
      <w:r>
        <w:t xml:space="preserve"> </w:t>
      </w:r>
      <w:r>
        <w:t xml:space="preserve">A. Goblet cells B. Crypts C. Villi D. Enteroendocrine cells</w:t>
      </w:r>
    </w:p>
    <w:p>
      <w:pPr>
        <w:pStyle w:val="BodyText"/>
      </w:pPr>
      <w:r>
        <w:rPr>
          <w:b/>
          <w:bCs/>
        </w:rPr>
        <w:t xml:space="preserve">67.</w:t>
      </w:r>
      <w:r>
        <w:t xml:space="preserve"> </w:t>
      </w:r>
      <w:r>
        <w:t xml:space="preserve">The portal triad contains all of the following except:</w:t>
      </w:r>
      <w:r>
        <w:t xml:space="preserve"> </w:t>
      </w:r>
      <w:r>
        <w:t xml:space="preserve">A. Hepatic artery B. Portal vein C. Bile duct D. Central vein</w:t>
      </w:r>
    </w:p>
    <w:p>
      <w:pPr>
        <w:pStyle w:val="BodyText"/>
      </w:pPr>
      <w:r>
        <w:rPr>
          <w:b/>
          <w:bCs/>
        </w:rPr>
        <w:t xml:space="preserve">68.</w:t>
      </w:r>
      <w:r>
        <w:t xml:space="preserve"> </w:t>
      </w:r>
      <w:r>
        <w:t xml:space="preserve">Kupffer cells are:</w:t>
      </w:r>
      <w:r>
        <w:t xml:space="preserve"> </w:t>
      </w:r>
      <w:r>
        <w:t xml:space="preserve">A. Hepatocytes B. Sinusoidal macrophages C. Fat-storing cells D. Endothelial cells</w:t>
      </w:r>
    </w:p>
    <w:p>
      <w:pPr>
        <w:pStyle w:val="BodyText"/>
      </w:pPr>
      <w:r>
        <w:rPr>
          <w:b/>
          <w:bCs/>
        </w:rPr>
        <w:t xml:space="preserve">69.</w:t>
      </w:r>
      <w:r>
        <w:t xml:space="preserve"> </w:t>
      </w:r>
      <w:r>
        <w:t xml:space="preserve">Bile flows in which direction relative to the portal triad?</w:t>
      </w:r>
      <w:r>
        <w:t xml:space="preserve"> </w:t>
      </w:r>
      <w:r>
        <w:t xml:space="preserve">A. Away from the triad B. Toward the triad C. Parallel to blood flow D. Into the central vein</w:t>
      </w:r>
    </w:p>
    <w:p>
      <w:pPr>
        <w:pStyle w:val="BodyText"/>
      </w:pPr>
      <w:r>
        <w:rPr>
          <w:b/>
          <w:bCs/>
        </w:rPr>
        <w:t xml:space="preserve">70.</w:t>
      </w:r>
      <w:r>
        <w:t xml:space="preserve"> </w:t>
      </w:r>
      <w:r>
        <w:t xml:space="preserve">The exocrine pancreas is identified by:</w:t>
      </w:r>
      <w:r>
        <w:t xml:space="preserve"> </w:t>
      </w:r>
      <w:r>
        <w:t xml:space="preserve">A. Islets and striated ducts B. Basophilic acini and zymogen granules C. Mucous acini only D. Follicles of colloid</w:t>
      </w:r>
    </w:p>
    <w:p>
      <w:pPr>
        <w:pStyle w:val="BodyText"/>
      </w:pPr>
      <w:r>
        <w:rPr>
          <w:b/>
          <w:bCs/>
        </w:rPr>
        <w:t xml:space="preserve">71.</w:t>
      </w:r>
      <w:r>
        <w:t xml:space="preserve"> </w:t>
      </w:r>
      <w:r>
        <w:t xml:space="preserve">Which cells secrete insulin?</w:t>
      </w:r>
      <w:r>
        <w:t xml:space="preserve"> </w:t>
      </w:r>
      <w:r>
        <w:t xml:space="preserve">A. Alpha cells B. Beta cells C. Delta cells D. PP cells</w:t>
      </w:r>
    </w:p>
    <w:p>
      <w:pPr>
        <w:pStyle w:val="BodyText"/>
      </w:pPr>
      <w:r>
        <w:rPr>
          <w:b/>
          <w:bCs/>
        </w:rPr>
        <w:t xml:space="preserve">72.</w:t>
      </w:r>
      <w:r>
        <w:t xml:space="preserve"> </w:t>
      </w:r>
      <w:r>
        <w:t xml:space="preserve">The oesophagus is lined by:</w:t>
      </w:r>
      <w:r>
        <w:t xml:space="preserve"> </w:t>
      </w:r>
      <w:r>
        <w:t xml:space="preserve">A. Simple columnar epithelium B. Stratified squamous non-keratinised epithelium C. Transitional epithelium D. Pseudostratified ciliated epithelium</w:t>
      </w:r>
    </w:p>
    <w:bookmarkEnd w:id="214"/>
    <w:bookmarkStart w:id="215"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characterised by:</w:t>
      </w:r>
      <w:r>
        <w:t xml:space="preserve"> </w:t>
      </w:r>
      <w:r>
        <w:t xml:space="preserve">A. A squamous shape and no organelles B. Lamellar bodies and surfactant production C. Cilia and goblet granules D. Phagocytic vacuoles</w:t>
      </w:r>
    </w:p>
    <w:p>
      <w:pPr>
        <w:pStyle w:val="BodyText"/>
      </w:pPr>
      <w:r>
        <w:rPr>
          <w:b/>
          <w:bCs/>
        </w:rPr>
        <w:t xml:space="preserve">74.</w:t>
      </w:r>
      <w:r>
        <w:t xml:space="preserve"> </w:t>
      </w:r>
      <w:r>
        <w:t xml:space="preserve">Clara (club) cells are found in the:</w:t>
      </w:r>
      <w:r>
        <w:t xml:space="preserve"> </w:t>
      </w:r>
      <w:r>
        <w:t xml:space="preserve">A. Alveoli B. Trachea C. Bronchioles D. Pleura</w:t>
      </w:r>
    </w:p>
    <w:p>
      <w:pPr>
        <w:pStyle w:val="BodyText"/>
      </w:pPr>
      <w:r>
        <w:rPr>
          <w:b/>
          <w:bCs/>
        </w:rPr>
        <w:t xml:space="preserve">75.</w:t>
      </w:r>
      <w:r>
        <w:t xml:space="preserve"> </w:t>
      </w:r>
      <w:r>
        <w:t xml:space="preserve">Cartilage in the bronchial tree changes in which sequence?</w:t>
      </w:r>
      <w:r>
        <w:t xml:space="preserve"> </w:t>
      </w:r>
      <w:r>
        <w:t xml:space="preserve">A. None → plates → rings B. Rings → plates → none C. Plates → rings → none D. Rings → none → plates</w:t>
      </w:r>
    </w:p>
    <w:p>
      <w:pPr>
        <w:pStyle w:val="BodyText"/>
      </w:pPr>
      <w:r>
        <w:rPr>
          <w:b/>
          <w:bCs/>
        </w:rPr>
        <w:t xml:space="preserve">76.</w:t>
      </w:r>
      <w:r>
        <w:t xml:space="preserve"> </w:t>
      </w:r>
      <w:r>
        <w:t xml:space="preserve">The blood–air barrier does not include:</w:t>
      </w:r>
      <w:r>
        <w:t xml:space="preserve"> </w:t>
      </w:r>
      <w:r>
        <w:t xml:space="preserve">A. Surfactant B. Type I pneumocyte C. Basement membrane D. Type II pneumocyte</w:t>
      </w:r>
    </w:p>
    <w:p>
      <w:pPr>
        <w:pStyle w:val="BodyText"/>
      </w:pPr>
      <w:r>
        <w:rPr>
          <w:b/>
          <w:bCs/>
        </w:rPr>
        <w:t xml:space="preserve">77.</w:t>
      </w:r>
      <w:r>
        <w:t xml:space="preserve"> </w:t>
      </w:r>
      <w:r>
        <w:t xml:space="preserve">The layer of the epidermis present only in thick skin is the:</w:t>
      </w:r>
      <w:r>
        <w:t xml:space="preserve"> </w:t>
      </w:r>
      <w:r>
        <w:t xml:space="preserve">A. Basale B. Spinosum C. Granulosum D. Lucidum</w:t>
      </w:r>
    </w:p>
    <w:p>
      <w:pPr>
        <w:pStyle w:val="BodyText"/>
      </w:pPr>
      <w:r>
        <w:rPr>
          <w:b/>
          <w:bCs/>
        </w:rPr>
        <w:t xml:space="preserve">78.</w:t>
      </w:r>
      <w:r>
        <w:t xml:space="preserve"> </w:t>
      </w:r>
      <w:r>
        <w:t xml:space="preserve">Melanocytes are derived from:</w:t>
      </w:r>
      <w:r>
        <w:t xml:space="preserve"> </w:t>
      </w:r>
      <w:r>
        <w:t xml:space="preserve">A. Ectoderm B. Neural crest C. Mesoderm D. Endoderm</w:t>
      </w:r>
    </w:p>
    <w:p>
      <w:pPr>
        <w:pStyle w:val="BodyText"/>
      </w:pPr>
      <w:r>
        <w:rPr>
          <w:b/>
          <w:bCs/>
        </w:rPr>
        <w:t xml:space="preserve">79.</w:t>
      </w:r>
      <w:r>
        <w:t xml:space="preserve"> </w:t>
      </w:r>
      <w:r>
        <w:t xml:space="preserve">Sebaceous glands secrete by which mechanism?</w:t>
      </w:r>
      <w:r>
        <w:t xml:space="preserve"> </w:t>
      </w:r>
      <w:r>
        <w:t xml:space="preserve">A. Merocrine B. Apocrine C. Holocrine D. Endocrine</w:t>
      </w:r>
    </w:p>
    <w:p>
      <w:pPr>
        <w:pStyle w:val="BodyText"/>
      </w:pPr>
      <w:r>
        <w:rPr>
          <w:b/>
          <w:bCs/>
        </w:rPr>
        <w:t xml:space="preserve">80.</w:t>
      </w:r>
      <w:r>
        <w:t xml:space="preserve"> </w:t>
      </w:r>
      <w:r>
        <w:t xml:space="preserve">Pacinian corpuscles are located in the:</w:t>
      </w:r>
      <w:r>
        <w:t xml:space="preserve"> </w:t>
      </w:r>
      <w:r>
        <w:t xml:space="preserve">A. Basal epidermis B. Dermal papillae C. Deep dermis and hypodermis D. Stratum corneum</w:t>
      </w:r>
    </w:p>
    <w:p>
      <w:pPr>
        <w:pStyle w:val="BodyText"/>
      </w:pPr>
      <w:r>
        <w:rPr>
          <w:b/>
          <w:bCs/>
        </w:rPr>
        <w:t xml:space="preserve">81.</w:t>
      </w:r>
      <w:r>
        <w:t xml:space="preserve"> </w:t>
      </w:r>
      <w:r>
        <w:t xml:space="preserve">Which cell type is most numerous in the epidermis?</w:t>
      </w:r>
      <w:r>
        <w:t xml:space="preserve"> </w:t>
      </w:r>
      <w:r>
        <w:t xml:space="preserve">A. Melanocyte B. Langerhans cell C. Keratinocyte D. Merkel cell</w:t>
      </w:r>
    </w:p>
    <w:p>
      <w:pPr>
        <w:pStyle w:val="BodyText"/>
      </w:pPr>
      <w:r>
        <w:rPr>
          <w:b/>
          <w:bCs/>
        </w:rPr>
        <w:t xml:space="preserve">82.</w:t>
      </w:r>
      <w:r>
        <w:t xml:space="preserve"> </w:t>
      </w:r>
      <w:r>
        <w:t xml:space="preserve">Which receptor is responsible for fine tactile discrimination in the fingertips?</w:t>
      </w:r>
      <w:r>
        <w:t xml:space="preserve"> </w:t>
      </w:r>
      <w:r>
        <w:t xml:space="preserve">A. Pacinian corpuscle B. Meissner corpuscle C. Ruffini ending D. Free nerve ending</w:t>
      </w:r>
    </w:p>
    <w:bookmarkEnd w:id="215"/>
    <w:bookmarkStart w:id="216"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r>
        <w:t xml:space="preserve"> </w:t>
      </w:r>
      <w:r>
        <w:t xml:space="preserve">A. Nephrin B. Desmoglein C. Connexin D. Laminin only</w:t>
      </w:r>
    </w:p>
    <w:p>
      <w:pPr>
        <w:pStyle w:val="BodyText"/>
      </w:pPr>
      <w:r>
        <w:rPr>
          <w:b/>
          <w:bCs/>
        </w:rPr>
        <w:t xml:space="preserve">84.</w:t>
      </w:r>
      <w:r>
        <w:t xml:space="preserve"> </w:t>
      </w:r>
      <w:r>
        <w:t xml:space="preserve">The macula densa is located in the:</w:t>
      </w:r>
      <w:r>
        <w:t xml:space="preserve"> </w:t>
      </w:r>
      <w:r>
        <w:t xml:space="preserve">A. Proximal tubule B. Thin limb C. Distal tubule D. Collecting duct</w:t>
      </w:r>
    </w:p>
    <w:p>
      <w:pPr>
        <w:pStyle w:val="BodyText"/>
      </w:pPr>
      <w:r>
        <w:rPr>
          <w:b/>
          <w:bCs/>
        </w:rPr>
        <w:t xml:space="preserve">85.</w:t>
      </w:r>
      <w:r>
        <w:t xml:space="preserve"> </w:t>
      </w:r>
      <w:r>
        <w:t xml:space="preserve">Renin is secreted by:</w:t>
      </w:r>
      <w:r>
        <w:t xml:space="preserve"> </w:t>
      </w:r>
      <w:r>
        <w:t xml:space="preserve">A. Macula densa cells B. Juxtaglomerular cells C. Podocytes D. Mesangial cells</w:t>
      </w:r>
    </w:p>
    <w:p>
      <w:pPr>
        <w:pStyle w:val="BodyText"/>
      </w:pPr>
      <w:r>
        <w:rPr>
          <w:b/>
          <w:bCs/>
        </w:rPr>
        <w:t xml:space="preserve">86.</w:t>
      </w:r>
      <w:r>
        <w:t xml:space="preserve"> </w:t>
      </w:r>
      <w:r>
        <w:t xml:space="preserve">Which tubule segment is most eosinophilic because of abundant mitochondria?</w:t>
      </w:r>
      <w:r>
        <w:t xml:space="preserve"> </w:t>
      </w:r>
      <w:r>
        <w:t xml:space="preserve">A. Proximal convoluted tubule B. Thin descending limb C. Distal convoluted tubule D. Collecting duct</w:t>
      </w:r>
    </w:p>
    <w:p>
      <w:pPr>
        <w:pStyle w:val="BodyText"/>
      </w:pPr>
      <w:r>
        <w:rPr>
          <w:b/>
          <w:bCs/>
        </w:rPr>
        <w:t xml:space="preserve">87.</w:t>
      </w:r>
      <w:r>
        <w:t xml:space="preserve"> </w:t>
      </w:r>
      <w:r>
        <w:t xml:space="preserve">The epithelium of the ureter is:</w:t>
      </w:r>
      <w:r>
        <w:t xml:space="preserve"> </w:t>
      </w:r>
      <w:r>
        <w:t xml:space="preserve">A. Simple columnar B. Transitional C. Stratified squamous D. Pseudostratified</w:t>
      </w:r>
    </w:p>
    <w:p>
      <w:pPr>
        <w:pStyle w:val="BodyText"/>
      </w:pPr>
      <w:r>
        <w:rPr>
          <w:b/>
          <w:bCs/>
        </w:rPr>
        <w:t xml:space="preserve">88.</w:t>
      </w:r>
      <w:r>
        <w:t xml:space="preserve"> </w:t>
      </w:r>
      <w:r>
        <w:t xml:space="preserve">Thyroid follicles are lined by:</w:t>
      </w:r>
      <w:r>
        <w:t xml:space="preserve"> </w:t>
      </w:r>
      <w:r>
        <w:t xml:space="preserve">A. Simple squamous epithelium B. Simple cuboidal epithelium C. Stratified cuboidal epithelium D. Pseudostratified epithelium</w:t>
      </w:r>
    </w:p>
    <w:p>
      <w:pPr>
        <w:pStyle w:val="BodyText"/>
      </w:pPr>
      <w:r>
        <w:rPr>
          <w:b/>
          <w:bCs/>
        </w:rPr>
        <w:t xml:space="preserve">89.</w:t>
      </w:r>
      <w:r>
        <w:t xml:space="preserve"> </w:t>
      </w:r>
      <w:r>
        <w:t xml:space="preserve">Calcitonin is secreted by:</w:t>
      </w:r>
      <w:r>
        <w:t xml:space="preserve"> </w:t>
      </w:r>
      <w:r>
        <w:t xml:space="preserve">A. Follicular cells B. Parafollicular C cells C. Chief cells D. Oxyphil cells</w:t>
      </w:r>
    </w:p>
    <w:p>
      <w:pPr>
        <w:pStyle w:val="BodyText"/>
      </w:pPr>
      <w:r>
        <w:rPr>
          <w:b/>
          <w:bCs/>
        </w:rPr>
        <w:t xml:space="preserve">90.</w:t>
      </w:r>
      <w:r>
        <w:t xml:space="preserve"> </w:t>
      </w:r>
      <w:r>
        <w:t xml:space="preserve">The zona fasciculata of the adrenal cortex secretes:</w:t>
      </w:r>
      <w:r>
        <w:t xml:space="preserve"> </w:t>
      </w:r>
      <w:r>
        <w:t xml:space="preserve">A. Aldosterone B. Cortisol C. Androgens D. Adrenaline</w:t>
      </w:r>
    </w:p>
    <w:p>
      <w:pPr>
        <w:pStyle w:val="BodyText"/>
      </w:pPr>
      <w:r>
        <w:rPr>
          <w:b/>
          <w:bCs/>
        </w:rPr>
        <w:t xml:space="preserve">91.</w:t>
      </w:r>
      <w:r>
        <w:t xml:space="preserve"> </w:t>
      </w:r>
      <w:r>
        <w:t xml:space="preserve">Which is derived from neural crest?</w:t>
      </w:r>
      <w:r>
        <w:t xml:space="preserve"> </w:t>
      </w:r>
      <w:r>
        <w:t xml:space="preserve">A. Adrenal cortex B. Adrenal medulla C. Thyroid follicle D. Parathyroid chief cells</w:t>
      </w:r>
    </w:p>
    <w:p>
      <w:pPr>
        <w:pStyle w:val="BodyText"/>
      </w:pPr>
      <w:r>
        <w:rPr>
          <w:b/>
          <w:bCs/>
        </w:rPr>
        <w:t xml:space="preserve">92.</w:t>
      </w:r>
      <w:r>
        <w:t xml:space="preserve"> </w:t>
      </w:r>
      <w:r>
        <w:t xml:space="preserve">Herring bodies are found in the:</w:t>
      </w:r>
      <w:r>
        <w:t xml:space="preserve"> </w:t>
      </w:r>
      <w:r>
        <w:t xml:space="preserve">A. Anterior pituitary B. Posterior pituitary C. Pineal gland D. Thyroid</w:t>
      </w:r>
    </w:p>
    <w:bookmarkEnd w:id="216"/>
    <w:bookmarkStart w:id="217"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r>
        <w:t xml:space="preserve"> </w:t>
      </w:r>
      <w:r>
        <w:t xml:space="preserve">A. Spermatogonia B. Sertoli cells C. Leydig cells D. Peritubular myoid cells</w:t>
      </w:r>
    </w:p>
    <w:p>
      <w:pPr>
        <w:pStyle w:val="BodyText"/>
      </w:pPr>
      <w:r>
        <w:rPr>
          <w:b/>
          <w:bCs/>
        </w:rPr>
        <w:t xml:space="preserve">94.</w:t>
      </w:r>
      <w:r>
        <w:t xml:space="preserve"> </w:t>
      </w:r>
      <w:r>
        <w:t xml:space="preserve">LH acts primarily on:</w:t>
      </w:r>
      <w:r>
        <w:t xml:space="preserve"> </w:t>
      </w:r>
      <w:r>
        <w:t xml:space="preserve">A. Sertoli cells B. Leydig cells C. Spermatogonia D. Epididymal cells</w:t>
      </w:r>
    </w:p>
    <w:p>
      <w:pPr>
        <w:pStyle w:val="BodyText"/>
      </w:pPr>
      <w:r>
        <w:rPr>
          <w:b/>
          <w:bCs/>
        </w:rPr>
        <w:t xml:space="preserve">95.</w:t>
      </w:r>
      <w:r>
        <w:t xml:space="preserve"> </w:t>
      </w:r>
      <w:r>
        <w:t xml:space="preserve">The usual site of fertilisation is the:</w:t>
      </w:r>
      <w:r>
        <w:t xml:space="preserve"> </w:t>
      </w:r>
      <w:r>
        <w:t xml:space="preserve">A. Uterine cavity B. Ampulla of the uterine tube C. Isthmus D. Cervix</w:t>
      </w:r>
    </w:p>
    <w:p>
      <w:pPr>
        <w:pStyle w:val="BodyText"/>
      </w:pPr>
      <w:r>
        <w:rPr>
          <w:b/>
          <w:bCs/>
        </w:rPr>
        <w:t xml:space="preserve">96.</w:t>
      </w:r>
      <w:r>
        <w:t xml:space="preserve"> </w:t>
      </w:r>
      <w:r>
        <w:t xml:space="preserve">Straight, narrow endometrial glands with numerous mitoses indicate which phase?</w:t>
      </w:r>
      <w:r>
        <w:t xml:space="preserve"> </w:t>
      </w:r>
      <w:r>
        <w:t xml:space="preserve">A. Menstrual B. Proliferative C. Secretory D. Gestational</w:t>
      </w:r>
    </w:p>
    <w:p>
      <w:pPr>
        <w:pStyle w:val="BodyText"/>
      </w:pPr>
      <w:r>
        <w:rPr>
          <w:b/>
          <w:bCs/>
        </w:rPr>
        <w:t xml:space="preserve">97.</w:t>
      </w:r>
      <w:r>
        <w:t xml:space="preserve"> </w:t>
      </w:r>
      <w:r>
        <w:t xml:space="preserve">The corpus luteum secretes mainly:</w:t>
      </w:r>
      <w:r>
        <w:t xml:space="preserve"> </w:t>
      </w:r>
      <w:r>
        <w:t xml:space="preserve">A. Oestrogen B. Progesterone C. hCG D. FSH</w:t>
      </w:r>
    </w:p>
    <w:p>
      <w:pPr>
        <w:pStyle w:val="BodyText"/>
      </w:pPr>
      <w:r>
        <w:rPr>
          <w:b/>
          <w:bCs/>
        </w:rPr>
        <w:t xml:space="preserve">98.</w:t>
      </w:r>
      <w:r>
        <w:t xml:space="preserve"> </w:t>
      </w:r>
      <w:r>
        <w:t xml:space="preserve">The fovea centralis contains:</w:t>
      </w:r>
      <w:r>
        <w:t xml:space="preserve"> </w:t>
      </w:r>
      <w:r>
        <w:t xml:space="preserve">A. Rods only B. Cones only C. Both equally D. Neither</w:t>
      </w:r>
    </w:p>
    <w:p>
      <w:pPr>
        <w:pStyle w:val="BodyText"/>
      </w:pPr>
      <w:r>
        <w:rPr>
          <w:b/>
          <w:bCs/>
        </w:rPr>
        <w:t xml:space="preserve">99.</w:t>
      </w:r>
      <w:r>
        <w:t xml:space="preserve"> </w:t>
      </w:r>
      <w:r>
        <w:t xml:space="preserve">Aqueous humour drains into the:</w:t>
      </w:r>
      <w:r>
        <w:t xml:space="preserve"> </w:t>
      </w:r>
      <w:r>
        <w:t xml:space="preserve">A. Vitreous body B. Canal of Schlemm C. Ciliary body D. Choroid</w:t>
      </w:r>
    </w:p>
    <w:p>
      <w:pPr>
        <w:pStyle w:val="BodyText"/>
      </w:pPr>
      <w:r>
        <w:rPr>
          <w:b/>
          <w:bCs/>
        </w:rPr>
        <w:t xml:space="preserve">100.</w:t>
      </w:r>
      <w:r>
        <w:t xml:space="preserve"> </w:t>
      </w:r>
      <w:r>
        <w:t xml:space="preserve">The sensory cells of the organ of Corti are:</w:t>
      </w:r>
      <w:r>
        <w:t xml:space="preserve"> </w:t>
      </w:r>
      <w:r>
        <w:t xml:space="preserve">A. Hair cells B. Supporting cells C. Spiral ganglion cells D. Tectorial cells</w:t>
      </w:r>
    </w:p>
    <w:bookmarkEnd w:id="217"/>
    <w:bookmarkEnd w:id="218"/>
    <w:bookmarkStart w:id="219" w:name="answer-key-with-explanations"/>
    <w:p>
      <w:pPr>
        <w:pStyle w:val="Heading2"/>
      </w:pPr>
      <w:r>
        <w:t xml:space="preserve">Answer Key with Explanations</w:t>
      </w:r>
    </w:p>
    <w:p>
      <w:pPr>
        <w:pStyle w:val="FirstParagraph"/>
      </w:pPr>
      <w:r>
        <w:rPr>
          <w:b/>
          <w:bCs/>
        </w:rPr>
        <w:t xml:space="preserve">1. B</w:t>
      </w:r>
      <w:r>
        <w:t xml:space="preserve"> </w:t>
      </w:r>
      <w:r>
        <w:t xml:space="preserve">— Basic dyes such as haematoxylin bind acidic structures, and nucleic acids (nucleus, rough ER) are the most acidic components of the cell.</w:t>
      </w:r>
    </w:p>
    <w:p>
      <w:pPr>
        <w:pStyle w:val="BodyText"/>
      </w:pPr>
      <w:r>
        <w:rPr>
          <w:b/>
          <w:bCs/>
        </w:rPr>
        <w:t xml:space="preserve">2. C</w:t>
      </w:r>
      <w:r>
        <w:t xml:space="preserve"> </w:t>
      </w:r>
      <w:r>
        <w:t xml:space="preserve">— PAS stains the glycoprotein-rich basement membrane magenta; eosin stains it only weakly and orcein stains elastin.</w:t>
      </w:r>
    </w:p>
    <w:p>
      <w:pPr>
        <w:pStyle w:val="BodyText"/>
      </w:pPr>
      <w:r>
        <w:rPr>
          <w:b/>
          <w:bCs/>
        </w:rPr>
        <w:t xml:space="preserve">3. B</w:t>
      </w:r>
      <w:r>
        <w:t xml:space="preserve"> </w:t>
      </w:r>
      <w:r>
        <w:t xml:space="preserve">— A frozen section gives a diagnosis within minutes, at the cost of some morphological distortion.</w:t>
      </w:r>
    </w:p>
    <w:p>
      <w:pPr>
        <w:pStyle w:val="BodyText"/>
      </w:pPr>
      <w:r>
        <w:rPr>
          <w:b/>
          <w:bCs/>
        </w:rPr>
        <w:t xml:space="preserve">4. C</w:t>
      </w:r>
      <w:r>
        <w:t xml:space="preserve"> </w:t>
      </w:r>
      <w:r>
        <w:t xml:space="preserve">— The light microscope resolves about 0.2 µm; electron microscopy is required for anything smaller.</w:t>
      </w:r>
    </w:p>
    <w:p>
      <w:pPr>
        <w:pStyle w:val="BodyText"/>
      </w:pPr>
      <w:r>
        <w:rPr>
          <w:b/>
          <w:bCs/>
        </w:rPr>
        <w:t xml:space="preserve">5. C</w:t>
      </w:r>
      <w:r>
        <w:t xml:space="preserve"> </w:t>
      </w:r>
      <w:r>
        <w:t xml:space="preserve">— Immunohistochemistry uses a specific antibody, visualised by an enzyme reaction or a fluorophore.</w:t>
      </w:r>
    </w:p>
    <w:p>
      <w:pPr>
        <w:pStyle w:val="BodyText"/>
      </w:pPr>
      <w:r>
        <w:rPr>
          <w:b/>
          <w:bCs/>
        </w:rPr>
        <w:t xml:space="preserve">6. B</w:t>
      </w:r>
      <w:r>
        <w:t xml:space="preserve"> </w:t>
      </w:r>
      <w:r>
        <w:t xml:space="preserve">— Steroid synthesis requires smooth ER and lipid (cholesterol) stores; such cells appear pale and foamy.</w:t>
      </w:r>
    </w:p>
    <w:p>
      <w:pPr>
        <w:pStyle w:val="BodyText"/>
      </w:pPr>
      <w:r>
        <w:rPr>
          <w:b/>
          <w:bCs/>
        </w:rPr>
        <w:t xml:space="preserve">7. B</w:t>
      </w:r>
      <w:r>
        <w:t xml:space="preserve"> </w:t>
      </w:r>
      <w:r>
        <w:t xml:space="preserve">— Peroxisomes contain catalase and carry out β-oxidation of very long-chain fatty acids.</w:t>
      </w:r>
    </w:p>
    <w:p>
      <w:pPr>
        <w:pStyle w:val="BodyText"/>
      </w:pPr>
      <w:r>
        <w:rPr>
          <w:b/>
          <w:bCs/>
        </w:rPr>
        <w:t xml:space="preserve">8. B</w:t>
      </w:r>
      <w:r>
        <w:t xml:space="preserve"> </w:t>
      </w:r>
      <w:r>
        <w:t xml:space="preserve">— Dynein moves cargo toward the minus end, i.e. toward the cell body (retrograde).</w:t>
      </w:r>
    </w:p>
    <w:p>
      <w:pPr>
        <w:pStyle w:val="BodyText"/>
      </w:pPr>
      <w:r>
        <w:rPr>
          <w:b/>
          <w:bCs/>
        </w:rPr>
        <w:t xml:space="preserve">9. C</w:t>
      </w:r>
      <w:r>
        <w:t xml:space="preserve"> </w:t>
      </w:r>
      <w:r>
        <w:t xml:space="preserve">— GFAP is the characteristic intermediate filament of astrocytes.</w:t>
      </w:r>
    </w:p>
    <w:p>
      <w:pPr>
        <w:pStyle w:val="BodyText"/>
      </w:pPr>
      <w:r>
        <w:rPr>
          <w:b/>
          <w:bCs/>
        </w:rPr>
        <w:t xml:space="preserve">10. B</w:t>
      </w:r>
      <w:r>
        <w:t xml:space="preserve"> </w:t>
      </w:r>
      <w:r>
        <w:t xml:space="preserve">— The basal body is 9 + 0; the motile cilium and flagellum are 9 + 2.</w:t>
      </w:r>
    </w:p>
    <w:p>
      <w:pPr>
        <w:pStyle w:val="BodyText"/>
      </w:pPr>
      <w:r>
        <w:rPr>
          <w:b/>
          <w:bCs/>
        </w:rPr>
        <w:t xml:space="preserve">11. A</w:t>
      </w:r>
      <w:r>
        <w:t xml:space="preserve"> </w:t>
      </w:r>
      <w:r>
        <w:t xml:space="preserve">— Lamin A mutations destabilise the nuclear envelope and cause Hutchinson–Gilford progeria.</w:t>
      </w:r>
    </w:p>
    <w:p>
      <w:pPr>
        <w:pStyle w:val="BodyText"/>
      </w:pPr>
      <w:r>
        <w:rPr>
          <w:b/>
          <w:bCs/>
        </w:rPr>
        <w:t xml:space="preserve">12. B</w:t>
      </w:r>
      <w:r>
        <w:t xml:space="preserve"> </w:t>
      </w:r>
      <w:r>
        <w:t xml:space="preserve">— The acrocentric chromosomes 13, 14, 15, 21, and 22 carry the nucleolar organiser regions.</w:t>
      </w:r>
    </w:p>
    <w:p>
      <w:pPr>
        <w:pStyle w:val="BodyText"/>
      </w:pPr>
      <w:r>
        <w:rPr>
          <w:b/>
          <w:bCs/>
        </w:rPr>
        <w:t xml:space="preserve">13. C</w:t>
      </w:r>
      <w:r>
        <w:t xml:space="preserve"> </w:t>
      </w:r>
      <w:r>
        <w:t xml:space="preserve">— The tight junction (zonula occludens) seals the intercellular space and creates polarity.</w:t>
      </w:r>
    </w:p>
    <w:p>
      <w:pPr>
        <w:pStyle w:val="BodyText"/>
      </w:pPr>
      <w:r>
        <w:rPr>
          <w:b/>
          <w:bCs/>
        </w:rPr>
        <w:t xml:space="preserve">14. A</w:t>
      </w:r>
      <w:r>
        <w:t xml:space="preserve"> </w:t>
      </w:r>
      <w:r>
        <w:t xml:space="preserve">— Anti-desmoglein antibodies disrupt desmosomes and cause intraepithelial blistering.</w:t>
      </w:r>
    </w:p>
    <w:p>
      <w:pPr>
        <w:pStyle w:val="BodyText"/>
      </w:pPr>
      <w:r>
        <w:rPr>
          <w:b/>
          <w:bCs/>
        </w:rPr>
        <w:t xml:space="preserve">15. B</w:t>
      </w:r>
      <w:r>
        <w:t xml:space="preserve"> </w:t>
      </w:r>
      <w:r>
        <w:t xml:space="preserve">— The ureter is lined by transitional epithelium, which allows distension.</w:t>
      </w:r>
    </w:p>
    <w:p>
      <w:pPr>
        <w:pStyle w:val="BodyText"/>
      </w:pPr>
      <w:r>
        <w:rPr>
          <w:b/>
          <w:bCs/>
        </w:rPr>
        <w:t xml:space="preserve">16. B</w:t>
      </w:r>
      <w:r>
        <w:t xml:space="preserve"> </w:t>
      </w:r>
      <w:r>
        <w:t xml:space="preserve">— Long, stiff microvilli (stereocilia) are found in the epididymis and inner ear.</w:t>
      </w:r>
    </w:p>
    <w:p>
      <w:pPr>
        <w:pStyle w:val="BodyText"/>
      </w:pPr>
      <w:r>
        <w:rPr>
          <w:b/>
          <w:bCs/>
        </w:rPr>
        <w:t xml:space="preserve">17. C</w:t>
      </w:r>
      <w:r>
        <w:t xml:space="preserve"> </w:t>
      </w:r>
      <w:r>
        <w:t xml:space="preserve">— The lamina reticularis contains type III (reticular) collagen, produced by fibroblasts.</w:t>
      </w:r>
    </w:p>
    <w:p>
      <w:pPr>
        <w:pStyle w:val="BodyText"/>
      </w:pPr>
      <w:r>
        <w:rPr>
          <w:b/>
          <w:bCs/>
        </w:rPr>
        <w:t xml:space="preserve">18. A</w:t>
      </w:r>
      <w:r>
        <w:t xml:space="preserve"> </w:t>
      </w:r>
      <w:r>
        <w:t xml:space="preserve">— Osteogenesis imperfecta results from defective type I collagen.</w:t>
      </w:r>
    </w:p>
    <w:p>
      <w:pPr>
        <w:pStyle w:val="BodyText"/>
      </w:pPr>
      <w:r>
        <w:rPr>
          <w:b/>
          <w:bCs/>
        </w:rPr>
        <w:t xml:space="preserve">19. B</w:t>
      </w:r>
      <w:r>
        <w:t xml:space="preserve"> </w:t>
      </w:r>
      <w:r>
        <w:t xml:space="preserve">— Vitamin C is required for prolyl and lysyl hydroxylase; deficiency causes scurvy.</w:t>
      </w:r>
    </w:p>
    <w:p>
      <w:pPr>
        <w:pStyle w:val="BodyText"/>
      </w:pPr>
      <w:r>
        <w:rPr>
          <w:b/>
          <w:bCs/>
        </w:rPr>
        <w:t xml:space="preserve">20. B</w:t>
      </w:r>
      <w:r>
        <w:t xml:space="preserve"> </w:t>
      </w:r>
      <w:r>
        <w:t xml:space="preserve">— The plasma cell has an eccentric clock-face nucleus and a pale perinuclear Golgi zone.</w:t>
      </w:r>
    </w:p>
    <w:p>
      <w:pPr>
        <w:pStyle w:val="BodyText"/>
      </w:pPr>
      <w:r>
        <w:rPr>
          <w:b/>
          <w:bCs/>
        </w:rPr>
        <w:t xml:space="preserve">21. B</w:t>
      </w:r>
      <w:r>
        <w:t xml:space="preserve"> </w:t>
      </w:r>
      <w:r>
        <w:t xml:space="preserve">— UCP1 uncouples the proton gradient so that energy is released as heat.</w:t>
      </w:r>
    </w:p>
    <w:p>
      <w:pPr>
        <w:pStyle w:val="BodyText"/>
      </w:pPr>
      <w:r>
        <w:rPr>
          <w:b/>
          <w:bCs/>
        </w:rPr>
        <w:t xml:space="preserve">22. B</w:t>
      </w:r>
      <w:r>
        <w:t xml:space="preserve"> </w:t>
      </w:r>
      <w:r>
        <w:t xml:space="preserve">— Adiponectin increases insulin sensitivity; it is reduced in obesity.</w:t>
      </w:r>
    </w:p>
    <w:p>
      <w:pPr>
        <w:pStyle w:val="BodyText"/>
      </w:pPr>
      <w:r>
        <w:rPr>
          <w:b/>
          <w:bCs/>
        </w:rPr>
        <w:t xml:space="preserve">23. C</w:t>
      </w:r>
      <w:r>
        <w:t xml:space="preserve"> </w:t>
      </w:r>
      <w:r>
        <w:t xml:space="preserve">— Fibrocartilage has no perichondrium, which contributes to its poor healing.</w:t>
      </w:r>
    </w:p>
    <w:p>
      <w:pPr>
        <w:pStyle w:val="BodyText"/>
      </w:pPr>
      <w:r>
        <w:rPr>
          <w:b/>
          <w:bCs/>
        </w:rPr>
        <w:t xml:space="preserve">24. C</w:t>
      </w:r>
      <w:r>
        <w:t xml:space="preserve"> </w:t>
      </w:r>
      <w:r>
        <w:t xml:space="preserve">— The annulus fibrosus is fibrocartilage, with type I and type II collagen.</w:t>
      </w:r>
    </w:p>
    <w:p>
      <w:pPr>
        <w:pStyle w:val="BodyText"/>
      </w:pPr>
      <w:r>
        <w:rPr>
          <w:b/>
          <w:bCs/>
        </w:rPr>
        <w:t xml:space="preserve">25. C</w:t>
      </w:r>
      <w:r>
        <w:t xml:space="preserve"> </w:t>
      </w:r>
      <w:r>
        <w:t xml:space="preserve">— The osteoclast resorbs bone using a ruffled border and acid secretion.</w:t>
      </w:r>
    </w:p>
    <w:p>
      <w:pPr>
        <w:pStyle w:val="BodyText"/>
      </w:pPr>
      <w:r>
        <w:rPr>
          <w:b/>
          <w:bCs/>
        </w:rPr>
        <w:t xml:space="preserve">26. B</w:t>
      </w:r>
      <w:r>
        <w:t xml:space="preserve"> </w:t>
      </w:r>
      <w:r>
        <w:t xml:space="preserve">— Osteoclasts arise from the monocyte–macrophage lineage, not from mesenchyme.</w:t>
      </w:r>
    </w:p>
    <w:p>
      <w:pPr>
        <w:pStyle w:val="BodyText"/>
      </w:pPr>
      <w:r>
        <w:rPr>
          <w:b/>
          <w:bCs/>
        </w:rPr>
        <w:t xml:space="preserve">27. C</w:t>
      </w:r>
      <w:r>
        <w:t xml:space="preserve"> </w:t>
      </w:r>
      <w:r>
        <w:t xml:space="preserve">— In the hypertrophic zone chondrocytes enlarge and the matrix begins to calcify.</w:t>
      </w:r>
    </w:p>
    <w:p>
      <w:pPr>
        <w:pStyle w:val="BodyText"/>
      </w:pPr>
      <w:r>
        <w:rPr>
          <w:b/>
          <w:bCs/>
        </w:rPr>
        <w:t xml:space="preserve">28. C</w:t>
      </w:r>
      <w:r>
        <w:t xml:space="preserve"> </w:t>
      </w:r>
      <w:r>
        <w:t xml:space="preserve">— Calcitonin from thyroid C cells inhibits osteoclasts and lowers serum calcium.</w:t>
      </w:r>
    </w:p>
    <w:p>
      <w:pPr>
        <w:pStyle w:val="BodyText"/>
      </w:pPr>
      <w:r>
        <w:rPr>
          <w:b/>
          <w:bCs/>
        </w:rPr>
        <w:t xml:space="preserve">29. B</w:t>
      </w:r>
      <w:r>
        <w:t xml:space="preserve"> </w:t>
      </w:r>
      <w:r>
        <w:t xml:space="preserve">— The primary centre appears in the diaphysis; secondary centres appear in the epiphyses.</w:t>
      </w:r>
    </w:p>
    <w:p>
      <w:pPr>
        <w:pStyle w:val="BodyText"/>
      </w:pPr>
      <w:r>
        <w:rPr>
          <w:b/>
          <w:bCs/>
        </w:rPr>
        <w:t xml:space="preserve">30. C</w:t>
      </w:r>
      <w:r>
        <w:t xml:space="preserve"> </w:t>
      </w:r>
      <w:r>
        <w:t xml:space="preserve">— A multinucleated cell in a Howship lacuna is an osteoclast.</w:t>
      </w:r>
    </w:p>
    <w:p>
      <w:pPr>
        <w:pStyle w:val="BodyText"/>
      </w:pPr>
      <w:r>
        <w:rPr>
          <w:b/>
          <w:bCs/>
        </w:rPr>
        <w:t xml:space="preserve">31. B</w:t>
      </w:r>
      <w:r>
        <w:t xml:space="preserve"> </w:t>
      </w:r>
      <w:r>
        <w:t xml:space="preserve">— Dense regular connective tissue has parallel collagen bundles, as in tendon.</w:t>
      </w:r>
    </w:p>
    <w:p>
      <w:pPr>
        <w:pStyle w:val="BodyText"/>
      </w:pPr>
      <w:r>
        <w:rPr>
          <w:b/>
          <w:bCs/>
        </w:rPr>
        <w:t xml:space="preserve">32. C</w:t>
      </w:r>
      <w:r>
        <w:t xml:space="preserve"> </w:t>
      </w:r>
      <w:r>
        <w:t xml:space="preserve">— Red bone marrow is the adult haematopoietic site.</w:t>
      </w:r>
    </w:p>
    <w:p>
      <w:pPr>
        <w:pStyle w:val="BodyText"/>
      </w:pPr>
      <w:r>
        <w:rPr>
          <w:b/>
          <w:bCs/>
        </w:rPr>
        <w:t xml:space="preserve">33. B</w:t>
      </w:r>
      <w:r>
        <w:t xml:space="preserve"> </w:t>
      </w:r>
      <w:r>
        <w:t xml:space="preserve">— Nissl bodies are stacked rough ER and polysomes.</w:t>
      </w:r>
    </w:p>
    <w:p>
      <w:pPr>
        <w:pStyle w:val="BodyText"/>
      </w:pPr>
      <w:r>
        <w:rPr>
          <w:b/>
          <w:bCs/>
        </w:rPr>
        <w:t xml:space="preserve">34. B</w:t>
      </w:r>
      <w:r>
        <w:t xml:space="preserve"> </w:t>
      </w:r>
      <w:r>
        <w:t xml:space="preserve">— One oligodendrocyte myelinates segments of several CNS axons.</w:t>
      </w:r>
    </w:p>
    <w:p>
      <w:pPr>
        <w:pStyle w:val="BodyText"/>
      </w:pPr>
      <w:r>
        <w:rPr>
          <w:b/>
          <w:bCs/>
        </w:rPr>
        <w:t xml:space="preserve">35. C</w:t>
      </w:r>
      <w:r>
        <w:t xml:space="preserve"> </w:t>
      </w:r>
      <w:r>
        <w:t xml:space="preserve">— Microglia are mesodermal, derived from monocytes — the exception among glia.</w:t>
      </w:r>
    </w:p>
    <w:p>
      <w:pPr>
        <w:pStyle w:val="BodyText"/>
      </w:pPr>
      <w:r>
        <w:rPr>
          <w:b/>
          <w:bCs/>
        </w:rPr>
        <w:t xml:space="preserve">36. B</w:t>
      </w:r>
      <w:r>
        <w:t xml:space="preserve"> </w:t>
      </w:r>
      <w:r>
        <w:t xml:space="preserve">— Tight junctions between endothelial cells are the anatomical basis; astrocyte feet and pericytes reinforce it.</w:t>
      </w:r>
    </w:p>
    <w:p>
      <w:pPr>
        <w:pStyle w:val="BodyText"/>
      </w:pPr>
      <w:r>
        <w:rPr>
          <w:b/>
          <w:bCs/>
        </w:rPr>
        <w:t xml:space="preserve">37. C</w:t>
      </w:r>
      <w:r>
        <w:t xml:space="preserve"> </w:t>
      </w:r>
      <w:r>
        <w:t xml:space="preserve">— Endoneurium surrounds individual nerve fibres; perineurium surrounds fascicles.</w:t>
      </w:r>
    </w:p>
    <w:p>
      <w:pPr>
        <w:pStyle w:val="BodyText"/>
      </w:pPr>
      <w:r>
        <w:rPr>
          <w:b/>
          <w:bCs/>
        </w:rPr>
        <w:t xml:space="preserve">38. C</w:t>
      </w:r>
      <w:r>
        <w:t xml:space="preserve"> </w:t>
      </w:r>
      <w:r>
        <w:t xml:space="preserve">— The A band is the length of the thick filaments and does not change during contraction.</w:t>
      </w:r>
    </w:p>
    <w:p>
      <w:pPr>
        <w:pStyle w:val="BodyText"/>
      </w:pPr>
      <w:r>
        <w:rPr>
          <w:b/>
          <w:bCs/>
        </w:rPr>
        <w:t xml:space="preserve">39. B</w:t>
      </w:r>
      <w:r>
        <w:t xml:space="preserve"> </w:t>
      </w:r>
      <w:r>
        <w:t xml:space="preserve">— Calcium binds troponin C, which moves tropomyosin and exposes the myosin-binding site.</w:t>
      </w:r>
    </w:p>
    <w:p>
      <w:pPr>
        <w:pStyle w:val="BodyText"/>
      </w:pPr>
      <w:r>
        <w:rPr>
          <w:b/>
          <w:bCs/>
        </w:rPr>
        <w:t xml:space="preserve">40. D</w:t>
      </w:r>
      <w:r>
        <w:t xml:space="preserve"> </w:t>
      </w:r>
      <w:r>
        <w:t xml:space="preserve">— Tight junctions are not a component of intercalated discs.</w:t>
      </w:r>
    </w:p>
    <w:p>
      <w:pPr>
        <w:pStyle w:val="BodyText"/>
      </w:pPr>
      <w:r>
        <w:rPr>
          <w:b/>
          <w:bCs/>
        </w:rPr>
        <w:t xml:space="preserve">41. B</w:t>
      </w:r>
      <w:r>
        <w:t xml:space="preserve"> </w:t>
      </w:r>
      <w:r>
        <w:t xml:space="preserve">— Cardiac muscle has one or two central nuclei; skeletal muscle nuclei are peripheral and multiple.</w:t>
      </w:r>
    </w:p>
    <w:p>
      <w:pPr>
        <w:pStyle w:val="BodyText"/>
      </w:pPr>
      <w:r>
        <w:rPr>
          <w:b/>
          <w:bCs/>
        </w:rPr>
        <w:t xml:space="preserve">42. B</w:t>
      </w:r>
      <w:r>
        <w:t xml:space="preserve"> </w:t>
      </w:r>
      <w:r>
        <w:t xml:space="preserve">— Smooth muscle uses calmodulin and myosin light-chain kinase; it has no troponin.</w:t>
      </w:r>
    </w:p>
    <w:p>
      <w:pPr>
        <w:pStyle w:val="BodyText"/>
      </w:pPr>
      <w:r>
        <w:rPr>
          <w:b/>
          <w:bCs/>
        </w:rPr>
        <w:t xml:space="preserve">43. B</w:t>
      </w:r>
      <w:r>
        <w:t xml:space="preserve"> </w:t>
      </w:r>
      <w:r>
        <w:t xml:space="preserve">— In mammalian skeletal muscle, triads lie at the A–I junction; in cardiac muscle, diads lie at the Z line.</w:t>
      </w:r>
    </w:p>
    <w:p>
      <w:pPr>
        <w:pStyle w:val="BodyText"/>
      </w:pPr>
      <w:r>
        <w:rPr>
          <w:b/>
          <w:bCs/>
        </w:rPr>
        <w:t xml:space="preserve">44. A</w:t>
      </w:r>
      <w:r>
        <w:t xml:space="preserve"> </w:t>
      </w:r>
      <w:r>
        <w:t xml:space="preserve">— Type I fibres are slow, oxidative, and fatigue-resistant.</w:t>
      </w:r>
    </w:p>
    <w:p>
      <w:pPr>
        <w:pStyle w:val="BodyText"/>
      </w:pPr>
      <w:r>
        <w:rPr>
          <w:b/>
          <w:bCs/>
        </w:rPr>
        <w:t xml:space="preserve">45. B</w:t>
      </w:r>
      <w:r>
        <w:t xml:space="preserve"> </w:t>
      </w:r>
      <w:r>
        <w:t xml:space="preserve">— Neutrophils constitute 60–70% of circulating leucocytes.</w:t>
      </w:r>
    </w:p>
    <w:p>
      <w:pPr>
        <w:pStyle w:val="BodyText"/>
      </w:pPr>
      <w:r>
        <w:rPr>
          <w:b/>
          <w:bCs/>
        </w:rPr>
        <w:t xml:space="preserve">46. C</w:t>
      </w:r>
      <w:r>
        <w:t xml:space="preserve"> </w:t>
      </w:r>
      <w:r>
        <w:t xml:space="preserve">— The eosinophil has a bilobed nucleus and bright orange-red granules.</w:t>
      </w:r>
    </w:p>
    <w:p>
      <w:pPr>
        <w:pStyle w:val="BodyText"/>
      </w:pPr>
      <w:r>
        <w:rPr>
          <w:b/>
          <w:bCs/>
        </w:rPr>
        <w:t xml:space="preserve">47. B</w:t>
      </w:r>
      <w:r>
        <w:t xml:space="preserve"> </w:t>
      </w:r>
      <w:r>
        <w:t xml:space="preserve">— The monocyte is the largest leucocyte and has a kidney-shaped nucleus.</w:t>
      </w:r>
    </w:p>
    <w:p>
      <w:pPr>
        <w:pStyle w:val="BodyText"/>
      </w:pPr>
      <w:r>
        <w:rPr>
          <w:b/>
          <w:bCs/>
        </w:rPr>
        <w:t xml:space="preserve">48. B</w:t>
      </w:r>
      <w:r>
        <w:t xml:space="preserve"> </w:t>
      </w:r>
      <w:r>
        <w:t xml:space="preserve">— Platelets are fragments of megakaryocyte cytoplasm.</w:t>
      </w:r>
    </w:p>
    <w:p>
      <w:pPr>
        <w:pStyle w:val="BodyText"/>
      </w:pPr>
      <w:r>
        <w:rPr>
          <w:b/>
          <w:bCs/>
        </w:rPr>
        <w:t xml:space="preserve">49. B</w:t>
      </w:r>
      <w:r>
        <w:t xml:space="preserve"> </w:t>
      </w:r>
      <w:r>
        <w:t xml:space="preserve">— Peritubular interstitial cells of the kidney produce erythropoietin.</w:t>
      </w:r>
    </w:p>
    <w:p>
      <w:pPr>
        <w:pStyle w:val="BodyText"/>
      </w:pPr>
      <w:r>
        <w:rPr>
          <w:b/>
          <w:bCs/>
        </w:rPr>
        <w:t xml:space="preserve">50. B</w:t>
      </w:r>
      <w:r>
        <w:t xml:space="preserve"> </w:t>
      </w:r>
      <w:r>
        <w:t xml:space="preserve">— The normal M:E ratio is 2:1 to 4:1.</w:t>
      </w:r>
    </w:p>
    <w:p>
      <w:pPr>
        <w:pStyle w:val="BodyText"/>
      </w:pPr>
      <w:r>
        <w:rPr>
          <w:b/>
          <w:bCs/>
        </w:rPr>
        <w:t xml:space="preserve">51. C</w:t>
      </w:r>
      <w:r>
        <w:t xml:space="preserve"> </w:t>
      </w:r>
      <w:r>
        <w:t xml:space="preserve">— IgA is the main secretory immunoglobulin; it exists as a dimer with a secretory component.</w:t>
      </w:r>
    </w:p>
    <w:p>
      <w:pPr>
        <w:pStyle w:val="BodyText"/>
      </w:pPr>
      <w:r>
        <w:rPr>
          <w:b/>
          <w:bCs/>
        </w:rPr>
        <w:t xml:space="preserve">52. B</w:t>
      </w:r>
      <w:r>
        <w:t xml:space="preserve"> </w:t>
      </w:r>
      <w:r>
        <w:t xml:space="preserve">— CD4⁺ helper T cells recognise antigen on MHC class II.</w:t>
      </w:r>
    </w:p>
    <w:p>
      <w:pPr>
        <w:pStyle w:val="BodyText"/>
      </w:pPr>
      <w:r>
        <w:rPr>
          <w:b/>
          <w:bCs/>
        </w:rPr>
        <w:t xml:space="preserve">53. C</w:t>
      </w:r>
      <w:r>
        <w:t xml:space="preserve"> </w:t>
      </w:r>
      <w:r>
        <w:t xml:space="preserve">— Hassall corpuscles are concentric epithelial whorls unique to the thymic medulla.</w:t>
      </w:r>
    </w:p>
    <w:p>
      <w:pPr>
        <w:pStyle w:val="BodyText"/>
      </w:pPr>
      <w:r>
        <w:rPr>
          <w:b/>
          <w:bCs/>
        </w:rPr>
        <w:t xml:space="preserve">54. B</w:t>
      </w:r>
      <w:r>
        <w:t xml:space="preserve"> </w:t>
      </w:r>
      <w:r>
        <w:t xml:space="preserve">— Neither the thymus nor the spleen has afferent lymphatics.</w:t>
      </w:r>
    </w:p>
    <w:p>
      <w:pPr>
        <w:pStyle w:val="BodyText"/>
      </w:pPr>
      <w:r>
        <w:rPr>
          <w:b/>
          <w:bCs/>
        </w:rPr>
        <w:t xml:space="preserve">55. B</w:t>
      </w:r>
      <w:r>
        <w:t xml:space="preserve"> </w:t>
      </w:r>
      <w:r>
        <w:t xml:space="preserve">— The PALS is the T-cell zone of the spleen; follicles are the B-cell zone.</w:t>
      </w:r>
    </w:p>
    <w:p>
      <w:pPr>
        <w:pStyle w:val="BodyText"/>
      </w:pPr>
      <w:r>
        <w:rPr>
          <w:b/>
          <w:bCs/>
        </w:rPr>
        <w:t xml:space="preserve">56. B</w:t>
      </w:r>
      <w:r>
        <w:t xml:space="preserve"> </w:t>
      </w:r>
      <w:r>
        <w:t xml:space="preserve">— Germinal centres are sites of B-cell proliferation and affinity maturation.</w:t>
      </w:r>
    </w:p>
    <w:p>
      <w:pPr>
        <w:pStyle w:val="BodyText"/>
      </w:pPr>
      <w:r>
        <w:rPr>
          <w:b/>
          <w:bCs/>
        </w:rPr>
        <w:t xml:space="preserve">57. B</w:t>
      </w:r>
      <w:r>
        <w:t xml:space="preserve"> </w:t>
      </w:r>
      <w:r>
        <w:t xml:space="preserve">— The red pulp filters blood and removes aged or damaged erythrocytes.</w:t>
      </w:r>
    </w:p>
    <w:p>
      <w:pPr>
        <w:pStyle w:val="BodyText"/>
      </w:pPr>
      <w:r>
        <w:rPr>
          <w:b/>
          <w:bCs/>
        </w:rPr>
        <w:t xml:space="preserve">58. C</w:t>
      </w:r>
      <w:r>
        <w:t xml:space="preserve"> </w:t>
      </w:r>
      <w:r>
        <w:t xml:space="preserve">— Erythrocytes circulate for about 120 days.</w:t>
      </w:r>
    </w:p>
    <w:p>
      <w:pPr>
        <w:pStyle w:val="BodyText"/>
      </w:pPr>
      <w:r>
        <w:rPr>
          <w:b/>
          <w:bCs/>
        </w:rPr>
        <w:t xml:space="preserve">59. B</w:t>
      </w:r>
      <w:r>
        <w:t xml:space="preserve"> </w:t>
      </w:r>
      <w:r>
        <w:t xml:space="preserve">— In the second trimester, the liver and spleen are the main haemopoietic organs.</w:t>
      </w:r>
    </w:p>
    <w:p>
      <w:pPr>
        <w:pStyle w:val="BodyText"/>
      </w:pPr>
      <w:r>
        <w:rPr>
          <w:b/>
          <w:bCs/>
        </w:rPr>
        <w:t xml:space="preserve">60. C</w:t>
      </w:r>
      <w:r>
        <w:t xml:space="preserve"> </w:t>
      </w:r>
      <w:r>
        <w:t xml:space="preserve">— Langerhans cells are the epidermal antigen-presenting cells; they originate in bone marrow.</w:t>
      </w:r>
    </w:p>
    <w:p>
      <w:pPr>
        <w:pStyle w:val="BodyText"/>
      </w:pPr>
      <w:r>
        <w:rPr>
          <w:b/>
          <w:bCs/>
        </w:rPr>
        <w:t xml:space="preserve">61. C</w:t>
      </w:r>
      <w:r>
        <w:t xml:space="preserve"> </w:t>
      </w:r>
      <w:r>
        <w:t xml:space="preserve">— Auerbach’s plexus lies between the circular and longitudinal layers of the muscularis externa.</w:t>
      </w:r>
    </w:p>
    <w:p>
      <w:pPr>
        <w:pStyle w:val="BodyText"/>
      </w:pPr>
      <w:r>
        <w:rPr>
          <w:b/>
          <w:bCs/>
        </w:rPr>
        <w:t xml:space="preserve">62. B</w:t>
      </w:r>
      <w:r>
        <w:t xml:space="preserve"> </w:t>
      </w:r>
      <w:r>
        <w:t xml:space="preserve">— Parietal cells secrete hydrochloric acid and intrinsic factor.</w:t>
      </w:r>
    </w:p>
    <w:p>
      <w:pPr>
        <w:pStyle w:val="BodyText"/>
      </w:pPr>
      <w:r>
        <w:rPr>
          <w:b/>
          <w:bCs/>
        </w:rPr>
        <w:t xml:space="preserve">63. A</w:t>
      </w:r>
      <w:r>
        <w:t xml:space="preserve"> </w:t>
      </w:r>
      <w:r>
        <w:t xml:space="preserve">— Brunner glands lie in the submucosa of the duodenum.</w:t>
      </w:r>
    </w:p>
    <w:p>
      <w:pPr>
        <w:pStyle w:val="BodyText"/>
      </w:pPr>
      <w:r>
        <w:rPr>
          <w:b/>
          <w:bCs/>
        </w:rPr>
        <w:t xml:space="preserve">64. C</w:t>
      </w:r>
      <w:r>
        <w:t xml:space="preserve"> </w:t>
      </w:r>
      <w:r>
        <w:t xml:space="preserve">— Peyer’s patches are characteristic of the ileum.</w:t>
      </w:r>
    </w:p>
    <w:p>
      <w:pPr>
        <w:pStyle w:val="BodyText"/>
      </w:pPr>
      <w:r>
        <w:rPr>
          <w:b/>
          <w:bCs/>
        </w:rPr>
        <w:t xml:space="preserve">65. B</w:t>
      </w:r>
      <w:r>
        <w:t xml:space="preserve"> </w:t>
      </w:r>
      <w:r>
        <w:t xml:space="preserve">— Paneth cells secrete lysozyme and defensins, contributing to innate immunity.</w:t>
      </w:r>
    </w:p>
    <w:p>
      <w:pPr>
        <w:pStyle w:val="BodyText"/>
      </w:pPr>
      <w:r>
        <w:rPr>
          <w:b/>
          <w:bCs/>
        </w:rPr>
        <w:t xml:space="preserve">66. C</w:t>
      </w:r>
      <w:r>
        <w:t xml:space="preserve"> </w:t>
      </w:r>
      <w:r>
        <w:t xml:space="preserve">— Villi are present in the small intestine and absent in the colon.</w:t>
      </w:r>
    </w:p>
    <w:p>
      <w:pPr>
        <w:pStyle w:val="BodyText"/>
      </w:pPr>
      <w:r>
        <w:rPr>
          <w:b/>
          <w:bCs/>
        </w:rPr>
        <w:t xml:space="preserve">67. D</w:t>
      </w:r>
      <w:r>
        <w:t xml:space="preserve"> </w:t>
      </w:r>
      <w:r>
        <w:t xml:space="preserve">— The central vein is at the centre of the lobule, not in the portal triad.</w:t>
      </w:r>
    </w:p>
    <w:p>
      <w:pPr>
        <w:pStyle w:val="BodyText"/>
      </w:pPr>
      <w:r>
        <w:rPr>
          <w:b/>
          <w:bCs/>
        </w:rPr>
        <w:t xml:space="preserve">68. B</w:t>
      </w:r>
      <w:r>
        <w:t xml:space="preserve"> </w:t>
      </w:r>
      <w:r>
        <w:t xml:space="preserve">— Kupffer cells are the resident macrophages of the hepatic sinusoids.</w:t>
      </w:r>
    </w:p>
    <w:p>
      <w:pPr>
        <w:pStyle w:val="BodyText"/>
      </w:pPr>
      <w:r>
        <w:rPr>
          <w:b/>
          <w:bCs/>
        </w:rPr>
        <w:t xml:space="preserve">69. B</w:t>
      </w:r>
      <w:r>
        <w:t xml:space="preserve"> </w:t>
      </w:r>
      <w:r>
        <w:t xml:space="preserve">— Bile flows toward the portal triad while blood flows away from it toward the central vein.</w:t>
      </w:r>
    </w:p>
    <w:p>
      <w:pPr>
        <w:pStyle w:val="BodyText"/>
      </w:pPr>
      <w:r>
        <w:rPr>
          <w:b/>
          <w:bCs/>
        </w:rPr>
        <w:t xml:space="preserve">70. B</w:t>
      </w:r>
      <w:r>
        <w:t xml:space="preserve"> </w:t>
      </w:r>
      <w:r>
        <w:t xml:space="preserve">— The exocrine pancreas has basophilic acini with eosinophilic zymogen granules.</w:t>
      </w:r>
    </w:p>
    <w:p>
      <w:pPr>
        <w:pStyle w:val="BodyText"/>
      </w:pPr>
      <w:r>
        <w:rPr>
          <w:b/>
          <w:bCs/>
        </w:rPr>
        <w:t xml:space="preserve">71. B</w:t>
      </w:r>
      <w:r>
        <w:t xml:space="preserve"> </w:t>
      </w:r>
      <w:r>
        <w:t xml:space="preserve">— Beta cells secrete insulin and constitute 60–70% of islet cells.</w:t>
      </w:r>
    </w:p>
    <w:p>
      <w:pPr>
        <w:pStyle w:val="BodyText"/>
      </w:pPr>
      <w:r>
        <w:rPr>
          <w:b/>
          <w:bCs/>
        </w:rPr>
        <w:t xml:space="preserve">72. B</w:t>
      </w:r>
      <w:r>
        <w:t xml:space="preserve"> </w:t>
      </w:r>
      <w:r>
        <w:t xml:space="preserve">— The oesophagus is lined by stratified squamous non-keratinised epithelium.</w:t>
      </w:r>
    </w:p>
    <w:p>
      <w:pPr>
        <w:pStyle w:val="BodyText"/>
      </w:pPr>
      <w:r>
        <w:rPr>
          <w:b/>
          <w:bCs/>
        </w:rPr>
        <w:t xml:space="preserve">73. B</w:t>
      </w:r>
      <w:r>
        <w:t xml:space="preserve"> </w:t>
      </w:r>
      <w:r>
        <w:t xml:space="preserve">— Type II pneumocytes contain lamellar bodies and secrete surfactant.</w:t>
      </w:r>
    </w:p>
    <w:p>
      <w:pPr>
        <w:pStyle w:val="BodyText"/>
      </w:pPr>
      <w:r>
        <w:rPr>
          <w:b/>
          <w:bCs/>
        </w:rPr>
        <w:t xml:space="preserve">74. C</w:t>
      </w:r>
      <w:r>
        <w:t xml:space="preserve"> </w:t>
      </w:r>
      <w:r>
        <w:t xml:space="preserve">— Clara (club) cells line bronchioles.</w:t>
      </w:r>
    </w:p>
    <w:p>
      <w:pPr>
        <w:pStyle w:val="BodyText"/>
      </w:pPr>
      <w:r>
        <w:rPr>
          <w:b/>
          <w:bCs/>
        </w:rPr>
        <w:t xml:space="preserve">75. B</w:t>
      </w:r>
      <w:r>
        <w:t xml:space="preserve"> </w:t>
      </w:r>
      <w:r>
        <w:t xml:space="preserve">— Cartilage forms rings in the trachea, plates in bronchi, and is absent in bronchioles.</w:t>
      </w:r>
    </w:p>
    <w:p>
      <w:pPr>
        <w:pStyle w:val="BodyText"/>
      </w:pPr>
      <w:r>
        <w:rPr>
          <w:b/>
          <w:bCs/>
        </w:rPr>
        <w:t xml:space="preserve">76. D</w:t>
      </w:r>
      <w:r>
        <w:t xml:space="preserve"> </w:t>
      </w:r>
      <w:r>
        <w:t xml:space="preserve">— Type II pneumocytes do not form part of the thin blood–air barrier.</w:t>
      </w:r>
    </w:p>
    <w:p>
      <w:pPr>
        <w:pStyle w:val="BodyText"/>
      </w:pPr>
      <w:r>
        <w:rPr>
          <w:b/>
          <w:bCs/>
        </w:rPr>
        <w:t xml:space="preserve">77. D</w:t>
      </w:r>
      <w:r>
        <w:t xml:space="preserve"> </w:t>
      </w:r>
      <w:r>
        <w:t xml:space="preserve">— The stratum lucidum is present only in thick skin of palms and soles.</w:t>
      </w:r>
    </w:p>
    <w:p>
      <w:pPr>
        <w:pStyle w:val="BodyText"/>
      </w:pPr>
      <w:r>
        <w:rPr>
          <w:b/>
          <w:bCs/>
        </w:rPr>
        <w:t xml:space="preserve">78. B</w:t>
      </w:r>
      <w:r>
        <w:t xml:space="preserve"> </w:t>
      </w:r>
      <w:r>
        <w:t xml:space="preserve">— Melanocytes derive from the neural crest.</w:t>
      </w:r>
    </w:p>
    <w:p>
      <w:pPr>
        <w:pStyle w:val="BodyText"/>
      </w:pPr>
      <w:r>
        <w:rPr>
          <w:b/>
          <w:bCs/>
        </w:rPr>
        <w:t xml:space="preserve">79. C</w:t>
      </w:r>
      <w:r>
        <w:t xml:space="preserve"> </w:t>
      </w:r>
      <w:r>
        <w:t xml:space="preserve">— Sebaceous glands are holocrine; the whole cell disintegrates into the secretion.</w:t>
      </w:r>
    </w:p>
    <w:p>
      <w:pPr>
        <w:pStyle w:val="BodyText"/>
      </w:pPr>
      <w:r>
        <w:rPr>
          <w:b/>
          <w:bCs/>
        </w:rPr>
        <w:t xml:space="preserve">80. C</w:t>
      </w:r>
      <w:r>
        <w:t xml:space="preserve"> </w:t>
      </w:r>
      <w:r>
        <w:t xml:space="preserve">— Pacinian corpuscles lie deep in the dermis and hypodermis and sense vibration.</w:t>
      </w:r>
    </w:p>
    <w:p>
      <w:pPr>
        <w:pStyle w:val="BodyText"/>
      </w:pPr>
      <w:r>
        <w:rPr>
          <w:b/>
          <w:bCs/>
        </w:rPr>
        <w:t xml:space="preserve">81. C</w:t>
      </w:r>
      <w:r>
        <w:t xml:space="preserve"> </w:t>
      </w:r>
      <w:r>
        <w:t xml:space="preserve">— Keratinocytes make up about 90% of epidermal cells.</w:t>
      </w:r>
    </w:p>
    <w:p>
      <w:pPr>
        <w:pStyle w:val="BodyText"/>
      </w:pPr>
      <w:r>
        <w:rPr>
          <w:b/>
          <w:bCs/>
        </w:rPr>
        <w:t xml:space="preserve">82. B</w:t>
      </w:r>
      <w:r>
        <w:t xml:space="preserve"> </w:t>
      </w:r>
      <w:r>
        <w:t xml:space="preserve">— Meissner corpuscles in the dermal papillae mediate fine tactile discrimination.</w:t>
      </w:r>
    </w:p>
    <w:p>
      <w:pPr>
        <w:pStyle w:val="BodyText"/>
      </w:pPr>
      <w:r>
        <w:rPr>
          <w:b/>
          <w:bCs/>
        </w:rPr>
        <w:t xml:space="preserve">83. A</w:t>
      </w:r>
      <w:r>
        <w:t xml:space="preserve"> </w:t>
      </w:r>
      <w:r>
        <w:t xml:space="preserve">— Nephrin is the key protein of the slit diaphragm.</w:t>
      </w:r>
    </w:p>
    <w:p>
      <w:pPr>
        <w:pStyle w:val="BodyText"/>
      </w:pPr>
      <w:r>
        <w:rPr>
          <w:b/>
          <w:bCs/>
        </w:rPr>
        <w:t xml:space="preserve">84. C</w:t>
      </w:r>
      <w:r>
        <w:t xml:space="preserve"> </w:t>
      </w:r>
      <w:r>
        <w:t xml:space="preserve">— The macula densa is a plaque of cells in the distal convoluted tubule.</w:t>
      </w:r>
    </w:p>
    <w:p>
      <w:pPr>
        <w:pStyle w:val="BodyText"/>
      </w:pPr>
      <w:r>
        <w:rPr>
          <w:b/>
          <w:bCs/>
        </w:rPr>
        <w:t xml:space="preserve">85. B</w:t>
      </w:r>
      <w:r>
        <w:t xml:space="preserve"> </w:t>
      </w:r>
      <w:r>
        <w:t xml:space="preserve">— Juxtaglomerular cells of the afferent arteriole secrete renin.</w:t>
      </w:r>
    </w:p>
    <w:p>
      <w:pPr>
        <w:pStyle w:val="BodyText"/>
      </w:pPr>
      <w:r>
        <w:rPr>
          <w:b/>
          <w:bCs/>
        </w:rPr>
        <w:t xml:space="preserve">86. A</w:t>
      </w:r>
      <w:r>
        <w:t xml:space="preserve"> </w:t>
      </w:r>
      <w:r>
        <w:t xml:space="preserve">— The proximal tubule is intensely eosinophilic because of abundant mitochondria and brush border.</w:t>
      </w:r>
    </w:p>
    <w:p>
      <w:pPr>
        <w:pStyle w:val="BodyText"/>
      </w:pPr>
      <w:r>
        <w:rPr>
          <w:b/>
          <w:bCs/>
        </w:rPr>
        <w:t xml:space="preserve">87. B</w:t>
      </w:r>
      <w:r>
        <w:t xml:space="preserve"> </w:t>
      </w:r>
      <w:r>
        <w:t xml:space="preserve">— The ureter is lined by transitional epithelium.</w:t>
      </w:r>
    </w:p>
    <w:p>
      <w:pPr>
        <w:pStyle w:val="BodyText"/>
      </w:pPr>
      <w:r>
        <w:rPr>
          <w:b/>
          <w:bCs/>
        </w:rPr>
        <w:t xml:space="preserve">88. B</w:t>
      </w:r>
      <w:r>
        <w:t xml:space="preserve"> </w:t>
      </w:r>
      <w:r>
        <w:t xml:space="preserve">— Thyroid follicles are lined by simple cuboidal epithelium.</w:t>
      </w:r>
    </w:p>
    <w:p>
      <w:pPr>
        <w:pStyle w:val="BodyText"/>
      </w:pPr>
      <w:r>
        <w:rPr>
          <w:b/>
          <w:bCs/>
        </w:rPr>
        <w:t xml:space="preserve">89. B</w:t>
      </w:r>
      <w:r>
        <w:t xml:space="preserve"> </w:t>
      </w:r>
      <w:r>
        <w:t xml:space="preserve">— Parafollicular C cells secrete calcitonin.</w:t>
      </w:r>
    </w:p>
    <w:p>
      <w:pPr>
        <w:pStyle w:val="BodyText"/>
      </w:pPr>
      <w:r>
        <w:rPr>
          <w:b/>
          <w:bCs/>
        </w:rPr>
        <w:t xml:space="preserve">90. B</w:t>
      </w:r>
      <w:r>
        <w:t xml:space="preserve"> </w:t>
      </w:r>
      <w:r>
        <w:t xml:space="preserve">— The zona fasciculata secretes cortisol under ACTH control.</w:t>
      </w:r>
    </w:p>
    <w:p>
      <w:pPr>
        <w:pStyle w:val="BodyText"/>
      </w:pPr>
      <w:r>
        <w:rPr>
          <w:b/>
          <w:bCs/>
        </w:rPr>
        <w:t xml:space="preserve">91. B</w:t>
      </w:r>
      <w:r>
        <w:t xml:space="preserve"> </w:t>
      </w:r>
      <w:r>
        <w:t xml:space="preserve">— The adrenal medulla is neural crest derived; the cortex is mesodermal.</w:t>
      </w:r>
    </w:p>
    <w:p>
      <w:pPr>
        <w:pStyle w:val="BodyText"/>
      </w:pPr>
      <w:r>
        <w:rPr>
          <w:b/>
          <w:bCs/>
        </w:rPr>
        <w:t xml:space="preserve">92. B</w:t>
      </w:r>
      <w:r>
        <w:t xml:space="preserve"> </w:t>
      </w:r>
      <w:r>
        <w:t xml:space="preserve">— Herring bodies are neurosecretory dilatations in the posterior pituitary.</w:t>
      </w:r>
    </w:p>
    <w:p>
      <w:pPr>
        <w:pStyle w:val="BodyText"/>
      </w:pPr>
      <w:r>
        <w:rPr>
          <w:b/>
          <w:bCs/>
        </w:rPr>
        <w:t xml:space="preserve">93. B</w:t>
      </w:r>
      <w:r>
        <w:t xml:space="preserve"> </w:t>
      </w:r>
      <w:r>
        <w:t xml:space="preserve">— Tight junctions between adjacent Sertoli cells form the blood–testis barrier.</w:t>
      </w:r>
    </w:p>
    <w:p>
      <w:pPr>
        <w:pStyle w:val="BodyText"/>
      </w:pPr>
      <w:r>
        <w:rPr>
          <w:b/>
          <w:bCs/>
        </w:rPr>
        <w:t xml:space="preserve">94. B</w:t>
      </w:r>
      <w:r>
        <w:t xml:space="preserve"> </w:t>
      </w:r>
      <w:r>
        <w:t xml:space="preserve">— LH stimulates Leydig cells; FSH acts on Sertoli cells.</w:t>
      </w:r>
    </w:p>
    <w:p>
      <w:pPr>
        <w:pStyle w:val="BodyText"/>
      </w:pPr>
      <w:r>
        <w:rPr>
          <w:b/>
          <w:bCs/>
        </w:rPr>
        <w:t xml:space="preserve">95. B</w:t>
      </w:r>
      <w:r>
        <w:t xml:space="preserve"> </w:t>
      </w:r>
      <w:r>
        <w:t xml:space="preserve">— Fertilisation normally occurs in the ampulla of the uterine tube.</w:t>
      </w:r>
    </w:p>
    <w:p>
      <w:pPr>
        <w:pStyle w:val="BodyText"/>
      </w:pPr>
      <w:r>
        <w:rPr>
          <w:b/>
          <w:bCs/>
        </w:rPr>
        <w:t xml:space="preserve">96. B</w:t>
      </w:r>
      <w:r>
        <w:t xml:space="preserve"> </w:t>
      </w:r>
      <w:r>
        <w:t xml:space="preserve">— Straight, narrow glands with mitoses are typical of the proliferative phase.</w:t>
      </w:r>
    </w:p>
    <w:p>
      <w:pPr>
        <w:pStyle w:val="BodyText"/>
      </w:pPr>
      <w:r>
        <w:rPr>
          <w:b/>
          <w:bCs/>
        </w:rPr>
        <w:t xml:space="preserve">97. B</w:t>
      </w:r>
      <w:r>
        <w:t xml:space="preserve"> </w:t>
      </w:r>
      <w:r>
        <w:t xml:space="preserve">— The corpus luteum secretes mainly progesterone.</w:t>
      </w:r>
    </w:p>
    <w:p>
      <w:pPr>
        <w:pStyle w:val="BodyText"/>
      </w:pPr>
      <w:r>
        <w:rPr>
          <w:b/>
          <w:bCs/>
        </w:rPr>
        <w:t xml:space="preserve">98. B</w:t>
      </w:r>
      <w:r>
        <w:t xml:space="preserve"> </w:t>
      </w:r>
      <w:r>
        <w:t xml:space="preserve">— The fovea contains cones only, giving maximal acuity and colour vision.</w:t>
      </w:r>
    </w:p>
    <w:p>
      <w:pPr>
        <w:pStyle w:val="BodyText"/>
      </w:pPr>
      <w:r>
        <w:rPr>
          <w:b/>
          <w:bCs/>
        </w:rPr>
        <w:t xml:space="preserve">99. B</w:t>
      </w:r>
      <w:r>
        <w:t xml:space="preserve"> </w:t>
      </w:r>
      <w:r>
        <w:t xml:space="preserve">— Aqueous humour drains through the trabecular meshwork into the canal of Schlemm.</w:t>
      </w:r>
    </w:p>
    <w:p>
      <w:pPr>
        <w:pStyle w:val="BodyText"/>
      </w:pPr>
      <w:r>
        <w:rPr>
          <w:b/>
          <w:bCs/>
        </w:rPr>
        <w:t xml:space="preserve">100. A</w:t>
      </w:r>
      <w:r>
        <w:t xml:space="preserve"> </w:t>
      </w:r>
      <w:r>
        <w:t xml:space="preserve">— The inner and outer hair cells of the organ of Corti are the transducing receptors.</w:t>
      </w:r>
    </w:p>
    <w:bookmarkEnd w:id="219"/>
    <w:bookmarkStart w:id="220"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 The Exam Companion</dc:title>
  <dc:creator>Prepared for medical examination revision</dc:creator>
  <dc:language>en-GB</dc:language>
  <cp:keywords/>
  <dcterms:created xsi:type="dcterms:W3CDTF">2026-10-20T13:26:16Z</dcterms:created>
  <dcterms:modified xsi:type="dcterms:W3CDTF">2026-10-20T13:26:16Z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structured summary of Junqueira’s Basic Histology: Text &amp; Atlas, 17th edition</vt:lpwstr>
  </property>
</Properties>
</file>