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The core idea</w:t>
            </w:r>
          </w:p>
        </w:tc>
        <w:tc>
          <w:tcPr/>
          <w:p>
            <w:pPr>
              <w:pStyle w:val="Compact"/>
            </w:pPr>
            <w:r>
              <w:t xml:space="preserve">The one organising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recognise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memorise a slide as a picture. Memorise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fibres, cartilage, muscle, leucocytes,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haematoxylin;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fibre,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recognises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 Chapters 1–7 have been checked line by line against</w:t>
      </w:r>
      <w:r>
        <w:t xml:space="preserve"> </w:t>
      </w:r>
      <w:r>
        <w:rPr>
          <w:b/>
          <w:bCs/>
        </w:rPr>
        <w:t xml:space="preserve">MyDocument_part_1.pdf</w:t>
      </w:r>
      <w:r>
        <w:t xml:space="preserve">; the remaining chapters are written to the book’s structure and will be checked when their parts are uploaded.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(part 1)</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part 2 II</w:t>
            </w:r>
          </w:p>
        </w:tc>
        <w:tc>
          <w:tcPr/>
          <w:p>
            <w:pPr>
              <w:pStyle w:val="Compact"/>
            </w:pP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part 2 II</w:t>
            </w:r>
          </w:p>
        </w:tc>
        <w:tc>
          <w:tcPr/>
          <w:p>
            <w:pPr>
              <w:pStyle w:val="Compact"/>
            </w:pP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part 2 II</w:t>
            </w:r>
          </w:p>
        </w:tc>
        <w:tc>
          <w:tcPr/>
          <w:p>
            <w:pPr>
              <w:pStyle w:val="Compact"/>
            </w:pP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part 2 III</w:t>
            </w:r>
          </w:p>
        </w:tc>
        <w:tc>
          <w:tcPr/>
          <w:p>
            <w:pPr>
              <w:pStyle w:val="Compact"/>
            </w:pP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part 2 III</w:t>
            </w:r>
          </w:p>
        </w:tc>
        <w:tc>
          <w:tcPr/>
          <w:p>
            <w:pPr>
              <w:pStyle w:val="Compact"/>
            </w:pP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part 2 III</w:t>
            </w:r>
          </w:p>
        </w:tc>
        <w:tc>
          <w:tcPr/>
          <w:p>
            <w:pPr>
              <w:pStyle w:val="Compact"/>
            </w:pP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part 2 III</w:t>
            </w:r>
          </w:p>
        </w:tc>
        <w:tc>
          <w:tcPr/>
          <w:p>
            <w:pPr>
              <w:pStyle w:val="Compact"/>
            </w:pP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part 2 IV</w:t>
            </w:r>
          </w:p>
        </w:tc>
        <w:tc>
          <w:tcPr/>
          <w:p>
            <w:pPr>
              <w:pStyle w:val="Compact"/>
            </w:pP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part 2 IV</w:t>
            </w:r>
          </w:p>
        </w:tc>
        <w:tc>
          <w:tcPr/>
          <w:p>
            <w:pPr>
              <w:pStyle w:val="Compact"/>
            </w:pP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part 2 IV</w:t>
            </w:r>
          </w:p>
        </w:tc>
        <w:tc>
          <w:tcPr/>
          <w:p>
            <w:pPr>
              <w:pStyle w:val="Compact"/>
            </w:pP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part 2 IV</w:t>
            </w:r>
          </w:p>
        </w:tc>
        <w:tc>
          <w:tcPr/>
          <w:p>
            <w:pPr>
              <w:pStyle w:val="Compact"/>
            </w:pP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part 2 V</w:t>
            </w:r>
          </w:p>
        </w:tc>
        <w:tc>
          <w:tcPr/>
          <w:p>
            <w:pPr>
              <w:pStyle w:val="Compact"/>
            </w:pP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part 2 V</w:t>
            </w:r>
          </w:p>
        </w:tc>
        <w:tc>
          <w:tcPr/>
          <w:p>
            <w:pPr>
              <w:pStyle w:val="Compact"/>
            </w:pP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part 2 V</w:t>
            </w:r>
          </w:p>
        </w:tc>
        <w:tc>
          <w:tcPr/>
          <w:p>
            <w:pPr>
              <w:pStyle w:val="Compact"/>
            </w:pP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part 2 V</w:t>
            </w:r>
          </w:p>
        </w:tc>
        <w:tc>
          <w:tcPr/>
          <w:p>
            <w:pPr>
              <w:pStyle w:val="Compact"/>
            </w:pP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part 2 V</w:t>
            </w:r>
          </w:p>
        </w:tc>
        <w:tc>
          <w:tcPr/>
          <w:p>
            <w:pPr>
              <w:pStyle w:val="Compact"/>
            </w:pP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part 2</w:t>
            </w:r>
          </w:p>
        </w:tc>
        <w:tc>
          <w:tcPr/>
          <w:p>
            <w:pPr>
              <w:pStyle w:val="Compact"/>
            </w:pPr>
            <w:r>
              <w:t xml:space="preserve">Appendix A</w:t>
            </w:r>
          </w:p>
        </w:tc>
      </w:tr>
    </w:tbl>
    <w:bookmarkEnd w:id="17"/>
    <w:bookmarkEnd w:id="18"/>
    <w:bookmarkStart w:id="46" w:name="part-i-cells-and-techniques"/>
    <w:p>
      <w:pPr>
        <w:pStyle w:val="Heading1"/>
      </w:pPr>
      <w:r>
        <w:t xml:space="preserve">PART I — CELLS AND TECHNIQUES</w:t>
      </w:r>
    </w:p>
    <w:bookmarkStart w:id="29"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19"/>
    <w:bookmarkStart w:id="20"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stabilising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0"/>
    <w:bookmarkStart w:id="21"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haematoxylin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Haematoxylin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visualises certain ECM fibres and specific elements in nervous tissue. The book’s Appendix lists the staining procedures used for most of its light micrographs.</w:t>
      </w:r>
    </w:p>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1"/>
    <w:bookmarkStart w:id="22"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6"/>
        </w:numPr>
      </w:pPr>
      <w:r>
        <w:rPr>
          <w:b/>
          <w:bCs/>
        </w:rPr>
        <w:t xml:space="preserve">Condenser</w:t>
      </w:r>
      <w:r>
        <w:t xml:space="preserve"> </w:t>
      </w:r>
      <w:r>
        <w:t xml:space="preserve">— collects and focuses a cone of light onto the slide.</w:t>
      </w:r>
    </w:p>
    <w:p>
      <w:pPr>
        <w:pStyle w:val="Compact"/>
        <w:numPr>
          <w:ilvl w:val="0"/>
          <w:numId w:val="1006"/>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6"/>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colours, localising them separately; fluorescein-coupled probes and labelled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localisation with great precision, and 3-D reconstruction</w:t>
            </w:r>
          </w:p>
        </w:tc>
      </w:tr>
      <w:tr>
        <w:tc>
          <w:tcPr/>
          <w:p>
            <w:pPr>
              <w:pStyle w:val="Compact"/>
            </w:pPr>
            <w:r>
              <w:rPr>
                <w:b/>
                <w:bCs/>
              </w:rPr>
              <w:t xml:space="preserve">Polarizing</w:t>
            </w:r>
          </w:p>
        </w:tc>
        <w:tc>
          <w:tcPr/>
          <w:p>
            <w:pPr>
              <w:pStyle w:val="Compact"/>
            </w:pPr>
            <w:r>
              <w:t xml:space="preserve">A polarising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2"/>
    <w:bookmarkStart w:id="23"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grey: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3"/>
    <w:bookmarkStart w:id="24"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synthesised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labelling of cells in S phase.</w:t>
      </w:r>
    </w:p>
    <w:bookmarkEnd w:id="24"/>
    <w:bookmarkStart w:id="25" w:name="cell-tissue-culture"/>
    <w:p>
      <w:pPr>
        <w:pStyle w:val="Heading3"/>
      </w:pPr>
      <w:r>
        <w:t xml:space="preserve">Cell &amp; Tissue Culture</w:t>
      </w:r>
    </w:p>
    <w:p>
      <w:pPr>
        <w:pStyle w:val="FirstParagraph"/>
      </w:pPr>
      <w:r>
        <w:t xml:space="preserve">Living cells maintained outside the body, observed with phase-contrast or DIC microscopy, allow behaviour, differentiation, and drug responses to be studied directly — without fixation, which is precisely the advantage.</w:t>
      </w:r>
    </w:p>
    <w:bookmarkEnd w:id="25"/>
    <w:bookmarkStart w:id="26"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localising enzyme activity within cells.</w:t>
      </w:r>
      <w:r>
        <w:t xml:space="preserve"> </w:t>
      </w:r>
      <w:r>
        <w:rPr>
          <w:b/>
          <w:bCs/>
        </w:rPr>
        <w:t xml:space="preserve">Acid phosphatase</w:t>
      </w:r>
      <w:r>
        <w:t xml:space="preserve"> </w:t>
      </w:r>
      <w:r>
        <w:t xml:space="preserve">for lysosomes is the standard example.</w:t>
      </w:r>
    </w:p>
    <w:bookmarkEnd w:id="26"/>
    <w:bookmarkStart w:id="27"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hybridisation (ISH)</w:t>
      </w:r>
      <w:r>
        <w:t xml:space="preserve"> </w:t>
      </w:r>
      <w:r>
        <w:t xml:space="preserve">uses labelled</w:t>
      </w:r>
      <w:r>
        <w:t xml:space="preserve"> </w:t>
      </w:r>
      <w:r>
        <w:rPr>
          <w:b/>
          <w:bCs/>
        </w:rPr>
        <w:t xml:space="preserve">cDNA probes</w:t>
      </w:r>
      <w:r>
        <w:t xml:space="preserve"> </w:t>
      </w:r>
      <w:r>
        <w:t xml:space="preserve">to detect specific gene sequences or mRNAs microscopically.</w:t>
      </w:r>
    </w:p>
    <w:bookmarkEnd w:id="27"/>
    <w:bookmarkStart w:id="28"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7"/>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recognised for what they are.</w:t>
      </w:r>
    </w:p>
    <w:p>
      <w:pPr>
        <w:pStyle w:val="Compact"/>
        <w:numPr>
          <w:ilvl w:val="0"/>
          <w:numId w:val="1007"/>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8"/>
    <w:bookmarkEnd w:id="29"/>
    <w:bookmarkStart w:id="3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0" w:name="the-core-idea-1"/>
    <w:p>
      <w:pPr>
        <w:pStyle w:val="Heading3"/>
      </w:pPr>
      <w:r>
        <w:t xml:space="preserve">The core idea</w:t>
      </w:r>
    </w:p>
    <w:p>
      <w:pPr>
        <w:pStyle w:val="FirstParagraph"/>
      </w:pPr>
      <w:r>
        <w:t xml:space="preserve">A cell is a compartmentalisation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0"/>
    <w:bookmarkStart w:id="31"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specialised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recognise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1"/>
    <w:bookmarkStart w:id="32"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Signalling, cytoskeletal anchoring, enzymes</w:t>
            </w:r>
          </w:p>
        </w:tc>
      </w:tr>
    </w:tbl>
    <w:p>
      <w:pPr>
        <w:pStyle w:val="BodyText"/>
      </w:pPr>
      <w:r>
        <w:rPr>
          <w:b/>
          <w:bCs/>
        </w:rPr>
        <w:t xml:space="preserve">Lipid rafts</w:t>
      </w:r>
      <w:r>
        <w:t xml:space="preserve"> </w:t>
      </w:r>
      <w:r>
        <w:t xml:space="preserve">are cholesterol- and sphingolipid-enriched microdomains that concentrate signalling molecules.</w:t>
      </w:r>
      <w:r>
        <w:t xml:space="preserve"> </w:t>
      </w:r>
      <w:r>
        <w:rPr>
          <w:b/>
          <w:bCs/>
        </w:rPr>
        <w:t xml:space="preserve">Caveolae</w:t>
      </w:r>
      <w:r>
        <w:t xml:space="preserve"> </w:t>
      </w:r>
      <w:r>
        <w:t xml:space="preserve">are small flask-shaped invaginations involved in uptake and signalling.</w:t>
      </w:r>
    </w:p>
    <w:p>
      <w:pPr>
        <w:pStyle w:val="BodyText"/>
      </w:pPr>
      <w:r>
        <w:rPr>
          <w:b/>
          <w:bCs/>
        </w:rPr>
        <w:t xml:space="preserve">Transport across the membrane</w:t>
      </w:r>
    </w:p>
    <w:p>
      <w:pPr>
        <w:pStyle w:val="Compact"/>
        <w:numPr>
          <w:ilvl w:val="0"/>
          <w:numId w:val="1008"/>
        </w:numPr>
      </w:pPr>
      <w:r>
        <w:rPr>
          <w:b/>
          <w:bCs/>
        </w:rPr>
        <w:t xml:space="preserve">Simple diffusion</w:t>
      </w:r>
      <w:r>
        <w:t xml:space="preserve"> </w:t>
      </w:r>
      <w:r>
        <w:t xml:space="preserve">— small, non-polar molecules down a gradient.</w:t>
      </w:r>
    </w:p>
    <w:p>
      <w:pPr>
        <w:pStyle w:val="Compact"/>
        <w:numPr>
          <w:ilvl w:val="0"/>
          <w:numId w:val="1008"/>
        </w:numPr>
      </w:pPr>
      <w:r>
        <w:rPr>
          <w:b/>
          <w:bCs/>
        </w:rPr>
        <w:t xml:space="preserve">Osmosis</w:t>
      </w:r>
      <w:r>
        <w:t xml:space="preserve"> </w:t>
      </w:r>
      <w:r>
        <w:t xml:space="preserve">— water movement through the bilayer and aquaporins.</w:t>
      </w:r>
    </w:p>
    <w:p>
      <w:pPr>
        <w:pStyle w:val="Compact"/>
        <w:numPr>
          <w:ilvl w:val="0"/>
          <w:numId w:val="1008"/>
        </w:numPr>
      </w:pPr>
      <w:r>
        <w:rPr>
          <w:b/>
          <w:bCs/>
        </w:rPr>
        <w:t xml:space="preserve">Facilitated diffusion</w:t>
      </w:r>
      <w:r>
        <w:t xml:space="preserve"> </w:t>
      </w:r>
      <w:r>
        <w:t xml:space="preserve">— carrier or channel, down the gradient, no energy.</w:t>
      </w:r>
    </w:p>
    <w:p>
      <w:pPr>
        <w:pStyle w:val="Compact"/>
        <w:numPr>
          <w:ilvl w:val="0"/>
          <w:numId w:val="1008"/>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08"/>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08"/>
        </w:numPr>
      </w:pPr>
      <w:r>
        <w:rPr>
          <w:b/>
          <w:bCs/>
        </w:rPr>
        <w:t xml:space="preserve">Exocytosis</w:t>
      </w:r>
      <w:r>
        <w:t xml:space="preserve"> </w:t>
      </w:r>
      <w:r>
        <w:t xml:space="preserve">— vesicle fusion with the plasma membrane; requires SNARE proteins and calcium.</w:t>
      </w:r>
    </w:p>
    <w:p>
      <w:pPr>
        <w:pStyle w:val="Compact"/>
        <w:numPr>
          <w:ilvl w:val="0"/>
          <w:numId w:val="1008"/>
        </w:numPr>
      </w:pPr>
      <w:r>
        <w:rPr>
          <w:b/>
          <w:bCs/>
        </w:rPr>
        <w:t xml:space="preserve">Transcytosis</w:t>
      </w:r>
      <w:r>
        <w:t xml:space="preserve"> </w:t>
      </w:r>
      <w:r>
        <w:t xml:space="preserve">— endocytosis on one face plus exocytosis on the other; used by endothelial cells and antibodies crossing epithelia.</w:t>
      </w:r>
    </w:p>
    <w:bookmarkEnd w:id="32"/>
    <w:bookmarkStart w:id="33"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synthesise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Polysomes</w:t>
      </w:r>
      <w:r>
        <w:t xml:space="preserve"> </w:t>
      </w:r>
      <w:r>
        <w:t xml:space="preserve">are strings of ribosomes on one mRNA.</w:t>
      </w:r>
    </w:p>
    <w:p>
      <w:pPr>
        <w:pStyle w:val="BodyText"/>
      </w:pPr>
      <w:r>
        <w:rPr>
          <w:b/>
          <w:bCs/>
        </w:rPr>
        <w:t xml:space="preserve">Rough ER (RER).</w:t>
      </w:r>
      <w:r>
        <w:t xml:space="preserve"> </w:t>
      </w:r>
      <w:r>
        <w:t xml:space="preserve">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Tubular,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centre routing proteins to secretory granules, lysosomes, or the membrane. Cells specialised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vesicles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3"/>
    <w:bookmarkStart w:id="34"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fibres,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tumour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34"/>
    <w:bookmarkStart w:id="35"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haemosiderin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35"/>
    <w:bookmarkEnd w:id="36"/>
    <w:bookmarkStart w:id="45"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37"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37"/>
    <w:bookmarkStart w:id="38"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organises chromatin.</w:t>
      </w:r>
      <w:r>
        <w:t xml:space="preserve"> </w:t>
      </w:r>
      <w:r>
        <w:rPr>
          <w:b/>
          <w:bCs/>
        </w:rPr>
        <w:t xml:space="preserve">Mutations in lamin A cause Hutchinson–Gilford progeria.</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fibres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organised around</w:t>
      </w:r>
      <w:r>
        <w:t xml:space="preserve"> </w:t>
      </w:r>
      <w:r>
        <w:rPr>
          <w:b/>
          <w:bCs/>
        </w:rPr>
        <w:t xml:space="preserve">nucleolar organiser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38"/>
    <w:bookmarkStart w:id="39"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synthesised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39"/>
    <w:bookmarkStart w:id="40" w:name="mitosis"/>
    <w:p>
      <w:pPr>
        <w:pStyle w:val="Heading3"/>
      </w:pPr>
      <w:r>
        <w:t xml:space="preserve">Mitosis</w:t>
      </w:r>
    </w:p>
    <w:p>
      <w:pPr>
        <w:pStyle w:val="Compact"/>
        <w:numPr>
          <w:ilvl w:val="0"/>
          <w:numId w:val="1009"/>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09"/>
        </w:numPr>
      </w:pPr>
      <w:r>
        <w:rPr>
          <w:b/>
          <w:bCs/>
        </w:rPr>
        <w:t xml:space="preserve">Metaphase</w:t>
      </w:r>
      <w:r>
        <w:t xml:space="preserve"> </w:t>
      </w:r>
      <w:r>
        <w:t xml:space="preserve">— chromosomes align at the equatorial plate; the spindle attaches to kinetochores.</w:t>
      </w:r>
    </w:p>
    <w:p>
      <w:pPr>
        <w:pStyle w:val="Compact"/>
        <w:numPr>
          <w:ilvl w:val="0"/>
          <w:numId w:val="1009"/>
        </w:numPr>
      </w:pPr>
      <w:r>
        <w:rPr>
          <w:b/>
          <w:bCs/>
        </w:rPr>
        <w:t xml:space="preserve">Anaphase</w:t>
      </w:r>
      <w:r>
        <w:t xml:space="preserve"> </w:t>
      </w:r>
      <w:r>
        <w:t xml:space="preserve">— sister chromatids separate and are pulled poleward.</w:t>
      </w:r>
    </w:p>
    <w:p>
      <w:pPr>
        <w:pStyle w:val="Compact"/>
        <w:numPr>
          <w:ilvl w:val="0"/>
          <w:numId w:val="1009"/>
        </w:numPr>
      </w:pPr>
      <w:r>
        <w:rPr>
          <w:b/>
          <w:bCs/>
        </w:rPr>
        <w:t xml:space="preserve">Telophase</w:t>
      </w:r>
      <w:r>
        <w:t xml:space="preserve"> </w:t>
      </w:r>
      <w:r>
        <w:t xml:space="preserve">— nuclear envelopes re-form, chromosomes decondense.</w:t>
      </w:r>
    </w:p>
    <w:p>
      <w:pPr>
        <w:pStyle w:val="Compact"/>
        <w:numPr>
          <w:ilvl w:val="0"/>
          <w:numId w:val="1009"/>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40"/>
    <w:bookmarkStart w:id="41" w:name="stem-cells-tissue-renewal"/>
    <w:p>
      <w:pPr>
        <w:pStyle w:val="Heading3"/>
      </w:pPr>
      <w:r>
        <w:t xml:space="preserve">Stem Cells &amp; Tissue Renewal</w:t>
      </w:r>
    </w:p>
    <w:p>
      <w:pPr>
        <w:pStyle w:val="Compact"/>
        <w:numPr>
          <w:ilvl w:val="0"/>
          <w:numId w:val="1010"/>
        </w:numPr>
      </w:pPr>
      <w:r>
        <w:rPr>
          <w:b/>
          <w:bCs/>
        </w:rPr>
        <w:t xml:space="preserve">Totipotent</w:t>
      </w:r>
      <w:r>
        <w:t xml:space="preserve"> </w:t>
      </w:r>
      <w:r>
        <w:t xml:space="preserve">— can form the whole organism (zygote, early blastomeres).</w:t>
      </w:r>
    </w:p>
    <w:p>
      <w:pPr>
        <w:pStyle w:val="Compact"/>
        <w:numPr>
          <w:ilvl w:val="0"/>
          <w:numId w:val="1010"/>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0"/>
        </w:numPr>
      </w:pPr>
      <w:r>
        <w:rPr>
          <w:b/>
          <w:bCs/>
        </w:rPr>
        <w:t xml:space="preserve">Multipotent</w:t>
      </w:r>
      <w:r>
        <w:t xml:space="preserve"> </w:t>
      </w:r>
      <w:r>
        <w:t xml:space="preserve">— form a restricted set of cell types (haematopoietic stem cell).</w:t>
      </w:r>
    </w:p>
    <w:p>
      <w:pPr>
        <w:pStyle w:val="Compact"/>
        <w:numPr>
          <w:ilvl w:val="0"/>
          <w:numId w:val="1010"/>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fibres).</w:t>
      </w:r>
    </w:p>
    <w:bookmarkEnd w:id="41"/>
    <w:bookmarkStart w:id="42"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42"/>
    <w:bookmarkStart w:id="43"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ischaemia,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ageing.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43"/>
    <w:bookmarkStart w:id="44" w:name="chapter-3-one-line-answers"/>
    <w:p>
      <w:pPr>
        <w:pStyle w:val="Heading3"/>
      </w:pPr>
      <w:r>
        <w:t xml:space="preserve">Chapter 3 — one-line answers</w:t>
      </w:r>
    </w:p>
    <w:p>
      <w:pPr>
        <w:pStyle w:val="Compact"/>
        <w:numPr>
          <w:ilvl w:val="0"/>
          <w:numId w:val="1011"/>
        </w:numPr>
      </w:pPr>
      <w:r>
        <w:t xml:space="preserve">Nuclear lamina = lamins; lamin A mutation = progeria.</w:t>
      </w:r>
    </w:p>
    <w:p>
      <w:pPr>
        <w:pStyle w:val="Compact"/>
        <w:numPr>
          <w:ilvl w:val="0"/>
          <w:numId w:val="1011"/>
        </w:numPr>
      </w:pPr>
      <w:r>
        <w:t xml:space="preserve">Nucleolus = rRNA synthesis and ribosome assembly; NORs on 13, 14, 15, 21, 22.</w:t>
      </w:r>
    </w:p>
    <w:p>
      <w:pPr>
        <w:pStyle w:val="Compact"/>
        <w:numPr>
          <w:ilvl w:val="0"/>
          <w:numId w:val="1011"/>
        </w:numPr>
      </w:pPr>
      <w:r>
        <w:t xml:space="preserve">p53 = G1 checkpoint and apoptosis; mutated in most cancers.</w:t>
      </w:r>
    </w:p>
    <w:p>
      <w:pPr>
        <w:pStyle w:val="Compact"/>
        <w:numPr>
          <w:ilvl w:val="0"/>
          <w:numId w:val="1011"/>
        </w:numPr>
      </w:pPr>
      <w:r>
        <w:t xml:space="preserve">Meiosis = four haploid cells, crossing over in pachytene.</w:t>
      </w:r>
    </w:p>
    <w:p>
      <w:pPr>
        <w:pStyle w:val="Compact"/>
        <w:numPr>
          <w:ilvl w:val="0"/>
          <w:numId w:val="1011"/>
        </w:numPr>
      </w:pPr>
      <w:r>
        <w:t xml:space="preserve">Apoptosis = caspases, no inflammation; necrosis = swelling and inflammation.</w:t>
      </w:r>
    </w:p>
    <w:bookmarkEnd w:id="44"/>
    <w:bookmarkEnd w:id="45"/>
    <w:bookmarkEnd w:id="46"/>
    <w:bookmarkStart w:id="96" w:name="part-ii-the-four-basic-tissues"/>
    <w:p>
      <w:pPr>
        <w:pStyle w:val="Heading1"/>
      </w:pPr>
      <w:r>
        <w:t xml:space="preserve">PART II — THE FOUR BASIC TISSUES</w:t>
      </w:r>
    </w:p>
    <w:bookmarkStart w:id="54"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47"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specialisations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specialised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47"/>
    <w:bookmarkStart w:id="48"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specialised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2"/>
        </w:numPr>
      </w:pPr>
      <w:r>
        <w:t xml:space="preserve">Cells are closely apposed with minimal intercellular space.</w:t>
      </w:r>
    </w:p>
    <w:p>
      <w:pPr>
        <w:pStyle w:val="Compact"/>
        <w:numPr>
          <w:ilvl w:val="0"/>
          <w:numId w:val="1012"/>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2"/>
        </w:numPr>
      </w:pPr>
      <w:r>
        <w:t xml:space="preserve">Cells rest on a</w:t>
      </w:r>
      <w:r>
        <w:t xml:space="preserve"> </w:t>
      </w:r>
      <w:r>
        <w:rPr>
          <w:b/>
          <w:bCs/>
        </w:rPr>
        <w:t xml:space="preserve">basement membrane</w:t>
      </w:r>
      <w:r>
        <w:t xml:space="preserve">.</w:t>
      </w:r>
    </w:p>
    <w:p>
      <w:pPr>
        <w:pStyle w:val="Compact"/>
        <w:numPr>
          <w:ilvl w:val="0"/>
          <w:numId w:val="1012"/>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2"/>
        </w:numPr>
      </w:pPr>
      <w:r>
        <w:t xml:space="preserve">Cells are</w:t>
      </w:r>
      <w:r>
        <w:t xml:space="preserve"> </w:t>
      </w:r>
      <w:r>
        <w:rPr>
          <w:b/>
          <w:bCs/>
        </w:rPr>
        <w:t xml:space="preserve">polarised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memorising:</w:t>
      </w:r>
      <w:r>
        <w:t xml:space="preserve"> </w:t>
      </w:r>
      <w:r>
        <w:rPr>
          <w:b/>
          <w:bCs/>
        </w:rPr>
        <w:t xml:space="preserve">tight seals, adherens belts to actin, desmosomes to keratin, gap junctions for talk, hemidesmosomes for feet.</w:t>
      </w:r>
    </w:p>
    <w:bookmarkEnd w:id="48"/>
    <w:bookmarkStart w:id="49"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49"/>
    <w:bookmarkStart w:id="50"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keratinised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non-keratinised</w:t>
            </w:r>
          </w:p>
        </w:tc>
        <w:tc>
          <w:tcPr/>
          <w:p>
            <w:pPr>
              <w:pStyle w:val="Compact"/>
            </w:pPr>
            <w:r>
              <w:t xml:space="preserve">Many layers, outermost live nucleated cells</w:t>
            </w:r>
          </w:p>
        </w:tc>
        <w:tc>
          <w:tcPr/>
          <w:p>
            <w:pPr>
              <w:pStyle w:val="Compact"/>
            </w:pPr>
            <w:r>
              <w:t xml:space="preserve">Oral cavity, oesophagus,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50"/>
    <w:bookmarkStart w:id="51"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51"/>
    <w:bookmarkStart w:id="52"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52"/>
    <w:bookmarkStart w:id="53" w:name="glands"/>
    <w:p>
      <w:pPr>
        <w:pStyle w:val="Heading3"/>
      </w:pPr>
      <w:r>
        <w:t xml:space="preserve">Glands</w:t>
      </w:r>
    </w:p>
    <w:p>
      <w:pPr>
        <w:pStyle w:val="Compact"/>
        <w:numPr>
          <w:ilvl w:val="0"/>
          <w:numId w:val="1013"/>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13"/>
        </w:numPr>
      </w:pPr>
      <w:r>
        <w:rPr>
          <w:b/>
          <w:bCs/>
        </w:rPr>
        <w:t xml:space="preserve">Unicellular</w:t>
      </w:r>
      <w:r>
        <w:t xml:space="preserve"> </w:t>
      </w:r>
      <w:r>
        <w:t xml:space="preserve">— the goblet cell (mucin; empty cup-shaped apex after secretion).</w:t>
      </w:r>
    </w:p>
    <w:p>
      <w:pPr>
        <w:pStyle w:val="Compact"/>
        <w:numPr>
          <w:ilvl w:val="0"/>
          <w:numId w:val="1013"/>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13"/>
        </w:numPr>
      </w:pPr>
      <w:r>
        <w:rPr>
          <w:b/>
          <w:bCs/>
        </w:rPr>
        <w:t xml:space="preserve">Compound</w:t>
      </w:r>
      <w:r>
        <w:t xml:space="preserve"> </w:t>
      </w:r>
      <w:r>
        <w:t xml:space="preserve">— branched duct (salivary glands, pancreas, mammary gland).</w:t>
      </w:r>
    </w:p>
    <w:p>
      <w:pPr>
        <w:pStyle w:val="Compact"/>
        <w:numPr>
          <w:ilvl w:val="0"/>
          <w:numId w:val="1013"/>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keratinised;</w:t>
      </w:r>
      <w:r>
        <w:t xml:space="preserve"> </w:t>
      </w:r>
      <w:r>
        <w:rPr>
          <w:b/>
          <w:bCs/>
        </w:rPr>
        <w:t xml:space="preserve">flat with nuclei</w:t>
      </w:r>
      <w:r>
        <w:t xml:space="preserve"> </w:t>
      </w:r>
      <w:r>
        <w:t xml:space="preserve">= non-keratinised;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53"/>
    <w:bookmarkEnd w:id="54"/>
    <w:bookmarkStart w:id="60"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5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55"/>
    <w:bookmarkStart w:id="5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w:t>
            </w:r>
          </w:p>
        </w:tc>
        <w:tc>
          <w:tcPr/>
          <w:p>
            <w:pPr>
              <w:pStyle w:val="Compact"/>
            </w:pPr>
            <w:r>
              <w:t xml:space="preserve">Mesenchyme</w:t>
            </w:r>
          </w:p>
        </w:tc>
        <w:tc>
          <w:tcPr/>
          <w:p>
            <w:pPr>
              <w:pStyle w:val="Compact"/>
            </w:pPr>
            <w:r>
              <w:t xml:space="preserve">Synthesises collagen, elastin, GAGs</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56"/>
    <w:bookmarkStart w:id="5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Fibre</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fibres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14"/>
        </w:numPr>
      </w:pPr>
      <w:r>
        <w:rPr>
          <w:b/>
          <w:bCs/>
        </w:rPr>
        <w:t xml:space="preserve">Translation</w:t>
      </w:r>
      <w:r>
        <w:t xml:space="preserve"> </w:t>
      </w:r>
      <w:r>
        <w:t xml:space="preserve">on the RER as preprocollagen.</w:t>
      </w:r>
    </w:p>
    <w:p>
      <w:pPr>
        <w:pStyle w:val="Compact"/>
        <w:numPr>
          <w:ilvl w:val="0"/>
          <w:numId w:val="101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14"/>
        </w:numPr>
      </w:pPr>
      <w:r>
        <w:rPr>
          <w:b/>
          <w:bCs/>
        </w:rPr>
        <w:t xml:space="preserve">Glycosylation</w:t>
      </w:r>
      <w:r>
        <w:t xml:space="preserve"> </w:t>
      </w:r>
      <w:r>
        <w:t xml:space="preserve">in the ER and Golgi.</w:t>
      </w:r>
    </w:p>
    <w:p>
      <w:pPr>
        <w:pStyle w:val="Compact"/>
        <w:numPr>
          <w:ilvl w:val="0"/>
          <w:numId w:val="101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1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haemorrhage.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57"/>
    <w:bookmarkStart w:id="5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15"/>
        </w:numPr>
      </w:pPr>
      <w:r>
        <w:rPr>
          <w:b/>
          <w:bCs/>
        </w:rPr>
        <w:t xml:space="preserve">GAGs</w:t>
      </w:r>
      <w:r>
        <w:t xml:space="preserve"> </w:t>
      </w:r>
      <w:r>
        <w:t xml:space="preserve">are long unbranched polysaccharides with repeating disaccharides and many negative charges, which attract water:</w:t>
      </w:r>
      <w:r>
        <w:t xml:space="preserve"> </w:t>
      </w:r>
      <w:r>
        <w:rPr>
          <w:b/>
          <w:bCs/>
        </w:rPr>
        <w:t xml:space="preserve">hyaluronic acid</w:t>
      </w:r>
      <w:r>
        <w:t xml:space="preserve"> </w:t>
      </w:r>
      <w:r>
        <w:t xml:space="preserve">(unsulfated, not attached to protein, the backbone of the gel), chondroitin sulfate, keratan sulfate, dermatan sulfate, and heparan sulfate.</w:t>
      </w:r>
    </w:p>
    <w:p>
      <w:pPr>
        <w:pStyle w:val="Compact"/>
        <w:numPr>
          <w:ilvl w:val="0"/>
          <w:numId w:val="101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1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1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58"/>
    <w:bookmarkStart w:id="59" w:name="types-of-connective-tissue"/>
    <w:p>
      <w:pPr>
        <w:pStyle w:val="Heading3"/>
      </w:pPr>
      <w:r>
        <w:t xml:space="preserve">Types of Connective Tissue</w:t>
      </w:r>
    </w:p>
    <w:p>
      <w:pPr>
        <w:pStyle w:val="Compact"/>
        <w:numPr>
          <w:ilvl w:val="0"/>
          <w:numId w:val="1016"/>
        </w:numPr>
      </w:pPr>
      <w:r>
        <w:rPr>
          <w:b/>
          <w:bCs/>
        </w:rPr>
        <w:t xml:space="preserve">Loose (areolar)</w:t>
      </w:r>
      <w:r>
        <w:t xml:space="preserve"> </w:t>
      </w:r>
      <w:r>
        <w:t xml:space="preserve">— abundant ground substance, scattered fibres, many cells. Fills spaces, surrounds vessels, underlies epithelia.</w:t>
      </w:r>
    </w:p>
    <w:p>
      <w:pPr>
        <w:pStyle w:val="Compact"/>
        <w:numPr>
          <w:ilvl w:val="0"/>
          <w:numId w:val="101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1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16"/>
        </w:numPr>
      </w:pPr>
      <w:r>
        <w:rPr>
          <w:b/>
          <w:bCs/>
        </w:rPr>
        <w:t xml:space="preserve">Elastic</w:t>
      </w:r>
      <w:r>
        <w:t xml:space="preserve"> </w:t>
      </w:r>
      <w:r>
        <w:t xml:space="preserve">— many elastic fibres; elastic ligament, vocal cord, large arteries.</w:t>
      </w:r>
    </w:p>
    <w:p>
      <w:pPr>
        <w:pStyle w:val="Compact"/>
        <w:numPr>
          <w:ilvl w:val="0"/>
          <w:numId w:val="1016"/>
        </w:numPr>
      </w:pPr>
      <w:r>
        <w:rPr>
          <w:b/>
          <w:bCs/>
        </w:rPr>
        <w:t xml:space="preserve">Reticular</w:t>
      </w:r>
      <w:r>
        <w:t xml:space="preserve"> </w:t>
      </w:r>
      <w:r>
        <w:t xml:space="preserve">— type III collagen network; lymphoid organs and marrow.</w:t>
      </w:r>
    </w:p>
    <w:p>
      <w:pPr>
        <w:pStyle w:val="Compact"/>
        <w:numPr>
          <w:ilvl w:val="0"/>
          <w:numId w:val="1016"/>
        </w:numPr>
      </w:pPr>
      <w:r>
        <w:rPr>
          <w:b/>
          <w:bCs/>
        </w:rPr>
        <w:t xml:space="preserve">Mucous (Wharton’s jelly)</w:t>
      </w:r>
      <w:r>
        <w:t xml:space="preserve"> </w:t>
      </w:r>
      <w:r>
        <w:t xml:space="preserve">— gelatinous, in the umbilical cord.</w:t>
      </w:r>
    </w:p>
    <w:p>
      <w:pPr>
        <w:pStyle w:val="Compact"/>
        <w:numPr>
          <w:ilvl w:val="0"/>
          <w:numId w:val="1016"/>
        </w:numPr>
      </w:pPr>
      <w:r>
        <w:rPr>
          <w:b/>
          <w:bCs/>
        </w:rPr>
        <w:t xml:space="preserve">Embryonic</w:t>
      </w:r>
      <w:r>
        <w:t xml:space="preserve"> </w:t>
      </w:r>
      <w:r>
        <w:t xml:space="preserve">— mesenchyme.</w:t>
      </w:r>
    </w:p>
    <w:p>
      <w:pPr>
        <w:pStyle w:val="FirstParagraph"/>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59"/>
    <w:bookmarkEnd w:id="60"/>
    <w:bookmarkStart w:id="64"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61"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61"/>
    <w:bookmarkStart w:id="62"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synthesised by the adipocytes themselves</w:t>
      </w:r>
      <w:r>
        <w:t xml:space="preserve">. Mobilisation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fibres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17"/>
        </w:numPr>
      </w:pPr>
      <w:r>
        <w:rPr>
          <w:b/>
          <w:bCs/>
        </w:rPr>
        <w:t xml:space="preserve">Leptin</w:t>
      </w:r>
      <w:r>
        <w:t xml:space="preserve"> </w:t>
      </w:r>
      <w:r>
        <w:t xml:space="preserve">— from adipocytes, acts on the hypothalamus to reduce appetite.</w:t>
      </w:r>
    </w:p>
    <w:p>
      <w:pPr>
        <w:pStyle w:val="Compact"/>
        <w:numPr>
          <w:ilvl w:val="0"/>
          <w:numId w:val="1017"/>
        </w:numPr>
      </w:pPr>
      <w:r>
        <w:rPr>
          <w:b/>
          <w:bCs/>
        </w:rPr>
        <w:t xml:space="preserve">Adiponectin</w:t>
      </w:r>
      <w:r>
        <w:t xml:space="preserve"> </w:t>
      </w:r>
      <w:r>
        <w:t xml:space="preserve">— increases insulin sensitivity; low in obesity.</w:t>
      </w:r>
    </w:p>
    <w:p>
      <w:pPr>
        <w:pStyle w:val="Compact"/>
        <w:numPr>
          <w:ilvl w:val="0"/>
          <w:numId w:val="1017"/>
        </w:numPr>
      </w:pPr>
      <w:r>
        <w:rPr>
          <w:b/>
          <w:bCs/>
        </w:rPr>
        <w:t xml:space="preserve">Resistin, TNF-α, IL-6</w:t>
      </w:r>
      <w:r>
        <w:t xml:space="preserve"> </w:t>
      </w:r>
      <w:r>
        <w:t xml:space="preserve">— pro-inflammatory, part of why obesity is a chronic inflammatory state.</w:t>
      </w:r>
    </w:p>
    <w:p>
      <w:pPr>
        <w:pStyle w:val="Compact"/>
        <w:numPr>
          <w:ilvl w:val="0"/>
          <w:numId w:val="1017"/>
        </w:numPr>
      </w:pPr>
      <w:r>
        <w:rPr>
          <w:b/>
          <w:bCs/>
        </w:rPr>
        <w:t xml:space="preserve">Aromatase</w:t>
      </w:r>
      <w:r>
        <w:t xml:space="preserve"> </w:t>
      </w:r>
      <w:r>
        <w:t xml:space="preserve">— converts androgens to oestrogens; a peripheral oestrogen source in obesity.</w:t>
      </w:r>
    </w:p>
    <w:bookmarkEnd w:id="62"/>
    <w:bookmarkStart w:id="63"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63"/>
    <w:bookmarkEnd w:id="64"/>
    <w:bookmarkStart w:id="71"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6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vascularised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65"/>
    <w:bookmarkStart w:id="66" w:name="the-shared-architecture"/>
    <w:p>
      <w:pPr>
        <w:pStyle w:val="Heading3"/>
      </w:pPr>
      <w:r>
        <w:t xml:space="preserve">The shared architecture</w:t>
      </w:r>
    </w:p>
    <w:p>
      <w:pPr>
        <w:pStyle w:val="Compact"/>
        <w:numPr>
          <w:ilvl w:val="0"/>
          <w:numId w:val="1018"/>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18"/>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18"/>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18"/>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66"/>
    <w:bookmarkStart w:id="6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67"/>
    <w:bookmarkStart w:id="6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fibres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68"/>
    <w:bookmarkStart w:id="6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fibres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69"/>
    <w:bookmarkStart w:id="70" w:name="cartilage-formation-growth-repair"/>
    <w:p>
      <w:pPr>
        <w:pStyle w:val="Heading3"/>
      </w:pPr>
      <w:r>
        <w:t xml:space="preserve">Cartilage Formation, Growth, &amp; Repair</w:t>
      </w:r>
    </w:p>
    <w:p>
      <w:pPr>
        <w:pStyle w:val="Compact"/>
        <w:numPr>
          <w:ilvl w:val="0"/>
          <w:numId w:val="1019"/>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19"/>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fibres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70"/>
    <w:bookmarkEnd w:id="71"/>
    <w:bookmarkStart w:id="81" w:name="bone"/>
    <w:p>
      <w:pPr>
        <w:pStyle w:val="Heading2"/>
      </w:pPr>
      <w:r>
        <w:t xml:space="preserve">8 · Bone</w:t>
      </w:r>
    </w:p>
    <w:p>
      <w:pPr>
        <w:pStyle w:val="FirstParagraph"/>
      </w:pPr>
      <w:r>
        <w:rPr>
          <w:b/>
          <w:bCs/>
        </w:rPr>
        <w:t xml:space="preserve">pp. 138–160</w:t>
      </w:r>
      <w:r>
        <w:t xml:space="preserve"> </w:t>
      </w:r>
      <w:r>
        <w:t xml:space="preserve">· Bone Cells · Bone Matrix · Periosteum &amp; Endosteum · Types of Bone · Osteogenesis · Bone Remodeling &amp; Repair · Metabolic Role of Bone · Joints</w:t>
      </w:r>
    </w:p>
    <w:bookmarkStart w:id="72" w:name="the-core-idea-7"/>
    <w:p>
      <w:pPr>
        <w:pStyle w:val="Heading3"/>
      </w:pPr>
      <w:r>
        <w:t xml:space="preserve">The core idea</w:t>
      </w:r>
    </w:p>
    <w:p>
      <w:pPr>
        <w:pStyle w:val="FirstParagraph"/>
      </w:pPr>
      <w:r>
        <w:t xml:space="preserve">Bone is a</w:t>
      </w:r>
      <w:r>
        <w:t xml:space="preserve"> </w:t>
      </w:r>
      <w:r>
        <w:rPr>
          <w:b/>
          <w:bCs/>
        </w:rPr>
        <w:t xml:space="preserve">living composite material</w:t>
      </w:r>
      <w:r>
        <w:t xml:space="preserve">. Its stiffness comes from mineral (hydroxyapatite), its toughness from collagen, and its capacity to adapt comes from four cell types that continuously demolish and rebuild it. Every skeletal disease is a failure of one of those four cells, or of the balance between them.</w:t>
      </w:r>
    </w:p>
    <w:bookmarkEnd w:id="72"/>
    <w:bookmarkStart w:id="73"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w:t>
            </w:r>
          </w:p>
        </w:tc>
        <w:tc>
          <w:tcPr/>
          <w:p>
            <w:pPr>
              <w:pStyle w:val="Compact"/>
            </w:pPr>
            <w:r>
              <w:rPr>
                <w:b/>
                <w:bCs/>
              </w:rPr>
              <w:t xml:space="preserve">Synthesise osteoid</w:t>
            </w:r>
            <w:r>
              <w:t xml:space="preserve">; mineralise; regulate osteoclasts via</w:t>
            </w:r>
            <w:r>
              <w:t xml:space="preserve"> </w:t>
            </w:r>
            <w:r>
              <w:rPr>
                <w:b/>
                <w:bCs/>
              </w:rPr>
              <w:t xml:space="preserve">RANKL</w:t>
            </w:r>
          </w:p>
        </w:tc>
        <w:tc>
          <w:tcPr/>
          <w:p>
            <w:pPr>
              <w:pStyle w:val="Compact"/>
            </w:pPr>
            <w:r>
              <w:t xml:space="preserve">Cuboidal, basophilic, aligned on bone surface;</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rPr>
          <w:b/>
          <w:bCs/>
        </w:rPr>
        <w:t xml:space="preserve">The osteoclast is the exception examiners always test.</w:t>
      </w:r>
      <w:r>
        <w:t xml:space="preserve"> </w:t>
      </w:r>
      <w:r>
        <w:t xml:space="preserve">Every other bone cell is mesenchymal; the osteoclast is haematopoietic.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oestrogen</w:t>
      </w:r>
      <w:r>
        <w:t xml:space="preserve"> </w:t>
      </w:r>
      <w:r>
        <w:t xml:space="preserve">suppresses it.</w:t>
      </w:r>
    </w:p>
    <w:bookmarkEnd w:id="73"/>
    <w:bookmarkStart w:id="74" w:name="bone-matrix"/>
    <w:p>
      <w:pPr>
        <w:pStyle w:val="Heading3"/>
      </w:pPr>
      <w:r>
        <w:t xml:space="preserve">Bone Matrix</w:t>
      </w:r>
    </w:p>
    <w:p>
      <w:pPr>
        <w:pStyle w:val="Compact"/>
        <w:numPr>
          <w:ilvl w:val="0"/>
          <w:numId w:val="1020"/>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20"/>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74"/>
    <w:bookmarkStart w:id="75" w:name="periosteum-endosteum"/>
    <w:p>
      <w:pPr>
        <w:pStyle w:val="Heading3"/>
      </w:pPr>
      <w:r>
        <w:t xml:space="preserve">Periosteum &amp; Endosteum</w:t>
      </w:r>
    </w:p>
    <w:p>
      <w:pPr>
        <w:pStyle w:val="FirstParagraph"/>
      </w:pPr>
      <w:r>
        <w:rPr>
          <w:b/>
          <w:bCs/>
        </w:rPr>
        <w:t xml:space="preserve">Periosteum</w:t>
      </w:r>
      <w:r>
        <w:t xml:space="preserve"> </w:t>
      </w:r>
      <w:r>
        <w:t xml:space="preserve">— outer fibrous layer plus inner</w:t>
      </w:r>
      <w:r>
        <w:t xml:space="preserve"> </w:t>
      </w:r>
      <w:r>
        <w:rPr>
          <w:b/>
          <w:bCs/>
        </w:rPr>
        <w:t xml:space="preserve">osteogenic (cambium)</w:t>
      </w:r>
      <w:r>
        <w:t xml:space="preserve"> </w:t>
      </w:r>
      <w:r>
        <w:t xml:space="preserve">layer; absent on articular surfaces and at tendon insertions.</w:t>
      </w:r>
      <w:r>
        <w:t xml:space="preserve"> </w:t>
      </w:r>
      <w:r>
        <w:rPr>
          <w:b/>
          <w:bCs/>
        </w:rPr>
        <w:t xml:space="preserve">Endosteum</w:t>
      </w:r>
      <w:r>
        <w:t xml:space="preserve"> </w:t>
      </w:r>
      <w:r>
        <w:t xml:space="preserve">lines the marrow cavity. Both are sources of osteoprogenitor cells for growth and repair.</w:t>
      </w:r>
    </w:p>
    <w:bookmarkEnd w:id="75"/>
    <w:bookmarkStart w:id="76"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disorganised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76"/>
    <w:bookmarkStart w:id="77"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centre</w:t>
      </w:r>
      <w:r>
        <w:t xml:space="preserve"> </w:t>
      </w:r>
      <w:r>
        <w:t xml:space="preserve">appears in the diaphysis;</w:t>
      </w:r>
      <w:r>
        <w:t xml:space="preserve"> </w:t>
      </w:r>
      <w:r>
        <w:rPr>
          <w:b/>
          <w:bCs/>
        </w:rPr>
        <w:t xml:space="preserve">secondary centres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77"/>
    <w:bookmarkStart w:id="78" w:name="bone-remodeling-repair"/>
    <w:p>
      <w:pPr>
        <w:pStyle w:val="Heading3"/>
      </w:pPr>
      <w:r>
        <w:t xml:space="preserve">Bone Remodeling &amp; Repair</w:t>
      </w:r>
    </w:p>
    <w:p>
      <w:pPr>
        <w:pStyle w:val="FirstParagraph"/>
      </w:pPr>
      <w:r>
        <w:t xml:space="preserve">Fracture →</w:t>
      </w:r>
      <w:r>
        <w:t xml:space="preserve"> </w:t>
      </w:r>
      <w:r>
        <w:rPr>
          <w:b/>
          <w:bCs/>
        </w:rPr>
        <w:t xml:space="preserve">haematoma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Immobilisation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78"/>
    <w:bookmarkStart w:id="79"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79"/>
    <w:bookmarkStart w:id="80"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mineralisation; oestrogen deficiency drives it, trabeculae are lost first, fragility fractures follow.</w:t>
      </w:r>
      <w:r>
        <w:t xml:space="preserve"> </w:t>
      </w:r>
      <w:r>
        <w:rPr>
          <w:b/>
          <w:bCs/>
        </w:rPr>
        <w:t xml:space="preserve">Rickets/osteomalacia</w:t>
      </w:r>
      <w:r>
        <w:t xml:space="preserve"> </w:t>
      </w:r>
      <w:r>
        <w:t xml:space="preserve">— unmineralised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haematopoietic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80"/>
    <w:bookmarkEnd w:id="81"/>
    <w:bookmarkStart w:id="89"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Development of Nerve Tissue · Neurons · Glial Cells &amp; Neuronal Activity · Central Nervous System · Peripheral Nervous System · Neural Plasticity &amp; Regeneration</w:t>
      </w:r>
    </w:p>
    <w:bookmarkStart w:id="82" w:name="the-core-idea-8"/>
    <w:p>
      <w:pPr>
        <w:pStyle w:val="Heading3"/>
      </w:pPr>
      <w:r>
        <w:t xml:space="preserve">The core idea</w:t>
      </w:r>
    </w:p>
    <w:p>
      <w:pPr>
        <w:pStyle w:val="FirstParagraph"/>
      </w:pPr>
      <w:r>
        <w:t xml:space="preserve">Nervous tissue is built for</w:t>
      </w:r>
      <w:r>
        <w:t xml:space="preserve"> </w:t>
      </w:r>
      <w:r>
        <w:rPr>
          <w:b/>
          <w:bCs/>
        </w:rPr>
        <w:t xml:space="preserve">rapid signalling over distance</w:t>
      </w:r>
      <w:r>
        <w:t xml:space="preserve">. The neuron is a polarised cell with a receiving end (dendrites and soma), a conducting cable (axon), and a transmitting end (synapse). Everything else — myelin, glia, barriers — exists to make that signalling faster, safer, and better supplied.</w:t>
      </w:r>
    </w:p>
    <w:bookmarkEnd w:id="82"/>
    <w:bookmarkStart w:id="8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83"/>
    <w:bookmarkStart w:id="84" w:name="neurons"/>
    <w:p>
      <w:pPr>
        <w:pStyle w:val="Heading3"/>
      </w:pPr>
      <w:r>
        <w:t xml:space="preserve">Neurons</w:t>
      </w:r>
    </w:p>
    <w:p>
      <w:pPr>
        <w:pStyle w:val="Compact"/>
        <w:numPr>
          <w:ilvl w:val="0"/>
          <w:numId w:val="1021"/>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21"/>
        </w:numPr>
      </w:pPr>
      <w:r>
        <w:rPr>
          <w:b/>
          <w:bCs/>
        </w:rPr>
        <w:t xml:space="preserve">Dendrites</w:t>
      </w:r>
      <w:r>
        <w:t xml:space="preserve"> </w:t>
      </w:r>
      <w:r>
        <w:t xml:space="preserve">— short, branched, receptive; contain Nissl bodies.</w:t>
      </w:r>
    </w:p>
    <w:p>
      <w:pPr>
        <w:pStyle w:val="Compact"/>
        <w:numPr>
          <w:ilvl w:val="0"/>
          <w:numId w:val="1021"/>
        </w:numPr>
      </w:pPr>
      <w:r>
        <w:rPr>
          <w:b/>
          <w:bCs/>
        </w:rPr>
        <w:t xml:space="preserve">Axon</w:t>
      </w:r>
      <w:r>
        <w:t xml:space="preserve"> </w:t>
      </w:r>
      <w:r>
        <w:t xml:space="preserve">— one per neuron, arises at the axon hillock, contains no Nissl bodies, specialised for conduction.</w:t>
      </w:r>
    </w:p>
    <w:p>
      <w:pPr>
        <w:pStyle w:val="Compact"/>
        <w:numPr>
          <w:ilvl w:val="0"/>
          <w:numId w:val="1021"/>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84"/>
    <w:bookmarkStart w:id="8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t xml:space="preserve">Structural support,</w:t>
            </w:r>
            <w:r>
              <w:t xml:space="preserve"> </w:t>
            </w:r>
            <w:r>
              <w:rPr>
                <w:b/>
                <w:bCs/>
              </w:rPr>
              <w:t xml:space="preserve">blood–brain barrier</w:t>
            </w:r>
            <w:r>
              <w:t xml:space="preserve"> </w:t>
            </w:r>
            <w:r>
              <w:t xml:space="preserve">induction, K⁺ buffering, glutamate uptake, glial scar</w:t>
            </w:r>
          </w:p>
        </w:tc>
        <w:tc>
          <w:tcPr/>
          <w:p>
            <w:pPr>
              <w:pStyle w:val="Compact"/>
            </w:pPr>
            <w:r>
              <w:rPr>
                <w:b/>
                <w:bCs/>
              </w:rPr>
              <w:t xml:space="preserve">GFAP</w:t>
            </w:r>
            <w:r>
              <w:t xml:space="preserve">; foot processes on capillaries</w:t>
            </w:r>
          </w:p>
        </w:tc>
      </w:tr>
      <w:tr>
        <w:tc>
          <w:tcPr/>
          <w:p>
            <w:pPr>
              <w:pStyle w:val="Compact"/>
            </w:pPr>
            <w:r>
              <w:rPr>
                <w:b/>
                <w:bCs/>
              </w:rPr>
              <w:t xml:space="preserve">Oligodendrocyte</w:t>
            </w:r>
          </w:p>
        </w:tc>
        <w:tc>
          <w:tcPr/>
          <w:p>
            <w:pPr>
              <w:pStyle w:val="Compact"/>
            </w:pPr>
            <w:r>
              <w:t xml:space="preserve">CNS</w:t>
            </w:r>
          </w:p>
        </w:tc>
        <w:tc>
          <w:tcPr/>
          <w:p>
            <w:pPr>
              <w:pStyle w:val="Compact"/>
            </w:pPr>
            <w:r>
              <w:rPr>
                <w:b/>
                <w:bCs/>
              </w:rPr>
              <w:t xml:space="preserve">Myelinates multiple axons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85"/>
    <w:bookmarkStart w:id="86" w:name="central-nervous-system"/>
    <w:p>
      <w:pPr>
        <w:pStyle w:val="Heading3"/>
      </w:pPr>
      <w:r>
        <w:t xml:space="preserve">Central Nervous System</w:t>
      </w:r>
    </w:p>
    <w:p>
      <w:pPr>
        <w:pStyle w:val="Compact"/>
        <w:numPr>
          <w:ilvl w:val="0"/>
          <w:numId w:val="1022"/>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grey matter outside.</w:t>
      </w:r>
    </w:p>
    <w:p>
      <w:pPr>
        <w:pStyle w:val="Compact"/>
        <w:numPr>
          <w:ilvl w:val="0"/>
          <w:numId w:val="1022"/>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22"/>
        </w:numPr>
      </w:pPr>
      <w:r>
        <w:rPr>
          <w:b/>
          <w:bCs/>
        </w:rPr>
        <w:t xml:space="preserve">Spinal cord</w:t>
      </w:r>
      <w:r>
        <w:t xml:space="preserve"> </w:t>
      </w:r>
      <w:r>
        <w:t xml:space="preserve">— grey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22"/>
        </w:numPr>
      </w:pPr>
      <w:r>
        <w:rPr>
          <w:b/>
          <w:bCs/>
        </w:rPr>
        <w:t xml:space="preserve">Meninges</w:t>
      </w:r>
      <w:r>
        <w:t xml:space="preserve"> </w:t>
      </w:r>
      <w:r>
        <w:t xml:space="preserve">— dura, arachnoid, pia; CSF in the subarachnoid space.</w:t>
      </w:r>
    </w:p>
    <w:p>
      <w:pPr>
        <w:pStyle w:val="Compact"/>
        <w:numPr>
          <w:ilvl w:val="0"/>
          <w:numId w:val="1022"/>
        </w:numPr>
      </w:pPr>
      <w:r>
        <w:rPr>
          <w:b/>
          <w:bCs/>
        </w:rPr>
        <w:t xml:space="preserve">Choroid plexus</w:t>
      </w:r>
      <w:r>
        <w:t xml:space="preserve"> </w:t>
      </w:r>
      <w:r>
        <w:t xml:space="preserve">— produces CSF.</w:t>
      </w:r>
    </w:p>
    <w:p>
      <w:pPr>
        <w:pStyle w:val="Compact"/>
        <w:numPr>
          <w:ilvl w:val="0"/>
          <w:numId w:val="1022"/>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86"/>
    <w:bookmarkStart w:id="87" w:name="peripheral-nervous-system"/>
    <w:p>
      <w:pPr>
        <w:pStyle w:val="Heading3"/>
      </w:pPr>
      <w:r>
        <w:t xml:space="preserve">Peripheral Nervous System</w:t>
      </w:r>
    </w:p>
    <w:p>
      <w:pPr>
        <w:pStyle w:val="Compact"/>
        <w:numPr>
          <w:ilvl w:val="0"/>
          <w:numId w:val="1023"/>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23"/>
        </w:numPr>
      </w:pPr>
      <w:r>
        <w:rPr>
          <w:b/>
          <w:bCs/>
        </w:rPr>
        <w:t xml:space="preserve">Autonomic ganglia</w:t>
      </w:r>
      <w:r>
        <w:t xml:space="preserve"> </w:t>
      </w:r>
      <w:r>
        <w:t xml:space="preserve">— multipolar neurons, synapses present.</w:t>
      </w:r>
    </w:p>
    <w:p>
      <w:pPr>
        <w:pStyle w:val="Compact"/>
        <w:numPr>
          <w:ilvl w:val="0"/>
          <w:numId w:val="1023"/>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fibres by</w:t>
      </w:r>
      <w:r>
        <w:t xml:space="preserve"> </w:t>
      </w:r>
      <w:r>
        <w:rPr>
          <w:b/>
          <w:bCs/>
        </w:rPr>
        <w:t xml:space="preserve">endoneurium</w:t>
      </w:r>
      <w:r>
        <w:t xml:space="preserve">.</w:t>
      </w:r>
    </w:p>
    <w:bookmarkEnd w:id="87"/>
    <w:bookmarkStart w:id="8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88"/>
    <w:bookmarkEnd w:id="89"/>
    <w:bookmarkStart w:id="95" w:name="muscle-tissue"/>
    <w:p>
      <w:pPr>
        <w:pStyle w:val="Heading2"/>
      </w:pPr>
      <w:r>
        <w:t xml:space="preserve">10 · Muscle Tissue</w:t>
      </w:r>
    </w:p>
    <w:p>
      <w:pPr>
        <w:pStyle w:val="FirstParagraph"/>
      </w:pPr>
      <w:r>
        <w:rPr>
          <w:b/>
          <w:bCs/>
        </w:rPr>
        <w:t xml:space="preserve">pp. 193–214</w:t>
      </w:r>
      <w:r>
        <w:t xml:space="preserve"> </w:t>
      </w:r>
      <w:r>
        <w:t xml:space="preserve">· Skeletal Muscle · Cardiac Muscle · Smooth Muscle · Regeneration of Muscle Tissue</w:t>
      </w:r>
    </w:p>
    <w:bookmarkStart w:id="90" w:name="the-core-idea-9"/>
    <w:p>
      <w:pPr>
        <w:pStyle w:val="Heading3"/>
      </w:pPr>
      <w:r>
        <w:t xml:space="preserve">The core idea</w:t>
      </w:r>
    </w:p>
    <w:p>
      <w:pPr>
        <w:pStyle w:val="FirstParagraph"/>
      </w:pPr>
      <w:r>
        <w:t xml:space="preserve">Muscle converts chemical energy into directed force.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90"/>
    <w:bookmarkStart w:id="91" w:name="skeletal-muscle"/>
    <w:p>
      <w:pPr>
        <w:pStyle w:val="Heading3"/>
      </w:pPr>
      <w:r>
        <w:t xml:space="preserve">Skeletal Muscle</w:t>
      </w:r>
    </w:p>
    <w:p>
      <w:pPr>
        <w:pStyle w:val="FirstParagraph"/>
      </w:pPr>
      <w:r>
        <w:rPr>
          <w:b/>
          <w:bCs/>
        </w:rPr>
        <w:t xml:space="preserve">Organisation, large to small:</w:t>
      </w:r>
      <w:r>
        <w:t xml:space="preserve"> </w:t>
      </w:r>
      <w:r>
        <w:t xml:space="preserve">muscle → fascicles → fibres → myofibrils → myofilaments. Each fibre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Behaviour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invaginate at the</w:t>
      </w:r>
      <w:r>
        <w:t xml:space="preserve"> </w:t>
      </w:r>
      <w:r>
        <w:rPr>
          <w:b/>
          <w:bCs/>
        </w:rPr>
        <w:t xml:space="preserve">A–I junction</w:t>
      </w:r>
      <w:r>
        <w:t xml:space="preserve">, forming</w:t>
      </w:r>
      <w:r>
        <w:t xml:space="preserve"> </w:t>
      </w:r>
      <w:r>
        <w:rPr>
          <w:b/>
          <w:bCs/>
        </w:rPr>
        <w:t xml:space="preserve">triads</w:t>
      </w:r>
      <w:r>
        <w:t xml:space="preserve"> </w:t>
      </w:r>
      <w:r>
        <w:t xml:space="preserve">(one T-tubule + two terminal cisternae).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fibres it supplies is a</w:t>
      </w:r>
      <w:r>
        <w:t xml:space="preserve"> </w:t>
      </w:r>
      <w:r>
        <w:rPr>
          <w:b/>
          <w:bCs/>
        </w:rPr>
        <w:t xml:space="preserve">motor unit</w:t>
      </w:r>
      <w:r>
        <w:t xml:space="preserve">.</w:t>
      </w:r>
    </w:p>
    <w:p>
      <w:pPr>
        <w:pStyle w:val="BodyText"/>
      </w:pPr>
      <w:r>
        <w:rPr>
          <w:b/>
          <w:bCs/>
        </w:rPr>
        <w:t xml:space="preserve">Fibre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Colour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fibres, Ia afferents, gamma motor neurons) sense length and stretch;</w:t>
      </w:r>
      <w:r>
        <w:t xml:space="preserve"> </w:t>
      </w:r>
      <w:r>
        <w:rPr>
          <w:b/>
          <w:bCs/>
        </w:rPr>
        <w:t xml:space="preserve">Golgi tendon organs</w:t>
      </w:r>
      <w:r>
        <w:t xml:space="preserve"> </w:t>
      </w:r>
      <w:r>
        <w:t xml:space="preserve">sense tension.</w:t>
      </w:r>
    </w:p>
    <w:bookmarkEnd w:id="91"/>
    <w:bookmarkStart w:id="92" w:name="cardiac-muscle"/>
    <w:p>
      <w:pPr>
        <w:pStyle w:val="Heading3"/>
      </w:pPr>
      <w:r>
        <w:t xml:space="preserve">Cardiac Muscle</w:t>
      </w:r>
    </w:p>
    <w:p>
      <w:pPr>
        <w:pStyle w:val="Compact"/>
        <w:numPr>
          <w:ilvl w:val="0"/>
          <w:numId w:val="1024"/>
        </w:numPr>
      </w:pPr>
      <w:r>
        <w:rPr>
          <w:b/>
          <w:bCs/>
        </w:rPr>
        <w:t xml:space="preserve">Striated</w:t>
      </w:r>
      <w:r>
        <w:t xml:space="preserve">, branched fibres,</w:t>
      </w:r>
      <w:r>
        <w:t xml:space="preserve"> </w:t>
      </w:r>
      <w:r>
        <w:rPr>
          <w:b/>
          <w:bCs/>
        </w:rPr>
        <w:t xml:space="preserve">one or two central nuclei</w:t>
      </w:r>
      <w:r>
        <w:t xml:space="preserve">.</w:t>
      </w:r>
    </w:p>
    <w:p>
      <w:pPr>
        <w:pStyle w:val="Compact"/>
        <w:numPr>
          <w:ilvl w:val="0"/>
          <w:numId w:val="1024"/>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24"/>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triads at the A–I junction.</w:t>
      </w:r>
    </w:p>
    <w:p>
      <w:pPr>
        <w:pStyle w:val="Compact"/>
        <w:numPr>
          <w:ilvl w:val="0"/>
          <w:numId w:val="1024"/>
        </w:numPr>
      </w:pPr>
      <w:r>
        <w:t xml:space="preserve">Abundant mitochondria and lipid droplets; highly oxidative; resistant to fatigue.</w:t>
      </w:r>
    </w:p>
    <w:p>
      <w:pPr>
        <w:pStyle w:val="Compact"/>
        <w:numPr>
          <w:ilvl w:val="0"/>
          <w:numId w:val="1024"/>
        </w:numPr>
      </w:pPr>
      <w:r>
        <w:rPr>
          <w:b/>
          <w:bCs/>
        </w:rPr>
        <w:t xml:space="preserve">Purkinje fibres</w:t>
      </w:r>
      <w:r>
        <w:t xml:space="preserve"> </w:t>
      </w:r>
      <w:r>
        <w:t xml:space="preserve">— specialised conducting cells, larger and paler, with fewer myofibrils; they conduct rapidly through the ventricles.</w:t>
      </w:r>
    </w:p>
    <w:p>
      <w:pPr>
        <w:pStyle w:val="Compact"/>
        <w:numPr>
          <w:ilvl w:val="0"/>
          <w:numId w:val="1024"/>
        </w:numPr>
      </w:pPr>
      <w:r>
        <w:rPr>
          <w:b/>
          <w:bCs/>
        </w:rPr>
        <w:t xml:space="preserve">Regeneration is essentially absent</w:t>
      </w:r>
      <w:r>
        <w:t xml:space="preserve">; damage is repaired by fibrous scar.</w:t>
      </w:r>
    </w:p>
    <w:bookmarkEnd w:id="92"/>
    <w:bookmarkStart w:id="93" w:name="smooth-muscle"/>
    <w:p>
      <w:pPr>
        <w:pStyle w:val="Heading3"/>
      </w:pPr>
      <w:r>
        <w:t xml:space="preserve">Smooth Muscle</w:t>
      </w:r>
    </w:p>
    <w:p>
      <w:pPr>
        <w:pStyle w:val="Compact"/>
        <w:numPr>
          <w:ilvl w:val="0"/>
          <w:numId w:val="1025"/>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25"/>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25"/>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25"/>
        </w:numPr>
      </w:pPr>
      <w:r>
        <w:rPr>
          <w:b/>
          <w:bCs/>
        </w:rPr>
        <w:t xml:space="preserve">Caveolae</w:t>
      </w:r>
      <w:r>
        <w:t xml:space="preserve"> </w:t>
      </w:r>
      <w:r>
        <w:t xml:space="preserve">replace T-tubules; the SR is sparse and Ca²⁺ entry across the membrane matters more.</w:t>
      </w:r>
    </w:p>
    <w:p>
      <w:pPr>
        <w:pStyle w:val="Compact"/>
        <w:numPr>
          <w:ilvl w:val="0"/>
          <w:numId w:val="1025"/>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25"/>
        </w:numPr>
      </w:pPr>
      <w:r>
        <w:t xml:space="preserve">Capable of</w:t>
      </w:r>
      <w:r>
        <w:t xml:space="preserve"> </w:t>
      </w:r>
      <w:r>
        <w:rPr>
          <w:b/>
          <w:bCs/>
        </w:rPr>
        <w:t xml:space="preserve">hypertrophy and hyperplasia</w:t>
      </w:r>
      <w:r>
        <w:t xml:space="preserve"> </w:t>
      </w:r>
      <w:r>
        <w:t xml:space="preserve">(uterine myometrium in pregnancy).</w:t>
      </w:r>
    </w:p>
    <w:bookmarkEnd w:id="93"/>
    <w:bookmarkStart w:id="94"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fibres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fibres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94"/>
    <w:bookmarkEnd w:id="95"/>
    <w:bookmarkEnd w:id="96"/>
    <w:bookmarkStart w:id="127" w:name="part-iii-transport-defence-and-blood"/>
    <w:p>
      <w:pPr>
        <w:pStyle w:val="Heading1"/>
      </w:pPr>
      <w:r>
        <w:t xml:space="preserve">PART III — TRANSPORT, DEFENCE, AND BLOOD</w:t>
      </w:r>
    </w:p>
    <w:bookmarkStart w:id="102" w:name="the-circulatory-system"/>
    <w:p>
      <w:pPr>
        <w:pStyle w:val="Heading2"/>
      </w:pPr>
      <w:r>
        <w:t xml:space="preserve">11 · The Circulatory System</w:t>
      </w:r>
    </w:p>
    <w:p>
      <w:pPr>
        <w:pStyle w:val="FirstParagraph"/>
      </w:pPr>
      <w:r>
        <w:rPr>
          <w:b/>
          <w:bCs/>
        </w:rPr>
        <w:t xml:space="preserve">pp. 215–236</w:t>
      </w:r>
      <w:r>
        <w:t xml:space="preserve"> </w:t>
      </w:r>
      <w:r>
        <w:t xml:space="preserve">· Heart · Tissues of the Vascular Wall · Vasculature · Lymphatic Vascular System</w:t>
      </w:r>
    </w:p>
    <w:bookmarkStart w:id="97" w:name="the-core-idea-10"/>
    <w:p>
      <w:pPr>
        <w:pStyle w:val="Heading3"/>
      </w:pPr>
      <w:r>
        <w:t xml:space="preserve">The core idea</w:t>
      </w:r>
    </w:p>
    <w:p>
      <w:pPr>
        <w:pStyle w:val="FirstParagraph"/>
      </w:pPr>
      <w:r>
        <w:t xml:space="preserve">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97"/>
    <w:bookmarkStart w:id="98" w:name="heart"/>
    <w:p>
      <w:pPr>
        <w:pStyle w:val="Heading3"/>
      </w:pPr>
      <w:r>
        <w:t xml:space="preserve">Heart</w:t>
      </w:r>
    </w:p>
    <w:p>
      <w:pPr>
        <w:pStyle w:val="Compact"/>
        <w:numPr>
          <w:ilvl w:val="0"/>
          <w:numId w:val="1026"/>
        </w:numPr>
      </w:pPr>
      <w:r>
        <w:rPr>
          <w:b/>
          <w:bCs/>
        </w:rPr>
        <w:t xml:space="preserve">Endocardium</w:t>
      </w:r>
      <w:r>
        <w:t xml:space="preserve"> </w:t>
      </w:r>
      <w:r>
        <w:t xml:space="preserve">— endothelium + subendothelial connective tissue + a layer of Purkinje fibres; continuous with the intima of vessels.</w:t>
      </w:r>
    </w:p>
    <w:p>
      <w:pPr>
        <w:pStyle w:val="Compact"/>
        <w:numPr>
          <w:ilvl w:val="0"/>
          <w:numId w:val="102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26"/>
        </w:numPr>
      </w:pPr>
      <w:r>
        <w:rPr>
          <w:b/>
          <w:bCs/>
        </w:rPr>
        <w:t xml:space="preserve">Epicardium</w:t>
      </w:r>
      <w:r>
        <w:t xml:space="preserve"> </w:t>
      </w:r>
      <w:r>
        <w:t xml:space="preserve">— mesothelium + connective tissue + adipose; the visceral layer of the pericardium.</w:t>
      </w:r>
    </w:p>
    <w:p>
      <w:pPr>
        <w:pStyle w:val="Compact"/>
        <w:numPr>
          <w:ilvl w:val="0"/>
          <w:numId w:val="102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2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98"/>
    <w:bookmarkStart w:id="9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99"/>
    <w:bookmarkStart w:id="10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leucocyte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00"/>
    <w:bookmarkStart w:id="10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tumour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oxidised,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fibres.</w:t>
      </w:r>
      <w:r>
        <w:t xml:space="preserve"> </w:t>
      </w:r>
      <w:r>
        <w:rPr>
          <w:b/>
          <w:bCs/>
        </w:rPr>
        <w:t xml:space="preserve">Varicose veins</w:t>
      </w:r>
      <w:r>
        <w:t xml:space="preserve"> </w:t>
      </w:r>
      <w:r>
        <w:t xml:space="preserve">follow valve failure.</w:t>
      </w:r>
      <w:r>
        <w:t xml:space="preserve"> </w:t>
      </w:r>
      <w:r>
        <w:rPr>
          <w:b/>
          <w:bCs/>
        </w:rPr>
        <w:t xml:space="preserve">Lymphoedema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01"/>
    <w:bookmarkEnd w:id="102"/>
    <w:bookmarkStart w:id="106" w:name="blood"/>
    <w:p>
      <w:pPr>
        <w:pStyle w:val="Heading2"/>
      </w:pPr>
      <w:r>
        <w:t xml:space="preserve">12 · Blood</w:t>
      </w:r>
    </w:p>
    <w:p>
      <w:pPr>
        <w:pStyle w:val="FirstParagraph"/>
      </w:pPr>
      <w:r>
        <w:rPr>
          <w:b/>
          <w:bCs/>
        </w:rPr>
        <w:t xml:space="preserve">pp. 237–253</w:t>
      </w:r>
      <w:r>
        <w:t xml:space="preserve"> </w:t>
      </w:r>
      <w:r>
        <w:t xml:space="preserve">· Composition of Plasma · Blood Cells</w:t>
      </w:r>
    </w:p>
    <w:bookmarkStart w:id="10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03"/>
    <w:bookmarkStart w:id="104" w:name="composition-of-plasma"/>
    <w:p>
      <w:pPr>
        <w:pStyle w:val="Heading3"/>
      </w:pPr>
      <w:r>
        <w:t xml:space="preserve">Composition of Plasma</w:t>
      </w:r>
    </w:p>
    <w:p>
      <w:pPr>
        <w:pStyle w:val="FirstParagraph"/>
      </w:pPr>
      <w:r>
        <w:t xml:space="preserve">About 55% of blood volume. Water (90%), plasma proteins —</w:t>
      </w:r>
      <w:r>
        <w:t xml:space="preserve"> </w:t>
      </w:r>
      <w:r>
        <w:rPr>
          <w:b/>
          <w:bCs/>
        </w:rPr>
        <w:t xml:space="preserve">albumin</w:t>
      </w:r>
      <w:r>
        <w:t xml:space="preserve"> </w:t>
      </w:r>
      <w:r>
        <w:t xml:space="preserve">(osmotic pressure, carrier),</w:t>
      </w:r>
      <w:r>
        <w:t xml:space="preserve"> </w:t>
      </w:r>
      <w:r>
        <w:rPr>
          <w:b/>
          <w:bCs/>
        </w:rPr>
        <w:t xml:space="preserve">globulins</w:t>
      </w:r>
      <w:r>
        <w:t xml:space="preserve"> </w:t>
      </w:r>
      <w:r>
        <w:t xml:space="preserve">(transport, immunoglobulins),</w:t>
      </w:r>
      <w:r>
        <w:t xml:space="preserve"> </w:t>
      </w:r>
      <w:r>
        <w:rPr>
          <w:b/>
          <w:bCs/>
        </w:rPr>
        <w:t xml:space="preserve">fibrinogen</w:t>
      </w:r>
      <w:r>
        <w:t xml:space="preserve"> </w:t>
      </w:r>
      <w:r>
        <w:t xml:space="preserve">(clotting) — plus electrolytes, nutrients, hormones, and waste.</w:t>
      </w:r>
      <w:r>
        <w:t xml:space="preserve"> </w:t>
      </w:r>
      <w:r>
        <w:rPr>
          <w:b/>
          <w:bCs/>
        </w:rPr>
        <w:t xml:space="preserve">Serum is plasma minus fibrinogen</w:t>
      </w:r>
      <w:r>
        <w:t xml:space="preserve"> </w:t>
      </w:r>
      <w:r>
        <w:t xml:space="preserve">(i.e., after clotting).</w:t>
      </w:r>
    </w:p>
    <w:bookmarkEnd w:id="104"/>
    <w:bookmarkStart w:id="105" w:name="blood-cells"/>
    <w:p>
      <w:pPr>
        <w:pStyle w:val="Heading3"/>
      </w:pPr>
      <w:r>
        <w:t xml:space="preserve">Blood Cells</w:t>
      </w:r>
    </w:p>
    <w:p>
      <w:pPr>
        <w:pStyle w:val="FirstParagraph"/>
      </w:pPr>
      <w:r>
        <w:rPr>
          <w:b/>
          <w:bCs/>
        </w:rPr>
        <w:t xml:space="preserve">Erythrocytes</w:t>
      </w:r>
    </w:p>
    <w:p>
      <w:pPr>
        <w:pStyle w:val="Compact"/>
        <w:numPr>
          <w:ilvl w:val="0"/>
          <w:numId w:val="1027"/>
        </w:numPr>
      </w:pPr>
      <w:r>
        <w:rPr>
          <w:b/>
          <w:bCs/>
        </w:rPr>
        <w:t xml:space="preserve">Biconcave disc</w:t>
      </w:r>
      <w:r>
        <w:t xml:space="preserve">, 7–8 µm,</w:t>
      </w:r>
      <w:r>
        <w:t xml:space="preserve"> </w:t>
      </w:r>
      <w:r>
        <w:rPr>
          <w:b/>
          <w:bCs/>
        </w:rPr>
        <w:t xml:space="preserve">no nucleus, no organelles</w:t>
      </w:r>
      <w:r>
        <w:t xml:space="preserve"> </w:t>
      </w:r>
      <w:r>
        <w:t xml:space="preserve">— maximum haemoglobin per cell.</w:t>
      </w:r>
    </w:p>
    <w:p>
      <w:pPr>
        <w:pStyle w:val="Compact"/>
        <w:numPr>
          <w:ilvl w:val="0"/>
          <w:numId w:val="1027"/>
        </w:numPr>
      </w:pPr>
      <w:r>
        <w:rPr>
          <w:b/>
          <w:bCs/>
        </w:rPr>
        <w:t xml:space="preserve">120-day lifespan</w:t>
      </w:r>
      <w:r>
        <w:t xml:space="preserve">; removed by splenic macrophages; the globin is recycled and the haem converted to bilirubin.</w:t>
      </w:r>
    </w:p>
    <w:p>
      <w:pPr>
        <w:pStyle w:val="Compact"/>
        <w:numPr>
          <w:ilvl w:val="0"/>
          <w:numId w:val="1027"/>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27"/>
        </w:numPr>
      </w:pPr>
      <w:r>
        <w:rPr>
          <w:b/>
          <w:bCs/>
        </w:rPr>
        <w:t xml:space="preserve">Haemoglobin</w:t>
      </w:r>
      <w:r>
        <w:t xml:space="preserve"> </w:t>
      </w:r>
      <w:r>
        <w:t xml:space="preserve">— four globin chains, each with a haem group carrying Fe²⁺. Adult HbA (α₂β₂) and fetal HbF (α₂γ₂, higher affinity for O₂).</w:t>
      </w:r>
    </w:p>
    <w:p>
      <w:pPr>
        <w:pStyle w:val="Compact"/>
        <w:numPr>
          <w:ilvl w:val="0"/>
          <w:numId w:val="1027"/>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27"/>
        </w:numPr>
      </w:pPr>
      <w:r>
        <w:t xml:space="preserve">Normal values:</w:t>
      </w:r>
      <w:r>
        <w:t xml:space="preserve"> </w:t>
      </w:r>
      <w:r>
        <w:rPr>
          <w:b/>
          <w:bCs/>
        </w:rPr>
        <w:t xml:space="preserve">Hb 13–17 g/dL (male), 12–15 g/dL (female); haematocrit ~40–50%; MCV 80–100 fL</w:t>
      </w:r>
      <w:r>
        <w:t xml:space="preserve">.</w:t>
      </w:r>
    </w:p>
    <w:p>
      <w:pPr>
        <w:pStyle w:val="FirstParagraph"/>
      </w:pPr>
      <w:r>
        <w:rPr>
          <w:b/>
          <w:bCs/>
        </w:rPr>
        <w:t xml:space="preserve">The leucocytes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blue-grey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haemostatic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leukaemia;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polymerise;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05"/>
    <w:bookmarkEnd w:id="106"/>
    <w:bookmarkStart w:id="115" w:name="hemopoiesis"/>
    <w:p>
      <w:pPr>
        <w:pStyle w:val="Heading2"/>
      </w:pPr>
      <w:r>
        <w:t xml:space="preserve">13 · Hemopoiesis</w:t>
      </w:r>
    </w:p>
    <w:p>
      <w:pPr>
        <w:pStyle w:val="FirstParagraph"/>
      </w:pPr>
      <w:r>
        <w:rPr>
          <w:b/>
          <w:bCs/>
        </w:rPr>
        <w:t xml:space="preserve">pp. 254–266</w:t>
      </w:r>
      <w:r>
        <w:t xml:space="preserve"> </w:t>
      </w:r>
      <w:r>
        <w:t xml:space="preserve">· Stem Cells, Growth Factors, &amp; Differentiation · Bone Marrow · Maturation of Erythrocytes · Maturation of Granulocytes · Maturation of Agranulocytes · Origin of Platelets</w:t>
      </w:r>
    </w:p>
    <w:bookmarkStart w:id="107" w:name="the-core-idea-12"/>
    <w:p>
      <w:pPr>
        <w:pStyle w:val="Heading3"/>
      </w:pPr>
      <w:r>
        <w:t xml:space="preserve">The core idea</w:t>
      </w:r>
    </w:p>
    <w:p>
      <w:pPr>
        <w:pStyle w:val="FirstParagraph"/>
      </w:pPr>
      <w:r>
        <w:t xml:space="preserve">All blood cells descend from one</w:t>
      </w:r>
      <w:r>
        <w:t xml:space="preserve"> </w:t>
      </w:r>
      <w:r>
        <w:rPr>
          <w:b/>
          <w:bCs/>
        </w:rPr>
        <w:t xml:space="preserve">haematopoietic stem cell</w:t>
      </w:r>
      <w:r>
        <w:t xml:space="preserve">, and the pathway from that cell to a mature erythrocyte, granulocyte, or platelet is a sequence of named stages you can recognise by</w:t>
      </w:r>
      <w:r>
        <w:t xml:space="preserve"> </w:t>
      </w:r>
      <w:r>
        <w:rPr>
          <w:b/>
          <w:bCs/>
        </w:rPr>
        <w:t xml:space="preserve">decreasing nucleus, increasing cytoplasm, and changing colour</w:t>
      </w:r>
      <w:r>
        <w:t xml:space="preserve">. It is the most examinable lineage in histology because every stage has a name.</w:t>
      </w:r>
    </w:p>
    <w:bookmarkEnd w:id="107"/>
    <w:bookmarkStart w:id="108" w:name="sites-of-haemopoiesis"/>
    <w:p>
      <w:pPr>
        <w:pStyle w:val="Heading3"/>
      </w:pPr>
      <w:r>
        <w:t xml:space="preserve">Sites of haemopoiesis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 and after birth</w:t>
            </w:r>
          </w:p>
        </w:tc>
        <w:tc>
          <w:tcPr/>
          <w:p>
            <w:pPr>
              <w:pStyle w:val="Compact"/>
            </w:pPr>
            <w:r>
              <w:rPr>
                <w:b/>
                <w:bCs/>
              </w:rPr>
              <w:t xml:space="preserve">Bone marrow</w:t>
            </w:r>
            <w:r>
              <w:t xml:space="preserve"> </w:t>
            </w:r>
            <w:r>
              <w:t xml:space="preserve">(myeloid phase)</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anaemia produces marrow expansion and frontal bossing.</w:t>
      </w:r>
    </w:p>
    <w:bookmarkEnd w:id="108"/>
    <w:bookmarkStart w:id="10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haematopoietic stem cell</w:t>
      </w:r>
      <w:r>
        <w:t xml:space="preserve"> </w:t>
      </w:r>
      <w:r>
        <w:t xml:space="preserve">is CD34⁺, self-renewing, and multipotent, sitting in a</w:t>
      </w:r>
      <w:r>
        <w:t xml:space="preserve"> </w:t>
      </w:r>
      <w:r>
        <w:rPr>
          <w:b/>
          <w:bCs/>
        </w:rPr>
        <w:t xml:space="preserve">niche</w:t>
      </w:r>
      <w:r>
        <w:t xml:space="preserve"> </w:t>
      </w:r>
      <w:r>
        <w:t xml:space="preserve">of stromal cells, osteoblasts, and sinusoids.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09"/>
    <w:bookmarkStart w:id="110" w:name="bone-marrow"/>
    <w:p>
      <w:pPr>
        <w:pStyle w:val="Heading3"/>
      </w:pPr>
      <w:r>
        <w:t xml:space="preserve">Bone Marrow</w:t>
      </w:r>
    </w:p>
    <w:p>
      <w:pPr>
        <w:pStyle w:val="FirstParagraph"/>
      </w:pPr>
      <w:r>
        <w:t xml:space="preserve">Between the trabeculae lie</w:t>
      </w:r>
      <w:r>
        <w:t xml:space="preserve"> </w:t>
      </w:r>
      <w:r>
        <w:rPr>
          <w:b/>
          <w:bCs/>
        </w:rPr>
        <w:t xml:space="preserve">haemopoietic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haemolytic anaemia and toward myeloid in infection or leukaemia.</w:t>
      </w:r>
    </w:p>
    <w:bookmarkEnd w:id="110"/>
    <w:bookmarkStart w:id="111" w:name="maturation-of-erythrocytes"/>
    <w:p>
      <w:pPr>
        <w:pStyle w:val="Heading3"/>
      </w:pPr>
      <w:r>
        <w:t xml:space="preserve">Maturation of Erythrocytes</w:t>
      </w:r>
    </w:p>
    <w:p>
      <w:pPr>
        <w:pStyle w:val="FirstParagraph"/>
      </w:pPr>
      <w:r>
        <w:rPr>
          <w:b/>
          <w:bCs/>
        </w:rPr>
        <w:t xml:space="preserve">Proerythroblast → basophilic erythroblast → polychromatophilic erythroblast → orthochromatic normoblast → reticulocyte → erythrocyte.</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haemoglobin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11"/>
    <w:bookmarkStart w:id="11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typically in infection.</w:t>
      </w:r>
    </w:p>
    <w:bookmarkEnd w:id="112"/>
    <w:bookmarkStart w:id="11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13"/>
    <w:bookmarkStart w:id="11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anaemia</w:t>
      </w:r>
      <w:r>
        <w:t xml:space="preserve"> </w:t>
      </w:r>
      <w:r>
        <w:t xml:space="preserve">is marrow failure with an empty, fatty marrow and pancytopenia.</w:t>
      </w:r>
      <w:r>
        <w:t xml:space="preserve"> </w:t>
      </w:r>
      <w:r>
        <w:rPr>
          <w:b/>
          <w:bCs/>
        </w:rPr>
        <w:t xml:space="preserve">Leukaemia</w:t>
      </w:r>
      <w:r>
        <w:t xml:space="preserve"> </w:t>
      </w:r>
      <w:r>
        <w:t xml:space="preserve">is the opposite: marrow packed with malignant blasts, crowding out normal lineages and producing anaemia, infection, and bleeding.</w:t>
      </w:r>
      <w:r>
        <w:t xml:space="preserve"> </w:t>
      </w:r>
      <w:r>
        <w:rPr>
          <w:b/>
          <w:bCs/>
        </w:rPr>
        <w:t xml:space="preserve">Megaloblastic anaemia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haemoglobin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colour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colour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14"/>
    <w:bookmarkEnd w:id="115"/>
    <w:bookmarkStart w:id="12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Innate &amp; Adaptive Immunity · Cytokines · Antigens &amp; Antibodies · Antigen Presentation · Cells of Adaptive Immunity · Thymus · Mucosa-Associated Lymphoid Tissue · Lymph Nodes · Spleen</w:t>
      </w:r>
    </w:p>
    <w:bookmarkStart w:id="11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16"/>
    <w:bookmarkStart w:id="11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Speed</w:t>
            </w:r>
          </w:p>
        </w:tc>
        <w:tc>
          <w:tcPr/>
          <w:p>
            <w:pPr>
              <w:pStyle w:val="Compact"/>
            </w:pPr>
            <w:r>
              <w:t xml:space="preserve">Immediate</w:t>
            </w:r>
          </w:p>
        </w:tc>
        <w:tc>
          <w:tcPr/>
          <w:p>
            <w:pPr>
              <w:pStyle w:val="Compact"/>
            </w:pPr>
            <w:r>
              <w:t xml:space="preserve">Days</w:t>
            </w:r>
          </w:p>
        </w:tc>
      </w:tr>
      <w:tr>
        <w:tc>
          <w:tcPr/>
          <w:p>
            <w:pPr>
              <w:pStyle w:val="Compact"/>
            </w:pPr>
            <w:r>
              <w:t xml:space="preserve">Specificity</w:t>
            </w:r>
          </w:p>
        </w:tc>
        <w:tc>
          <w:tcPr/>
          <w:p>
            <w:pPr>
              <w:pStyle w:val="Compact"/>
            </w:pPr>
            <w:r>
              <w:t xml:space="preserve">Broad patterns (PAMPs)</w:t>
            </w:r>
          </w:p>
        </w:tc>
        <w:tc>
          <w:tcPr/>
          <w:p>
            <w:pPr>
              <w:pStyle w:val="Compact"/>
            </w:pPr>
            <w: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t xml:space="preserve">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t xml:space="preserve">Complement, cytokines, defensins</w:t>
            </w:r>
          </w:p>
        </w:tc>
        <w:tc>
          <w:tcPr/>
          <w:p>
            <w:pPr>
              <w:pStyle w:val="Compact"/>
            </w:pPr>
            <w:r>
              <w:t xml:space="preserve">Antibodies, cytotoxic granules</w:t>
            </w:r>
          </w:p>
        </w:tc>
      </w:tr>
    </w:tbl>
    <w:bookmarkEnd w:id="117"/>
    <w:bookmarkStart w:id="118" w:name="cytokines"/>
    <w:p>
      <w:pPr>
        <w:pStyle w:val="Heading3"/>
      </w:pPr>
      <w:r>
        <w:t xml:space="preserve">Cytokines</w:t>
      </w:r>
    </w:p>
    <w:p>
      <w:pPr>
        <w:pStyle w:val="FirstParagraph"/>
      </w:pPr>
      <w:r>
        <w:t xml:space="preserve">Small signalling proteins secreted by immune cells that coordinate the response.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leucocyte migration), and</w:t>
      </w:r>
      <w:r>
        <w:t xml:space="preserve"> </w:t>
      </w:r>
      <w:r>
        <w:rPr>
          <w:b/>
          <w:bCs/>
        </w:rPr>
        <w:t xml:space="preserve">colony-stimulating factors</w:t>
      </w:r>
      <w:r>
        <w:t xml:space="preserve"> </w:t>
      </w:r>
      <w:r>
        <w:t xml:space="preserve">(haemopoiesis, Chapter 13). Cytokines act locally (paracrine) or on the secreting cell (autocrine), and their Storm-like excess produces the systemic inflammatory response.</w:t>
      </w:r>
    </w:p>
    <w:bookmarkEnd w:id="118"/>
    <w:bookmarkStart w:id="11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recognised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opsonises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19"/>
    <w:bookmarkStart w:id="12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recognise peptide displayed on</w:t>
      </w:r>
      <w:r>
        <w:t xml:space="preserve"> </w:t>
      </w:r>
      <w:r>
        <w:rPr>
          <w:b/>
          <w:bCs/>
        </w:rPr>
        <w:t xml:space="preserve">MHC</w:t>
      </w:r>
      <w:r>
        <w:t xml:space="preserve"> </w:t>
      </w:r>
      <w:r>
        <w:t xml:space="preserve">molecules:</w:t>
      </w:r>
    </w:p>
    <w:p>
      <w:pPr>
        <w:pStyle w:val="Compact"/>
        <w:numPr>
          <w:ilvl w:val="0"/>
          <w:numId w:val="1028"/>
        </w:numPr>
      </w:pPr>
      <w:r>
        <w:rPr>
          <w:b/>
          <w:bCs/>
        </w:rPr>
        <w:t xml:space="preserve">MHC class I</w:t>
      </w:r>
      <w:r>
        <w:t xml:space="preserve"> </w:t>
      </w:r>
      <w:r>
        <w:t xml:space="preserve">— on all nucleated cells; presents</w:t>
      </w:r>
      <w:r>
        <w:t xml:space="preserve"> </w:t>
      </w:r>
      <w:r>
        <w:rPr>
          <w:b/>
          <w:bCs/>
        </w:rPr>
        <w:t xml:space="preserve">endogenous</w:t>
      </w:r>
      <w:r>
        <w:t xml:space="preserve"> </w:t>
      </w:r>
      <w:r>
        <w:t xml:space="preserve">peptide (from intracellular proteins, including viral) to</w:t>
      </w:r>
      <w:r>
        <w:t xml:space="preserve"> </w:t>
      </w:r>
      <w:r>
        <w:rPr>
          <w:b/>
          <w:bCs/>
        </w:rPr>
        <w:t xml:space="preserve">CD8⁺ cytotoxic T cells</w:t>
      </w:r>
      <w:r>
        <w:t xml:space="preserve">.</w:t>
      </w:r>
    </w:p>
    <w:p>
      <w:pPr>
        <w:pStyle w:val="Compact"/>
        <w:numPr>
          <w:ilvl w:val="0"/>
          <w:numId w:val="1028"/>
        </w:numPr>
      </w:pPr>
      <w:r>
        <w:rPr>
          <w:b/>
          <w:bCs/>
        </w:rPr>
        <w:t xml:space="preserve">MHC class II</w:t>
      </w:r>
      <w:r>
        <w:t xml:space="preserve"> </w:t>
      </w:r>
      <w:r>
        <w:t xml:space="preserve">— on</w:t>
      </w:r>
      <w:r>
        <w:t xml:space="preserve"> </w:t>
      </w:r>
      <w:r>
        <w:rPr>
          <w:b/>
          <w:bCs/>
        </w:rPr>
        <w:t xml:space="preserve">antigen-presenting cells</w:t>
      </w:r>
      <w:r>
        <w:t xml:space="preserve"> </w:t>
      </w:r>
      <w:r>
        <w:t xml:space="preserve">(dendritic cells, macrophages, B cells); presents</w:t>
      </w:r>
      <w:r>
        <w:t xml:space="preserve"> </w:t>
      </w:r>
      <w:r>
        <w:rPr>
          <w:b/>
          <w:bCs/>
        </w:rPr>
        <w:t xml:space="preserve">exogenous</w:t>
      </w:r>
      <w:r>
        <w:t xml:space="preserve"> </w:t>
      </w:r>
      <w:r>
        <w:t xml:space="preserve">peptide taken up by endocytosis to</w:t>
      </w:r>
      <w:r>
        <w:t xml:space="preserve"> </w:t>
      </w:r>
      <w:r>
        <w:rPr>
          <w:b/>
          <w:bCs/>
        </w:rPr>
        <w:t xml:space="preserve">CD4⁺ helper T cells</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20"/>
    <w:bookmarkStart w:id="12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CD4⁺ helpers orchestrate B cells and macrophages; CD8⁺ cytotoxic cells kill infected cells.</w:t>
      </w:r>
      <w:r>
        <w:t xml:space="preserve"> </w:t>
      </w:r>
      <w:r>
        <w:rPr>
          <w:b/>
          <w:bCs/>
        </w:rPr>
        <w:t xml:space="preserve">B lymphocytes</w:t>
      </w:r>
      <w:r>
        <w:t xml:space="preserve"> </w:t>
      </w:r>
      <w:r>
        <w:t xml:space="preserve">mature in bone marrow, carry surface immunoglobulin, and differentiate into</w:t>
      </w:r>
      <w:r>
        <w:t xml:space="preserve"> </w:t>
      </w:r>
      <w:r>
        <w:rPr>
          <w:b/>
          <w:bCs/>
        </w:rPr>
        <w:t xml:space="preserve">plasma cells</w:t>
      </w:r>
      <w:r>
        <w:t xml:space="preserve"> </w:t>
      </w:r>
      <w:r>
        <w:t xml:space="preserve">that secrete antibody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sensitisation and without MHC restriction.</w:t>
      </w:r>
    </w:p>
    <w:bookmarkEnd w:id="121"/>
    <w:bookmarkStart w:id="122" w:name="thymus"/>
    <w:p>
      <w:pPr>
        <w:pStyle w:val="Heading3"/>
      </w:pPr>
      <w:r>
        <w:t xml:space="preserve">Thymus</w:t>
      </w:r>
    </w:p>
    <w:p>
      <w:pPr>
        <w:pStyle w:val="Compact"/>
        <w:numPr>
          <w:ilvl w:val="0"/>
          <w:numId w:val="1029"/>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29"/>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29"/>
        </w:numPr>
      </w:pPr>
      <w:r>
        <w:rPr>
          <w:b/>
          <w:bCs/>
        </w:rPr>
        <w:t xml:space="preserve">Blood–thymus barrier</w:t>
      </w:r>
      <w:r>
        <w:t xml:space="preserve"> </w:t>
      </w:r>
      <w:r>
        <w:t xml:space="preserve">in the cortex prevents antigens from reaching developing T cells.</w:t>
      </w:r>
    </w:p>
    <w:p>
      <w:pPr>
        <w:pStyle w:val="Compact"/>
        <w:numPr>
          <w:ilvl w:val="0"/>
          <w:numId w:val="1029"/>
        </w:numPr>
      </w:pPr>
      <w:r>
        <w:t xml:space="preserve">Function:</w:t>
      </w:r>
      <w:r>
        <w:t xml:space="preserve"> </w:t>
      </w:r>
      <w:r>
        <w:rPr>
          <w:b/>
          <w:bCs/>
        </w:rPr>
        <w:t xml:space="preserve">T-cell maturation and selection</w:t>
      </w:r>
      <w:r>
        <w:t xml:space="preserve"> </w:t>
      </w:r>
      <w:r>
        <w:t xml:space="preserve">(positive and negative selection, establishing self-tolerance).</w:t>
      </w:r>
    </w:p>
    <w:p>
      <w:pPr>
        <w:pStyle w:val="Compact"/>
        <w:numPr>
          <w:ilvl w:val="0"/>
          <w:numId w:val="1029"/>
        </w:numPr>
      </w:pPr>
      <w:r>
        <w:rPr>
          <w:b/>
          <w:bCs/>
        </w:rPr>
        <w:t xml:space="preserve">Involutes</w:t>
      </w:r>
      <w:r>
        <w:t xml:space="preserve"> </w:t>
      </w:r>
      <w:r>
        <w:t xml:space="preserve">after puberty, replaced by adipose tissue.</w:t>
      </w:r>
    </w:p>
    <w:bookmarkEnd w:id="122"/>
    <w:bookmarkStart w:id="123"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23"/>
    <w:bookmarkStart w:id="124"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centre</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24"/>
    <w:bookmarkStart w:id="125" w:name="spleen"/>
    <w:p>
      <w:pPr>
        <w:pStyle w:val="Heading3"/>
      </w:pPr>
      <w:r>
        <w:t xml:space="preserve">Spleen</w:t>
      </w:r>
    </w:p>
    <w:p>
      <w:pPr>
        <w:pStyle w:val="Compact"/>
        <w:numPr>
          <w:ilvl w:val="0"/>
          <w:numId w:val="1030"/>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30"/>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30"/>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lined by elongated endothelial cells; removes aged or damaged red cells and platelets.</w:t>
      </w:r>
    </w:p>
    <w:p>
      <w:pPr>
        <w:pStyle w:val="Compact"/>
        <w:numPr>
          <w:ilvl w:val="0"/>
          <w:numId w:val="1030"/>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haemopoiesis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centre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25"/>
    <w:bookmarkEnd w:id="126"/>
    <w:bookmarkEnd w:id="127"/>
    <w:bookmarkStart w:id="162" w:name="part-iv-digestion-and-respiration"/>
    <w:p>
      <w:pPr>
        <w:pStyle w:val="Heading1"/>
      </w:pPr>
      <w:r>
        <w:t xml:space="preserve">PART IV — DIGESTION AND RESPIRATION</w:t>
      </w:r>
    </w:p>
    <w:bookmarkStart w:id="135" w:name="digestive-tract"/>
    <w:p>
      <w:pPr>
        <w:pStyle w:val="Heading2"/>
      </w:pPr>
      <w:r>
        <w:t xml:space="preserve">15 · Digestive Tract</w:t>
      </w:r>
    </w:p>
    <w:p>
      <w:pPr>
        <w:pStyle w:val="FirstParagraph"/>
      </w:pPr>
      <w:r>
        <w:rPr>
          <w:b/>
          <w:bCs/>
        </w:rPr>
        <w:t xml:space="preserve">pp. 295–328</w:t>
      </w:r>
      <w:r>
        <w:t xml:space="preserve"> </w:t>
      </w:r>
      <w:r>
        <w:t xml:space="preserve">· General Structure of the Digestive Tract · Oral Cavity · Esophagus · Stomach · Small Intestine · Large Intestine</w:t>
      </w:r>
    </w:p>
    <w:bookmarkStart w:id="128"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oesophagus to anus.</w:t>
      </w:r>
    </w:p>
    <w:bookmarkEnd w:id="128"/>
    <w:bookmarkStart w:id="129"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 externa</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Both plexuses are</w:t>
      </w:r>
      <w:r>
        <w:t xml:space="preserve"> </w:t>
      </w:r>
      <w:r>
        <w:rPr>
          <w:b/>
          <w:bCs/>
        </w:rPr>
        <w:t xml:space="preserve">enteric nervous system</w:t>
      </w:r>
      <w:r>
        <w:t xml:space="preserve">: Meissner’s controls secretion and blood flow, Auerbach’s controls motility.</w:t>
      </w:r>
    </w:p>
    <w:bookmarkEnd w:id="129"/>
    <w:bookmarkStart w:id="130" w:name="oral-cavity"/>
    <w:p>
      <w:pPr>
        <w:pStyle w:val="Heading3"/>
      </w:pPr>
      <w:r>
        <w:t xml:space="preserve">Oral Cavity</w:t>
      </w:r>
    </w:p>
    <w:p>
      <w:pPr>
        <w:pStyle w:val="FirstParagraph"/>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keratinised epithelium over vascular connective tissue — the red of the lip), and mucosal (non-keratinised, wet).</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 keratinised</w:t>
            </w:r>
          </w:p>
        </w:tc>
        <w:tc>
          <w:tcPr/>
          <w:p>
            <w:pPr>
              <w:pStyle w:val="Compact"/>
            </w:pPr>
            <w:r>
              <w:rPr>
                <w:b/>
                <w:bCs/>
              </w:rPr>
              <w:t xml:space="preserve">No</w:t>
            </w:r>
          </w:p>
        </w:tc>
        <w:tc>
          <w:tcPr/>
          <w:p>
            <w:pPr>
              <w:pStyle w:val="Compact"/>
            </w:pPr>
            <w:r>
              <w:t xml:space="preserve">Most numerous; mechanical</w:t>
            </w:r>
          </w:p>
        </w:tc>
      </w:tr>
      <w:tr>
        <w:tc>
          <w:tcPr/>
          <w:p>
            <w:pPr>
              <w:pStyle w:val="Compact"/>
            </w:pPr>
            <w:r>
              <w:rPr>
                <w:b/>
                <w:bCs/>
              </w:rPr>
              <w:t xml:space="preserve">Fungiform</w:t>
            </w:r>
          </w:p>
        </w:tc>
        <w:tc>
          <w:tcPr/>
          <w:p>
            <w:pPr>
              <w:pStyle w:val="Compact"/>
            </w:pPr>
            <w:r>
              <w:t xml:space="preserve">Mushroom-shaped</w:t>
            </w:r>
          </w:p>
        </w:tc>
        <w:tc>
          <w:tcPr/>
          <w:p>
            <w:pPr>
              <w:pStyle w:val="Compact"/>
            </w:pPr>
            <w:r>
              <w:t xml:space="preserve">Yes</w:t>
            </w:r>
          </w:p>
        </w:tc>
        <w:tc>
          <w:tcPr/>
          <w:p>
            <w:pPr>
              <w:pStyle w:val="Compact"/>
            </w:pPr>
            <w:r>
              <w:t xml:space="preserve">Scattered on the dorsum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Circumvallate</w:t>
            </w:r>
          </w:p>
        </w:tc>
        <w:tc>
          <w:tcPr/>
          <w:p>
            <w:pPr>
              <w:pStyle w:val="Compact"/>
            </w:pPr>
            <w:r>
              <w:t xml:space="preserve">Large, surrounded by a trench</w:t>
            </w:r>
          </w:p>
        </w:tc>
        <w:tc>
          <w:tcPr/>
          <w:p>
            <w:pPr>
              <w:pStyle w:val="Compact"/>
            </w:pPr>
            <w:r>
              <w:rPr>
                <w:b/>
                <w:bCs/>
              </w:rPr>
              <w:t xml:space="preserve">Yes, many</w:t>
            </w:r>
          </w:p>
        </w:tc>
        <w:tc>
          <w:tcPr/>
          <w:p>
            <w:pPr>
              <w:pStyle w:val="Compact"/>
            </w:pPr>
            <w:r>
              <w:t xml:space="preserve">8–12 in a V at the back</w:t>
            </w:r>
          </w:p>
        </w:tc>
      </w:tr>
    </w:tbl>
    <w:p>
      <w:pPr>
        <w:pStyle w:val="BodyText"/>
      </w:pPr>
      <w:r>
        <w:rPr>
          <w:b/>
          <w:bCs/>
        </w:rPr>
        <w:t xml:space="preserve">Taste buds</w:t>
      </w:r>
      <w:r>
        <w:t xml:space="preserve"> </w:t>
      </w:r>
      <w:r>
        <w:t xml:space="preserve">contain gustatory and basal cells.</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rPr>
          <w:b/>
          <w:bCs/>
        </w:rPr>
        <w:t xml:space="preserve">Enamel</w:t>
      </w:r>
      <w:r>
        <w:t xml:space="preserve"> </w:t>
      </w:r>
      <w:r>
        <w:t xml:space="preserve">— the hardest substance in the body, 96% mineral, produced by</w:t>
      </w:r>
      <w:r>
        <w:t xml:space="preserve"> </w:t>
      </w:r>
      <w:r>
        <w:rPr>
          <w:b/>
          <w:bCs/>
        </w:rPr>
        <w:t xml:space="preserve">ameloblasts</w:t>
      </w:r>
      <w:r>
        <w:t xml:space="preserve">, acellular and incapable of regeneration.</w:t>
      </w:r>
      <w:r>
        <w:t xml:space="preserve"> </w:t>
      </w:r>
      <w:r>
        <w:rPr>
          <w:b/>
          <w:bCs/>
        </w:rPr>
        <w:t xml:space="preserve">Dentine</w:t>
      </w:r>
      <w:r>
        <w:t xml:space="preserve"> </w:t>
      </w:r>
      <w:r>
        <w:t xml:space="preserve">— produced by</w:t>
      </w:r>
      <w:r>
        <w:t xml:space="preserve"> </w:t>
      </w:r>
      <w:r>
        <w:rPr>
          <w:b/>
          <w:bCs/>
        </w:rPr>
        <w:t xml:space="preserve">odontoblasts</w:t>
      </w:r>
      <w:r>
        <w:t xml:space="preserve"> </w:t>
      </w:r>
      <w:r>
        <w:t xml:space="preserve">whose processes remain in dentinal tubules.</w:t>
      </w:r>
      <w:r>
        <w:t xml:space="preserve"> </w:t>
      </w:r>
      <w:r>
        <w:rPr>
          <w:b/>
          <w:bCs/>
        </w:rPr>
        <w:t xml:space="preserve">Cementum</w:t>
      </w:r>
      <w:r>
        <w:t xml:space="preserve"> </w:t>
      </w:r>
      <w:r>
        <w:t xml:space="preserve">covers the root.</w:t>
      </w:r>
      <w:r>
        <w:t xml:space="preserve"> </w:t>
      </w:r>
      <w:r>
        <w:rPr>
          <w:b/>
          <w:bCs/>
        </w:rPr>
        <w:t xml:space="preserve">Pulp</w:t>
      </w:r>
      <w:r>
        <w:t xml:space="preserve"> </w:t>
      </w:r>
      <w:r>
        <w:t xml:space="preserve">is loose connective tissue with vessels and nerves.</w:t>
      </w:r>
      <w:r>
        <w:t xml:space="preserve"> </w:t>
      </w:r>
      <w:r>
        <w:rPr>
          <w:b/>
          <w:bCs/>
        </w:rPr>
        <w:t xml:space="preserve">Periodontal ligament</w:t>
      </w:r>
      <w:r>
        <w:t xml:space="preserve"> </w:t>
      </w:r>
      <w:r>
        <w:t xml:space="preserve">anchors cementum to alveolar bone.</w:t>
      </w:r>
    </w:p>
    <w:bookmarkEnd w:id="130"/>
    <w:bookmarkStart w:id="131" w:name="esophagus"/>
    <w:p>
      <w:pPr>
        <w:pStyle w:val="Heading3"/>
      </w:pPr>
      <w:r>
        <w:t xml:space="preserve">Esophagus</w:t>
      </w:r>
    </w:p>
    <w:p>
      <w:pPr>
        <w:pStyle w:val="FirstParagraph"/>
      </w:pPr>
      <w:r>
        <w:rPr>
          <w:b/>
          <w:bCs/>
        </w:rPr>
        <w:t xml:space="preserve">Stratified squamous non-keratinised</w:t>
      </w:r>
      <w:r>
        <w:t xml:space="preserve"> </w:t>
      </w:r>
      <w:r>
        <w:t xml:space="preserve">epithelium, a thick muscularis mucosae,</w:t>
      </w:r>
      <w:r>
        <w:t xml:space="preserve"> </w:t>
      </w:r>
      <w:r>
        <w:rPr>
          <w:b/>
          <w:bCs/>
        </w:rPr>
        <w:t xml:space="preserve">oesophageal cardiac glands</w:t>
      </w:r>
      <w:r>
        <w:t xml:space="preserve"> </w:t>
      </w:r>
      <w:r>
        <w:t xml:space="preserve">in the lamina propria, and</w:t>
      </w:r>
      <w:r>
        <w:t xml:space="preserve"> </w:t>
      </w:r>
      <w:r>
        <w:rPr>
          <w:b/>
          <w:bCs/>
        </w:rPr>
        <w:t xml:space="preserve">oesophageal glands</w:t>
      </w:r>
      <w:r>
        <w:t xml:space="preserve"> </w:t>
      </w:r>
      <w:r>
        <w:t xml:space="preserve">in the submucosa. The muscularis externa is</w:t>
      </w:r>
      <w:r>
        <w:t xml:space="preserve"> </w:t>
      </w:r>
      <w:r>
        <w:rPr>
          <w:b/>
          <w:bCs/>
        </w:rPr>
        <w:t xml:space="preserve">skeletal in the upper third, mixed in the middle, smooth in the lower third</w:t>
      </w:r>
      <w:r>
        <w:t xml:space="preserve"> </w:t>
      </w:r>
      <w:r>
        <w:t xml:space="preserve">— a frequently examined progression. The outer layer is adventitia in most of its length.</w:t>
      </w:r>
    </w:p>
    <w:bookmarkEnd w:id="131"/>
    <w:bookmarkStart w:id="132" w:name="stomach"/>
    <w:p>
      <w:pPr>
        <w:pStyle w:val="Heading3"/>
      </w:pPr>
      <w:r>
        <w:t xml:space="preserve">Stomach</w:t>
      </w:r>
    </w:p>
    <w:p>
      <w:pPr>
        <w:pStyle w:val="FirstParagraph"/>
      </w:pPr>
      <w:r>
        <w:rPr>
          <w:b/>
          <w:bCs/>
        </w:rPr>
        <w:t xml:space="preserve">Regions</w:t>
      </w:r>
      <w:r>
        <w:t xml:space="preserve"> </w:t>
      </w:r>
      <w:r>
        <w:t xml:space="preserve">— cardia,</w:t>
      </w:r>
      <w:r>
        <w:t xml:space="preserve"> </w:t>
      </w:r>
      <w:r>
        <w:rPr>
          <w:b/>
          <w:bCs/>
        </w:rPr>
        <w:t xml:space="preserve">fundus and body</w:t>
      </w:r>
      <w:r>
        <w:t xml:space="preserve"> </w:t>
      </w:r>
      <w:r>
        <w:t xml:space="preserve">(main glands), pylorus. The surface has</w:t>
      </w:r>
      <w:r>
        <w:t xml:space="preserve"> </w:t>
      </w:r>
      <w:r>
        <w:rPr>
          <w:b/>
          <w:bCs/>
        </w:rPr>
        <w:t xml:space="preserve">gastric pits</w:t>
      </w:r>
      <w:r>
        <w:t xml:space="preserve">; glands open into them.</w:t>
      </w:r>
      <w:r>
        <w:t xml:space="preserve"> </w:t>
      </w:r>
      <w:r>
        <w:rPr>
          <w:b/>
          <w:bCs/>
        </w:rPr>
        <w:t xml:space="preserve">No goblet cells, no villi.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Acidifies; intrinsic factor is essential for B₁₂ absorption;</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Base of gland</w:t>
            </w:r>
          </w:p>
        </w:tc>
        <w:tc>
          <w:tcPr/>
          <w:p>
            <w:pPr>
              <w:pStyle w:val="Compact"/>
            </w:pPr>
            <w:r>
              <w:rPr>
                <w:b/>
                <w:bCs/>
              </w:rPr>
              <w:t xml:space="preserve">Pepsinogen</w:t>
            </w:r>
          </w:p>
        </w:tc>
        <w:tc>
          <w:tcPr/>
          <w:p>
            <w:pPr>
              <w:pStyle w:val="Compact"/>
            </w:pPr>
            <w:r>
              <w:t xml:space="preserve">Precursor of pepsin;</w:t>
            </w:r>
            <w:r>
              <w:t xml:space="preserve"> </w:t>
            </w:r>
            <w:r>
              <w:rPr>
                <w:b/>
                <w:bCs/>
              </w:rPr>
              <w:t xml:space="preserve">basophilic</w:t>
            </w:r>
            <w:r>
              <w:t xml:space="preserve">,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w:t>
            </w:r>
          </w:p>
        </w:tc>
        <w:tc>
          <w:tcPr/>
          <w:p>
            <w:pPr>
              <w:pStyle w:val="Compact"/>
            </w:pPr>
            <w:r>
              <w:t xml:space="preserve">Protects the pit</w:t>
            </w:r>
          </w:p>
        </w:tc>
      </w:tr>
      <w:tr>
        <w:tc>
          <w:tcPr/>
          <w:p>
            <w:pPr>
              <w:pStyle w:val="Compact"/>
            </w:pPr>
            <w:r>
              <w:rPr>
                <w:b/>
                <w:bCs/>
              </w:rPr>
              <w:t xml:space="preserve">Surface mucous</w:t>
            </w:r>
          </w:p>
        </w:tc>
        <w:tc>
          <w:tcPr/>
          <w:p>
            <w:pPr>
              <w:pStyle w:val="Compact"/>
            </w:pPr>
            <w:r>
              <w:t xml:space="preserve">Surface</w:t>
            </w:r>
          </w:p>
        </w:tc>
        <w:tc>
          <w:tcPr/>
          <w:p>
            <w:pPr>
              <w:pStyle w:val="Compact"/>
            </w:pPr>
            <w:r>
              <w:t xml:space="preserve">Alkaline mucus</w:t>
            </w:r>
          </w:p>
        </w:tc>
        <w:tc>
          <w:tcPr/>
          <w:p>
            <w:pPr>
              <w:pStyle w:val="Compact"/>
            </w:pPr>
            <w:r>
              <w:t xml:space="preserve">Barrier</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(G), somatostatin (D), histamine (ECL), ghrelin</w:t>
            </w:r>
          </w:p>
        </w:tc>
        <w:tc>
          <w:tcPr/>
          <w:p>
            <w:pPr>
              <w:pStyle w:val="Compact"/>
            </w:pPr>
            <w:r>
              <w:t xml:space="preserve">Regulate secretion and motility</w:t>
            </w:r>
          </w:p>
        </w:tc>
      </w:tr>
      <w:tr>
        <w:tc>
          <w:tcPr/>
          <w:p>
            <w:pPr>
              <w:pStyle w:val="Compact"/>
            </w:pPr>
            <w:r>
              <w:rPr>
                <w:b/>
                <w:bCs/>
              </w:rPr>
              <w:t xml:space="preserve">Stem cells</w:t>
            </w:r>
          </w:p>
        </w:tc>
        <w:tc>
          <w:tcPr/>
          <w:p>
            <w:pPr>
              <w:pStyle w:val="Compact"/>
            </w:pPr>
            <w:r>
              <w:t xml:space="preserve">Isthmus</w:t>
            </w:r>
          </w:p>
        </w:tc>
        <w:tc>
          <w:tcPr/>
          <w:p>
            <w:pPr>
              <w:pStyle w:val="Compact"/>
            </w:pPr>
            <w:r>
              <w:t xml:space="preserve">Renew the epithelium</w:t>
            </w:r>
          </w:p>
        </w:tc>
        <w:tc>
          <w:tcPr/>
          <w:p>
            <w:pPr>
              <w:pStyle w:val="Compact"/>
            </w:pPr>
            <w:r>
              <w:t xml:space="preserve">Replace every 3–5 days</w:t>
            </w:r>
          </w:p>
        </w:tc>
      </w:tr>
    </w:tbl>
    <w:p>
      <w:pPr>
        <w:pStyle w:val="BodyText"/>
      </w:pPr>
      <w:r>
        <w:t xml:space="preserve">The</w:t>
      </w:r>
      <w:r>
        <w:t xml:space="preserve"> </w:t>
      </w:r>
      <w:r>
        <w:rPr>
          <w:b/>
          <w:bCs/>
        </w:rPr>
        <w:t xml:space="preserve">muscularis externa has three layers</w:t>
      </w:r>
      <w:r>
        <w:t xml:space="preserve"> </w:t>
      </w:r>
      <w:r>
        <w:t xml:space="preserve">in the stomach (oblique, circular, longitudinal) — an exception to the four-layer template, allowing the churning action.</w:t>
      </w:r>
    </w:p>
    <w:bookmarkEnd w:id="132"/>
    <w:bookmarkStart w:id="133"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rPr>
          <w:b/>
          <w:bCs/>
        </w:rPr>
        <w:t xml:space="preserve">Cell types:</w:t>
      </w:r>
      <w:r>
        <w:t xml:space="preserve"> </w:t>
      </w:r>
      <w:r>
        <w:rPr>
          <w:b/>
          <w:bCs/>
        </w:rPr>
        <w:t xml:space="preserve">enterocytes</w:t>
      </w:r>
      <w:r>
        <w:t xml:space="preserve"> </w:t>
      </w:r>
      <w:r>
        <w:t xml:space="preserve">(absorptive, brush border),</w:t>
      </w:r>
      <w:r>
        <w:t xml:space="preserve"> </w:t>
      </w:r>
      <w:r>
        <w:rPr>
          <w:b/>
          <w:bCs/>
        </w:rPr>
        <w:t xml:space="preserve">goblet cells</w:t>
      </w:r>
      <w:r>
        <w:t xml:space="preserve"> </w:t>
      </w:r>
      <w:r>
        <w:t xml:space="preserve">(mucus),</w:t>
      </w:r>
      <w:r>
        <w:t xml:space="preserve"> </w:t>
      </w:r>
      <w:r>
        <w:rPr>
          <w:b/>
          <w:bCs/>
        </w:rPr>
        <w:t xml:space="preserve">Paneth cells</w:t>
      </w:r>
      <w:r>
        <w:t xml:space="preserve"> </w:t>
      </w:r>
      <w:r>
        <w:t xml:space="preserve">(base of crypts,</w:t>
      </w:r>
      <w:r>
        <w:t xml:space="preserve"> </w:t>
      </w:r>
      <w:r>
        <w:rPr>
          <w:b/>
          <w:bCs/>
        </w:rPr>
        <w:t xml:space="preserve">eosinophilic</w:t>
      </w:r>
      <w:r>
        <w:t xml:space="preserve"> </w:t>
      </w:r>
      <w:r>
        <w:t xml:space="preserve">granules,</w:t>
      </w:r>
      <w:r>
        <w:t xml:space="preserve"> </w:t>
      </w:r>
      <w:r>
        <w:rPr>
          <w:b/>
          <w:bCs/>
        </w:rPr>
        <w:t xml:space="preserve">lysozyme and defensins</w:t>
      </w:r>
      <w:r>
        <w:t xml:space="preserve">),</w:t>
      </w:r>
      <w:r>
        <w:t xml:space="preserve"> </w:t>
      </w:r>
      <w:r>
        <w:rPr>
          <w:b/>
          <w:bCs/>
        </w:rPr>
        <w:t xml:space="preserve">enteroendocrine cells</w:t>
      </w:r>
      <w:r>
        <w:t xml:space="preserve"> </w:t>
      </w:r>
      <w:r>
        <w:t xml:space="preserve">(CCK, secretin, GIP, motilin), and stem cells in the crypt base.</w:t>
      </w:r>
      <w:r>
        <w:t xml:space="preserve"> </w:t>
      </w:r>
      <w:r>
        <w:rPr>
          <w:b/>
          <w:bCs/>
        </w:rPr>
        <w:t xml:space="preserve">Crypts of Lieberkühn</w:t>
      </w:r>
      <w:r>
        <w:t xml:space="preserve"> </w:t>
      </w:r>
      <w:r>
        <w:t xml:space="preserve">are the proliferative compartment.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shortest villi</w:t>
            </w:r>
          </w:p>
        </w:tc>
      </w:tr>
    </w:tbl>
    <w:bookmarkEnd w:id="133"/>
    <w:bookmarkStart w:id="134" w:name="large-intestine"/>
    <w:p>
      <w:pPr>
        <w:pStyle w:val="Heading3"/>
      </w:pPr>
      <w:r>
        <w:t xml:space="preserve">Large Intestine</w:t>
      </w:r>
    </w:p>
    <w:p>
      <w:pPr>
        <w:pStyle w:val="FirstParagraph"/>
      </w:pPr>
      <w:r>
        <w:rPr>
          <w:b/>
          <w:bCs/>
        </w:rPr>
        <w:t xml:space="preserve">No villi</w:t>
      </w:r>
      <w:r>
        <w:t xml:space="preserve">, straight tubular crypts,</w:t>
      </w:r>
      <w:r>
        <w:t xml:space="preserve"> </w:t>
      </w:r>
      <w:r>
        <w:rPr>
          <w:b/>
          <w:bCs/>
        </w:rPr>
        <w:t xml:space="preserve">abundant goblet cells</w:t>
      </w:r>
      <w:r>
        <w:t xml:space="preserve">, and a muscularis externa whose outer longitudinal layer is gathered into three</w:t>
      </w:r>
      <w:r>
        <w:t xml:space="preserve"> </w:t>
      </w:r>
      <w:r>
        <w:rPr>
          <w:b/>
          <w:bCs/>
        </w:rPr>
        <w:t xml:space="preserve">taeniae coli</w:t>
      </w:r>
      <w:r>
        <w:t xml:space="preserve">, producing</w:t>
      </w:r>
      <w:r>
        <w:t xml:space="preserve"> </w:t>
      </w:r>
      <w:r>
        <w:rPr>
          <w:b/>
          <w:bCs/>
        </w:rPr>
        <w:t xml:space="preserve">haustra</w:t>
      </w:r>
      <w:r>
        <w:t xml:space="preserve"> </w:t>
      </w:r>
      <w:r>
        <w:t xml:space="preserve">and</w:t>
      </w:r>
      <w:r>
        <w:t xml:space="preserve"> </w:t>
      </w:r>
      <w:r>
        <w:rPr>
          <w:b/>
          <w:bCs/>
        </w:rPr>
        <w:t xml:space="preserve">appendices epiploicae</w:t>
      </w:r>
      <w:r>
        <w:t xml:space="preserve">. Function: water and electrolyte absorption, mucus secretion, bacterial fermentation.</w:t>
      </w:r>
      <w:r>
        <w:t xml:space="preserve"> </w:t>
      </w:r>
      <w:r>
        <w:rPr>
          <w:b/>
          <w:bCs/>
        </w:rPr>
        <w:t xml:space="preserve">Appendix</w:t>
      </w:r>
      <w:r>
        <w:t xml:space="preserve"> </w:t>
      </w:r>
      <w:r>
        <w:t xml:space="preserve">— a blind tube with abundant lymphoid tissue in the lamina propria and submucosa.</w:t>
      </w:r>
    </w:p>
    <w:p>
      <w:pPr>
        <w:pStyle w:val="BodyText"/>
      </w:pPr>
      <w:r>
        <w:rPr>
          <w:b/>
          <w:bCs/>
        </w:rPr>
        <w:t xml:space="preserve">Anal canal</w:t>
      </w:r>
      <w:r>
        <w:t xml:space="preserve"> </w:t>
      </w:r>
      <w:r>
        <w:t xml:space="preserve">— the transition from columnar to</w:t>
      </w:r>
      <w:r>
        <w:t xml:space="preserve"> </w:t>
      </w:r>
      <w:r>
        <w:rPr>
          <w:b/>
          <w:bCs/>
        </w:rPr>
        <w:t xml:space="preserve">stratified squamous</w:t>
      </w:r>
      <w:r>
        <w:t xml:space="preserve"> </w:t>
      </w:r>
      <w:r>
        <w:t xml:space="preserve">epithelium at the</w:t>
      </w:r>
      <w:r>
        <w:t xml:space="preserve"> </w:t>
      </w:r>
      <w:r>
        <w:rPr>
          <w:b/>
          <w:bCs/>
        </w:rPr>
        <w:t xml:space="preserve">dentate (pectinate) line</w:t>
      </w:r>
      <w:r>
        <w:t xml:space="preserve">, an important clinical zone for haemorrhoids and anal cancer.</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anaemia</w:t>
      </w:r>
      <w:r>
        <w:t xml:space="preserve"> </w:t>
      </w:r>
      <w:r>
        <w:t xml:space="preserve">— loss of parietal cells means no intrinsic factor, so B₁₂ cannot be absorbed in the terminal ileum.</w:t>
      </w:r>
      <w:r>
        <w:t xml:space="preserve"> </w:t>
      </w:r>
      <w:r>
        <w:rPr>
          <w:b/>
          <w:bCs/>
        </w:rPr>
        <w:t xml:space="preserve">Coeliac disease</w:t>
      </w:r>
      <w:r>
        <w:t xml:space="preserve"> </w:t>
      </w:r>
      <w:r>
        <w:t xml:space="preserve">— villous atrophy, crypt hyperplasia, and intraepithelial lymphocytes in the proximal small intestine, driven by gluten.</w:t>
      </w:r>
      <w:r>
        <w:t xml:space="preserve"> </w:t>
      </w:r>
      <w:r>
        <w:rPr>
          <w:b/>
          <w:bCs/>
        </w:rPr>
        <w:t xml:space="preserve">Barrett oesophagus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Circumvallate = Carry most taste.”</w:t>
      </w:r>
    </w:p>
    <w:p>
      <w:pPr>
        <w:pStyle w:val="BlockText"/>
      </w:pPr>
      <w:r>
        <w:rPr>
          <w:b/>
          <w:bCs/>
        </w:rPr>
        <w:t xml:space="preserve">TIP</w:t>
      </w:r>
      <w:r>
        <w:t xml:space="preserve"> </w:t>
      </w:r>
      <w:r>
        <w:t xml:space="preserve">—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 This single contrast answers many identification questions.</w:t>
      </w:r>
    </w:p>
    <w:bookmarkEnd w:id="134"/>
    <w:bookmarkEnd w:id="135"/>
    <w:bookmarkStart w:id="14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Salivary Glands · Pancreas · Liver · Biliary Tract &amp; Gallbladder</w:t>
      </w:r>
    </w:p>
    <w:bookmarkStart w:id="136" w:name="the-core-idea-15"/>
    <w:p>
      <w:pPr>
        <w:pStyle w:val="Heading3"/>
      </w:pPr>
      <w:r>
        <w:t xml:space="preserve">The core idea</w:t>
      </w:r>
    </w:p>
    <w:p>
      <w:pPr>
        <w:pStyle w:val="FirstParagraph"/>
      </w:pPr>
      <w:r>
        <w:t xml:space="preserve">Three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w:t>
      </w:r>
    </w:p>
    <w:bookmarkEnd w:id="136"/>
    <w:bookmarkStart w:id="137" w:name="salivary-glands"/>
    <w:p>
      <w:pPr>
        <w:pStyle w:val="Heading3"/>
      </w:pPr>
      <w:r>
        <w:t xml:space="preserve">Salivary Glands</w:t>
      </w:r>
    </w:p>
    <w:p>
      <w:pPr>
        <w:pStyle w:val="FirstParagraph"/>
      </w:pPr>
      <w:r>
        <w:rPr>
          <w:b/>
          <w:bCs/>
        </w:rPr>
        <w:t xml:space="preserve">Parotid</w:t>
      </w:r>
      <w:r>
        <w:t xml:space="preserve"> </w:t>
      </w:r>
      <w:r>
        <w:t xml:space="preserve">— serous only.</w:t>
      </w:r>
      <w:r>
        <w:t xml:space="preserve"> </w:t>
      </w:r>
      <w:r>
        <w:rPr>
          <w:b/>
          <w:bCs/>
        </w:rPr>
        <w:t xml:space="preserve">Submandibular</w:t>
      </w:r>
      <w:r>
        <w:t xml:space="preserve"> </w:t>
      </w:r>
      <w:r>
        <w:t xml:space="preserve">— mixed, predominantly serous.</w:t>
      </w:r>
      <w:r>
        <w:t xml:space="preserve"> </w:t>
      </w:r>
      <w:r>
        <w:rPr>
          <w:b/>
          <w:bCs/>
        </w:rPr>
        <w:t xml:space="preserve">Sublingual</w:t>
      </w:r>
      <w:r>
        <w:t xml:space="preserve"> </w:t>
      </w:r>
      <w:r>
        <w:t xml:space="preserve">— mixed, predominantly mucous.</w:t>
      </w:r>
    </w:p>
    <w:p>
      <w:pPr>
        <w:pStyle w:val="BodyText"/>
      </w:pPr>
      <w:r>
        <w:t xml:space="preserve">The duct system: intercalated →</w:t>
      </w:r>
      <w:r>
        <w:t xml:space="preserve"> </w:t>
      </w:r>
      <w:r>
        <w:rPr>
          <w:b/>
          <w:bCs/>
        </w:rPr>
        <w:t xml:space="preserve">striated</w:t>
      </w:r>
      <w:r>
        <w:t xml:space="preserve"> </w:t>
      </w:r>
      <w:r>
        <w:t xml:space="preserve">(basal infoldings, ion transport) → interlobular.</w:t>
      </w:r>
      <w:r>
        <w:t xml:space="preserve"> </w:t>
      </w:r>
      <w:r>
        <w:rPr>
          <w:b/>
          <w:bCs/>
        </w:rPr>
        <w:t xml:space="preserve">Myoepithelial cells</w:t>
      </w:r>
      <w:r>
        <w:t xml:space="preserve"> </w:t>
      </w:r>
      <w:r>
        <w:t xml:space="preserve">surround the acini and compress them. The striated duct is the histological signature of a salivary gland and the reason saliva is hypotonic.</w:t>
      </w:r>
    </w:p>
    <w:bookmarkEnd w:id="137"/>
    <w:bookmarkStart w:id="138"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w:t>
      </w:r>
    </w:p>
    <w:p>
      <w:pPr>
        <w:pStyle w:val="Compact"/>
        <w:numPr>
          <w:ilvl w:val="0"/>
          <w:numId w:val="1031"/>
        </w:numPr>
      </w:pPr>
      <w:r>
        <w:rPr>
          <w:b/>
          <w:bCs/>
        </w:rPr>
        <w:t xml:space="preserve">Exocrine acini</w:t>
      </w:r>
      <w:r>
        <w:t xml:space="preserve"> </w:t>
      </w:r>
      <w:r>
        <w:t xml:space="preserve">— serous cells, intensely</w:t>
      </w:r>
      <w:r>
        <w:t xml:space="preserve"> </w:t>
      </w:r>
      <w:r>
        <w:rPr>
          <w:b/>
          <w:bCs/>
        </w:rPr>
        <w:t xml:space="preserve">basophilic</w:t>
      </w:r>
      <w:r>
        <w:t xml:space="preserve"> </w:t>
      </w:r>
      <w:r>
        <w:t xml:space="preserve">basal cytoplasm (RER) and</w:t>
      </w:r>
      <w:r>
        <w:t xml:space="preserve"> </w:t>
      </w:r>
      <w:r>
        <w:rPr>
          <w:b/>
          <w:bCs/>
        </w:rPr>
        <w:t xml:space="preserve">eosinophilic</w:t>
      </w:r>
      <w:r>
        <w:t xml:space="preserve"> </w:t>
      </w:r>
      <w:r>
        <w:t xml:space="preserve">apical zymogen granules.</w:t>
      </w:r>
      <w:r>
        <w:t xml:space="preserve"> </w:t>
      </w:r>
      <w:r>
        <w:rPr>
          <w:b/>
          <w:bCs/>
        </w:rPr>
        <w:t xml:space="preserve">Centroacinar cells</w:t>
      </w:r>
      <w:r>
        <w:t xml:space="preserve"> </w:t>
      </w:r>
      <w:r>
        <w:t xml:space="preserve">sit inside the acinus and begin the duct.</w:t>
      </w:r>
    </w:p>
    <w:p>
      <w:pPr>
        <w:pStyle w:val="Compact"/>
        <w:numPr>
          <w:ilvl w:val="0"/>
          <w:numId w:val="1031"/>
        </w:numPr>
      </w:pPr>
      <w:r>
        <w:rPr>
          <w:b/>
          <w:bCs/>
        </w:rPr>
        <w:t xml:space="preserve">Duct system</w:t>
      </w:r>
      <w:r>
        <w:t xml:space="preserve"> </w:t>
      </w:r>
      <w:r>
        <w:t xml:space="preserve">— intercalated → intralobular → interlobular → main pancreatic duct.</w:t>
      </w:r>
    </w:p>
    <w:p>
      <w:pPr>
        <w:pStyle w:val="Compact"/>
        <w:numPr>
          <w:ilvl w:val="0"/>
          <w:numId w:val="1031"/>
        </w:numPr>
      </w:pPr>
      <w:r>
        <w:rPr>
          <w:b/>
          <w:bCs/>
        </w:rPr>
        <w:t xml:space="preserve">Endocrine islets</w:t>
      </w:r>
      <w:r>
        <w:t xml:space="preserve"> </w:t>
      </w:r>
      <w:r>
        <w:t xml:space="preserve">— paler, round clusters between acini: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Proportion</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~60–70%</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~20–25%</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~5–10%</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Small</w:t>
            </w:r>
          </w:p>
        </w:tc>
      </w:tr>
      <w:tr>
        <w:tc>
          <w:tcPr/>
          <w:p>
            <w:pPr>
              <w:pStyle w:val="Compact"/>
            </w:pPr>
            <w:r>
              <w:rPr>
                <w:b/>
                <w:bCs/>
              </w:rPr>
              <w:t xml:space="preserve">ε</w:t>
            </w:r>
          </w:p>
        </w:tc>
        <w:tc>
          <w:tcPr/>
          <w:p>
            <w:pPr>
              <w:pStyle w:val="Compact"/>
            </w:pPr>
            <w:r>
              <w:t xml:space="preserve">Ghrelin</w:t>
            </w:r>
          </w:p>
        </w:tc>
        <w:tc>
          <w:tcPr/>
          <w:p>
            <w:pPr>
              <w:pStyle w:val="Compact"/>
            </w:pPr>
            <w:r>
              <w:t xml:space="preserve">Very small</w:t>
            </w:r>
          </w:p>
        </w:tc>
      </w:tr>
    </w:tbl>
    <w:p>
      <w:pPr>
        <w:pStyle w:val="BodyText"/>
      </w:pPr>
      <w:r>
        <w:t xml:space="preserve">The pancreas has</w:t>
      </w:r>
      <w:r>
        <w:t xml:space="preserve"> </w:t>
      </w:r>
      <w:r>
        <w:rPr>
          <w:b/>
          <w:bCs/>
        </w:rPr>
        <w:t xml:space="preserve">no capsule separating lobules</w:t>
      </w:r>
      <w:r>
        <w:t xml:space="preserve">, which is why acini appear packed continuously.</w:t>
      </w:r>
    </w:p>
    <w:bookmarkEnd w:id="138"/>
    <w:bookmarkStart w:id="139" w:name="liver"/>
    <w:p>
      <w:pPr>
        <w:pStyle w:val="Heading3"/>
      </w:pPr>
      <w:r>
        <w:t xml:space="preserve">Liver</w:t>
      </w:r>
    </w:p>
    <w:p>
      <w:pPr>
        <w:pStyle w:val="FirstParagraph"/>
      </w:pPr>
      <w:r>
        <w:rPr>
          <w:b/>
          <w:bCs/>
        </w:rPr>
        <w:t xml:space="preserve">Cords of hepatocytes radiate from a central vein</w:t>
      </w:r>
      <w:r>
        <w:t xml:space="preserve">, separated by sinusoids, with portal triads at the periphery of each lobule.</w:t>
      </w:r>
    </w:p>
    <w:p>
      <w:pPr>
        <w:pStyle w:val="Compact"/>
        <w:numPr>
          <w:ilvl w:val="0"/>
          <w:numId w:val="1032"/>
        </w:numPr>
      </w:pPr>
      <w:r>
        <w:rPr>
          <w:b/>
          <w:bCs/>
        </w:rPr>
        <w:t xml:space="preserve">Capsule</w:t>
      </w:r>
      <w:r>
        <w:t xml:space="preserve"> </w:t>
      </w:r>
      <w:r>
        <w:t xml:space="preserve">— Glisson capsule, dense connective tissue, with a mesothelial surface.</w:t>
      </w:r>
    </w:p>
    <w:p>
      <w:pPr>
        <w:pStyle w:val="Compact"/>
        <w:numPr>
          <w:ilvl w:val="0"/>
          <w:numId w:val="1032"/>
        </w:numPr>
      </w:pPr>
      <w:r>
        <w:rPr>
          <w:b/>
          <w:bCs/>
        </w:rPr>
        <w:t xml:space="preserve">Classic lobule</w:t>
      </w:r>
      <w:r>
        <w:t xml:space="preserve"> </w:t>
      </w:r>
      <w:r>
        <w:t xml:space="preserve">— a hexagon with a</w:t>
      </w:r>
      <w:r>
        <w:t xml:space="preserve"> </w:t>
      </w:r>
      <w:r>
        <w:rPr>
          <w:b/>
          <w:bCs/>
        </w:rPr>
        <w:t xml:space="preserve">central vein</w:t>
      </w:r>
      <w:r>
        <w:t xml:space="preserve"> </w:t>
      </w:r>
      <w:r>
        <w:t xml:space="preserve">at the centre and</w:t>
      </w:r>
      <w:r>
        <w:t xml:space="preserve"> </w:t>
      </w:r>
      <w:r>
        <w:rPr>
          <w:b/>
          <w:bCs/>
        </w:rPr>
        <w:t xml:space="preserve">portal triads</w:t>
      </w:r>
      <w:r>
        <w:t xml:space="preserve"> </w:t>
      </w:r>
      <w:r>
        <w:t xml:space="preserve">at the corners.</w:t>
      </w:r>
    </w:p>
    <w:p>
      <w:pPr>
        <w:pStyle w:val="Compact"/>
        <w:numPr>
          <w:ilvl w:val="0"/>
          <w:numId w:val="1032"/>
        </w:numPr>
      </w:pPr>
      <w:r>
        <w:rPr>
          <w:b/>
          <w:bCs/>
        </w:rPr>
        <w:t xml:space="preserve">Portal triad</w:t>
      </w:r>
      <w:r>
        <w:t xml:space="preserve"> </w:t>
      </w:r>
      <w:r>
        <w:t xml:space="preserve">—</w:t>
      </w:r>
      <w:r>
        <w:t xml:space="preserve"> </w:t>
      </w:r>
      <w:r>
        <w:rPr>
          <w:b/>
          <w:bCs/>
        </w:rPr>
        <w:t xml:space="preserve">hepatic artery</w:t>
      </w:r>
      <w:r>
        <w:t xml:space="preserve"> </w:t>
      </w:r>
      <w:r>
        <w:t xml:space="preserve">(supply),</w:t>
      </w:r>
      <w:r>
        <w:t xml:space="preserve"> </w:t>
      </w:r>
      <w:r>
        <w:rPr>
          <w:b/>
          <w:bCs/>
        </w:rPr>
        <w:t xml:space="preserve">portal vein</w:t>
      </w:r>
      <w:r>
        <w:t xml:space="preserve"> </w:t>
      </w:r>
      <w:r>
        <w:t xml:space="preserve">(nutrients),</w:t>
      </w:r>
      <w:r>
        <w:t xml:space="preserve"> </w:t>
      </w:r>
      <w:r>
        <w:rPr>
          <w:b/>
          <w:bCs/>
        </w:rPr>
        <w:t xml:space="preserve">bile duct</w:t>
      </w:r>
      <w:r>
        <w:t xml:space="preserve"> </w:t>
      </w:r>
      <w:r>
        <w:t xml:space="preserve">(drainage). Three structures with three different flow directions side by side — the single most examined arrangement in the chapter.</w:t>
      </w:r>
    </w:p>
    <w:p>
      <w:pPr>
        <w:pStyle w:val="Compact"/>
        <w:numPr>
          <w:ilvl w:val="0"/>
          <w:numId w:val="1032"/>
        </w:numPr>
      </w:pPr>
      <w:r>
        <w:rPr>
          <w:b/>
          <w:bCs/>
        </w:rPr>
        <w:t xml:space="preserve">Hepatocytes</w:t>
      </w:r>
      <w:r>
        <w:t xml:space="preserve"> </w:t>
      </w:r>
      <w:r>
        <w:t xml:space="preserve">— polygonal, eosinophilic, with abundant SER, RER, glycogen, and peroxisomes; arranged in plates one or two cells thick.</w:t>
      </w:r>
    </w:p>
    <w:p>
      <w:pPr>
        <w:pStyle w:val="Compact"/>
        <w:numPr>
          <w:ilvl w:val="0"/>
          <w:numId w:val="1032"/>
        </w:numPr>
      </w:pPr>
      <w:r>
        <w:rPr>
          <w:b/>
          <w:bCs/>
        </w:rPr>
        <w:t xml:space="preserve">Sinusoids</w:t>
      </w:r>
      <w:r>
        <w:t xml:space="preserve"> </w:t>
      </w:r>
      <w:r>
        <w:t xml:space="preserve">— discontinuous endothelium with</w:t>
      </w:r>
      <w:r>
        <w:t xml:space="preserve"> </w:t>
      </w:r>
      <w:r>
        <w:rPr>
          <w:b/>
          <w:bCs/>
        </w:rPr>
        <w:t xml:space="preserve">Kupffer cells</w:t>
      </w:r>
      <w:r>
        <w:t xml:space="preserve"> </w:t>
      </w:r>
      <w:r>
        <w:t xml:space="preserve">(macrophages) and</w:t>
      </w:r>
      <w:r>
        <w:t xml:space="preserve"> </w:t>
      </w:r>
      <w:r>
        <w:rPr>
          <w:b/>
          <w:bCs/>
        </w:rPr>
        <w:t xml:space="preserve">Ito (stellate) cells</w:t>
      </w:r>
      <w:r>
        <w:t xml:space="preserve"> </w:t>
      </w:r>
      <w:r>
        <w:t xml:space="preserve">(store vitamin A; become myofibroblasts in fibrosis).</w:t>
      </w:r>
    </w:p>
    <w:p>
      <w:pPr>
        <w:pStyle w:val="Compact"/>
        <w:numPr>
          <w:ilvl w:val="0"/>
          <w:numId w:val="1032"/>
        </w:numPr>
      </w:pPr>
      <w:r>
        <w:rPr>
          <w:b/>
          <w:bCs/>
        </w:rPr>
        <w:t xml:space="preserve">Space of Disse</w:t>
      </w:r>
      <w:r>
        <w:t xml:space="preserve"> </w:t>
      </w:r>
      <w:r>
        <w:t xml:space="preserve">— between endothelium and hepatocyte; where plasma exchanges with hepatocytes and where lymph forms.</w:t>
      </w:r>
    </w:p>
    <w:p>
      <w:pPr>
        <w:pStyle w:val="Compact"/>
        <w:numPr>
          <w:ilvl w:val="0"/>
          <w:numId w:val="1032"/>
        </w:numPr>
      </w:pPr>
      <w:r>
        <w:rPr>
          <w:b/>
          <w:bCs/>
        </w:rPr>
        <w:t xml:space="preserve">Bile canaliculi</w:t>
      </w:r>
      <w:r>
        <w:t xml:space="preserve"> </w:t>
      </w:r>
      <w:r>
        <w:t xml:space="preserve">— channels</w:t>
      </w:r>
      <w:r>
        <w:t xml:space="preserve"> </w:t>
      </w:r>
      <w:r>
        <w:rPr>
          <w:i/>
          <w:iCs/>
        </w:rPr>
        <w:t xml:space="preserve">between</w:t>
      </w:r>
      <w:r>
        <w:t xml:space="preserve"> </w:t>
      </w:r>
      <w:r>
        <w:t xml:space="preserve">adjacent hepatocytes, draining toward the portal triad. Bile flows</w:t>
      </w:r>
      <w:r>
        <w:t xml:space="preserve"> </w:t>
      </w:r>
      <w:r>
        <w:rPr>
          <w:b/>
          <w:bCs/>
        </w:rPr>
        <w:t xml:space="preserve">toward</w:t>
      </w:r>
      <w:r>
        <w:t xml:space="preserve"> </w:t>
      </w:r>
      <w:r>
        <w:t xml:space="preserve">the triad while blood flows</w:t>
      </w:r>
      <w:r>
        <w:t xml:space="preserve"> </w:t>
      </w:r>
      <w:r>
        <w:rPr>
          <w:b/>
          <w:bCs/>
        </w:rPr>
        <w:t xml:space="preserve">away</w:t>
      </w:r>
      <w:r>
        <w:t xml:space="preserve"> </w:t>
      </w:r>
      <w:r>
        <w:t xml:space="preserve">from it — opposite directions, and a favourite question.</w:t>
      </w:r>
    </w:p>
    <w:p>
      <w:pPr>
        <w:pStyle w:val="FirstParagraph"/>
      </w:pPr>
      <w:r>
        <w:rPr>
          <w:b/>
          <w:bCs/>
        </w:rPr>
        <w:t xml:space="preserve">Hepatic acinus and 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ischaemia and is the site of alcoholic injury.</w:t>
      </w:r>
    </w:p>
    <w:p>
      <w:pPr>
        <w:pStyle w:val="BodyText"/>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bile production; bilirubin conjugation; storage of glycogen, iron, and vitamins A, D, and B₁₂.</w:t>
      </w:r>
    </w:p>
    <w:bookmarkEnd w:id="139"/>
    <w:bookmarkStart w:id="140" w:name="biliary-tract-gallbladder"/>
    <w:p>
      <w:pPr>
        <w:pStyle w:val="Heading3"/>
      </w:pPr>
      <w:r>
        <w:t xml:space="preserve">Biliary Tract &amp; Gallbladder</w:t>
      </w:r>
    </w:p>
    <w:p>
      <w:pPr>
        <w:pStyle w:val="FirstParagraph"/>
      </w:pPr>
      <w:r>
        <w:t xml:space="preserve">A sac with a folded mucosa of</w:t>
      </w:r>
      <w:r>
        <w:t xml:space="preserve"> </w:t>
      </w:r>
      <w:r>
        <w:rPr>
          <w:b/>
          <w:bCs/>
        </w:rPr>
        <w:t xml:space="preserve">simple columnar</w:t>
      </w:r>
      <w:r>
        <w:t xml:space="preserve"> </w:t>
      </w:r>
      <w:r>
        <w:t xml:space="preserve">epithelium,</w:t>
      </w:r>
      <w:r>
        <w:t xml:space="preserve"> </w:t>
      </w:r>
      <w:r>
        <w:rPr>
          <w:b/>
          <w:bCs/>
        </w:rPr>
        <w:t xml:space="preserve">no muscularis mucosae and no submucosa</w:t>
      </w:r>
      <w:r>
        <w:t xml:space="preserve">, and a single muscular layer. It</w:t>
      </w:r>
      <w:r>
        <w:t xml:space="preserve"> </w:t>
      </w:r>
      <w:r>
        <w:rPr>
          <w:b/>
          <w:bCs/>
        </w:rPr>
        <w:t xml:space="preserve">concentrates</w:t>
      </w:r>
      <w:r>
        <w:t xml:space="preserve"> </w:t>
      </w:r>
      <w:r>
        <w:t xml:space="preserve">bile by absorbing water and secretes mucus.</w:t>
      </w:r>
      <w:r>
        <w:t xml:space="preserve"> </w:t>
      </w:r>
      <w:r>
        <w:rPr>
          <w:b/>
          <w:bCs/>
        </w:rPr>
        <w:t xml:space="preserve">Rokitansky–Aschoff sinuses</w:t>
      </w:r>
      <w:r>
        <w:t xml:space="preserve"> </w:t>
      </w:r>
      <w:r>
        <w:t xml:space="preserve">are mucosal invaginations into the muscle wall — normal, but diagnostically useful in cholecystitis. The biliary tree itself (intrahepatic ducts → common hepatic duct → cystic duct → common bile duct) is lined by simple cuboidal to columnar epithelium.</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steatorrhoea.</w:t>
      </w:r>
      <w:r>
        <w:t xml:space="preserve"> </w:t>
      </w:r>
      <w:r>
        <w:rPr>
          <w:b/>
          <w:bCs/>
        </w:rPr>
        <w:t xml:space="preserve">Carcinoma of the head of the pancreas</w:t>
      </w:r>
      <w:r>
        <w:t xml:space="preserve"> </w:t>
      </w:r>
      <w:r>
        <w:t xml:space="preserve">obstructs the common bile duct and produces painless obstructive jaundice — an anatomy lesson delivered as a symptom.</w:t>
      </w:r>
    </w:p>
    <w:p>
      <w:pPr>
        <w:pStyle w:val="BlockText"/>
      </w:pPr>
      <w:r>
        <w:rPr>
          <w:b/>
          <w:bCs/>
        </w:rPr>
        <w:t xml:space="preserve">MICRO</w:t>
      </w:r>
      <w:r>
        <w:t xml:space="preserve"> </w:t>
      </w:r>
      <w:r>
        <w:t xml:space="preserve">— The liver is recognised by</w:t>
      </w:r>
      <w:r>
        <w:t xml:space="preserve"> </w:t>
      </w:r>
      <w:r>
        <w:rPr>
          <w:b/>
          <w:bCs/>
        </w:rPr>
        <w:t xml:space="preserve">cords of eosinophilic cells with central veins and portal triads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 striated ducts and no islets.</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memorise</w:t>
      </w:r>
      <w:r>
        <w:t xml:space="preserve"> </w:t>
      </w:r>
      <w:r>
        <w:t xml:space="preserve">“everything flows to the centre”</w:t>
      </w:r>
      <w:r>
        <w:t xml:space="preserve"> </w:t>
      </w:r>
      <w:r>
        <w:t xml:space="preserve">lose this mark every year.</w:t>
      </w:r>
    </w:p>
    <w:bookmarkEnd w:id="140"/>
    <w:bookmarkEnd w:id="141"/>
    <w:bookmarkStart w:id="151" w:name="the-respiratory-system"/>
    <w:p>
      <w:pPr>
        <w:pStyle w:val="Heading2"/>
      </w:pPr>
      <w:r>
        <w:t xml:space="preserve">17 · The Respiratory System</w:t>
      </w:r>
    </w:p>
    <w:p>
      <w:pPr>
        <w:pStyle w:val="FirstParagraph"/>
      </w:pPr>
      <w:r>
        <w:rPr>
          <w:b/>
          <w:bCs/>
        </w:rPr>
        <w:t xml:space="preserve">pp. 349–370</w:t>
      </w:r>
      <w:r>
        <w:t xml:space="preserve"> </w:t>
      </w:r>
      <w:r>
        <w:t xml:space="preserve">· Nasal Cavities · Pharynx · Larynx · Trachea · Bronchial Tree &amp; Lung · Lung Vasculature &amp; Nerves · Pleural Membranes · Respiratory Movements</w:t>
      </w:r>
    </w:p>
    <w:bookmarkStart w:id="142"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and the transition is marked by the disappearance of cartilage and the appearance of alveoli. Each level down the tree loses one structure and gains another.</w:t>
      </w:r>
    </w:p>
    <w:bookmarkEnd w:id="142"/>
    <w:bookmarkStart w:id="143" w:name="nasal-cavities"/>
    <w:p>
      <w:pPr>
        <w:pStyle w:val="Heading3"/>
      </w:pPr>
      <w:r>
        <w:t xml:space="preserve">Nasal Cavities</w:t>
      </w:r>
    </w:p>
    <w:p>
      <w:pPr>
        <w:pStyle w:val="FirstParagraph"/>
      </w:pPr>
      <w:r>
        <w:rPr>
          <w:b/>
          <w:bCs/>
        </w:rPr>
        <w:t xml:space="preserve">Vestibule</w:t>
      </w:r>
      <w:r>
        <w:t xml:space="preserve"> </w:t>
      </w:r>
      <w:r>
        <w:t xml:space="preserve">(stratified squamous with hairs) →</w:t>
      </w:r>
      <w:r>
        <w:t xml:space="preserve"> </w:t>
      </w:r>
      <w:r>
        <w:rPr>
          <w:b/>
          <w:bCs/>
        </w:rPr>
        <w:t xml:space="preserve">respiratory region</w:t>
      </w:r>
      <w:r>
        <w:t xml:space="preserve"> </w:t>
      </w:r>
      <w:r>
        <w:t xml:space="preserve">(</w:t>
      </w:r>
      <w:r>
        <w:rPr>
          <w:b/>
          <w:bCs/>
        </w:rPr>
        <w:t xml:space="preserve">pseudostratified ciliated columnar</w:t>
      </w:r>
      <w:r>
        <w:t xml:space="preserve"> </w:t>
      </w:r>
      <w:r>
        <w:t xml:space="preserve">with goblet cells, over a vascular lamina propria that warms and humidifies) →</w:t>
      </w:r>
      <w:r>
        <w:t xml:space="preserve"> </w:t>
      </w:r>
      <w:r>
        <w:rPr>
          <w:b/>
          <w:bCs/>
        </w:rPr>
        <w:t xml:space="preserve">olfactory region</w:t>
      </w:r>
      <w:r>
        <w:t xml:space="preserve"> </w:t>
      </w:r>
      <w:r>
        <w:t xml:space="preserve">(bipolar olfactory neurons, supporting cells, and Bowman glands; no goblet cells).</w:t>
      </w:r>
      <w:r>
        <w:t xml:space="preserve"> </w:t>
      </w:r>
      <w:r>
        <w:rPr>
          <w:b/>
          <w:bCs/>
        </w:rPr>
        <w:t xml:space="preserve">Paranasal sinuses</w:t>
      </w:r>
      <w:r>
        <w:t xml:space="preserve"> </w:t>
      </w:r>
      <w:r>
        <w:t xml:space="preserve">are lined by thinner respiratory epithelium.</w:t>
      </w:r>
    </w:p>
    <w:bookmarkEnd w:id="143"/>
    <w:bookmarkStart w:id="144"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oesophagus. The change from respiratory to stratified squamous epithelium marks the point where the airway is exposed to abrasion from food.</w:t>
      </w:r>
    </w:p>
    <w:bookmarkEnd w:id="144"/>
    <w:bookmarkStart w:id="145" w:name="larynx"/>
    <w:p>
      <w:pPr>
        <w:pStyle w:val="Heading3"/>
      </w:pPr>
      <w:r>
        <w:t xml:space="preserve">Larynx</w:t>
      </w:r>
    </w:p>
    <w:p>
      <w:pPr>
        <w:pStyle w:val="FirstParagraph"/>
      </w:pPr>
      <w:r>
        <w:rPr>
          <w:b/>
          <w:bCs/>
        </w:rPr>
        <w:t xml:space="preserve">Epiglottis</w:t>
      </w:r>
      <w:r>
        <w:t xml:space="preserve"> </w:t>
      </w:r>
      <w:r>
        <w:t xml:space="preserve">— elastic cartilage with stratified squamous on one surface and respiratory epithelium on the other; the switch is abrupt.</w:t>
      </w:r>
      <w:r>
        <w:t xml:space="preserve"> </w:t>
      </w:r>
      <w:r>
        <w:rPr>
          <w:b/>
          <w:bCs/>
        </w:rPr>
        <w:t xml:space="preserve">True vocal cords</w:t>
      </w:r>
      <w:r>
        <w:t xml:space="preserve"> </w:t>
      </w:r>
      <w:r>
        <w:t xml:space="preserve">— stratified squamous epithelium, avascular, with the</w:t>
      </w:r>
      <w:r>
        <w:t xml:space="preserve"> </w:t>
      </w:r>
      <w:r>
        <w:rPr>
          <w:b/>
          <w:bCs/>
        </w:rPr>
        <w:t xml:space="preserve">vocal ligament</w:t>
      </w:r>
      <w:r>
        <w:t xml:space="preserve"> </w:t>
      </w:r>
      <w:r>
        <w:t xml:space="preserve">and skeletal muscle.</w:t>
      </w:r>
      <w:r>
        <w:t xml:space="preserve"> </w:t>
      </w:r>
      <w:r>
        <w:rPr>
          <w:b/>
          <w:bCs/>
        </w:rPr>
        <w:t xml:space="preserve">False cords</w:t>
      </w:r>
      <w:r>
        <w:t xml:space="preserve"> </w:t>
      </w:r>
      <w:r>
        <w:t xml:space="preserve">— respiratory epithelium, glandular.</w:t>
      </w:r>
    </w:p>
    <w:bookmarkEnd w:id="145"/>
    <w:bookmarkStart w:id="146" w:name="trachea"/>
    <w:p>
      <w:pPr>
        <w:pStyle w:val="Heading3"/>
      </w:pPr>
      <w:r>
        <w:t xml:space="preserve">Trachea</w:t>
      </w:r>
    </w:p>
    <w:p>
      <w:pPr>
        <w:pStyle w:val="Compact"/>
        <w:numPr>
          <w:ilvl w:val="0"/>
          <w:numId w:val="1033"/>
        </w:numPr>
      </w:pPr>
      <w:r>
        <w:rPr>
          <w:b/>
          <w:bCs/>
        </w:rPr>
        <w:t xml:space="preserve">Epithelium</w:t>
      </w:r>
      <w:r>
        <w:t xml:space="preserve"> </w:t>
      </w:r>
      <w:r>
        <w:t xml:space="preserve">— pseudostratified ciliated columnar with goblet cells (respiratory epithelium).</w:t>
      </w:r>
    </w:p>
    <w:p>
      <w:pPr>
        <w:pStyle w:val="Compact"/>
        <w:numPr>
          <w:ilvl w:val="0"/>
          <w:numId w:val="1033"/>
        </w:numPr>
      </w:pPr>
      <w:r>
        <w:rPr>
          <w:b/>
          <w:bCs/>
        </w:rPr>
        <w:t xml:space="preserve">Lamina propria</w:t>
      </w:r>
      <w:r>
        <w:t xml:space="preserve"> </w:t>
      </w:r>
      <w:r>
        <w:t xml:space="preserve">— elastic fibres, lymphocytes.</w:t>
      </w:r>
    </w:p>
    <w:p>
      <w:pPr>
        <w:pStyle w:val="Compact"/>
        <w:numPr>
          <w:ilvl w:val="0"/>
          <w:numId w:val="1033"/>
        </w:numPr>
      </w:pPr>
      <w:r>
        <w:rPr>
          <w:b/>
          <w:bCs/>
        </w:rPr>
        <w:t xml:space="preserve">Submucosa</w:t>
      </w:r>
      <w:r>
        <w:t xml:space="preserve"> </w:t>
      </w:r>
      <w:r>
        <w:t xml:space="preserve">— seromucous glands.</w:t>
      </w:r>
    </w:p>
    <w:p>
      <w:pPr>
        <w:pStyle w:val="Compact"/>
        <w:numPr>
          <w:ilvl w:val="0"/>
          <w:numId w:val="1033"/>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33"/>
        </w:numPr>
      </w:pPr>
      <w:r>
        <w:rPr>
          <w:b/>
          <w:bCs/>
        </w:rPr>
        <w:t xml:space="preserve">Trachealis muscle</w:t>
      </w:r>
      <w:r>
        <w:t xml:space="preserve"> </w:t>
      </w:r>
      <w:r>
        <w:t xml:space="preserve">— smooth muscle bridging the gap posteriorly, allowing the oesophagus to expand.</w:t>
      </w:r>
    </w:p>
    <w:bookmarkEnd w:id="146"/>
    <w:bookmarkStart w:id="147" w:name="bronchial-tree-lung"/>
    <w:p>
      <w:pPr>
        <w:pStyle w:val="Heading3"/>
      </w:pPr>
      <w:r>
        <w:t xml:space="preserve">Bronchial Tree &amp; Lung</w:t>
      </w:r>
    </w:p>
    <w:p>
      <w:pPr>
        <w:pStyle w:val="FirstParagraph"/>
      </w:pPr>
      <w:r>
        <w:rPr>
          <w:b/>
          <w:bCs/>
        </w:rPr>
        <w:t xml:space="preserve">Bronchi</w:t>
      </w:r>
      <w:r>
        <w:t xml:space="preserve"> </w:t>
      </w:r>
      <w:r>
        <w:t xml:space="preserve">— cartilage in</w:t>
      </w:r>
      <w:r>
        <w:t xml:space="preserve"> </w:t>
      </w:r>
      <w:r>
        <w:rPr>
          <w:b/>
          <w:bCs/>
        </w:rPr>
        <w:t xml:space="preserve">irregular plates</w:t>
      </w:r>
      <w:r>
        <w:t xml:space="preserve"> </w:t>
      </w:r>
      <w:r>
        <w:t xml:space="preserve">rather than rings, a complete ring of smooth muscle, fewer glands.</w:t>
      </w:r>
    </w:p>
    <w:p>
      <w:pPr>
        <w:pStyle w:val="BodyText"/>
      </w:pPr>
      <w:r>
        <w:rPr>
          <w:b/>
          <w:bCs/>
        </w:rPr>
        <w:t xml:space="preserve">Bronchioles</w:t>
      </w:r>
      <w:r>
        <w:t xml:space="preserve"> </w:t>
      </w:r>
      <w:r>
        <w:t xml:space="preserve">—</w:t>
      </w:r>
      <w:r>
        <w:t xml:space="preserve"> </w:t>
      </w:r>
      <w:r>
        <w:rPr>
          <w:b/>
          <w:bCs/>
        </w:rPr>
        <w:t xml:space="preserve">no cartilage, no glands, no goblet cells.</w:t>
      </w:r>
      <w:r>
        <w:t xml:space="preserve"> </w:t>
      </w:r>
      <w:r>
        <w:t xml:space="preserve">Epithelium becomes simple ciliated columnar to cuboidal, with</w:t>
      </w:r>
      <w:r>
        <w:t xml:space="preserve"> </w:t>
      </w:r>
      <w:r>
        <w:rPr>
          <w:b/>
          <w:bCs/>
        </w:rPr>
        <w:t xml:space="preserve">Clara (club) cells</w:t>
      </w:r>
      <w:r>
        <w:t xml:space="preserve"> </w:t>
      </w:r>
      <w:r>
        <w:t xml:space="preserve">that secrete surfactant-like material and detoxify. Smooth muscle is relatively prominent — why bronchioles are the site of asthmatic bronchoconstriction.</w:t>
      </w:r>
    </w:p>
    <w:p>
      <w:pPr>
        <w:pStyle w:val="BodyText"/>
      </w:pPr>
      <w:r>
        <w:rPr>
          <w:b/>
          <w:bCs/>
        </w:rPr>
        <w:t xml:space="preserve">Terminal bronchiole</w:t>
      </w:r>
      <w:r>
        <w:t xml:space="preserve"> </w:t>
      </w:r>
      <w:r>
        <w:t xml:space="preserve">— the last conducting airway.</w:t>
      </w:r>
      <w:r>
        <w:t xml:space="preserve"> </w:t>
      </w:r>
      <w:r>
        <w:rPr>
          <w:b/>
          <w:bCs/>
        </w:rPr>
        <w:t xml:space="preserve">Respiratory bronchiole → alveolar duct → alveolar sac → alveolus.</w:t>
      </w:r>
      <w:r>
        <w:t xml:space="preserve"> </w:t>
      </w:r>
      <w:r>
        <w:t xml:space="preserve">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Proportion of surface</w:t>
            </w:r>
          </w:p>
        </w:tc>
      </w:tr>
      <w:tr>
        <w:tc>
          <w:tcPr/>
          <w:p>
            <w:pPr>
              <w:pStyle w:val="Compact"/>
            </w:pPr>
            <w:r>
              <w:rPr>
                <w:b/>
                <w:bCs/>
              </w:rPr>
              <w:t xml:space="preserve">Type I pneumocyte</w:t>
            </w:r>
          </w:p>
        </w:tc>
        <w:tc>
          <w:tcPr/>
          <w:p>
            <w:pPr>
              <w:pStyle w:val="Compact"/>
            </w:pPr>
            <w:r>
              <w:t xml:space="preserve">Squamous, thin</w:t>
            </w:r>
          </w:p>
        </w:tc>
        <w:tc>
          <w:tcPr/>
          <w:p>
            <w:pPr>
              <w:pStyle w:val="Compact"/>
            </w:pPr>
            <w:r>
              <w:rPr>
                <w:b/>
                <w:bCs/>
              </w:rPr>
              <w:t xml:space="preserve">Gas exchange</w:t>
            </w:r>
            <w:r>
              <w:t xml:space="preserve">; forms the blood–air barrier</w:t>
            </w:r>
          </w:p>
        </w:tc>
        <w:tc>
          <w:tcPr/>
          <w:p>
            <w:pPr>
              <w:pStyle w:val="Compact"/>
            </w:pPr>
            <w:r>
              <w:t xml:space="preserve">~95% of surface area</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progenitor for type I</w:t>
            </w:r>
          </w:p>
        </w:tc>
        <w:tc>
          <w:tcPr/>
          <w:p>
            <w:pPr>
              <w:pStyle w:val="Compact"/>
            </w:pPr>
            <w:r>
              <w:t xml:space="preserve">~5%, but more numerous</w:t>
            </w:r>
          </w:p>
        </w:tc>
      </w:tr>
      <w:tr>
        <w:tc>
          <w:tcPr/>
          <w:p>
            <w:pPr>
              <w:pStyle w:val="Compact"/>
            </w:pPr>
            <w:r>
              <w:rPr>
                <w:b/>
                <w:bCs/>
              </w:rPr>
              <w:t xml:space="preserve">Alveolar macrophage</w:t>
            </w:r>
          </w:p>
        </w:tc>
        <w:tc>
          <w:tcPr/>
          <w:p>
            <w:pPr>
              <w:pStyle w:val="Compact"/>
            </w:pPr>
            <w:r>
              <w:t xml:space="preserve">Large, free</w:t>
            </w:r>
          </w:p>
        </w:tc>
        <w:tc>
          <w:tcPr/>
          <w:p>
            <w:pPr>
              <w:pStyle w:val="Compact"/>
            </w:pPr>
            <w:r>
              <w:t xml:space="preserve">Phagocytosis</w:t>
            </w:r>
          </w:p>
        </w:tc>
        <w:tc>
          <w:tcPr/>
          <w:p>
            <w:pPr>
              <w:pStyle w:val="Compact"/>
            </w:pPr>
            <w:r>
              <w:t xml:space="preserve">—</w:t>
            </w:r>
          </w:p>
        </w:tc>
      </w:tr>
    </w:tbl>
    <w:p>
      <w:pPr>
        <w:pStyle w:val="BodyText"/>
      </w:pPr>
      <w:r>
        <w:rPr>
          <w:b/>
          <w:bCs/>
        </w:rPr>
        <w:t xml:space="preserve">Blood–air barrier</w:t>
      </w:r>
      <w:r>
        <w:t xml:space="preserve"> </w:t>
      </w:r>
      <w:r>
        <w:t xml:space="preserve">= surfactant + type I pneumocyte + fused basement membranes + capillary endothelium, about 0.2–0.6 µm thick — the thinnest barrier in the body and the single most important determinant of diffusion.</w:t>
      </w:r>
      <w:r>
        <w:t xml:space="preserve"> </w:t>
      </w:r>
      <w:r>
        <w:rPr>
          <w:b/>
          <w:bCs/>
        </w:rPr>
        <w:t xml:space="preserve">Pores of Kohn</w:t>
      </w:r>
      <w:r>
        <w:t xml:space="preserve"> </w:t>
      </w:r>
      <w:r>
        <w:t xml:space="preserve">connect adjacent alveoli.</w:t>
      </w:r>
      <w:r>
        <w:t xml:space="preserve"> </w:t>
      </w:r>
      <w:r>
        <w:rPr>
          <w:b/>
          <w:bCs/>
        </w:rPr>
        <w:t xml:space="preserve">Surfactant</w:t>
      </w:r>
      <w:r>
        <w:t xml:space="preserve"> </w:t>
      </w:r>
      <w:r>
        <w:t xml:space="preserve">(dipalmitoyl phosphatidylcholine plus proteins) lowers surface tension and prevents collapse at end-expiration.</w:t>
      </w:r>
    </w:p>
    <w:bookmarkEnd w:id="147"/>
    <w:bookmarkStart w:id="148"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vessels are unusual in being</w:t>
      </w:r>
      <w:r>
        <w:t xml:space="preserve"> </w:t>
      </w:r>
      <w:r>
        <w:rPr>
          <w:b/>
          <w:bCs/>
        </w:rPr>
        <w:t xml:space="preserve">arteries that carry deoxygenated blood</w:t>
      </w:r>
      <w:r>
        <w:t xml:space="preserve"> </w:t>
      </w:r>
      <w:r>
        <w:t xml:space="preserve">and in having thin walls suited to low pressure. Autonomic nerves control bronchial smooth muscle and gland secretion — parasympathetic (vagal) constriction, sympathetic relaxation.</w:t>
      </w:r>
    </w:p>
    <w:bookmarkEnd w:id="148"/>
    <w:bookmarkStart w:id="149"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 — visceral and parietal layers with a thin fluid film between them. The fluid allows the layers to slide and holds them together by surface tension, which is how the lungs follow the chest wall.</w:t>
      </w:r>
    </w:p>
    <w:bookmarkEnd w:id="149"/>
    <w:bookmarkStart w:id="150" w:name="respiratory-movements"/>
    <w:p>
      <w:pPr>
        <w:pStyle w:val="Heading3"/>
      </w:pPr>
      <w:r>
        <w:t xml:space="preserve">Respiratory Movements</w:t>
      </w:r>
    </w:p>
    <w:p>
      <w:pPr>
        <w:pStyle w:val="FirstParagraph"/>
      </w:pPr>
      <w:r>
        <w:t xml:space="preserve">Ventilation is a pressure-driven event: the diaphragm and intercostal muscles 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provide the force for expiration — which is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oedema,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Clara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150"/>
    <w:bookmarkEnd w:id="151"/>
    <w:bookmarkStart w:id="161" w:name="skin"/>
    <w:p>
      <w:pPr>
        <w:pStyle w:val="Heading2"/>
      </w:pPr>
      <w:r>
        <w:t xml:space="preserve">18 · Skin</w:t>
      </w:r>
    </w:p>
    <w:p>
      <w:pPr>
        <w:pStyle w:val="FirstParagraph"/>
      </w:pPr>
      <w:r>
        <w:rPr>
          <w:b/>
          <w:bCs/>
        </w:rPr>
        <w:t xml:space="preserve">pp. 371–392</w:t>
      </w:r>
      <w:r>
        <w:t xml:space="preserve"> </w:t>
      </w:r>
      <w:r>
        <w:t xml:space="preserve">· Epidermis · Dermis · Subcutaneous Tissue · Sensory Receptors · Hair · Nails · Skin Glands · Skin Repair</w:t>
      </w:r>
    </w:p>
    <w:bookmarkStart w:id="152" w:name="the-core-idea-17"/>
    <w:p>
      <w:pPr>
        <w:pStyle w:val="Heading3"/>
      </w:pPr>
      <w:r>
        <w:t xml:space="preserve">The core idea</w:t>
      </w:r>
    </w:p>
    <w:p>
      <w:pPr>
        <w:pStyle w:val="FirstParagraph"/>
      </w:pPr>
      <w:r>
        <w:t xml:space="preserve">Skin is a</w:t>
      </w:r>
      <w:r>
        <w:t xml:space="preserve"> </w:t>
      </w:r>
      <w:r>
        <w:rPr>
          <w:b/>
          <w:bCs/>
        </w:rPr>
        <w:t xml:space="preserve">stratified, keratinising,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w:t>
      </w:r>
    </w:p>
    <w:bookmarkEnd w:id="152"/>
    <w:bookmarkStart w:id="153" w:name="epidermis"/>
    <w:p>
      <w:pPr>
        <w:pStyle w:val="Heading3"/>
      </w:pPr>
      <w:r>
        <w:t xml:space="preserve">Epidermis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source of all renewal</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due to shrinkage artefact;</w:t>
            </w:r>
            <w:r>
              <w:t xml:space="preserve"> </w:t>
            </w:r>
            <w:r>
              <w:rPr>
                <w:b/>
                <w:bCs/>
              </w:rPr>
              <w:t xml:space="preserve">Langerhans cells</w:t>
            </w:r>
            <w:r>
              <w:t xml:space="preserve"> </w:t>
            </w:r>
            <w:r>
              <w:t xml:space="preserve">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 lamellar bodies</w:t>
            </w:r>
          </w:p>
        </w:tc>
        <w:tc>
          <w:tcPr/>
          <w:p>
            <w:pPr>
              <w:pStyle w:val="Compact"/>
            </w:pPr>
            <w:r>
              <w:t xml:space="preserve">Barrier lipid deposition begins</w:t>
            </w:r>
          </w:p>
        </w:tc>
      </w:tr>
      <w:tr>
        <w:tc>
          <w:tcPr/>
          <w:p>
            <w:pPr>
              <w:pStyle w:val="Compact"/>
            </w:pPr>
            <w:r>
              <w:rPr>
                <w:b/>
                <w:bCs/>
              </w:rPr>
              <w:t xml:space="preserve">Stratum lucidum</w:t>
            </w:r>
          </w:p>
        </w:tc>
        <w:tc>
          <w:tcPr/>
          <w:p>
            <w:pPr>
              <w:pStyle w:val="Compact"/>
            </w:pPr>
            <w:r>
              <w:t xml:space="preserve">Clear, anucleate</w:t>
            </w:r>
          </w:p>
        </w:tc>
        <w:tc>
          <w:tcPr/>
          <w:p>
            <w:pPr>
              <w:pStyle w:val="Compact"/>
            </w:pPr>
            <w:r>
              <w:rPr>
                <w:b/>
                <w:bCs/>
              </w:rPr>
              <w:t xml:space="preserve">Only in thick skin</w:t>
            </w:r>
            <w:r>
              <w:t xml:space="preserve"> </w:t>
            </w:r>
            <w:r>
              <w:t xml:space="preserve">(palms and soles)</w:t>
            </w:r>
          </w:p>
        </w:tc>
      </w:tr>
      <w:tr>
        <w:tc>
          <w:tcPr/>
          <w:p>
            <w:pPr>
              <w:pStyle w:val="Compact"/>
            </w:pPr>
            <w:r>
              <w:rPr>
                <w:b/>
                <w:bCs/>
              </w:rPr>
              <w:t xml:space="preserve">Stratum corneum</w:t>
            </w:r>
          </w:p>
        </w:tc>
        <w:tc>
          <w:tcPr/>
          <w:p>
            <w:pPr>
              <w:pStyle w:val="Compact"/>
            </w:pPr>
            <w:r>
              <w:t xml:space="preserve">Anucleate keratinised squames</w:t>
            </w:r>
          </w:p>
        </w:tc>
        <w:tc>
          <w:tcPr/>
          <w:p>
            <w:pPr>
              <w:pStyle w:val="Compact"/>
            </w:pPr>
            <w:r>
              <w:t xml:space="preserve">The barrier; continuously shed</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Bone marrow</w:t>
            </w:r>
          </w:p>
        </w:tc>
        <w:tc>
          <w:tcPr/>
          <w:p>
            <w:pPr>
              <w:pStyle w:val="Compact"/>
            </w:pPr>
            <w:r>
              <w:t xml:space="preserve">Antigen presentation</w:t>
            </w:r>
          </w:p>
        </w:tc>
        <w:tc>
          <w:tcPr/>
          <w:p>
            <w:pPr>
              <w:pStyle w:val="Compact"/>
            </w:pPr>
            <w:r>
              <w:t xml:space="preserve">Dendritic, stratum spinosum</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Mechanoreception</w:t>
            </w:r>
          </w:p>
        </w:tc>
        <w:tc>
          <w:tcPr/>
          <w:p>
            <w:pPr>
              <w:pStyle w:val="Compact"/>
            </w:pPr>
            <w:r>
              <w:t xml:space="preserve">Basal, with a nerve ending</w:t>
            </w:r>
          </w:p>
        </w:tc>
      </w:tr>
    </w:tbl>
    <w:p>
      <w:pPr>
        <w:pStyle w:val="BodyText"/>
      </w:pPr>
      <w:r>
        <w:t xml:space="preserve">The rule:</w:t>
      </w:r>
      <w:r>
        <w:t xml:space="preserve"> </w:t>
      </w:r>
      <w:r>
        <w:rPr>
          <w:b/>
          <w:bCs/>
        </w:rPr>
        <w:t xml:space="preserve">keratinocytes and melanocytes are ectodermal; Langerhans cells are mesodermal (bone marrow).</w:t>
      </w:r>
    </w:p>
    <w:bookmarkEnd w:id="153"/>
    <w:bookmarkStart w:id="154" w:name="dermis"/>
    <w:p>
      <w:pPr>
        <w:pStyle w:val="Heading3"/>
      </w:pPr>
      <w:r>
        <w:t xml:space="preserve">Dermis</w:t>
      </w:r>
    </w:p>
    <w:p>
      <w:pPr>
        <w:pStyle w:val="Compact"/>
        <w:numPr>
          <w:ilvl w:val="0"/>
          <w:numId w:val="1034"/>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capillaries and</w:t>
      </w:r>
      <w:r>
        <w:t xml:space="preserve"> </w:t>
      </w:r>
      <w:r>
        <w:rPr>
          <w:b/>
          <w:bCs/>
        </w:rPr>
        <w:t xml:space="preserve">Meissner corpuscles</w:t>
      </w:r>
      <w:r>
        <w:t xml:space="preserve">.</w:t>
      </w:r>
    </w:p>
    <w:p>
      <w:pPr>
        <w:pStyle w:val="Compact"/>
        <w:numPr>
          <w:ilvl w:val="0"/>
          <w:numId w:val="1034"/>
        </w:numPr>
      </w:pPr>
      <w:r>
        <w:rPr>
          <w:b/>
          <w:bCs/>
        </w:rPr>
        <w:t xml:space="preserve">Reticular dermis</w:t>
      </w:r>
      <w:r>
        <w:t xml:space="preserve"> </w:t>
      </w:r>
      <w:r>
        <w:t xml:space="preserve">— dense irregular connective tissue with thick collagen bundles and elastic fibres.</w:t>
      </w:r>
    </w:p>
    <w:p>
      <w:pPr>
        <w:pStyle w:val="FirstParagraph"/>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 epidermis.</w:t>
      </w:r>
    </w:p>
    <w:bookmarkEnd w:id="154"/>
    <w:bookmarkStart w:id="155"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(panniculus adiposus) attaching skin to deep fascia. It insulates, cushions, and stores energy, and it is the layer that determines how a wound behaves and how an injection is absorbed.</w:t>
      </w:r>
    </w:p>
    <w:bookmarkEnd w:id="155"/>
    <w:bookmarkStart w:id="156" w:name="sensory-receptors"/>
    <w:p>
      <w:pPr>
        <w:pStyle w:val="Heading3"/>
      </w:pPr>
      <w:r>
        <w:t xml:space="preserve">Sensory Receptors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Modality</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Light touch, fine discrimination</w:t>
            </w:r>
          </w:p>
        </w:tc>
      </w:tr>
      <w:tr>
        <w:tc>
          <w:tcPr/>
          <w:p>
            <w:pPr>
              <w:pStyle w:val="Compact"/>
            </w:pPr>
            <w:r>
              <w:rPr>
                <w:b/>
                <w:bCs/>
              </w:rPr>
              <w:t xml:space="preserve">Merkel disc</w:t>
            </w:r>
          </w:p>
        </w:tc>
        <w:tc>
          <w:tcPr/>
          <w:p>
            <w:pPr>
              <w:pStyle w:val="Compact"/>
            </w:pPr>
            <w:r>
              <w:t xml:space="preserve">Basal epidermis</w:t>
            </w:r>
          </w:p>
        </w:tc>
        <w:tc>
          <w:tcPr/>
          <w:p>
            <w:pPr>
              <w:pStyle w:val="Compact"/>
            </w:pPr>
            <w:r>
              <w:t xml:space="preserve">Sustained pressure</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rPr>
                <w:b/>
                <w:bCs/>
              </w:rPr>
              <w:t xml:space="preserve">Vibration and deep pressure</w:t>
            </w:r>
          </w:p>
        </w:tc>
      </w:tr>
      <w:tr>
        <w:tc>
          <w:tcPr/>
          <w:p>
            <w:pPr>
              <w:pStyle w:val="Compact"/>
            </w:pPr>
            <w:r>
              <w:rPr>
                <w:b/>
                <w:bCs/>
              </w:rPr>
              <w:t xml:space="preserve">Ruffini ending</w:t>
            </w:r>
          </w:p>
        </w:tc>
        <w:tc>
          <w:tcPr/>
          <w:p>
            <w:pPr>
              <w:pStyle w:val="Compact"/>
            </w:pPr>
            <w:r>
              <w:t xml:space="preserve">Dermis</w:t>
            </w:r>
          </w:p>
        </w:tc>
        <w:tc>
          <w:tcPr/>
          <w:p>
            <w:pPr>
              <w:pStyle w:val="Compact"/>
            </w:pPr>
            <w:r>
              <w:t xml:space="preserve">Stretch</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Pain and temperature</w:t>
            </w:r>
          </w:p>
        </w:tc>
      </w:tr>
    </w:tbl>
    <w:bookmarkEnd w:id="156"/>
    <w:bookmarkStart w:id="157" w:name="hair"/>
    <w:p>
      <w:pPr>
        <w:pStyle w:val="Heading3"/>
      </w:pPr>
      <w:r>
        <w:t xml:space="preserve">Hair</w:t>
      </w:r>
    </w:p>
    <w:p>
      <w:pPr>
        <w:pStyle w:val="FirstParagraph"/>
      </w:pPr>
      <w:r>
        <w:t xml:space="preserve">A downgrowth of epidermis; the</w:t>
      </w:r>
      <w:r>
        <w:t xml:space="preserve"> </w:t>
      </w:r>
      <w:r>
        <w:rPr>
          <w:b/>
          <w:bCs/>
        </w:rPr>
        <w:t xml:space="preserve">bulb</w:t>
      </w:r>
      <w:r>
        <w:t xml:space="preserve"> </w:t>
      </w:r>
      <w:r>
        <w:t xml:space="preserve">contains the</w:t>
      </w:r>
      <w:r>
        <w:t xml:space="preserve"> </w:t>
      </w:r>
      <w:r>
        <w:rPr>
          <w:b/>
          <w:bCs/>
        </w:rPr>
        <w:t xml:space="preserve">papilla</w:t>
      </w:r>
      <w:r>
        <w:t xml:space="preserve"> </w:t>
      </w:r>
      <w:r>
        <w:t xml:space="preserve">(blood supply) and matrix (proliferation);</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 Hair growth cycles through anagen (growth), catagen (involution), and telogen (rest).</w:t>
      </w:r>
    </w:p>
    <w:bookmarkEnd w:id="157"/>
    <w:bookmarkStart w:id="158" w:name="nails"/>
    <w:p>
      <w:pPr>
        <w:pStyle w:val="Heading3"/>
      </w:pPr>
      <w:r>
        <w:t xml:space="preserve">Nails</w:t>
      </w:r>
    </w:p>
    <w:p>
      <w:pPr>
        <w:pStyle w:val="FirstParagraph"/>
      </w:pPr>
      <w:r>
        <w:t xml:space="preserve">A plate of keratinised cells produced by the</w:t>
      </w:r>
      <w:r>
        <w:t xml:space="preserve"> </w:t>
      </w:r>
      <w:r>
        <w:rPr>
          <w:b/>
          <w:bCs/>
        </w:rPr>
        <w:t xml:space="preserve">nail matrix</w:t>
      </w:r>
      <w:r>
        <w:t xml:space="preserve">; the</w:t>
      </w:r>
      <w:r>
        <w:t xml:space="preserve"> </w:t>
      </w:r>
      <w:r>
        <w:rPr>
          <w:b/>
          <w:bCs/>
        </w:rPr>
        <w:t xml:space="preserve">lunula</w:t>
      </w:r>
      <w:r>
        <w:t xml:space="preserve"> </w:t>
      </w:r>
      <w:r>
        <w:t xml:space="preserve">is the visible part of the matrix; the</w:t>
      </w:r>
      <w:r>
        <w:t xml:space="preserve"> </w:t>
      </w:r>
      <w:r>
        <w:rPr>
          <w:b/>
          <w:bCs/>
        </w:rPr>
        <w:t xml:space="preserve">hyponychium</w:t>
      </w:r>
      <w:r>
        <w:t xml:space="preserve"> </w:t>
      </w:r>
      <w:r>
        <w:t xml:space="preserve">is the undersurface.</w:t>
      </w:r>
    </w:p>
    <w:bookmarkEnd w:id="158"/>
    <w:bookmarkStart w:id="159"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secreting sebum into the hair follicle; absent on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 stratified cuboidal cells; abundant on palms and soles; watery sweat for thermoregulation.</w:t>
      </w:r>
    </w:p>
    <w:p>
      <w:pPr>
        <w:pStyle w:val="BodyText"/>
      </w:pPr>
      <w:r>
        <w:rPr>
          <w:b/>
          <w:bCs/>
        </w:rPr>
        <w:t xml:space="preserve">Apocrine sweat glands</w:t>
      </w:r>
      <w:r>
        <w:t xml:space="preserve"> </w:t>
      </w:r>
      <w:r>
        <w:t xml:space="preserve">— axilla, areola, and perianal region; larger lumens, odour after bacterial action.</w:t>
      </w:r>
    </w:p>
    <w:bookmarkEnd w:id="159"/>
    <w:bookmarkStart w:id="160" w:name="skin-repair"/>
    <w:p>
      <w:pPr>
        <w:pStyle w:val="Heading3"/>
      </w:pPr>
      <w:r>
        <w:t xml:space="preserve">Skin Repair</w:t>
      </w:r>
    </w:p>
    <w:p>
      <w:pPr>
        <w:pStyle w:val="FirstParagraph"/>
      </w:pPr>
      <w:r>
        <w:rPr>
          <w:b/>
          <w:bCs/>
        </w:rPr>
        <w:t xml:space="preserve">First intention</w:t>
      </w:r>
      <w:r>
        <w:t xml:space="preserve"> </w:t>
      </w:r>
      <w:r>
        <w:t xml:space="preserve">— clean, apposed edges; minimal granulation.</w:t>
      </w:r>
      <w:r>
        <w:t xml:space="preserve"> </w:t>
      </w:r>
      <w:r>
        <w:rPr>
          <w:b/>
          <w:bCs/>
        </w:rPr>
        <w:t xml:space="preserve">Second intention</w:t>
      </w:r>
      <w:r>
        <w:t xml:space="preserve"> </w:t>
      </w:r>
      <w:r>
        <w:t xml:space="preserve">— open wounds; abundant granulation tissue, contraction,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re-epithelialise).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 the</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Basal cell carcinoma</w:t>
      </w:r>
      <w:r>
        <w:t xml:space="preserve"> </w:t>
      </w:r>
      <w:r>
        <w:t xml:space="preserve">— from basal keratinocytes, locally invasive but rarely metastasises.</w:t>
      </w:r>
      <w:r>
        <w:t xml:space="preserve"> </w:t>
      </w:r>
      <w:r>
        <w:rPr>
          <w:b/>
          <w:bCs/>
        </w:rPr>
        <w:t xml:space="preserve">Squamous cell carcinoma</w:t>
      </w:r>
      <w:r>
        <w:t xml:space="preserve"> </w:t>
      </w:r>
      <w:r>
        <w:t xml:space="preserve">— from spinous cells, can metastasise.</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Melanocyte number is similar across races; melanin production and transfer differ.</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160"/>
    <w:bookmarkEnd w:id="161"/>
    <w:bookmarkEnd w:id="162"/>
    <w:bookmarkStart w:id="200" w:name="part-v-excretion-and-reproduction"/>
    <w:p>
      <w:pPr>
        <w:pStyle w:val="Heading1"/>
      </w:pPr>
      <w:r>
        <w:t xml:space="preserve">PART V — EXCRETION AND REPRODUCTION</w:t>
      </w:r>
    </w:p>
    <w:bookmarkStart w:id="168" w:name="the-urinary-system"/>
    <w:p>
      <w:pPr>
        <w:pStyle w:val="Heading2"/>
      </w:pPr>
      <w:r>
        <w:t xml:space="preserve">19 · The Urinary System</w:t>
      </w:r>
    </w:p>
    <w:p>
      <w:pPr>
        <w:pStyle w:val="FirstParagraph"/>
      </w:pPr>
      <w:r>
        <w:rPr>
          <w:b/>
          <w:bCs/>
        </w:rPr>
        <w:t xml:space="preserve">pp. 393–412</w:t>
      </w:r>
      <w:r>
        <w:t xml:space="preserve"> </w:t>
      </w:r>
      <w:r>
        <w:t xml:space="preserve">· Kidneys · Blood Circulation · Renal Function: Filtration, Secretion, &amp; Reabsorption · Ureters, Bladder, &amp; Urethra</w:t>
      </w:r>
    </w:p>
    <w:bookmarkStart w:id="163"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163"/>
    <w:bookmarkStart w:id="164" w:name="kidneys"/>
    <w:p>
      <w:pPr>
        <w:pStyle w:val="Heading3"/>
      </w:pPr>
      <w:r>
        <w:t xml:space="preserve">Kidneys</w:t>
      </w:r>
    </w:p>
    <w:p>
      <w:pPr>
        <w:pStyle w:val="Compact"/>
        <w:numPr>
          <w:ilvl w:val="0"/>
          <w:numId w:val="1035"/>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organised into</w:t>
      </w:r>
      <w:r>
        <w:t xml:space="preserve"> </w:t>
      </w:r>
      <w:r>
        <w:rPr>
          <w:b/>
          <w:bCs/>
        </w:rPr>
        <w:t xml:space="preserve">pyramids</w:t>
      </w:r>
      <w:r>
        <w:t xml:space="preserve">.</w:t>
      </w:r>
    </w:p>
    <w:p>
      <w:pPr>
        <w:pStyle w:val="Compact"/>
        <w:numPr>
          <w:ilvl w:val="0"/>
          <w:numId w:val="1035"/>
        </w:numPr>
      </w:pPr>
      <w:r>
        <w:rPr>
          <w:b/>
          <w:bCs/>
        </w:rPr>
        <w:t xml:space="preserve">Renal columns (of Bertin)</w:t>
      </w:r>
      <w:r>
        <w:t xml:space="preserve"> </w:t>
      </w:r>
      <w:r>
        <w:t xml:space="preserve">— cortical tissue between pyramids.</w:t>
      </w:r>
    </w:p>
    <w:p>
      <w:pPr>
        <w:pStyle w:val="Compact"/>
        <w:numPr>
          <w:ilvl w:val="0"/>
          <w:numId w:val="1035"/>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35"/>
        </w:numPr>
      </w:pPr>
      <w:r>
        <w:rPr>
          <w:b/>
          <w:bCs/>
        </w:rPr>
        <w:t xml:space="preserve">Papilla</w:t>
      </w:r>
      <w:r>
        <w:t xml:space="preserve"> </w:t>
      </w:r>
      <w:r>
        <w:t xml:space="preserve">→ minor calyx → major calyx → renal pelvis → ureter.</w:t>
      </w:r>
    </w:p>
    <w:p>
      <w:pPr>
        <w:pStyle w:val="FirstParagraph"/>
      </w:pPr>
      <w:r>
        <w:rPr>
          <w:b/>
          <w:bCs/>
        </w:rPr>
        <w:t xml:space="preserve">The nephron</w:t>
      </w:r>
      <w:r>
        <w:t xml:space="preserve"> </w:t>
      </w:r>
      <w:r>
        <w:t xml:space="preserve">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w:t>
      </w:r>
      <w:r>
        <w:t xml:space="preserve"> </w:t>
      </w:r>
      <w:r>
        <w:rPr>
          <w:b/>
          <w:bCs/>
        </w:rPr>
        <w:t xml:space="preserve">Bowman’s capsule</w:t>
      </w:r>
      <w:r>
        <w:t xml:space="preserve">.</w:t>
      </w:r>
    </w:p>
    <w:p>
      <w:pPr>
        <w:pStyle w:val="Compact"/>
        <w:numPr>
          <w:ilvl w:val="0"/>
          <w:numId w:val="1036"/>
        </w:numPr>
      </w:pPr>
      <w:r>
        <w:rPr>
          <w:b/>
          <w:bCs/>
        </w:rPr>
        <w:t xml:space="preserve">Parietal layer</w:t>
      </w:r>
      <w:r>
        <w:t xml:space="preserve"> </w:t>
      </w:r>
      <w:r>
        <w:t xml:space="preserve">— simple squamous epithelium.</w:t>
      </w:r>
    </w:p>
    <w:p>
      <w:pPr>
        <w:pStyle w:val="Compact"/>
        <w:numPr>
          <w:ilvl w:val="0"/>
          <w:numId w:val="1036"/>
        </w:numPr>
      </w:pPr>
      <w:r>
        <w:rPr>
          <w:b/>
          <w:bCs/>
        </w:rPr>
        <w:t xml:space="preserve">Visceral layer</w:t>
      </w:r>
      <w:r>
        <w:t xml:space="preserve"> </w:t>
      </w:r>
      <w:r>
        <w:t xml:space="preserve">—</w:t>
      </w:r>
      <w:r>
        <w:t xml:space="preserve"> </w:t>
      </w:r>
      <w:r>
        <w:rPr>
          <w:b/>
          <w:bCs/>
        </w:rPr>
        <w:t xml:space="preserve">podocytes</w:t>
      </w:r>
      <w:r>
        <w:t xml:space="preserve"> </w:t>
      </w:r>
      <w:r>
        <w:t xml:space="preserve">with primary and secondary processes (foot processes, pedicels) that embrace the capillaries; the filtration slits between pedicels are bridged by the</w:t>
      </w:r>
      <w:r>
        <w:t xml:space="preserve"> </w:t>
      </w:r>
      <w:r>
        <w:rPr>
          <w:b/>
          <w:bCs/>
        </w:rPr>
        <w:t xml:space="preserve">slit diaphragm</w:t>
      </w:r>
      <w:r>
        <w:t xml:space="preserve"> </w:t>
      </w:r>
      <w:r>
        <w:t xml:space="preserve">containing</w:t>
      </w:r>
      <w:r>
        <w:t xml:space="preserve"> </w:t>
      </w:r>
      <w:r>
        <w:rPr>
          <w:b/>
          <w:bCs/>
        </w:rPr>
        <w:t xml:space="preserve">nephrin</w:t>
      </w:r>
      <w:r>
        <w:t xml:space="preserve">.</w:t>
      </w:r>
    </w:p>
    <w:p>
      <w:pPr>
        <w:pStyle w:val="Compact"/>
        <w:numPr>
          <w:ilvl w:val="0"/>
          <w:numId w:val="1036"/>
        </w:numPr>
      </w:pPr>
      <w:r>
        <w:rPr>
          <w:b/>
          <w:bCs/>
        </w:rPr>
        <w:t xml:space="preserve">Mesangial cells</w:t>
      </w:r>
      <w:r>
        <w:t xml:space="preserve"> </w:t>
      </w:r>
      <w:r>
        <w:t xml:space="preserve">— between capillaries; contractile, phagocytic, structural.</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(no diaphragms) →</w:t>
      </w:r>
      <w:r>
        <w:t xml:space="preserve"> </w:t>
      </w:r>
      <w:r>
        <w:rPr>
          <w:b/>
          <w:bCs/>
        </w:rPr>
        <w:t xml:space="preserve">glomerular basement membrane</w:t>
      </w:r>
      <w:r>
        <w:t xml:space="preserve"> </w:t>
      </w:r>
      <w:r>
        <w:t xml:space="preserve">(type IV collagen, laminin, heparan sulfate; the charge barrier) →</w:t>
      </w:r>
      <w:r>
        <w:t xml:space="preserve"> </w:t>
      </w:r>
      <w:r>
        <w:rPr>
          <w:b/>
          <w:bCs/>
        </w:rPr>
        <w:t xml:space="preserve">podocyte slit diaphragms</w:t>
      </w:r>
      <w:r>
        <w:t xml:space="preserve"> </w:t>
      </w:r>
      <w:r>
        <w:t xml:space="preserve">(the size barrier). Small molecules pass; cells and large proteins do not.</w:t>
      </w:r>
      <w:r>
        <w:t xml:space="preserve"> </w:t>
      </w:r>
      <w:r>
        <w:rPr>
          <w:b/>
          <w:bCs/>
        </w:rPr>
        <w:t xml:space="preserve">Loss of the charge barrier produces albuminuria before loss of the size barrier</w:t>
      </w:r>
      <w:r>
        <w:t xml:space="preserve"> </w:t>
      </w:r>
      <w:r>
        <w:t xml:space="preserve">— which explains early diabetic proteinuria.</w:t>
      </w:r>
    </w:p>
    <w:p>
      <w:pPr>
        <w:pStyle w:val="BodyText"/>
      </w:pPr>
      <w:r>
        <w:rPr>
          <w:b/>
          <w:bCs/>
        </w:rPr>
        <w:t xml:space="preserve">Juxtaglomerular apparatus</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w:t>
      </w:r>
      <w:r>
        <w:t xml:space="preserve"> </w:t>
      </w:r>
      <w:r>
        <w:rPr>
          <w:b/>
          <w:bCs/>
        </w:rPr>
        <w:t xml:space="preserve">distal tubule</w:t>
      </w:r>
      <w:r>
        <w:t xml:space="preserve"> </w:t>
      </w:r>
      <w:r>
        <w:t xml:space="preserve">sensing NaCl), and</w:t>
      </w:r>
      <w:r>
        <w:t xml:space="preserve"> </w:t>
      </w:r>
      <w:r>
        <w:rPr>
          <w:b/>
          <w:bCs/>
        </w:rPr>
        <w:t xml:space="preserve">extraglomerular mesangial (lacis) cells</w:t>
      </w:r>
      <w:r>
        <w:t xml:space="preserve">.</w:t>
      </w:r>
    </w:p>
    <w:bookmarkEnd w:id="164"/>
    <w:bookmarkStart w:id="165"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vasa recta</w:t>
      </w:r>
      <w:r>
        <w:t xml:space="preserve"> </w:t>
      </w:r>
      <w:r>
        <w:t xml:space="preserve">run in a hairpin alongside the loop of Henle and are the anatomical basis of the</w:t>
      </w:r>
      <w:r>
        <w:t xml:space="preserve"> </w:t>
      </w:r>
      <w:r>
        <w:rPr>
          <w:b/>
          <w:bCs/>
        </w:rPr>
        <w:t xml:space="preserve">countercurrent multiplier</w:t>
      </w:r>
      <w:r>
        <w:t xml:space="preserve"> </w:t>
      </w:r>
      <w:r>
        <w:t xml:space="preserve">that creates the medullary osmotic gradient.</w:t>
      </w:r>
    </w:p>
    <w:bookmarkEnd w:id="165"/>
    <w:bookmarkStart w:id="166"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w:t>
            </w:r>
          </w:p>
        </w:tc>
        <w:tc>
          <w:tcPr/>
          <w:p>
            <w:pPr>
              <w:pStyle w:val="Compact"/>
            </w:pPr>
            <w:r>
              <w:t xml:space="preserve">Simple cuboidal,</w:t>
            </w:r>
            <w:r>
              <w:t xml:space="preserve"> </w:t>
            </w:r>
            <w:r>
              <w:rPr>
                <w:b/>
                <w:bCs/>
              </w:rPr>
              <w:t xml:space="preserve">eosinophilic</w:t>
            </w:r>
          </w:p>
        </w:tc>
        <w:tc>
          <w:tcPr/>
          <w:p>
            <w:pPr>
              <w:pStyle w:val="Compact"/>
            </w:pPr>
            <w:r>
              <w:rPr>
                <w:b/>
                <w:bCs/>
              </w:rPr>
              <w:t xml:space="preserve">Brush border</w:t>
            </w:r>
            <w:r>
              <w:t xml:space="preserve">, basal striations, many mitochondria</w:t>
            </w:r>
          </w:p>
        </w:tc>
        <w:tc>
          <w:tcPr/>
          <w:p>
            <w:pPr>
              <w:pStyle w:val="Compact"/>
            </w:pPr>
            <w:r>
              <w:rPr>
                <w:b/>
                <w:bCs/>
              </w:rPr>
              <w:t xml:space="preserve">Major reabsorption</w:t>
            </w:r>
            <w:r>
              <w:t xml:space="preserve">: ~65% of Na⁺, water, glucose, amino acids, bicarbonate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w:t>
            </w:r>
          </w:p>
        </w:tc>
        <w:tc>
          <w:tcPr/>
          <w:p>
            <w:pPr>
              <w:pStyle w:val="Compact"/>
            </w:pPr>
            <w:r>
              <w:t xml:space="preserve">Simple cuboidal, low brush border</w:t>
            </w:r>
          </w:p>
        </w:tc>
        <w:tc>
          <w:tcPr/>
          <w:p>
            <w:pPr>
              <w:pStyle w:val="Compact"/>
            </w:pPr>
            <w:r>
              <w:rPr>
                <w:b/>
                <w:bCs/>
              </w:rPr>
              <w:t xml:space="preserve">Macula densa</w:t>
            </w:r>
            <w:r>
              <w:t xml:space="preserve"> </w:t>
            </w:r>
            <w:r>
              <w:t xml:space="preserve">at its end</w:t>
            </w:r>
          </w:p>
        </w:tc>
        <w:tc>
          <w:tcPr/>
          <w:p>
            <w:pPr>
              <w:pStyle w:val="Compact"/>
            </w:pPr>
            <w:r>
              <w:rPr>
                <w:b/>
                <w:bCs/>
              </w:rPr>
              <w:t xml:space="preserve">NaCl reabsorption</w:t>
            </w:r>
            <w:r>
              <w:t xml:space="preserve">, impermeable to water — the diluting segment and the loop-diuretic site</w:t>
            </w:r>
          </w:p>
        </w:tc>
      </w:tr>
      <w:tr>
        <w:tc>
          <w:tcPr/>
          <w:p>
            <w:pPr>
              <w:pStyle w:val="Compact"/>
            </w:pPr>
            <w:r>
              <w:rPr>
                <w:b/>
                <w:bCs/>
              </w:rPr>
              <w:t xml:space="preserve">Distal convoluted tubule</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Na⁺ reabsorption under aldosterone; thiazide site</w:t>
            </w:r>
          </w:p>
        </w:tc>
      </w:tr>
      <w:tr>
        <w:tc>
          <w:tcPr/>
          <w:p>
            <w:pPr>
              <w:pStyle w:val="Compact"/>
            </w:pPr>
            <w:r>
              <w:rPr>
                <w:b/>
                <w:bCs/>
              </w:rPr>
              <w:t xml:space="preserve">Collecting duct</w:t>
            </w:r>
          </w:p>
        </w:tc>
        <w:tc>
          <w:tcPr/>
          <w:p>
            <w:pPr>
              <w:pStyle w:val="Compact"/>
            </w:pPr>
            <w:r>
              <w:t xml:space="preserve">Simple cuboidal to columnar</w:t>
            </w:r>
          </w:p>
        </w:tc>
        <w:tc>
          <w:tcPr/>
          <w:p>
            <w:pPr>
              <w:pStyle w:val="Compact"/>
            </w:pPr>
            <w:r>
              <w:rPr>
                <w:b/>
                <w:bCs/>
              </w:rPr>
              <w:t xml:space="preserve">Principal cells</w:t>
            </w:r>
            <w:r>
              <w:t xml:space="preserve"> </w:t>
            </w:r>
            <w:r>
              <w:t xml:space="preserve">(ADH, aldosterone) and</w:t>
            </w:r>
            <w:r>
              <w:t xml:space="preserve"> </w:t>
            </w:r>
            <w:r>
              <w:rPr>
                <w:b/>
                <w:bCs/>
              </w:rPr>
              <w:t xml:space="preserve">intercalated cells</w:t>
            </w:r>
            <w:r>
              <w:t xml:space="preserve"> </w:t>
            </w:r>
            <w:r>
              <w:t xml:space="preserve">(H⁺/HCO₃⁻)</w:t>
            </w:r>
          </w:p>
        </w:tc>
        <w:tc>
          <w:tcPr/>
          <w:p>
            <w:pPr>
              <w:pStyle w:val="Compact"/>
            </w:pPr>
            <w:r>
              <w:t xml:space="preserve">Final water and acid–base regulation</w:t>
            </w:r>
          </w:p>
        </w:tc>
      </w:tr>
    </w:tbl>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bookmarkEnd w:id="166"/>
    <w:bookmarkStart w:id="167"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transitional epithelium</w:t>
      </w:r>
      <w:r>
        <w:t xml:space="preserve">, a</w:t>
      </w:r>
      <w:r>
        <w:t xml:space="preserve"> </w:t>
      </w:r>
      <w:r>
        <w:rPr>
          <w:b/>
          <w:bCs/>
        </w:rPr>
        <w:t xml:space="preserve">star-shaped lumen</w:t>
      </w:r>
      <w:r>
        <w:t xml:space="preserve">, and a muscular wall of two layers (inner longitudinal, outer circular) in the upper part, three in the lower.</w:t>
      </w:r>
      <w:r>
        <w:t xml:space="preserve"> </w:t>
      </w:r>
      <w:r>
        <w:rPr>
          <w:b/>
          <w:bCs/>
        </w:rPr>
        <w:t xml:space="preserve">Bladder</w:t>
      </w:r>
      <w:r>
        <w:t xml:space="preserve"> </w:t>
      </w:r>
      <w:r>
        <w:t xml:space="preserve">— transitional epithelium, a thick</w:t>
      </w:r>
      <w:r>
        <w:t xml:space="preserve"> </w:t>
      </w:r>
      <w:r>
        <w:rPr>
          <w:b/>
          <w:bCs/>
        </w:rPr>
        <w:t xml:space="preserve">detrusor</w:t>
      </w:r>
      <w:r>
        <w:t xml:space="preserve"> </w:t>
      </w:r>
      <w:r>
        <w:t xml:space="preserve">muscle in interlacing bundles, and a trigone where the epithelium is firmly attached.</w:t>
      </w:r>
      <w:r>
        <w:t xml:space="preserve"> </w:t>
      </w:r>
      <w:r>
        <w:rPr>
          <w:b/>
          <w:bCs/>
        </w:rPr>
        <w:t xml:space="preserve">Urethra</w:t>
      </w:r>
      <w:r>
        <w:t xml:space="preserve"> </w:t>
      </w:r>
      <w:r>
        <w:t xml:space="preserve">— male: prostatic (transitional), membranous (stratified columnar), spongy (pseudostratified/stratified squamous); female: short, lined by stratified squamous near the external meatus.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hypoalbuminaemia, oedema, hyperlipidaemia; podocyte injury is central.</w:t>
      </w:r>
      <w:r>
        <w:t xml:space="preserve"> </w:t>
      </w:r>
      <w:r>
        <w:rPr>
          <w:b/>
          <w:bCs/>
        </w:rPr>
        <w:t xml:space="preserve">Acute tubular necrosis</w:t>
      </w:r>
      <w:r>
        <w:t xml:space="preserve"> </w:t>
      </w:r>
      <w:r>
        <w:t xml:space="preserve">— ischaemic or toxic injury to the proximal tubule, the most metabolically demanding segment.</w:t>
      </w:r>
      <w:r>
        <w:t xml:space="preserve"> </w:t>
      </w:r>
      <w:r>
        <w:rPr>
          <w:b/>
          <w:bCs/>
        </w:rPr>
        <w:t xml:space="preserve">Polycystic kidney disease</w:t>
      </w:r>
      <w:r>
        <w:t xml:space="preserve"> </w:t>
      </w:r>
      <w:r>
        <w:t xml:space="preserve">— the primary cilium and its signalling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167"/>
    <w:bookmarkEnd w:id="168"/>
    <w:bookmarkStart w:id="177" w:name="endocrine-glands"/>
    <w:p>
      <w:pPr>
        <w:pStyle w:val="Heading2"/>
      </w:pPr>
      <w:r>
        <w:t xml:space="preserve">20 · Endocrine Glands</w:t>
      </w:r>
    </w:p>
    <w:p>
      <w:pPr>
        <w:pStyle w:val="FirstParagraph"/>
      </w:pPr>
      <w:r>
        <w:rPr>
          <w:b/>
          <w:bCs/>
        </w:rPr>
        <w:t xml:space="preserve">pp. 413–438</w:t>
      </w:r>
      <w:r>
        <w:t xml:space="preserve"> </w:t>
      </w:r>
      <w:r>
        <w:t xml:space="preserve">· Pituitary Gland (Hypophysis) · Adrenal Glands · Pancreatic Islets · Diffuse Neuroendocrine System · Thyroid Gland · Parathyroid Glands · Pineal Gland</w:t>
      </w:r>
    </w:p>
    <w:bookmarkStart w:id="169" w:name="the-core-idea-19"/>
    <w:p>
      <w:pPr>
        <w:pStyle w:val="Heading3"/>
      </w:pPr>
      <w:r>
        <w:t xml:space="preserve">The core idea</w:t>
      </w:r>
    </w:p>
    <w:p>
      <w:pPr>
        <w:pStyle w:val="FirstParagraph"/>
      </w:pPr>
      <w:r>
        <w:t xml:space="preserve">Endocrine glands release hormone into the blood, so their histology is organised around</w:t>
      </w:r>
      <w:r>
        <w:t xml:space="preserve"> </w:t>
      </w:r>
      <w:r>
        <w:rPr>
          <w:b/>
          <w:bCs/>
        </w:rPr>
        <w:t xml:space="preserve">storage and release</w:t>
      </w:r>
      <w:r>
        <w:t xml:space="preserve"> </w:t>
      </w:r>
      <w:r>
        <w:t xml:space="preserve">rather than ducts. The three patterns to recognise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169"/>
    <w:bookmarkStart w:id="170"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 Rathke’s pouch):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w:t>
      </w:r>
      <w:r>
        <w:t xml:space="preserve"> </w:t>
      </w:r>
      <w:r>
        <w:t xml:space="preserve">synthesised in the</w:t>
      </w:r>
      <w:r>
        <w:t xml:space="preserve"> </w:t>
      </w:r>
      <w:r>
        <w:rPr>
          <w:b/>
          <w:bCs/>
        </w:rPr>
        <w:t xml:space="preserve">supraoptic and paraventricular nuclei</w:t>
      </w:r>
      <w:r>
        <w:t xml:space="preserve"> </w:t>
      </w:r>
      <w:r>
        <w:t xml:space="preserve">of the hypothalamus and transported along axons.</w:t>
      </w:r>
      <w:r>
        <w:t xml:space="preserve"> </w:t>
      </w:r>
      <w:r>
        <w:rPr>
          <w:b/>
          <w:bCs/>
        </w:rPr>
        <w:t xml:space="preserve">Herring bodies</w:t>
      </w:r>
      <w:r>
        <w:t xml:space="preserve"> </w:t>
      </w:r>
      <w:r>
        <w:t xml:space="preserve">are dilatations of these axons containing hormone;</w:t>
      </w:r>
      <w:r>
        <w:t xml:space="preserve"> </w:t>
      </w:r>
      <w:r>
        <w:rPr>
          <w:b/>
          <w:bCs/>
        </w:rPr>
        <w:t xml:space="preserve">pituicytes</w:t>
      </w:r>
      <w:r>
        <w:t xml:space="preserve"> </w:t>
      </w:r>
      <w:r>
        <w:t xml:space="preserve">are the glial cells of the lobe.</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170"/>
    <w:bookmarkStart w:id="171"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Small clusters under the capsule</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The</w:t>
      </w:r>
      <w:r>
        <w:t xml:space="preserve"> </w:t>
      </w:r>
      <w:r>
        <w:rPr>
          <w:b/>
          <w:bCs/>
        </w:rPr>
        <w:t xml:space="preserve">fasciculata</w:t>
      </w:r>
      <w:r>
        <w:t xml:space="preserve"> </w:t>
      </w:r>
      <w:r>
        <w:t xml:space="preserve">is the thickest zone and its cells are pale and vacuolated because they are full of lipid and smooth ER for steroid synthesis. The</w:t>
      </w:r>
      <w:r>
        <w:t xml:space="preserve"> </w:t>
      </w:r>
      <w:r>
        <w:rPr>
          <w:b/>
          <w:bCs/>
        </w:rPr>
        <w:t xml:space="preserve">medulla</w:t>
      </w:r>
      <w:r>
        <w:t xml:space="preserve"> </w:t>
      </w:r>
      <w:r>
        <w:t xml:space="preserve">is functionally a sympathetic ganglion without axons. Mnemonic for the zones:</w:t>
      </w:r>
      <w:r>
        <w:t xml:space="preserve"> </w:t>
      </w:r>
      <w:r>
        <w:rPr>
          <w:b/>
          <w:bCs/>
        </w:rPr>
        <w:t xml:space="preserve">“GFR — Salt, Sugar, Sex”</w:t>
      </w:r>
      <w:r>
        <w:t xml:space="preserve"> </w:t>
      </w:r>
      <w:r>
        <w:t xml:space="preserve">from outside in.</w:t>
      </w:r>
    </w:p>
    <w:bookmarkEnd w:id="171"/>
    <w:bookmarkStart w:id="172" w:name="pancreatic-islets"/>
    <w:p>
      <w:pPr>
        <w:pStyle w:val="Heading3"/>
      </w:pPr>
      <w:r>
        <w:t xml:space="preserve">Pancreatic Islets</w:t>
      </w:r>
    </w:p>
    <w:p>
      <w:pPr>
        <w:pStyle w:val="FirstParagraph"/>
      </w:pPr>
      <w:r>
        <w:t xml:space="preserve">Pale, round clusters between the acini of the exocrine pancreas (Chapter 16):</w:t>
      </w:r>
      <w:r>
        <w:t xml:space="preserve"> </w:t>
      </w:r>
      <w:r>
        <w:rPr>
          <w:b/>
          <w:bCs/>
        </w:rPr>
        <w:t xml:space="preserve">β (insulin, 60–70%), α (glucagon, 20–25%), δ (somatostatin), PP, ε (ghrelin)</w:t>
      </w:r>
      <w:r>
        <w:t xml:space="preserve">. Islets are richly vascularised, and their hormones pass directly into the bloodstream rather than into ducts.</w:t>
      </w:r>
    </w:p>
    <w:bookmarkEnd w:id="172"/>
    <w:bookmarkStart w:id="173"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173"/>
    <w:bookmarkStart w:id="174" w:name="thyroid-gland"/>
    <w:p>
      <w:pPr>
        <w:pStyle w:val="Heading3"/>
      </w:pPr>
      <w:r>
        <w:t xml:space="preserve">Thyroid Gland</w:t>
      </w:r>
    </w:p>
    <w:p>
      <w:pPr>
        <w:pStyle w:val="Compact"/>
        <w:numPr>
          <w:ilvl w:val="0"/>
          <w:numId w:val="1037"/>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simple cuboidal epithelium.</w:t>
      </w:r>
    </w:p>
    <w:p>
      <w:pPr>
        <w:pStyle w:val="Compact"/>
        <w:numPr>
          <w:ilvl w:val="0"/>
          <w:numId w:val="1037"/>
        </w:numPr>
      </w:pPr>
      <w:r>
        <w:rPr>
          <w:b/>
          <w:bCs/>
        </w:rPr>
        <w:t xml:space="preserve">Follicular cells</w:t>
      </w:r>
      <w:r>
        <w:t xml:space="preserve"> </w:t>
      </w:r>
      <w:r>
        <w:t xml:space="preserve">— synthesise T3 and T4. Activity is read from the epithelium:</w:t>
      </w:r>
      <w:r>
        <w:t xml:space="preserve"> </w:t>
      </w:r>
      <w:r>
        <w:rPr>
          <w:b/>
          <w:bCs/>
        </w:rPr>
        <w:t xml:space="preserve">active gland = tall columnar cells with scalloped colloid; inactive gland = flat cells with dense colloid.</w:t>
      </w:r>
    </w:p>
    <w:p>
      <w:pPr>
        <w:pStyle w:val="Compact"/>
        <w:numPr>
          <w:ilvl w:val="0"/>
          <w:numId w:val="1037"/>
        </w:numPr>
      </w:pPr>
      <w:r>
        <w:rPr>
          <w:b/>
          <w:bCs/>
        </w:rPr>
        <w:t xml:space="preserve">Parafollicular (C) cells</w:t>
      </w:r>
      <w:r>
        <w:t xml:space="preserve"> </w:t>
      </w:r>
      <w:r>
        <w:t xml:space="preserve">— between follicles, paler and larger,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037"/>
        </w:numPr>
      </w:pPr>
      <w:r>
        <w:rPr>
          <w:b/>
          <w:bCs/>
        </w:rPr>
        <w:t xml:space="preserve">Folliculogenesis:</w:t>
      </w:r>
      <w:r>
        <w:t xml:space="preserve"> </w:t>
      </w:r>
      <w:r>
        <w:t xml:space="preserve">thyroglobulin is synthesised, iodinated at the apical surface, stored as colloid, taken back by endocytosis, and digested to release T3/T4.</w:t>
      </w:r>
    </w:p>
    <w:bookmarkEnd w:id="174"/>
    <w:bookmarkStart w:id="175" w:name="parathyroid-glands"/>
    <w:p>
      <w:pPr>
        <w:pStyle w:val="Heading3"/>
      </w:pPr>
      <w:r>
        <w:t xml:space="preserve">Parathyroid Glands</w:t>
      </w:r>
    </w:p>
    <w:p>
      <w:pPr>
        <w:pStyle w:val="Compact"/>
        <w:numPr>
          <w:ilvl w:val="0"/>
          <w:numId w:val="1038"/>
        </w:numPr>
      </w:pPr>
      <w:r>
        <w:rPr>
          <w:b/>
          <w:bCs/>
        </w:rPr>
        <w:t xml:space="preserve">Chief cells</w:t>
      </w:r>
      <w:r>
        <w:t xml:space="preserve"> </w:t>
      </w:r>
      <w:r>
        <w:t xml:space="preserve">— small, pale, secretory cells producing</w:t>
      </w:r>
      <w:r>
        <w:t xml:space="preserve"> </w:t>
      </w:r>
      <w:r>
        <w:rPr>
          <w:b/>
          <w:bCs/>
        </w:rPr>
        <w:t xml:space="preserve">PTH</w:t>
      </w:r>
      <w:r>
        <w:t xml:space="preserve">.</w:t>
      </w:r>
    </w:p>
    <w:p>
      <w:pPr>
        <w:pStyle w:val="Compact"/>
        <w:numPr>
          <w:ilvl w:val="0"/>
          <w:numId w:val="1038"/>
        </w:numPr>
      </w:pPr>
      <w:r>
        <w:rPr>
          <w:b/>
          <w:bCs/>
        </w:rPr>
        <w:t xml:space="preserve">Oxyphil cells</w:t>
      </w:r>
      <w:r>
        <w:t xml:space="preserve"> </w:t>
      </w:r>
      <w:r>
        <w:t xml:space="preserve">— larger, eosinophilic, abundant mitochondria, function uncertain; increase with age.</w:t>
      </w:r>
    </w:p>
    <w:p>
      <w:pPr>
        <w:pStyle w:val="Compact"/>
        <w:numPr>
          <w:ilvl w:val="0"/>
          <w:numId w:val="1038"/>
        </w:numPr>
      </w:pPr>
      <w:r>
        <w:t xml:space="preserve">Arranged in cords with fat and capillaries;</w:t>
      </w:r>
      <w:r>
        <w:t xml:space="preserve"> </w:t>
      </w:r>
      <w:r>
        <w:rPr>
          <w:b/>
          <w:bCs/>
        </w:rPr>
        <w:t xml:space="preserve">no follicles</w:t>
      </w:r>
      <w:r>
        <w:t xml:space="preserve">.</w:t>
      </w:r>
    </w:p>
    <w:bookmarkEnd w:id="175"/>
    <w:bookmarkStart w:id="176" w:name="pineal-gland"/>
    <w:p>
      <w:pPr>
        <w:pStyle w:val="Heading3"/>
      </w:pPr>
      <w:r>
        <w:t xml:space="preserve">Pineal Gland</w:t>
      </w:r>
    </w:p>
    <w:p>
      <w:pPr>
        <w:pStyle w:val="FirstParagraph"/>
      </w:pPr>
      <w:r>
        <w:rPr>
          <w:b/>
          <w:bCs/>
        </w:rPr>
        <w:t xml:space="preserve">Pinealocytes</w:t>
      </w:r>
      <w:r>
        <w:t xml:space="preserve"> </w:t>
      </w:r>
      <w:r>
        <w:t xml:space="preserve">(modified neurons) in cords, with</w:t>
      </w:r>
      <w:r>
        <w:t xml:space="preserve"> </w:t>
      </w:r>
      <w:r>
        <w:rPr>
          <w:b/>
          <w:bCs/>
        </w:rPr>
        <w:t xml:space="preserve">corpora arenacea (brain sand)</w:t>
      </w:r>
      <w:r>
        <w:t xml:space="preserve"> </w:t>
      </w:r>
      <w:r>
        <w:t xml:space="preserve">— calcified concretions visible on X-ray. Secretes</w:t>
      </w:r>
      <w:r>
        <w:t xml:space="preserve"> </w:t>
      </w:r>
      <w:r>
        <w:rPr>
          <w:b/>
          <w:bCs/>
        </w:rPr>
        <w:t xml:space="preserve">melatonin</w:t>
      </w:r>
      <w:r>
        <w:t xml:space="preserve"> </w:t>
      </w:r>
      <w:r>
        <w:t xml:space="preserve">in darkness under sympathetic control; a biological clock component, and a favourite</w:t>
      </w:r>
      <w:r>
        <w:t xml:space="preserve"> </w:t>
      </w:r>
      <w:r>
        <w:t xml:space="preserve">“identify this organ”</w:t>
      </w:r>
      <w:r>
        <w:t xml:space="preserve"> </w:t>
      </w:r>
      <w:r>
        <w:t xml:space="preserve">image because of the concretions.</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centres.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tumour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176"/>
    <w:bookmarkEnd w:id="177"/>
    <w:bookmarkStart w:id="184" w:name="the-male-reproductive-system"/>
    <w:p>
      <w:pPr>
        <w:pStyle w:val="Heading2"/>
      </w:pPr>
      <w:r>
        <w:t xml:space="preserve">21 · The Male Reproductive System</w:t>
      </w:r>
    </w:p>
    <w:p>
      <w:pPr>
        <w:pStyle w:val="FirstParagraph"/>
      </w:pPr>
      <w:r>
        <w:rPr>
          <w:b/>
          <w:bCs/>
        </w:rPr>
        <w:t xml:space="preserve">pp. 439–459</w:t>
      </w:r>
      <w:r>
        <w:t xml:space="preserve"> </w:t>
      </w:r>
      <w:r>
        <w:t xml:space="preserve">· Testes · Intratesticular Ducts · Excretory Genital Ducts · Accessory Glands · Penis</w:t>
      </w:r>
    </w:p>
    <w:bookmarkStart w:id="178"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178"/>
    <w:bookmarkStart w:id="179" w:name="testes"/>
    <w:p>
      <w:pPr>
        <w:pStyle w:val="Heading3"/>
      </w:pPr>
      <w:r>
        <w:t xml:space="preserve">Testes</w:t>
      </w:r>
    </w:p>
    <w:p>
      <w:pPr>
        <w:pStyle w:val="Compact"/>
        <w:numPr>
          <w:ilvl w:val="0"/>
          <w:numId w:val="1039"/>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lobules.</w:t>
      </w:r>
    </w:p>
    <w:p>
      <w:pPr>
        <w:pStyle w:val="Compact"/>
        <w:numPr>
          <w:ilvl w:val="0"/>
          <w:numId w:val="1039"/>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039"/>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Functions:</w:t>
      </w:r>
    </w:p>
    <w:p>
      <w:pPr>
        <w:pStyle w:val="Compact"/>
        <w:numPr>
          <w:ilvl w:val="0"/>
          <w:numId w:val="1040"/>
        </w:numPr>
      </w:pPr>
      <w:r>
        <w:rPr>
          <w:b/>
          <w:bCs/>
        </w:rPr>
        <w:t xml:space="preserve">Physical support and nutrition</w:t>
      </w:r>
      <w:r>
        <w:t xml:space="preserve"> </w:t>
      </w:r>
      <w:r>
        <w:t xml:space="preserve">of developing germ cells.</w:t>
      </w:r>
    </w:p>
    <w:p>
      <w:pPr>
        <w:pStyle w:val="Compact"/>
        <w:numPr>
          <w:ilvl w:val="0"/>
          <w:numId w:val="1040"/>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040"/>
        </w:numPr>
      </w:pPr>
      <w:r>
        <w:rPr>
          <w:b/>
          <w:bCs/>
        </w:rPr>
        <w:t xml:space="preserve">Phagocytosis</w:t>
      </w:r>
      <w:r>
        <w:t xml:space="preserve"> </w:t>
      </w:r>
      <w:r>
        <w:t xml:space="preserve">of residual bodies.</w:t>
      </w:r>
    </w:p>
    <w:p>
      <w:pPr>
        <w:pStyle w:val="Compact"/>
        <w:numPr>
          <w:ilvl w:val="0"/>
          <w:numId w:val="1040"/>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anti-Müllerian hormone, transferrin, and plasminogen activator.</w:t>
      </w:r>
    </w:p>
    <w:p>
      <w:pPr>
        <w:pStyle w:val="Compact"/>
        <w:numPr>
          <w:ilvl w:val="0"/>
          <w:numId w:val="1040"/>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(type A dark/pale → type B)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w:t>
      </w:r>
      <w:r>
        <w:t xml:space="preserve"> </w:t>
      </w:r>
      <w:r>
        <w:rPr>
          <w:b/>
          <w:bCs/>
        </w:rPr>
        <w:t xml:space="preserve">Spermiogenesis</w:t>
      </w:r>
      <w:r>
        <w:t xml:space="preserve"> </w:t>
      </w:r>
      <w:r>
        <w:t xml:space="preserve">is the metamorphosis into a sperm:</w:t>
      </w:r>
      <w:r>
        <w:t xml:space="preserve"> </w:t>
      </w:r>
      <w:r>
        <w:rPr>
          <w:b/>
          <w:bCs/>
        </w:rPr>
        <w:t xml:space="preserve">acrosome</w:t>
      </w:r>
      <w:r>
        <w:t xml:space="preserve"> </w:t>
      </w:r>
      <w:r>
        <w:t xml:space="preserve">from the Golgi, nuclear condensation, flagellum growth, shedding of residual cytoplasm.</w:t>
      </w:r>
      <w:r>
        <w:t xml:space="preserve"> </w:t>
      </w:r>
      <w:r>
        <w:rPr>
          <w:b/>
          <w:bCs/>
        </w:rPr>
        <w:t xml:space="preserve">Spermiation</w:t>
      </w:r>
      <w:r>
        <w:t xml:space="preserve"> </w:t>
      </w:r>
      <w:r>
        <w:t xml:space="preserve">releases the sperm into the lumen.</w:t>
      </w:r>
    </w:p>
    <w:p>
      <w:pPr>
        <w:pStyle w:val="BodyText"/>
      </w:pPr>
      <w:r>
        <w:t xml:space="preserve">Because the barrier makes the adluminal compartment immunologically privileged, sperm antigens are never tolerised — which is why vasectomy can produce anti-sperm antibodies.</w:t>
      </w:r>
    </w:p>
    <w:p>
      <w:pPr>
        <w:pStyle w:val="BodyText"/>
      </w:pPr>
      <w:r>
        <w:rPr>
          <w:b/>
          <w:bCs/>
        </w:rPr>
        <w:t xml:space="preserve">Leydig cells</w:t>
      </w:r>
      <w:r>
        <w:t xml:space="preserve"> </w:t>
      </w:r>
      <w:r>
        <w:t xml:space="preserve">— large, polygonal,</w:t>
      </w:r>
      <w:r>
        <w:t xml:space="preserve"> </w:t>
      </w:r>
      <w:r>
        <w:rPr>
          <w:b/>
          <w:bCs/>
        </w:rPr>
        <w:t xml:space="preserve">eosinophilic</w:t>
      </w:r>
      <w:r>
        <w:t xml:space="preserve"> </w:t>
      </w:r>
      <w:r>
        <w:t xml:space="preserve">cells with abundant SER and lipid droplets, sometimes containing</w:t>
      </w:r>
      <w:r>
        <w:t xml:space="preserve"> </w:t>
      </w:r>
      <w:r>
        <w:rPr>
          <w:b/>
          <w:bCs/>
        </w:rPr>
        <w:t xml:space="preserve">Reinke crystals</w:t>
      </w:r>
      <w:r>
        <w:t xml:space="preserve">; they secrete</w:t>
      </w:r>
      <w:r>
        <w:t xml:space="preserve"> </w:t>
      </w:r>
      <w:r>
        <w:rPr>
          <w:b/>
          <w:bCs/>
        </w:rPr>
        <w:t xml:space="preserve">testosterone</w:t>
      </w:r>
      <w:r>
        <w:t xml:space="preserve"> </w:t>
      </w:r>
      <w:r>
        <w:t xml:space="preserve">under</w:t>
      </w:r>
      <w:r>
        <w:t xml:space="preserve"> </w:t>
      </w:r>
      <w:r>
        <w:rPr>
          <w:b/>
          <w:bCs/>
        </w:rPr>
        <w:t xml:space="preserve">LH</w:t>
      </w:r>
      <w:r>
        <w:t xml:space="preserve"> </w:t>
      </w:r>
      <w:r>
        <w:t xml:space="preserve">stimulation.</w:t>
      </w:r>
    </w:p>
    <w:bookmarkEnd w:id="179"/>
    <w:bookmarkStart w:id="180" w:name="intratesticular-ducts"/>
    <w:p>
      <w:pPr>
        <w:pStyle w:val="Heading3"/>
      </w:pPr>
      <w:r>
        <w:t xml:space="preserve">Intratesticular Ducts</w:t>
      </w:r>
    </w:p>
    <w:p>
      <w:pPr>
        <w:pStyle w:val="FirstParagraph"/>
      </w:pPr>
      <w:r>
        <w:rPr>
          <w:b/>
          <w:bCs/>
        </w:rPr>
        <w:t xml:space="preserve">Rete testis</w:t>
      </w:r>
      <w:r>
        <w:t xml:space="preserve"> </w:t>
      </w:r>
      <w:r>
        <w:t xml:space="preserve">(simple cuboidal) collects sperm from the seminiferous tubules and delivers them through the</w:t>
      </w:r>
      <w:r>
        <w:t xml:space="preserve"> </w:t>
      </w:r>
      <w:r>
        <w:rPr>
          <w:b/>
          <w:bCs/>
        </w:rPr>
        <w:t xml:space="preserve">efferent ductules</w:t>
      </w:r>
      <w:r>
        <w:t xml:space="preserve"> </w:t>
      </w:r>
      <w:r>
        <w:t xml:space="preserve">(ciliated and absorptive columnar) to the epididymis.</w:t>
      </w:r>
    </w:p>
    <w:bookmarkEnd w:id="180"/>
    <w:bookmarkStart w:id="181"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181"/>
    <w:bookmarkStart w:id="182" w:name="accessory-glands"/>
    <w:p>
      <w:pPr>
        <w:pStyle w:val="Heading3"/>
      </w:pPr>
      <w:r>
        <w:t xml:space="preserve">Accessory Glands</w:t>
      </w:r>
    </w:p>
    <w:p>
      <w:pPr>
        <w:pStyle w:val="Compact"/>
        <w:numPr>
          <w:ilvl w:val="0"/>
          <w:numId w:val="1041"/>
        </w:numPr>
      </w:pPr>
      <w:r>
        <w:rPr>
          <w:b/>
          <w:bCs/>
        </w:rPr>
        <w:t xml:space="preserve">Seminal vesicles</w:t>
      </w:r>
      <w:r>
        <w:t xml:space="preserve"> </w:t>
      </w:r>
      <w:r>
        <w:t xml:space="preserve">— folded mucosa, secretory cells rich in</w:t>
      </w:r>
      <w:r>
        <w:t xml:space="preserve"> </w:t>
      </w:r>
      <w:r>
        <w:rPr>
          <w:b/>
          <w:bCs/>
        </w:rPr>
        <w:t xml:space="preserve">fructose</w:t>
      </w:r>
      <w:r>
        <w:t xml:space="preserve"> </w:t>
      </w:r>
      <w:r>
        <w:t xml:space="preserve">and prostaglandins; about 60% of semen volume.</w:t>
      </w:r>
    </w:p>
    <w:p>
      <w:pPr>
        <w:pStyle w:val="Compact"/>
        <w:numPr>
          <w:ilvl w:val="0"/>
          <w:numId w:val="1041"/>
        </w:numPr>
      </w:pPr>
      <w:r>
        <w:rPr>
          <w:b/>
          <w:bCs/>
        </w:rPr>
        <w:t xml:space="preserve">Prostate</w:t>
      </w:r>
      <w:r>
        <w:t xml:space="preserve"> </w:t>
      </w:r>
      <w:r>
        <w:t xml:space="preserve">— tubuloalveolar glands in a</w:t>
      </w:r>
      <w:r>
        <w:t xml:space="preserve"> </w:t>
      </w:r>
      <w:r>
        <w:rPr>
          <w:b/>
          <w:bCs/>
        </w:rPr>
        <w:t xml:space="preserve">fibromuscular stroma</w:t>
      </w:r>
      <w:r>
        <w:t xml:space="preserve">;</w:t>
      </w:r>
      <w:r>
        <w:t xml:space="preserve"> </w:t>
      </w:r>
      <w:r>
        <w:rPr>
          <w:b/>
          <w:bCs/>
        </w:rPr>
        <w:t xml:space="preserve">corpora amylacea</w:t>
      </w:r>
      <w:r>
        <w:t xml:space="preserve"> </w:t>
      </w:r>
      <w:r>
        <w:t xml:space="preserve">are characteristic. Glands are arranged in zones: the</w:t>
      </w:r>
      <w:r>
        <w:t xml:space="preserve"> </w:t>
      </w:r>
      <w:r>
        <w:rPr>
          <w:b/>
          <w:bCs/>
        </w:rPr>
        <w:t xml:space="preserve">peripheral zone</w:t>
      </w:r>
      <w:r>
        <w:t xml:space="preserve"> </w:t>
      </w:r>
      <w:r>
        <w:t xml:space="preserve">is where most carcinomas arise; the</w:t>
      </w:r>
      <w:r>
        <w:t xml:space="preserve"> </w:t>
      </w:r>
      <w:r>
        <w:rPr>
          <w:b/>
          <w:bCs/>
        </w:rPr>
        <w:t xml:space="preserve">transition zone</w:t>
      </w:r>
      <w:r>
        <w:t xml:space="preserve"> </w:t>
      </w:r>
      <w:r>
        <w:t xml:space="preserve">is where BPH arises.</w:t>
      </w:r>
    </w:p>
    <w:p>
      <w:pPr>
        <w:pStyle w:val="Compact"/>
        <w:numPr>
          <w:ilvl w:val="0"/>
          <w:numId w:val="1041"/>
        </w:numPr>
      </w:pPr>
      <w:r>
        <w:rPr>
          <w:b/>
          <w:bCs/>
        </w:rPr>
        <w:t xml:space="preserve">Bulbourethral (Cowper) glands</w:t>
      </w:r>
      <w:r>
        <w:t xml:space="preserve"> </w:t>
      </w:r>
      <w:r>
        <w:t xml:space="preserve">— mucin for lubrication.</w:t>
      </w:r>
    </w:p>
    <w:bookmarkEnd w:id="182"/>
    <w:bookmarkStart w:id="183" w:name="penis"/>
    <w:p>
      <w:pPr>
        <w:pStyle w:val="Heading3"/>
      </w:pPr>
      <w:r>
        <w:t xml:space="preserve">Penis</w:t>
      </w:r>
    </w:p>
    <w:p>
      <w:pPr>
        <w:pStyle w:val="FirstParagraph"/>
      </w:pPr>
      <w:r>
        <w:t xml:space="preserve">Three erectile bodies: two</w:t>
      </w:r>
      <w:r>
        <w:t xml:space="preserve"> </w:t>
      </w:r>
      <w:r>
        <w:rPr>
          <w:b/>
          <w:bCs/>
        </w:rPr>
        <w:t xml:space="preserve">corpora cavernosa</w:t>
      </w:r>
      <w:r>
        <w:t xml:space="preserve"> </w:t>
      </w:r>
      <w:r>
        <w:t xml:space="preserve">and one</w:t>
      </w:r>
      <w:r>
        <w:t xml:space="preserve"> </w:t>
      </w:r>
      <w:r>
        <w:rPr>
          <w:b/>
          <w:bCs/>
        </w:rPr>
        <w:t xml:space="preserve">corpus spongiosum</w:t>
      </w:r>
      <w:r>
        <w:t xml:space="preserve"> </w:t>
      </w:r>
      <w:r>
        <w:t xml:space="preserve">containing the urethra. Each is a sponge of</w:t>
      </w:r>
      <w:r>
        <w:t xml:space="preserve"> </w:t>
      </w:r>
      <w:r>
        <w:rPr>
          <w:b/>
          <w:bCs/>
        </w:rPr>
        <w:t xml:space="preserve">endothelium-lined cavernous spaces</w:t>
      </w:r>
      <w:r>
        <w:t xml:space="preserve"> </w:t>
      </w:r>
      <w:r>
        <w:t xml:space="preserve">surrounded by smooth muscle and a</w:t>
      </w:r>
      <w:r>
        <w:t xml:space="preserve"> </w:t>
      </w:r>
      <w:r>
        <w:rPr>
          <w:b/>
          <w:bCs/>
        </w:rPr>
        <w:t xml:space="preserve">tunica albuginea</w:t>
      </w:r>
      <w:r>
        <w:t xml:space="preserve">. Erection is a vascular event: parasympathetic nitric oxide dilates the helicine arteries, filling the spaces and compressing venous outflow.</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an undescended testis is exposed to core temperature, so spermatogenesis fails and malignancy risk rises; orchidopexy is performed early.</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metastasises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tumours</w:t>
      </w:r>
      <w:r>
        <w:t xml:space="preserve"> </w:t>
      </w:r>
      <w:r>
        <w:t xml:space="preserve">— germ-cell tumours in young men;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183"/>
    <w:bookmarkEnd w:id="184"/>
    <w:bookmarkStart w:id="19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Ovaries · Uterine Tubes · Major Events of Fertilization · Uterus · Embryonic Implantation, Decidua, &amp; the Placenta · Cervix · Vagina · External Genitalia · Mammary Glands</w:t>
      </w:r>
    </w:p>
    <w:bookmarkStart w:id="185"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185"/>
    <w:bookmarkStart w:id="186" w:name="ovaries"/>
    <w:p>
      <w:pPr>
        <w:pStyle w:val="Heading3"/>
      </w:pPr>
      <w:r>
        <w:t xml:space="preserve">Ovaries</w:t>
      </w:r>
    </w:p>
    <w:p>
      <w:pPr>
        <w:pStyle w:val="Compact"/>
        <w:numPr>
          <w:ilvl w:val="0"/>
          <w:numId w:val="1042"/>
        </w:numPr>
      </w:pPr>
      <w:r>
        <w:rPr>
          <w:b/>
          <w:bCs/>
        </w:rPr>
        <w:t xml:space="preserve">Germinal epithelium</w:t>
      </w:r>
      <w:r>
        <w:t xml:space="preserve"> </w:t>
      </w:r>
      <w:r>
        <w:t xml:space="preserve">— simple cuboidal (a misnomer; it does not produce germ cells).</w:t>
      </w:r>
    </w:p>
    <w:p>
      <w:pPr>
        <w:pStyle w:val="Compact"/>
        <w:numPr>
          <w:ilvl w:val="0"/>
          <w:numId w:val="1042"/>
        </w:numPr>
      </w:pPr>
      <w:r>
        <w:rPr>
          <w:b/>
          <w:bCs/>
        </w:rPr>
        <w:t xml:space="preserve">Tunica albuginea</w:t>
      </w:r>
      <w:r>
        <w:t xml:space="preserve"> </w:t>
      </w:r>
      <w:r>
        <w:t xml:space="preserve">— dense connective tissue.</w:t>
      </w:r>
    </w:p>
    <w:p>
      <w:pPr>
        <w:pStyle w:val="Compact"/>
        <w:numPr>
          <w:ilvl w:val="0"/>
          <w:numId w:val="1042"/>
        </w:numPr>
      </w:pPr>
      <w:r>
        <w:rPr>
          <w:b/>
          <w:bCs/>
        </w:rPr>
        <w:t xml:space="preserve">Cortex</w:t>
      </w:r>
      <w:r>
        <w:t xml:space="preserve"> </w:t>
      </w:r>
      <w:r>
        <w:t xml:space="preserve">— follicles at all stages, plus corpus luteum and corpus albicans.</w:t>
      </w:r>
    </w:p>
    <w:p>
      <w:pPr>
        <w:pStyle w:val="Compact"/>
        <w:numPr>
          <w:ilvl w:val="0"/>
          <w:numId w:val="1042"/>
        </w:numPr>
      </w:pPr>
      <w:r>
        <w:rPr>
          <w:b/>
          <w:bCs/>
        </w:rPr>
        <w:t xml:space="preserve">Medulla</w:t>
      </w:r>
      <w:r>
        <w:t xml:space="preserve"> </w:t>
      </w:r>
      <w:r>
        <w:t xml:space="preserve">— loose connective tissue with vessels and nerves.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granulosa cells become</w:t>
            </w:r>
            <w:r>
              <w:t xml:space="preserve"> </w:t>
            </w:r>
            <w:r>
              <w:rPr>
                <w:b/>
                <w:bCs/>
              </w:rPr>
              <w:t xml:space="preserve">cuboidal</w:t>
            </w:r>
            <w:r>
              <w:t xml:space="preserve">;</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w:t>
            </w:r>
            <w:r>
              <w:t xml:space="preserve"> </w:t>
            </w:r>
            <w:r>
              <w:rPr>
                <w:b/>
                <w:bCs/>
              </w:rPr>
              <w:t xml:space="preserve">theca interna</w:t>
            </w:r>
            <w:r>
              <w:t xml:space="preserve"> </w:t>
            </w:r>
            <w:r>
              <w:t xml:space="preserve">and</w:t>
            </w:r>
            <w:r>
              <w:t xml:space="preserve"> </w:t>
            </w:r>
            <w:r>
              <w:rPr>
                <w:b/>
                <w:bCs/>
              </w:rPr>
              <w:t xml:space="preserve">theca externa</w:t>
            </w:r>
            <w:r>
              <w:t xml:space="preserve"> </w:t>
            </w:r>
            <w:r>
              <w:t xml:space="preserve">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Large antrum; oocyte on the</w:t>
            </w:r>
            <w:r>
              <w:t xml:space="preserve"> </w:t>
            </w:r>
            <w:r>
              <w:rPr>
                <w:b/>
                <w:bCs/>
              </w:rPr>
              <w:t xml:space="preserve">cumulus oophorus</w:t>
            </w:r>
            <w:r>
              <w:t xml:space="preserv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t xml:space="preserve">Granulosa-lutein cells (progesterone) and theca-lutein cells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produce androgens;</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 aromatise them into</w:t>
      </w:r>
      <w:r>
        <w:t xml:space="preserve"> </w:t>
      </w:r>
      <w:r>
        <w:rPr>
          <w:b/>
          <w:bCs/>
        </w:rPr>
        <w:t xml:space="preserve">oestrogen</w:t>
      </w:r>
      <w:r>
        <w:t xml:space="preserve">. This division of labour explains why both gonadotropins are needed for normal oestrogen production.</w:t>
      </w:r>
    </w:p>
    <w:bookmarkEnd w:id="186"/>
    <w:bookmarkStart w:id="187" w:name="uterine-tubes"/>
    <w:p>
      <w:pPr>
        <w:pStyle w:val="Heading3"/>
      </w:pPr>
      <w:r>
        <w:t xml:space="preserve">Uterine Tubes</w:t>
      </w:r>
    </w:p>
    <w:p>
      <w:pPr>
        <w:pStyle w:val="FirstParagraph"/>
      </w:pPr>
      <w:r>
        <w:t xml:space="preserve">Four parts —</w:t>
      </w:r>
      <w:r>
        <w:t xml:space="preserve"> </w:t>
      </w:r>
      <w:r>
        <w:rPr>
          <w:b/>
          <w:bCs/>
        </w:rPr>
        <w:t xml:space="preserve">infundibulum with fimbriae, ampulla, isthmus, intramural portion</w:t>
      </w:r>
      <w:r>
        <w:t xml:space="preserve">. The mucosa is folded and lined by</w:t>
      </w:r>
      <w:r>
        <w:t xml:space="preserve"> </w:t>
      </w:r>
      <w:r>
        <w:rPr>
          <w:b/>
          <w:bCs/>
        </w:rPr>
        <w:t xml:space="preserve">ciliated columnar cells</w:t>
      </w:r>
      <w:r>
        <w:t xml:space="preserve"> </w:t>
      </w:r>
      <w:r>
        <w:t xml:space="preserve">(move the ovum) and</w:t>
      </w:r>
      <w:r>
        <w:t xml:space="preserve"> </w:t>
      </w:r>
      <w:r>
        <w:rPr>
          <w:b/>
          <w:bCs/>
        </w:rPr>
        <w:t xml:space="preserve">peg (secretory) cells</w:t>
      </w:r>
      <w:r>
        <w:t xml:space="preserve">; the muscular wall is thin.</w:t>
      </w:r>
    </w:p>
    <w:bookmarkEnd w:id="187"/>
    <w:bookmarkStart w:id="188" w:name="major-events-of-fertilization"/>
    <w:p>
      <w:pPr>
        <w:pStyle w:val="Heading3"/>
      </w:pPr>
      <w:r>
        <w:t xml:space="preserve">Major Events of Fertilization</w:t>
      </w:r>
    </w:p>
    <w:p>
      <w:pPr>
        <w:pStyle w:val="FirstParagraph"/>
      </w:pPr>
      <w:r>
        <w:t xml:space="preserve">Fertilisation normally occurs in the</w:t>
      </w:r>
      <w:r>
        <w:t xml:space="preserve"> </w:t>
      </w:r>
      <w:r>
        <w:rPr>
          <w:b/>
          <w:bCs/>
        </w:rPr>
        <w:t xml:space="preserve">ampulla</w:t>
      </w:r>
      <w:r>
        <w:t xml:space="preserve">. The sperm penetrates the corona radiata and zona pellucida, the membranes fuse, the oocyte completes meiosis II, and the zygote forms. The zygote divides as it travels toward the uterus, reaching the blastocyst stage by the time it arrives — about five days.</w:t>
      </w:r>
    </w:p>
    <w:bookmarkEnd w:id="188"/>
    <w:bookmarkStart w:id="189" w:name="uterus"/>
    <w:p>
      <w:pPr>
        <w:pStyle w:val="Heading3"/>
      </w:pPr>
      <w:r>
        <w:t xml:space="preserve">Uterus</w:t>
      </w:r>
    </w:p>
    <w:p>
      <w:pPr>
        <w:pStyle w:val="Compact"/>
        <w:numPr>
          <w:ilvl w:val="0"/>
          <w:numId w:val="1043"/>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043"/>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haemorrhage,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Oestrogen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bookmarkEnd w:id="189"/>
    <w:bookmarkStart w:id="190" w:name="X34efe6667c3f030bcc653799109925716e41f9d"/>
    <w:p>
      <w:pPr>
        <w:pStyle w:val="Heading3"/>
      </w:pPr>
      <w:r>
        <w:t xml:space="preserve">Embryonic Implantation, Decidua, &amp; the Placenta</w:t>
      </w:r>
    </w:p>
    <w:p>
      <w:pPr>
        <w:pStyle w:val="FirstParagraph"/>
      </w:pPr>
      <w:r>
        <w:t xml:space="preserve">The blastocyst implants around day 6–7. The</w:t>
      </w:r>
      <w:r>
        <w:t xml:space="preserve"> </w:t>
      </w:r>
      <w:r>
        <w:rPr>
          <w:b/>
          <w:bCs/>
        </w:rPr>
        <w:t xml:space="preserve">trophoblast</w:t>
      </w:r>
      <w:r>
        <w:t xml:space="preserve"> </w:t>
      </w:r>
      <w:r>
        <w:t xml:space="preserve">differentiates into</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outer).</w:t>
      </w:r>
      <w:r>
        <w:t xml:space="preserve"> </w:t>
      </w:r>
      <w:r>
        <w:rPr>
          <w:b/>
          <w:bCs/>
        </w:rPr>
        <w:t xml:space="preserve">Chorionic villi</w:t>
      </w:r>
      <w:r>
        <w:t xml:space="preserve"> </w:t>
      </w:r>
      <w:r>
        <w:t xml:space="preserve">project into maternal blood in the</w:t>
      </w:r>
      <w:r>
        <w:t xml:space="preserve"> </w:t>
      </w:r>
      <w:r>
        <w:rPr>
          <w:b/>
          <w:bCs/>
        </w:rPr>
        <w:t xml:space="preserve">intervillous space</w:t>
      </w:r>
      <w:r>
        <w:t xml:space="preserve">.</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w:t>
      </w:r>
      <w:r>
        <w:t xml:space="preserve"> </w:t>
      </w:r>
      <w:r>
        <w:rPr>
          <w:b/>
          <w:bCs/>
        </w:rPr>
        <w:t xml:space="preserve">human placental lactogen</w:t>
      </w:r>
      <w:r>
        <w:t xml:space="preserve">, progesterone, and oestrogen.</w:t>
      </w:r>
    </w:p>
    <w:bookmarkEnd w:id="190"/>
    <w:bookmarkStart w:id="191" w:name="cervix"/>
    <w:p>
      <w:pPr>
        <w:pStyle w:val="Heading3"/>
      </w:pPr>
      <w:r>
        <w:t xml:space="preserve">Cervix</w:t>
      </w:r>
    </w:p>
    <w:p>
      <w:pPr>
        <w:pStyle w:val="FirstParagraph"/>
      </w:pPr>
      <w:r>
        <w:t xml:space="preserve">Endocervical canal lined by</w:t>
      </w:r>
      <w:r>
        <w:t xml:space="preserve"> </w:t>
      </w:r>
      <w:r>
        <w:rPr>
          <w:b/>
          <w:bCs/>
        </w:rPr>
        <w:t xml:space="preserve">simple columnar mucus-secreting</w:t>
      </w:r>
      <w:r>
        <w:t xml:space="preserve"> </w:t>
      </w:r>
      <w:r>
        <w:t xml:space="preserve">cells; the ectocervix by</w:t>
      </w:r>
      <w:r>
        <w:t xml:space="preserve"> </w:t>
      </w:r>
      <w:r>
        <w:rPr>
          <w:b/>
          <w:bCs/>
        </w:rPr>
        <w:t xml:space="preserve">stratified squamous</w:t>
      </w:r>
      <w:r>
        <w:t xml:space="preserve"> </w:t>
      </w:r>
      <w:r>
        <w:t xml:space="preserve">epithelium. They meet at the</w:t>
      </w:r>
      <w:r>
        <w:t xml:space="preserve"> </w:t>
      </w:r>
      <w:r>
        <w:rPr>
          <w:b/>
          <w:bCs/>
        </w:rPr>
        <w:t xml:space="preserve">squamocolumnar junction</w:t>
      </w:r>
      <w:r>
        <w:t xml:space="preserve">, and the zone between original and current junction is the</w:t>
      </w:r>
      <w:r>
        <w:t xml:space="preserve"> </w:t>
      </w:r>
      <w:r>
        <w:rPr>
          <w:b/>
          <w:bCs/>
        </w:rPr>
        <w:t xml:space="preserve">transformation zone</w:t>
      </w:r>
      <w:r>
        <w:t xml:space="preserve"> </w:t>
      </w:r>
      <w:r>
        <w:t xml:space="preserve">— the site of HPV-related dysplasia and the target of the</w:t>
      </w:r>
      <w:r>
        <w:t xml:space="preserve"> </w:t>
      </w:r>
      <w:r>
        <w:rPr>
          <w:b/>
          <w:bCs/>
        </w:rPr>
        <w:t xml:space="preserve">Pap smear</w:t>
      </w:r>
      <w:r>
        <w:t xml:space="preserve">.</w:t>
      </w:r>
    </w:p>
    <w:bookmarkEnd w:id="191"/>
    <w:bookmarkStart w:id="192" w:name="vagina"/>
    <w:p>
      <w:pPr>
        <w:pStyle w:val="Heading3"/>
      </w:pPr>
      <w:r>
        <w:t xml:space="preserve">Vagina</w:t>
      </w:r>
    </w:p>
    <w:p>
      <w:pPr>
        <w:pStyle w:val="FirstParagraph"/>
      </w:pPr>
      <w:r>
        <w:rPr>
          <w:b/>
          <w:bCs/>
        </w:rPr>
        <w:t xml:space="preserve">Stratified squamous non-keratinised</w:t>
      </w:r>
      <w:r>
        <w:t xml:space="preserve"> </w:t>
      </w:r>
      <w:r>
        <w:t xml:space="preserve">epithelium rich in</w:t>
      </w:r>
      <w:r>
        <w:t xml:space="preserve"> </w:t>
      </w:r>
      <w:r>
        <w:rPr>
          <w:b/>
          <w:bCs/>
        </w:rPr>
        <w:t xml:space="preserve">glycogen</w:t>
      </w:r>
      <w:r>
        <w:t xml:space="preserve">, no glands (lubrication comes from cervical and Bartholin glands), and a lamina propria with elastic fibres and venous plexuses.</w:t>
      </w:r>
      <w:r>
        <w:t xml:space="preserve"> </w:t>
      </w:r>
      <w:r>
        <w:rPr>
          <w:b/>
          <w:bCs/>
        </w:rPr>
        <w:t xml:space="preserve">Lactobacillus</w:t>
      </w:r>
      <w:r>
        <w:t xml:space="preserve"> </w:t>
      </w:r>
      <w:r>
        <w:t xml:space="preserve">metabolises glycogen to lactic acid, maintaining an acidic pH.</w:t>
      </w:r>
    </w:p>
    <w:bookmarkEnd w:id="192"/>
    <w:bookmarkStart w:id="193"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193"/>
    <w:bookmarkStart w:id="194"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In the non-lactating state the gland is mostly</w:t>
      </w:r>
      <w:r>
        <w:t xml:space="preserve"> </w:t>
      </w:r>
      <w:r>
        <w:rPr>
          <w:b/>
          <w:bCs/>
        </w:rPr>
        <w:t xml:space="preserve">dense connective tissue and adipose tissue with small ducts</w:t>
      </w:r>
      <w:r>
        <w:t xml:space="preserve">; during pregnancy lobules proliferate; during lactation</w:t>
      </w:r>
      <w:r>
        <w:t xml:space="preserve"> </w:t>
      </w:r>
      <w:r>
        <w:rPr>
          <w:b/>
          <w:bCs/>
        </w:rPr>
        <w:t xml:space="preserve">alveoli are distended with secretion</w:t>
      </w:r>
      <w:r>
        <w:t xml:space="preserve">. The</w:t>
      </w:r>
      <w:r>
        <w:t xml:space="preserve"> </w:t>
      </w:r>
      <w:r>
        <w:rPr>
          <w:b/>
          <w:bCs/>
        </w:rPr>
        <w:t xml:space="preserve">lactiferous ducts</w:t>
      </w:r>
      <w:r>
        <w:t xml:space="preserve"> </w:t>
      </w:r>
      <w:r>
        <w:t xml:space="preserve">converge on the nipple, with</w:t>
      </w:r>
      <w:r>
        <w:t xml:space="preserve"> </w:t>
      </w:r>
      <w:r>
        <w:rPr>
          <w:b/>
          <w:bCs/>
        </w:rPr>
        <w:t xml:space="preserve">lactiferous sinuses</w:t>
      </w:r>
      <w:r>
        <w:t xml:space="preserve"> </w:t>
      </w:r>
      <w:r>
        <w:t xml:space="preserve">beneath it.</w:t>
      </w:r>
    </w:p>
    <w:p>
      <w:pPr>
        <w:pStyle w:val="BodyText"/>
      </w:pPr>
      <w:r>
        <w:t xml:space="preserve">Hormonal control:</w:t>
      </w:r>
      <w:r>
        <w:t xml:space="preserve"> </w:t>
      </w:r>
      <w:r>
        <w:rPr>
          <w:b/>
          <w:bCs/>
        </w:rPr>
        <w:t xml:space="preserve">oestrogen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tumour of the myometrium.</w:t>
      </w:r>
      <w:r>
        <w:t xml:space="preserve"> </w:t>
      </w:r>
      <w:r>
        <w:rPr>
          <w:b/>
          <w:bCs/>
        </w:rPr>
        <w:t xml:space="preserve">Endometrial carcinoma</w:t>
      </w:r>
      <w:r>
        <w:t xml:space="preserve"> </w:t>
      </w:r>
      <w:r>
        <w:t xml:space="preserve">— unopposed oestrogen,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luteinised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oestrogen maintains the corpus luteum.</w:t>
      </w:r>
    </w:p>
    <w:bookmarkEnd w:id="194"/>
    <w:bookmarkEnd w:id="195"/>
    <w:bookmarkStart w:id="199"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Eyes: The Photoreceptor System · Ears: The Vestibuloauditory System</w:t>
      </w:r>
    </w:p>
    <w:bookmarkStart w:id="196"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specialised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bookmarkEnd w:id="196"/>
    <w:bookmarkStart w:id="197"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044"/>
        </w:numPr>
      </w:pPr>
      <w:r>
        <w:rPr>
          <w:b/>
          <w:bCs/>
        </w:rPr>
        <w:t xml:space="preserve">Corneal epithelium</w:t>
      </w:r>
      <w:r>
        <w:t xml:space="preserve"> </w:t>
      </w:r>
      <w:r>
        <w:t xml:space="preserve">— stratified squamous, non-keratinised.</w:t>
      </w:r>
    </w:p>
    <w:p>
      <w:pPr>
        <w:pStyle w:val="Compact"/>
        <w:numPr>
          <w:ilvl w:val="0"/>
          <w:numId w:val="1044"/>
        </w:numPr>
      </w:pPr>
      <w:r>
        <w:rPr>
          <w:b/>
          <w:bCs/>
        </w:rPr>
        <w:t xml:space="preserve">Bowman’s membrane</w:t>
      </w:r>
      <w:r>
        <w:t xml:space="preserve"> </w:t>
      </w:r>
      <w:r>
        <w:t xml:space="preserve">— acellular collagen.</w:t>
      </w:r>
    </w:p>
    <w:p>
      <w:pPr>
        <w:pStyle w:val="Compact"/>
        <w:numPr>
          <w:ilvl w:val="0"/>
          <w:numId w:val="1044"/>
        </w:numPr>
      </w:pPr>
      <w:r>
        <w:rPr>
          <w:b/>
          <w:bCs/>
        </w:rPr>
        <w:t xml:space="preserve">Stroma</w:t>
      </w:r>
      <w:r>
        <w:t xml:space="preserve"> </w:t>
      </w:r>
      <w:r>
        <w:t xml:space="preserve">— regular lamellae of type I collagen and keratocytes;</w:t>
      </w:r>
      <w:r>
        <w:t xml:space="preserve"> </w:t>
      </w:r>
      <w:r>
        <w:rPr>
          <w:b/>
          <w:bCs/>
        </w:rPr>
        <w:t xml:space="preserve">avascular</w:t>
      </w:r>
      <w:r>
        <w:t xml:space="preserve">.</w:t>
      </w:r>
    </w:p>
    <w:p>
      <w:pPr>
        <w:pStyle w:val="Compact"/>
        <w:numPr>
          <w:ilvl w:val="0"/>
          <w:numId w:val="1044"/>
        </w:numPr>
      </w:pPr>
      <w:r>
        <w:rPr>
          <w:b/>
          <w:bCs/>
        </w:rPr>
        <w:t xml:space="preserve">Descemet’s membrane</w:t>
      </w:r>
      <w:r>
        <w:t xml:space="preserve"> </w:t>
      </w:r>
      <w:r>
        <w:t xml:space="preserve">— thick basal lamina.</w:t>
      </w:r>
    </w:p>
    <w:p>
      <w:pPr>
        <w:pStyle w:val="Compact"/>
        <w:numPr>
          <w:ilvl w:val="0"/>
          <w:numId w:val="1044"/>
        </w:numPr>
      </w:pPr>
      <w:r>
        <w:rPr>
          <w:b/>
          <w:bCs/>
        </w:rPr>
        <w:t xml:space="preserve">Corneal endothelium</w:t>
      </w:r>
      <w:r>
        <w:t xml:space="preserve"> </w:t>
      </w:r>
      <w:r>
        <w:t xml:space="preserve">— simple squamous; pumps water out to maintain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045"/>
        </w:numPr>
      </w:pPr>
      <w:r>
        <w:rPr>
          <w:b/>
          <w:bCs/>
        </w:rPr>
        <w:t xml:space="preserve">Choroid</w:t>
      </w:r>
      <w:r>
        <w:t xml:space="preserve"> </w:t>
      </w:r>
      <w:r>
        <w:t xml:space="preserve">— pigmented, vascular; nourishes the outer retina.</w:t>
      </w:r>
    </w:p>
    <w:p>
      <w:pPr>
        <w:pStyle w:val="Compact"/>
        <w:numPr>
          <w:ilvl w:val="0"/>
          <w:numId w:val="1045"/>
        </w:numPr>
      </w:pPr>
      <w:r>
        <w:rPr>
          <w:b/>
          <w:bCs/>
        </w:rPr>
        <w:t xml:space="preserve">Ciliary body</w:t>
      </w:r>
      <w:r>
        <w:t xml:space="preserve"> </w:t>
      </w:r>
      <w:r>
        <w:t xml:space="preserve">—</w:t>
      </w:r>
      <w:r>
        <w:t xml:space="preserve"> </w:t>
      </w:r>
      <w:r>
        <w:rPr>
          <w:b/>
          <w:bCs/>
        </w:rPr>
        <w:t xml:space="preserve">ciliary muscle</w:t>
      </w:r>
      <w:r>
        <w:t xml:space="preserve"> </w:t>
      </w:r>
      <w:r>
        <w:t xml:space="preserve">(accommodation) and</w:t>
      </w:r>
      <w:r>
        <w:t xml:space="preserve"> </w:t>
      </w:r>
      <w:r>
        <w:rPr>
          <w:b/>
          <w:bCs/>
        </w:rPr>
        <w:t xml:space="preserve">ciliary processes</w:t>
      </w:r>
      <w:r>
        <w:t xml:space="preserve"> </w:t>
      </w:r>
      <w:r>
        <w:t xml:space="preserve">(aqueous humour secretion) with</w:t>
      </w:r>
      <w:r>
        <w:t xml:space="preserve"> </w:t>
      </w:r>
      <w:r>
        <w:rPr>
          <w:b/>
          <w:bCs/>
        </w:rPr>
        <w:t xml:space="preserve">zonular fibres</w:t>
      </w:r>
      <w:r>
        <w:t xml:space="preserve"> </w:t>
      </w:r>
      <w:r>
        <w:t xml:space="preserve">suspending the lens.</w:t>
      </w:r>
    </w:p>
    <w:p>
      <w:pPr>
        <w:pStyle w:val="Compact"/>
        <w:numPr>
          <w:ilvl w:val="0"/>
          <w:numId w:val="1045"/>
        </w:numPr>
      </w:pPr>
      <w:r>
        <w:rPr>
          <w:b/>
          <w:bCs/>
        </w:rPr>
        <w:t xml:space="preserve">Iris</w:t>
      </w:r>
      <w:r>
        <w:t xml:space="preserve"> </w:t>
      </w:r>
      <w:r>
        <w:t xml:space="preserve">— pigment epithelium and a stroma with</w:t>
      </w:r>
      <w:r>
        <w:t xml:space="preserve"> </w:t>
      </w:r>
      <w:r>
        <w:rPr>
          <w:b/>
          <w:bCs/>
        </w:rPr>
        <w:t xml:space="preserve">sphincter pupillae</w:t>
      </w:r>
      <w:r>
        <w:t xml:space="preserve"> </w:t>
      </w:r>
      <w:r>
        <w:t xml:space="preserve">(constricts, parasympathetic) and</w:t>
      </w:r>
      <w:r>
        <w:t xml:space="preserve"> </w:t>
      </w:r>
      <w:r>
        <w:rPr>
          <w:b/>
          <w:bCs/>
        </w:rPr>
        <w:t xml:space="preserve">dilator pupillae</w:t>
      </w:r>
      <w:r>
        <w:t xml:space="preserve"> </w:t>
      </w:r>
      <w:r>
        <w:t xml:space="preserve">(dilates, sympathetic).</w:t>
      </w:r>
    </w:p>
    <w:p>
      <w:pPr>
        <w:pStyle w:val="FirstParagraph"/>
      </w:pPr>
      <w:r>
        <w:rPr>
          <w:b/>
          <w:bCs/>
        </w:rPr>
        <w:t xml:space="preserve">Aqueous humour</w:t>
      </w:r>
      <w:r>
        <w:t xml:space="preserve"> </w:t>
      </w:r>
      <w:r>
        <w:t xml:space="preserve">flows from the posterior chamber through the pupil into the anterior chamber and drains through the</w:t>
      </w:r>
      <w:r>
        <w:t xml:space="preserve"> </w:t>
      </w:r>
      <w:r>
        <w:rPr>
          <w:b/>
          <w:bCs/>
        </w:rPr>
        <w:t xml:space="preserve">trabecular meshwork</w:t>
      </w:r>
      <w:r>
        <w:t xml:space="preserve"> </w:t>
      </w:r>
      <w:r>
        <w:t xml:space="preserve">into the</w:t>
      </w:r>
      <w:r>
        <w:t xml:space="preserve"> </w:t>
      </w:r>
      <w:r>
        <w:rPr>
          <w:b/>
          <w:bCs/>
        </w:rPr>
        <w:t xml:space="preserve">canal of Schlemm</w:t>
      </w:r>
      <w:r>
        <w:t xml:space="preserve">. Blockage raises intraocular pressure — glaucoma.</w:t>
      </w:r>
    </w:p>
    <w:p>
      <w:pPr>
        <w:pStyle w:val="BodyText"/>
      </w:pPr>
      <w:r>
        <w:rPr>
          <w:b/>
          <w:bCs/>
        </w:rPr>
        <w:t xml:space="preserve">The lens:</w:t>
      </w:r>
      <w:r>
        <w:t xml:space="preserve"> </w:t>
      </w:r>
      <w:r>
        <w:rPr>
          <w:b/>
          <w:bCs/>
        </w:rPr>
        <w:t xml:space="preserve">capsule</w:t>
      </w:r>
      <w:r>
        <w:t xml:space="preserve"> </w:t>
      </w:r>
      <w:r>
        <w:t xml:space="preserve">→</w:t>
      </w:r>
      <w:r>
        <w:t xml:space="preserve"> </w:t>
      </w:r>
      <w:r>
        <w:rPr>
          <w:b/>
          <w:bCs/>
        </w:rPr>
        <w:t xml:space="preserve">subcapsular epithelium</w:t>
      </w:r>
      <w:r>
        <w:t xml:space="preserve"> </w:t>
      </w:r>
      <w:r>
        <w:t xml:space="preserve">→</w:t>
      </w:r>
      <w:r>
        <w:t xml:space="preserve"> </w:t>
      </w:r>
      <w:r>
        <w:rPr>
          <w:b/>
          <w:bCs/>
        </w:rPr>
        <w:t xml:space="preserve">lens fibres</w:t>
      </w:r>
      <w:r>
        <w:t xml:space="preserve"> </w:t>
      </w:r>
      <w:r>
        <w:t xml:space="preserve">(elongated cells packed with</w:t>
      </w:r>
      <w:r>
        <w:t xml:space="preserve"> </w:t>
      </w:r>
      <w:r>
        <w:rPr>
          <w:b/>
          <w:bCs/>
        </w:rPr>
        <w:t xml:space="preserve">crystallins</w:t>
      </w:r>
      <w:r>
        <w:t xml:space="preserve">, without organelles). New fibres are added at the equator throughout life, so the lens grows and its nucleus becomes denser.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five of its ten layers matter for exams: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Pigmented; absorbs stray light, phagocytoses outer segments, regenerates visual pigment</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colour, ~6 million)</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centre, the</w:t>
      </w:r>
      <w:r>
        <w:t xml:space="preserve"> </w:t>
      </w:r>
      <w:r>
        <w:rPr>
          <w:b/>
          <w:bCs/>
        </w:rPr>
        <w:t xml:space="preserve">fovea centralis</w:t>
      </w:r>
      <w:r>
        <w:t xml:space="preserve"> </w:t>
      </w:r>
      <w:r>
        <w:t xml:space="preserve">— contains only</w:t>
      </w:r>
      <w:r>
        <w:t xml:space="preserve"> </w:t>
      </w:r>
      <w:r>
        <w:rPr>
          <w:b/>
          <w:bCs/>
        </w:rPr>
        <w:t xml:space="preserve">cones</w:t>
      </w:r>
      <w:r>
        <w:t xml:space="preserve">, has the highest acuity, and is the site of central vision. The</w:t>
      </w:r>
      <w:r>
        <w:t xml:space="preserve"> </w:t>
      </w:r>
      <w:r>
        <w:rPr>
          <w:b/>
          <w:bCs/>
        </w:rPr>
        <w:t xml:space="preserve">optic disc</w:t>
      </w:r>
      <w:r>
        <w:t xml:space="preserve"> </w:t>
      </w:r>
      <w:r>
        <w:t xml:space="preserve">is the</w:t>
      </w:r>
      <w:r>
        <w:t xml:space="preserve"> </w:t>
      </w:r>
      <w:r>
        <w:rPr>
          <w:b/>
          <w:bCs/>
        </w:rPr>
        <w:t xml:space="preserve">blind spot</w:t>
      </w:r>
      <w:r>
        <w:t xml:space="preserve">, because photoreceptors are absent there.</w:t>
      </w:r>
      <w:r>
        <w:t xml:space="preserve"> </w:t>
      </w:r>
      <w:r>
        <w:rPr>
          <w:b/>
          <w:bCs/>
        </w:rPr>
        <w:t xml:space="preserve">Müller cells</w:t>
      </w:r>
      <w:r>
        <w:t xml:space="preserve"> </w:t>
      </w:r>
      <w:r>
        <w:t xml:space="preserve">are the principal glia.</w:t>
      </w:r>
    </w:p>
    <w:bookmarkEnd w:id="197"/>
    <w:bookmarkStart w:id="198"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auricle of</w:t>
      </w:r>
      <w:r>
        <w:t xml:space="preserve"> </w:t>
      </w:r>
      <w:r>
        <w:rPr>
          <w:b/>
          <w:bCs/>
        </w:rPr>
        <w:t xml:space="preserve">elastic cartilage</w:t>
      </w:r>
      <w:r>
        <w:t xml:space="preserve"> </w:t>
      </w:r>
      <w:r>
        <w:t xml:space="preserve">covered by skin; external acoustic meatus lined by skin with</w:t>
      </w:r>
      <w:r>
        <w:t xml:space="preserve"> </w:t>
      </w:r>
      <w:r>
        <w:rPr>
          <w:b/>
          <w:bCs/>
        </w:rPr>
        <w:t xml:space="preserve">ceruminous glands</w:t>
      </w:r>
      <w:r>
        <w:t xml:space="preserve"> </w:t>
      </w:r>
      <w:r>
        <w:t xml:space="preserve">and hairs;</w:t>
      </w:r>
      <w:r>
        <w:t xml:space="preserve"> </w:t>
      </w:r>
      <w:r>
        <w:rPr>
          <w:b/>
          <w:bCs/>
        </w:rPr>
        <w:t xml:space="preserve">tympanic membrane</w:t>
      </w:r>
      <w:r>
        <w:t xml:space="preserve"> </w:t>
      </w:r>
      <w:r>
        <w:t xml:space="preserve">with a fibrous core.</w:t>
      </w:r>
    </w:p>
    <w:p>
      <w:pPr>
        <w:pStyle w:val="BodyText"/>
      </w:pPr>
      <w:r>
        <w:rPr>
          <w:b/>
          <w:bCs/>
        </w:rPr>
        <w:t xml:space="preserve">Middle ear</w:t>
      </w:r>
      <w:r>
        <w:t xml:space="preserve"> </w:t>
      </w:r>
      <w:r>
        <w:t xml:space="preserve">— air-filled tympanic cavity with the</w:t>
      </w:r>
      <w:r>
        <w:t xml:space="preserve"> </w:t>
      </w:r>
      <w:r>
        <w:rPr>
          <w:b/>
          <w:bCs/>
        </w:rPr>
        <w:t xml:space="preserve">ossicles</w:t>
      </w:r>
      <w:r>
        <w:t xml:space="preserve"> </w:t>
      </w:r>
      <w:r>
        <w:t xml:space="preserve">(malleus, incus, stapes); the</w:t>
      </w:r>
      <w:r>
        <w:t xml:space="preserve"> </w:t>
      </w:r>
      <w:r>
        <w:rPr>
          <w:b/>
          <w:bCs/>
        </w:rPr>
        <w:t xml:space="preserve">auditory tube</w:t>
      </w:r>
      <w:r>
        <w:t xml:space="preserve"> </w:t>
      </w:r>
      <w:r>
        <w:t xml:space="preserve">equalises pressure; the</w:t>
      </w:r>
      <w:r>
        <w:t xml:space="preserve"> </w:t>
      </w:r>
      <w:r>
        <w:rPr>
          <w:b/>
          <w:bCs/>
        </w:rPr>
        <w:t xml:space="preserve">oval window</w:t>
      </w:r>
      <w:r>
        <w:t xml:space="preserve"> </w:t>
      </w:r>
      <w:r>
        <w:t xml:space="preserve">and</w:t>
      </w:r>
      <w:r>
        <w:t xml:space="preserve"> </w:t>
      </w:r>
      <w:r>
        <w:rPr>
          <w:b/>
          <w:bCs/>
        </w:rPr>
        <w:t xml:space="preserve">round window</w:t>
      </w:r>
      <w:r>
        <w:t xml:space="preserve"> </w:t>
      </w:r>
      <w:r>
        <w:t xml:space="preserve">transmit and relieve pressure waves.</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046"/>
        </w:numPr>
      </w:pPr>
      <w:r>
        <w:rPr>
          <w:b/>
          <w:bCs/>
        </w:rPr>
        <w:t xml:space="preserve">Cochlea</w:t>
      </w:r>
      <w:r>
        <w:t xml:space="preserve"> </w:t>
      </w:r>
      <w:r>
        <w:t xml:space="preserve">— the</w:t>
      </w:r>
      <w:r>
        <w:t xml:space="preserve"> </w:t>
      </w:r>
      <w:r>
        <w:rPr>
          <w:b/>
          <w:bCs/>
        </w:rPr>
        <w:t xml:space="preserve">organ of Corti</w:t>
      </w:r>
      <w:r>
        <w:t xml:space="preserve"> </w:t>
      </w:r>
      <w:r>
        <w:t xml:space="preserve">on the basilar membrane, with</w:t>
      </w:r>
      <w:r>
        <w:t xml:space="preserve"> </w:t>
      </w:r>
      <w:r>
        <w:rPr>
          <w:b/>
          <w:bCs/>
        </w:rPr>
        <w:t xml:space="preserve">inner and outer hair cells</w:t>
      </w:r>
      <w:r>
        <w:t xml:space="preserve"> </w:t>
      </w:r>
      <w:r>
        <w:t xml:space="preserve">(the transducers), a</w:t>
      </w:r>
      <w:r>
        <w:t xml:space="preserve"> </w:t>
      </w:r>
      <w:r>
        <w:rPr>
          <w:b/>
          <w:bCs/>
        </w:rPr>
        <w:t xml:space="preserve">tectorial membrane</w:t>
      </w:r>
      <w:r>
        <w:t xml:space="preserve"> </w:t>
      </w:r>
      <w:r>
        <w:t xml:space="preserve">that deflects their stereocilia, supporting cells, and the</w:t>
      </w:r>
      <w:r>
        <w:t xml:space="preserve"> </w:t>
      </w:r>
      <w:r>
        <w:rPr>
          <w:b/>
          <w:bCs/>
        </w:rPr>
        <w:t xml:space="preserve">spiral ganglion</w:t>
      </w:r>
      <w:r>
        <w:t xml:space="preserve">. The</w:t>
      </w:r>
      <w:r>
        <w:t xml:space="preserve"> </w:t>
      </w:r>
      <w:r>
        <w:rPr>
          <w:b/>
          <w:bCs/>
        </w:rPr>
        <w:t xml:space="preserve">stria vascularis</w:t>
      </w:r>
      <w:r>
        <w:t xml:space="preserve"> </w:t>
      </w:r>
      <w:r>
        <w:t xml:space="preserve">secretes endolymph.</w:t>
      </w:r>
    </w:p>
    <w:p>
      <w:pPr>
        <w:pStyle w:val="Compact"/>
        <w:numPr>
          <w:ilvl w:val="0"/>
          <w:numId w:val="1046"/>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046"/>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(high K⁺) fills the membranous labyrinth;</w:t>
      </w:r>
      <w:r>
        <w:t xml:space="preserve"> </w:t>
      </w:r>
      <w:r>
        <w:rPr>
          <w:b/>
          <w:bCs/>
        </w:rPr>
        <w:t xml:space="preserve">perilymph</w:t>
      </w:r>
      <w:r>
        <w:t xml:space="preserve"> </w:t>
      </w:r>
      <w:r>
        <w:t xml:space="preserve">(high Na⁺) fills the bony labyrinth. The ionic difference is the battery that drives transduction.</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haemorrhage and neovascularisation.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colour and detail</w:t>
      </w:r>
      <w:r>
        <w:t xml:space="preserve">; the</w:t>
      </w:r>
      <w:r>
        <w:t xml:space="preserve"> </w:t>
      </w:r>
      <w:r>
        <w:rPr>
          <w:b/>
          <w:bCs/>
        </w:rPr>
        <w:t xml:space="preserve">fovea has only cones</w:t>
      </w:r>
      <w:r>
        <w:t xml:space="preserve">, which is why acuity is highest there and colour vision is lost first in the periphery.</w:t>
      </w:r>
    </w:p>
    <w:bookmarkEnd w:id="198"/>
    <w:bookmarkEnd w:id="199"/>
    <w:bookmarkEnd w:id="200"/>
    <w:bookmarkStart w:id="209" w:name="part-vi-rapid-review-and-reference"/>
    <w:p>
      <w:pPr>
        <w:pStyle w:val="Heading1"/>
      </w:pPr>
      <w:r>
        <w:t xml:space="preserve">PART VI — RAPID REVIEW AND REFERENCE</w:t>
      </w:r>
    </w:p>
    <w:bookmarkStart w:id="206"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201"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oesophagus,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201"/>
    <w:bookmarkStart w:id="202"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keratinised</w:t>
            </w:r>
          </w:p>
        </w:tc>
        <w:tc>
          <w:tcPr/>
          <w:p>
            <w:pPr>
              <w:pStyle w:val="Compact"/>
            </w:pPr>
            <w:r>
              <w:t xml:space="preserve">Epidermis</w:t>
            </w:r>
          </w:p>
        </w:tc>
      </w:tr>
      <w:tr>
        <w:tc>
          <w:tcPr/>
          <w:p>
            <w:pPr>
              <w:pStyle w:val="Compact"/>
            </w:pPr>
            <w:r>
              <w:t xml:space="preserve">Stratified squamous non-keratinised</w:t>
            </w:r>
          </w:p>
        </w:tc>
        <w:tc>
          <w:tcPr/>
          <w:p>
            <w:pPr>
              <w:pStyle w:val="Compact"/>
            </w:pPr>
            <w:r>
              <w:t xml:space="preserve">Oral cavity, oesophagus,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Oesophagus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Adrenaline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202"/>
    <w:bookmarkStart w:id="203" w:name="one-hundred-facts-in-one-hundred-lines"/>
    <w:p>
      <w:pPr>
        <w:pStyle w:val="Heading3"/>
      </w:pPr>
      <w:r>
        <w:t xml:space="preserve">One hundred facts in one hundred lines</w:t>
      </w:r>
    </w:p>
    <w:p>
      <w:pPr>
        <w:pStyle w:val="Compact"/>
        <w:numPr>
          <w:ilvl w:val="0"/>
          <w:numId w:val="1047"/>
        </w:numPr>
      </w:pPr>
      <w:r>
        <w:t xml:space="preserve">Basophilic = binds haematoxylin = nucleic acid.</w:t>
      </w:r>
    </w:p>
    <w:p>
      <w:pPr>
        <w:pStyle w:val="Compact"/>
        <w:numPr>
          <w:ilvl w:val="0"/>
          <w:numId w:val="1047"/>
        </w:numPr>
      </w:pPr>
      <w:r>
        <w:t xml:space="preserve">Eosinophilic = binds eosin = protein.</w:t>
      </w:r>
    </w:p>
    <w:p>
      <w:pPr>
        <w:pStyle w:val="Compact"/>
        <w:numPr>
          <w:ilvl w:val="0"/>
          <w:numId w:val="1047"/>
        </w:numPr>
      </w:pPr>
      <w:r>
        <w:t xml:space="preserve">PAS stains glycogen and basement membrane.</w:t>
      </w:r>
    </w:p>
    <w:p>
      <w:pPr>
        <w:pStyle w:val="Compact"/>
        <w:numPr>
          <w:ilvl w:val="0"/>
          <w:numId w:val="1047"/>
        </w:numPr>
      </w:pPr>
      <w:r>
        <w:t xml:space="preserve">Silver stains reticulin (type III collagen).</w:t>
      </w:r>
    </w:p>
    <w:p>
      <w:pPr>
        <w:pStyle w:val="Compact"/>
        <w:numPr>
          <w:ilvl w:val="0"/>
          <w:numId w:val="1047"/>
        </w:numPr>
      </w:pPr>
      <w:r>
        <w:t xml:space="preserve">Light microscope resolution = 0.2 µm.</w:t>
      </w:r>
    </w:p>
    <w:p>
      <w:pPr>
        <w:pStyle w:val="Compact"/>
        <w:numPr>
          <w:ilvl w:val="0"/>
          <w:numId w:val="1047"/>
        </w:numPr>
      </w:pPr>
      <w:r>
        <w:t xml:space="preserve">Frozen section = rapid diagnosis + lipid preservation.</w:t>
      </w:r>
    </w:p>
    <w:p>
      <w:pPr>
        <w:pStyle w:val="Compact"/>
        <w:numPr>
          <w:ilvl w:val="0"/>
          <w:numId w:val="1047"/>
        </w:numPr>
      </w:pPr>
      <w:r>
        <w:t xml:space="preserve">Plasma membrane thickness = 7–10 nm.</w:t>
      </w:r>
    </w:p>
    <w:p>
      <w:pPr>
        <w:pStyle w:val="Compact"/>
        <w:numPr>
          <w:ilvl w:val="0"/>
          <w:numId w:val="1047"/>
        </w:numPr>
      </w:pPr>
      <w:r>
        <w:t xml:space="preserve">Na⁺/K⁺-ATPase pumps 3 Na⁺ out, 2 K⁺ in.</w:t>
      </w:r>
    </w:p>
    <w:p>
      <w:pPr>
        <w:pStyle w:val="Compact"/>
        <w:numPr>
          <w:ilvl w:val="0"/>
          <w:numId w:val="1047"/>
        </w:numPr>
      </w:pPr>
      <w:r>
        <w:t xml:space="preserve">Clathrin mediates receptor-mediated endocytosis.</w:t>
      </w:r>
    </w:p>
    <w:p>
      <w:pPr>
        <w:pStyle w:val="Compact"/>
        <w:numPr>
          <w:ilvl w:val="0"/>
          <w:numId w:val="1047"/>
        </w:numPr>
      </w:pPr>
      <w:r>
        <w:t xml:space="preserve">Mitochondria are maternally inherited.</w:t>
      </w:r>
    </w:p>
    <w:p>
      <w:pPr>
        <w:pStyle w:val="Compact"/>
        <w:numPr>
          <w:ilvl w:val="0"/>
          <w:numId w:val="1047"/>
        </w:numPr>
      </w:pPr>
      <w:r>
        <w:t xml:space="preserve">Steroid-secreting cells have</w:t>
      </w:r>
      <w:r>
        <w:t xml:space="preserve"> </w:t>
      </w:r>
      <w:r>
        <w:rPr>
          <w:b/>
          <w:bCs/>
        </w:rPr>
        <w:t xml:space="preserve">tubular</w:t>
      </w:r>
      <w:r>
        <w:t xml:space="preserve"> </w:t>
      </w:r>
      <w:r>
        <w:t xml:space="preserve">cristae.</w:t>
      </w:r>
    </w:p>
    <w:p>
      <w:pPr>
        <w:pStyle w:val="Compact"/>
        <w:numPr>
          <w:ilvl w:val="0"/>
          <w:numId w:val="1047"/>
        </w:numPr>
      </w:pPr>
      <w:r>
        <w:t xml:space="preserve">Nissl bodies = rough ER + polysomes.</w:t>
      </w:r>
    </w:p>
    <w:p>
      <w:pPr>
        <w:pStyle w:val="Compact"/>
        <w:numPr>
          <w:ilvl w:val="0"/>
          <w:numId w:val="1047"/>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047"/>
        </w:numPr>
      </w:pPr>
      <w:r>
        <w:t xml:space="preserve">Lysosomes are acidic (pH ≈ 5).</w:t>
      </w:r>
    </w:p>
    <w:p>
      <w:pPr>
        <w:pStyle w:val="Compact"/>
        <w:numPr>
          <w:ilvl w:val="0"/>
          <w:numId w:val="1047"/>
        </w:numPr>
      </w:pPr>
      <w:r>
        <w:t xml:space="preserve">Lipofuscin = residual body pigment.</w:t>
      </w:r>
    </w:p>
    <w:p>
      <w:pPr>
        <w:pStyle w:val="Compact"/>
        <w:numPr>
          <w:ilvl w:val="0"/>
          <w:numId w:val="1047"/>
        </w:numPr>
      </w:pPr>
      <w:r>
        <w:t xml:space="preserve">Peroxisomes contain catalase.</w:t>
      </w:r>
    </w:p>
    <w:p>
      <w:pPr>
        <w:pStyle w:val="Compact"/>
        <w:numPr>
          <w:ilvl w:val="0"/>
          <w:numId w:val="1047"/>
        </w:numPr>
      </w:pPr>
      <w:r>
        <w:t xml:space="preserve">Proteasomes degrade ubiquitin-tagged protein.</w:t>
      </w:r>
    </w:p>
    <w:p>
      <w:pPr>
        <w:pStyle w:val="Compact"/>
        <w:numPr>
          <w:ilvl w:val="0"/>
          <w:numId w:val="1047"/>
        </w:numPr>
      </w:pPr>
      <w:r>
        <w:t xml:space="preserve">Kinesin = anterograde; dynein = retrograde.</w:t>
      </w:r>
    </w:p>
    <w:p>
      <w:pPr>
        <w:pStyle w:val="Compact"/>
        <w:numPr>
          <w:ilvl w:val="0"/>
          <w:numId w:val="1047"/>
        </w:numPr>
      </w:pPr>
      <w:r>
        <w:t xml:space="preserve">Cilia = 9 + 2; basal body = 9 + 0.</w:t>
      </w:r>
    </w:p>
    <w:p>
      <w:pPr>
        <w:pStyle w:val="Compact"/>
        <w:numPr>
          <w:ilvl w:val="0"/>
          <w:numId w:val="1047"/>
        </w:numPr>
      </w:pPr>
      <w:r>
        <w:t xml:space="preserve">Keratin = epithelium; vimentin = mesenchyme; desmin = muscle; GFAP = astrocyte.</w:t>
      </w:r>
    </w:p>
    <w:p>
      <w:pPr>
        <w:pStyle w:val="Compact"/>
        <w:numPr>
          <w:ilvl w:val="0"/>
          <w:numId w:val="1047"/>
        </w:numPr>
      </w:pPr>
      <w:r>
        <w:t xml:space="preserve">Lamin A mutation = progeria.</w:t>
      </w:r>
    </w:p>
    <w:p>
      <w:pPr>
        <w:pStyle w:val="Compact"/>
        <w:numPr>
          <w:ilvl w:val="0"/>
          <w:numId w:val="1047"/>
        </w:numPr>
      </w:pPr>
      <w:r>
        <w:t xml:space="preserve">Nucleolus makes rRNA; NORs on 13, 14, 15, 21, 22.</w:t>
      </w:r>
    </w:p>
    <w:p>
      <w:pPr>
        <w:pStyle w:val="Compact"/>
        <w:numPr>
          <w:ilvl w:val="0"/>
          <w:numId w:val="1047"/>
        </w:numPr>
      </w:pPr>
      <w:r>
        <w:t xml:space="preserve">Barr body = inactivated X.</w:t>
      </w:r>
    </w:p>
    <w:p>
      <w:pPr>
        <w:pStyle w:val="Compact"/>
        <w:numPr>
          <w:ilvl w:val="0"/>
          <w:numId w:val="1047"/>
        </w:numPr>
      </w:pPr>
      <w:r>
        <w:t xml:space="preserve">p53 = guardian of the genome.</w:t>
      </w:r>
    </w:p>
    <w:p>
      <w:pPr>
        <w:pStyle w:val="Compact"/>
        <w:numPr>
          <w:ilvl w:val="0"/>
          <w:numId w:val="1047"/>
        </w:numPr>
      </w:pPr>
      <w:r>
        <w:t xml:space="preserve">Meiosis = four haploid cells; crossing over in pachytene.</w:t>
      </w:r>
    </w:p>
    <w:p>
      <w:pPr>
        <w:pStyle w:val="Compact"/>
        <w:numPr>
          <w:ilvl w:val="0"/>
          <w:numId w:val="1047"/>
        </w:numPr>
      </w:pPr>
      <w:r>
        <w:t xml:space="preserve">Apoptosis = no inflammation.</w:t>
      </w:r>
    </w:p>
    <w:p>
      <w:pPr>
        <w:pStyle w:val="Compact"/>
        <w:numPr>
          <w:ilvl w:val="0"/>
          <w:numId w:val="1047"/>
        </w:numPr>
      </w:pPr>
      <w:r>
        <w:t xml:space="preserve">Labile tissue = epidermis, gut, marrow; permanent = neurons, cardiac muscle.</w:t>
      </w:r>
    </w:p>
    <w:p>
      <w:pPr>
        <w:pStyle w:val="Compact"/>
        <w:numPr>
          <w:ilvl w:val="0"/>
          <w:numId w:val="1047"/>
        </w:numPr>
      </w:pPr>
      <w:r>
        <w:t xml:space="preserve">Epithelium is avascular.</w:t>
      </w:r>
    </w:p>
    <w:p>
      <w:pPr>
        <w:pStyle w:val="Compact"/>
        <w:numPr>
          <w:ilvl w:val="0"/>
          <w:numId w:val="1047"/>
        </w:numPr>
      </w:pPr>
      <w:r>
        <w:t xml:space="preserve">Basement membrane = lamina lucida, densa, reticularis.</w:t>
      </w:r>
    </w:p>
    <w:p>
      <w:pPr>
        <w:pStyle w:val="Compact"/>
        <w:numPr>
          <w:ilvl w:val="0"/>
          <w:numId w:val="1047"/>
        </w:numPr>
      </w:pPr>
      <w:r>
        <w:t xml:space="preserve">Type IV collagen is in the basal lamina.</w:t>
      </w:r>
    </w:p>
    <w:p>
      <w:pPr>
        <w:pStyle w:val="Compact"/>
        <w:numPr>
          <w:ilvl w:val="0"/>
          <w:numId w:val="1047"/>
        </w:numPr>
      </w:pPr>
      <w:r>
        <w:t xml:space="preserve">Desmosomes link to keratin; hemidesmosomes to laminin via integrin.</w:t>
      </w:r>
    </w:p>
    <w:p>
      <w:pPr>
        <w:pStyle w:val="Compact"/>
        <w:numPr>
          <w:ilvl w:val="0"/>
          <w:numId w:val="1047"/>
        </w:numPr>
      </w:pPr>
      <w:r>
        <w:t xml:space="preserve">E-cadherin is calcium-dependent.</w:t>
      </w:r>
    </w:p>
    <w:p>
      <w:pPr>
        <w:pStyle w:val="Compact"/>
        <w:numPr>
          <w:ilvl w:val="0"/>
          <w:numId w:val="1047"/>
        </w:numPr>
      </w:pPr>
      <w:r>
        <w:t xml:space="preserve">Gap junctions = connexins.</w:t>
      </w:r>
    </w:p>
    <w:p>
      <w:pPr>
        <w:pStyle w:val="Compact"/>
        <w:numPr>
          <w:ilvl w:val="0"/>
          <w:numId w:val="1047"/>
        </w:numPr>
      </w:pPr>
      <w:r>
        <w:t xml:space="preserve">Microvilli core = actin.</w:t>
      </w:r>
    </w:p>
    <w:p>
      <w:pPr>
        <w:pStyle w:val="Compact"/>
        <w:numPr>
          <w:ilvl w:val="0"/>
          <w:numId w:val="1047"/>
        </w:numPr>
      </w:pPr>
      <w:r>
        <w:t xml:space="preserve">Stereocilia are long microvilli (epididymis).</w:t>
      </w:r>
    </w:p>
    <w:p>
      <w:pPr>
        <w:pStyle w:val="Compact"/>
        <w:numPr>
          <w:ilvl w:val="0"/>
          <w:numId w:val="1047"/>
        </w:numPr>
      </w:pPr>
      <w:r>
        <w:t xml:space="preserve">Endothelium and mesothelium are simple squamous.</w:t>
      </w:r>
    </w:p>
    <w:p>
      <w:pPr>
        <w:pStyle w:val="Compact"/>
        <w:numPr>
          <w:ilvl w:val="0"/>
          <w:numId w:val="1047"/>
        </w:numPr>
      </w:pPr>
      <w:r>
        <w:t xml:space="preserve">Pseudostratified epithelium is truly one layer.</w:t>
      </w:r>
    </w:p>
    <w:p>
      <w:pPr>
        <w:pStyle w:val="Compact"/>
        <w:numPr>
          <w:ilvl w:val="0"/>
          <w:numId w:val="1047"/>
        </w:numPr>
      </w:pPr>
      <w:r>
        <w:t xml:space="preserve">Transitional epithelium has umbrella cells and uroplakins.</w:t>
      </w:r>
    </w:p>
    <w:p>
      <w:pPr>
        <w:pStyle w:val="Compact"/>
        <w:numPr>
          <w:ilvl w:val="0"/>
          <w:numId w:val="1047"/>
        </w:numPr>
      </w:pPr>
      <w:r>
        <w:t xml:space="preserve">Goblet cell = unicellular mucous gland.</w:t>
      </w:r>
    </w:p>
    <w:p>
      <w:pPr>
        <w:pStyle w:val="Compact"/>
        <w:numPr>
          <w:ilvl w:val="0"/>
          <w:numId w:val="1047"/>
        </w:numPr>
      </w:pPr>
      <w:r>
        <w:t xml:space="preserve">Sebaceous gland = holocrine.</w:t>
      </w:r>
    </w:p>
    <w:p>
      <w:pPr>
        <w:pStyle w:val="Compact"/>
        <w:numPr>
          <w:ilvl w:val="0"/>
          <w:numId w:val="1047"/>
        </w:numPr>
      </w:pPr>
      <w:r>
        <w:t xml:space="preserve">Mammary gland = apocrine.</w:t>
      </w:r>
    </w:p>
    <w:p>
      <w:pPr>
        <w:pStyle w:val="Compact"/>
        <w:numPr>
          <w:ilvl w:val="0"/>
          <w:numId w:val="1047"/>
        </w:numPr>
      </w:pPr>
      <w:r>
        <w:t xml:space="preserve">Pancreas = merocrine.</w:t>
      </w:r>
    </w:p>
    <w:p>
      <w:pPr>
        <w:pStyle w:val="Compact"/>
        <w:numPr>
          <w:ilvl w:val="0"/>
          <w:numId w:val="1047"/>
        </w:numPr>
      </w:pPr>
      <w:r>
        <w:t xml:space="preserve">Myoepithelial cells compress acini.</w:t>
      </w:r>
    </w:p>
    <w:p>
      <w:pPr>
        <w:pStyle w:val="Compact"/>
        <w:numPr>
          <w:ilvl w:val="0"/>
          <w:numId w:val="104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047"/>
        </w:numPr>
      </w:pPr>
      <w:r>
        <w:t xml:space="preserve">Scurvy = defective hydroxylation.</w:t>
      </w:r>
    </w:p>
    <w:p>
      <w:pPr>
        <w:pStyle w:val="Compact"/>
        <w:numPr>
          <w:ilvl w:val="0"/>
          <w:numId w:val="1047"/>
        </w:numPr>
      </w:pPr>
      <w:r>
        <w:t xml:space="preserve">Marfan = fibrillin.</w:t>
      </w:r>
    </w:p>
    <w:p>
      <w:pPr>
        <w:pStyle w:val="Compact"/>
        <w:numPr>
          <w:ilvl w:val="0"/>
          <w:numId w:val="1047"/>
        </w:numPr>
      </w:pPr>
      <w:r>
        <w:t xml:space="preserve">Ehlers–Danlos = collagen processing.</w:t>
      </w:r>
    </w:p>
    <w:p>
      <w:pPr>
        <w:pStyle w:val="Compact"/>
        <w:numPr>
          <w:ilvl w:val="0"/>
          <w:numId w:val="1047"/>
        </w:numPr>
      </w:pPr>
      <w:r>
        <w:t xml:space="preserve">Plasma cell nucleus = clock-face, eccentric.</w:t>
      </w:r>
    </w:p>
    <w:p>
      <w:pPr>
        <w:pStyle w:val="Compact"/>
        <w:numPr>
          <w:ilvl w:val="0"/>
          <w:numId w:val="1047"/>
        </w:numPr>
      </w:pPr>
      <w:r>
        <w:t xml:space="preserve">Mast cell = histamine + heparin.</w:t>
      </w:r>
    </w:p>
    <w:p>
      <w:pPr>
        <w:pStyle w:val="Compact"/>
        <w:numPr>
          <w:ilvl w:val="0"/>
          <w:numId w:val="1047"/>
        </w:numPr>
      </w:pPr>
      <w:r>
        <w:t xml:space="preserve">Brown fat = multilocular + UCP1 + central nucleus.</w:t>
      </w:r>
    </w:p>
    <w:p>
      <w:pPr>
        <w:pStyle w:val="Compact"/>
        <w:numPr>
          <w:ilvl w:val="0"/>
          <w:numId w:val="1047"/>
        </w:numPr>
      </w:pPr>
      <w:r>
        <w:t xml:space="preserve">Leptin reduces appetite; adiponectin increases insulin sensitivity.</w:t>
      </w:r>
    </w:p>
    <w:p>
      <w:pPr>
        <w:pStyle w:val="Compact"/>
        <w:numPr>
          <w:ilvl w:val="0"/>
          <w:numId w:val="1047"/>
        </w:numPr>
      </w:pPr>
      <w:r>
        <w:t xml:space="preserve">Hyaline cartilage = type II collagen.</w:t>
      </w:r>
    </w:p>
    <w:p>
      <w:pPr>
        <w:pStyle w:val="Compact"/>
        <w:numPr>
          <w:ilvl w:val="0"/>
          <w:numId w:val="1047"/>
        </w:numPr>
      </w:pPr>
      <w:r>
        <w:t xml:space="preserve">Fibrocartilage =</w:t>
      </w:r>
      <w:r>
        <w:t xml:space="preserve"> </w:t>
      </w:r>
      <w:r>
        <w:rPr>
          <w:b/>
          <w:bCs/>
        </w:rPr>
        <w:t xml:space="preserve">no perichondrium</w:t>
      </w:r>
      <w:r>
        <w:t xml:space="preserve">.</w:t>
      </w:r>
    </w:p>
    <w:p>
      <w:pPr>
        <w:pStyle w:val="Compact"/>
        <w:numPr>
          <w:ilvl w:val="0"/>
          <w:numId w:val="1047"/>
        </w:numPr>
      </w:pPr>
      <w:r>
        <w:t xml:space="preserve">Interstitial growth = from within lacunae.</w:t>
      </w:r>
    </w:p>
    <w:p>
      <w:pPr>
        <w:pStyle w:val="Compact"/>
        <w:numPr>
          <w:ilvl w:val="0"/>
          <w:numId w:val="1047"/>
        </w:numPr>
      </w:pPr>
      <w:r>
        <w:t xml:space="preserve">Osteoclast = monocyte lineage, TRAP-positive.</w:t>
      </w:r>
    </w:p>
    <w:p>
      <w:pPr>
        <w:pStyle w:val="Compact"/>
        <w:numPr>
          <w:ilvl w:val="0"/>
          <w:numId w:val="1047"/>
        </w:numPr>
      </w:pPr>
      <w:r>
        <w:t xml:space="preserve">Osteoblast = RANKL; OPG is the decoy.</w:t>
      </w:r>
    </w:p>
    <w:p>
      <w:pPr>
        <w:pStyle w:val="Compact"/>
        <w:numPr>
          <w:ilvl w:val="0"/>
          <w:numId w:val="1047"/>
        </w:numPr>
      </w:pPr>
      <w:r>
        <w:t xml:space="preserve">Osteon = concentric lamellae + Haversian canal.</w:t>
      </w:r>
    </w:p>
    <w:p>
      <w:pPr>
        <w:pStyle w:val="Compact"/>
        <w:numPr>
          <w:ilvl w:val="0"/>
          <w:numId w:val="1047"/>
        </w:numPr>
      </w:pPr>
      <w:r>
        <w:t xml:space="preserve">Epiphyseal zones: reserve → proliferate → hypertrophy → calcify → ossify.</w:t>
      </w:r>
    </w:p>
    <w:p>
      <w:pPr>
        <w:pStyle w:val="Compact"/>
        <w:numPr>
          <w:ilvl w:val="0"/>
          <w:numId w:val="1047"/>
        </w:numPr>
      </w:pPr>
      <w:r>
        <w:t xml:space="preserve">Intramembranous ossification = flat bones.</w:t>
      </w:r>
    </w:p>
    <w:p>
      <w:pPr>
        <w:pStyle w:val="Compact"/>
        <w:numPr>
          <w:ilvl w:val="0"/>
          <w:numId w:val="1047"/>
        </w:numPr>
      </w:pPr>
      <w:r>
        <w:t xml:space="preserve">PTH raises calcium; calcitonin lowers it.</w:t>
      </w:r>
    </w:p>
    <w:p>
      <w:pPr>
        <w:pStyle w:val="Compact"/>
        <w:numPr>
          <w:ilvl w:val="0"/>
          <w:numId w:val="1047"/>
        </w:numPr>
      </w:pPr>
      <w:r>
        <w:t xml:space="preserve">Oligodendrocyte = CNS, many axons; Schwann = PNS, one segment.</w:t>
      </w:r>
    </w:p>
    <w:p>
      <w:pPr>
        <w:pStyle w:val="Compact"/>
        <w:numPr>
          <w:ilvl w:val="0"/>
          <w:numId w:val="1047"/>
        </w:numPr>
      </w:pPr>
      <w:r>
        <w:t xml:space="preserve">Microglia are mesodermal.</w:t>
      </w:r>
    </w:p>
    <w:p>
      <w:pPr>
        <w:pStyle w:val="Compact"/>
        <w:numPr>
          <w:ilvl w:val="0"/>
          <w:numId w:val="1047"/>
        </w:numPr>
      </w:pPr>
      <w:r>
        <w:t xml:space="preserve">Wallerian degeneration occurs distal to injury.</w:t>
      </w:r>
    </w:p>
    <w:p>
      <w:pPr>
        <w:pStyle w:val="Compact"/>
        <w:numPr>
          <w:ilvl w:val="0"/>
          <w:numId w:val="1047"/>
        </w:numPr>
      </w:pPr>
      <w:r>
        <w:t xml:space="preserve">Regeneration ≈ 1 mm/day.</w:t>
      </w:r>
    </w:p>
    <w:p>
      <w:pPr>
        <w:pStyle w:val="Compact"/>
        <w:numPr>
          <w:ilvl w:val="0"/>
          <w:numId w:val="1047"/>
        </w:numPr>
      </w:pPr>
      <w:r>
        <w:t xml:space="preserve">A band never shortens.</w:t>
      </w:r>
    </w:p>
    <w:p>
      <w:pPr>
        <w:pStyle w:val="Compact"/>
        <w:numPr>
          <w:ilvl w:val="0"/>
          <w:numId w:val="1047"/>
        </w:numPr>
      </w:pPr>
      <w:r>
        <w:t xml:space="preserve">Skeletal T-tubules form triads at the A–I junction.</w:t>
      </w:r>
    </w:p>
    <w:p>
      <w:pPr>
        <w:pStyle w:val="Compact"/>
        <w:numPr>
          <w:ilvl w:val="0"/>
          <w:numId w:val="1047"/>
        </w:numPr>
      </w:pPr>
      <w:r>
        <w:t xml:space="preserve">Cardiac T-tubules form diads at the Z line.</w:t>
      </w:r>
    </w:p>
    <w:p>
      <w:pPr>
        <w:pStyle w:val="Compact"/>
        <w:numPr>
          <w:ilvl w:val="0"/>
          <w:numId w:val="1047"/>
        </w:numPr>
      </w:pPr>
      <w:r>
        <w:t xml:space="preserve">Smooth muscle uses calmodulin, not troponin.</w:t>
      </w:r>
    </w:p>
    <w:p>
      <w:pPr>
        <w:pStyle w:val="Compact"/>
        <w:numPr>
          <w:ilvl w:val="0"/>
          <w:numId w:val="1047"/>
        </w:numPr>
      </w:pPr>
      <w:r>
        <w:t xml:space="preserve">Intercalated discs = fascia adherens + desmosome + gap junction.</w:t>
      </w:r>
    </w:p>
    <w:p>
      <w:pPr>
        <w:pStyle w:val="Compact"/>
        <w:numPr>
          <w:ilvl w:val="0"/>
          <w:numId w:val="1047"/>
        </w:numPr>
      </w:pPr>
      <w:r>
        <w:t xml:space="preserve">Purkinje fibres conduct; they are not neurons.</w:t>
      </w:r>
    </w:p>
    <w:p>
      <w:pPr>
        <w:pStyle w:val="Compact"/>
        <w:numPr>
          <w:ilvl w:val="0"/>
          <w:numId w:val="1047"/>
        </w:numPr>
      </w:pPr>
      <w:r>
        <w:t xml:space="preserve">Elastic artery = elastic lamellae in media.</w:t>
      </w:r>
    </w:p>
    <w:p>
      <w:pPr>
        <w:pStyle w:val="Compact"/>
        <w:numPr>
          <w:ilvl w:val="0"/>
          <w:numId w:val="1047"/>
        </w:numPr>
      </w:pPr>
      <w:r>
        <w:t xml:space="preserve">Muscular artery = prominent internal elastic lamina.</w:t>
      </w:r>
    </w:p>
    <w:p>
      <w:pPr>
        <w:pStyle w:val="Compact"/>
        <w:numPr>
          <w:ilvl w:val="0"/>
          <w:numId w:val="1047"/>
        </w:numPr>
      </w:pPr>
      <w:r>
        <w:t xml:space="preserve">Sinusoidal capillaries = liver, spleen, marrow.</w:t>
      </w:r>
    </w:p>
    <w:p>
      <w:pPr>
        <w:pStyle w:val="Compact"/>
        <w:numPr>
          <w:ilvl w:val="0"/>
          <w:numId w:val="1047"/>
        </w:numPr>
      </w:pPr>
      <w:r>
        <w:t xml:space="preserve">Blood–brain barrier = continuous capillaries + tight junctions.</w:t>
      </w:r>
    </w:p>
    <w:p>
      <w:pPr>
        <w:pStyle w:val="Compact"/>
        <w:numPr>
          <w:ilvl w:val="0"/>
          <w:numId w:val="1047"/>
        </w:numPr>
      </w:pPr>
      <w:r>
        <w:t xml:space="preserve">Lymphatic capillaries are blind-ended.</w:t>
      </w:r>
    </w:p>
    <w:p>
      <w:pPr>
        <w:pStyle w:val="Compact"/>
        <w:numPr>
          <w:ilvl w:val="0"/>
          <w:numId w:val="1047"/>
        </w:numPr>
      </w:pPr>
      <w:r>
        <w:t xml:space="preserve">Erythrocyte lifespan = 120 days.</w:t>
      </w:r>
    </w:p>
    <w:p>
      <w:pPr>
        <w:pStyle w:val="Compact"/>
        <w:numPr>
          <w:ilvl w:val="0"/>
          <w:numId w:val="1047"/>
        </w:numPr>
      </w:pPr>
      <w:r>
        <w:t xml:space="preserve">Neutrophil = 3–5 lobes, acute inflammation.</w:t>
      </w:r>
    </w:p>
    <w:p>
      <w:pPr>
        <w:pStyle w:val="Compact"/>
        <w:numPr>
          <w:ilvl w:val="0"/>
          <w:numId w:val="1047"/>
        </w:numPr>
      </w:pPr>
      <w:r>
        <w:t xml:space="preserve">Eosinophil = parasites and allergy.</w:t>
      </w:r>
    </w:p>
    <w:p>
      <w:pPr>
        <w:pStyle w:val="Compact"/>
        <w:numPr>
          <w:ilvl w:val="0"/>
          <w:numId w:val="1047"/>
        </w:numPr>
      </w:pPr>
      <w:r>
        <w:t xml:space="preserve">Basophil = histamine, IgE.</w:t>
      </w:r>
    </w:p>
    <w:p>
      <w:pPr>
        <w:pStyle w:val="Compact"/>
        <w:numPr>
          <w:ilvl w:val="0"/>
          <w:numId w:val="1047"/>
        </w:numPr>
      </w:pPr>
      <w:r>
        <w:t xml:space="preserve">Monocyte = largest leucocyte.</w:t>
      </w:r>
    </w:p>
    <w:p>
      <w:pPr>
        <w:pStyle w:val="Compact"/>
        <w:numPr>
          <w:ilvl w:val="0"/>
          <w:numId w:val="1047"/>
        </w:numPr>
      </w:pPr>
      <w:r>
        <w:t xml:space="preserve">Platelets = 2–3 µm, from megakaryocytes.</w:t>
      </w:r>
    </w:p>
    <w:p>
      <w:pPr>
        <w:pStyle w:val="Compact"/>
        <w:numPr>
          <w:ilvl w:val="0"/>
          <w:numId w:val="1047"/>
        </w:numPr>
      </w:pPr>
      <w:r>
        <w:t xml:space="preserve">EPO from kidney; TPO from liver.</w:t>
      </w:r>
    </w:p>
    <w:p>
      <w:pPr>
        <w:pStyle w:val="Compact"/>
        <w:numPr>
          <w:ilvl w:val="0"/>
          <w:numId w:val="1047"/>
        </w:numPr>
      </w:pPr>
      <w:r>
        <w:t xml:space="preserve">M:E ratio = 2:1 to 4:1.</w:t>
      </w:r>
    </w:p>
    <w:p>
      <w:pPr>
        <w:pStyle w:val="Compact"/>
        <w:numPr>
          <w:ilvl w:val="0"/>
          <w:numId w:val="1047"/>
        </w:numPr>
      </w:pPr>
      <w:r>
        <w:t xml:space="preserve">CD4 ↔ MHC II; CD8 ↔ MHC I.</w:t>
      </w:r>
    </w:p>
    <w:p>
      <w:pPr>
        <w:pStyle w:val="Compact"/>
        <w:numPr>
          <w:ilvl w:val="0"/>
          <w:numId w:val="1047"/>
        </w:numPr>
      </w:pPr>
      <w:r>
        <w:t xml:space="preserve">Thymus has no follicles; spleen has no afferent lymphatics.</w:t>
      </w:r>
    </w:p>
    <w:p>
      <w:pPr>
        <w:pStyle w:val="Compact"/>
        <w:numPr>
          <w:ilvl w:val="0"/>
          <w:numId w:val="1047"/>
        </w:numPr>
      </w:pPr>
      <w:r>
        <w:t xml:space="preserve">Hassall corpuscles = thymus.</w:t>
      </w:r>
    </w:p>
    <w:p>
      <w:pPr>
        <w:pStyle w:val="Compact"/>
        <w:numPr>
          <w:ilvl w:val="0"/>
          <w:numId w:val="1047"/>
        </w:numPr>
      </w:pPr>
      <w:r>
        <w:t xml:space="preserve">PALS = T-cell zone of spleen.</w:t>
      </w:r>
    </w:p>
    <w:p>
      <w:pPr>
        <w:pStyle w:val="Compact"/>
        <w:numPr>
          <w:ilvl w:val="0"/>
          <w:numId w:val="1047"/>
        </w:numPr>
      </w:pPr>
      <w:r>
        <w:t xml:space="preserve">Germinal centre = B-cell proliferation.</w:t>
      </w:r>
    </w:p>
    <w:p>
      <w:pPr>
        <w:pStyle w:val="Compact"/>
        <w:numPr>
          <w:ilvl w:val="0"/>
          <w:numId w:val="1047"/>
        </w:numPr>
      </w:pPr>
      <w:r>
        <w:t xml:space="preserve">Enteric plexuses: Meissner (submucosa), Auerbach (myenteric).</w:t>
      </w:r>
    </w:p>
    <w:p>
      <w:pPr>
        <w:pStyle w:val="Compact"/>
        <w:numPr>
          <w:ilvl w:val="0"/>
          <w:numId w:val="1047"/>
        </w:numPr>
      </w:pPr>
      <w:r>
        <w:t xml:space="preserve">Parietal cell = HCl + intrinsic factor.</w:t>
      </w:r>
    </w:p>
    <w:p>
      <w:pPr>
        <w:pStyle w:val="Compact"/>
        <w:numPr>
          <w:ilvl w:val="0"/>
          <w:numId w:val="1047"/>
        </w:numPr>
      </w:pPr>
      <w:r>
        <w:t xml:space="preserve">Chief cell = pepsinogen.</w:t>
      </w:r>
    </w:p>
    <w:p>
      <w:pPr>
        <w:pStyle w:val="Compact"/>
        <w:numPr>
          <w:ilvl w:val="0"/>
          <w:numId w:val="1047"/>
        </w:numPr>
      </w:pPr>
      <w:r>
        <w:t xml:space="preserve">Paneth cell = lysozyme and defensins.</w:t>
      </w:r>
    </w:p>
    <w:p>
      <w:pPr>
        <w:pStyle w:val="Compact"/>
        <w:numPr>
          <w:ilvl w:val="0"/>
          <w:numId w:val="1047"/>
        </w:numPr>
      </w:pPr>
      <w:r>
        <w:t xml:space="preserve">Brunner glands = duodenum.</w:t>
      </w:r>
    </w:p>
    <w:p>
      <w:pPr>
        <w:pStyle w:val="Compact"/>
        <w:numPr>
          <w:ilvl w:val="0"/>
          <w:numId w:val="1047"/>
        </w:numPr>
      </w:pPr>
      <w:r>
        <w:t xml:space="preserve">Peyer’s patches = ileum.</w:t>
      </w:r>
    </w:p>
    <w:p>
      <w:pPr>
        <w:pStyle w:val="Compact"/>
        <w:numPr>
          <w:ilvl w:val="0"/>
          <w:numId w:val="1047"/>
        </w:numPr>
      </w:pPr>
      <w:r>
        <w:t xml:space="preserve">Portal triad = artery, portal vein, bile duct.</w:t>
      </w:r>
    </w:p>
    <w:p>
      <w:pPr>
        <w:pStyle w:val="Compact"/>
        <w:numPr>
          <w:ilvl w:val="0"/>
          <w:numId w:val="1047"/>
        </w:numPr>
      </w:pPr>
      <w:r>
        <w:t xml:space="preserve">Bile flows toward the triad; blood flows away.</w:t>
      </w:r>
    </w:p>
    <w:p>
      <w:pPr>
        <w:pStyle w:val="Compact"/>
        <w:numPr>
          <w:ilvl w:val="0"/>
          <w:numId w:val="1047"/>
        </w:numPr>
      </w:pPr>
      <w:r>
        <w:t xml:space="preserve">Type I pneumocyte = gas exchange; type II = surfactant.</w:t>
      </w:r>
    </w:p>
    <w:p>
      <w:pPr>
        <w:pStyle w:val="Compact"/>
        <w:numPr>
          <w:ilvl w:val="0"/>
          <w:numId w:val="1047"/>
        </w:numPr>
      </w:pPr>
      <w:r>
        <w:t xml:space="preserve">Clara cells = bronchioles.</w:t>
      </w:r>
    </w:p>
    <w:p>
      <w:pPr>
        <w:pStyle w:val="Compact"/>
        <w:numPr>
          <w:ilvl w:val="0"/>
          <w:numId w:val="1047"/>
        </w:numPr>
      </w:pPr>
      <w:r>
        <w:t xml:space="preserve">Podocytes form the filtration slit diaphragm (nephrin).</w:t>
      </w:r>
    </w:p>
    <w:p>
      <w:pPr>
        <w:pStyle w:val="Compact"/>
        <w:numPr>
          <w:ilvl w:val="0"/>
          <w:numId w:val="1047"/>
        </w:numPr>
      </w:pPr>
      <w:r>
        <w:t xml:space="preserve">Macula densa = distal tubule; JG cells = afferent arteriole.</w:t>
      </w:r>
    </w:p>
    <w:bookmarkEnd w:id="203"/>
    <w:bookmarkStart w:id="204"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Oestrogen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Oestrogen-dominant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colour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204"/>
    <w:bookmarkStart w:id="205" w:name="X1a507a8a1817a06fda3475f33c741174455b55b"/>
    <w:p>
      <w:pPr>
        <w:pStyle w:val="Heading3"/>
      </w:pPr>
      <w:r>
        <w:t xml:space="preserve">Confessions of the examiner — the eight most common errors</w:t>
      </w:r>
    </w:p>
    <w:p>
      <w:pPr>
        <w:pStyle w:val="Compact"/>
        <w:numPr>
          <w:ilvl w:val="0"/>
          <w:numId w:val="1048"/>
        </w:numPr>
      </w:pPr>
      <w:r>
        <w:t xml:space="preserve">Saying the osteoclast is mesenchymal. It is</w:t>
      </w:r>
      <w:r>
        <w:t xml:space="preserve"> </w:t>
      </w:r>
      <w:r>
        <w:rPr>
          <w:b/>
          <w:bCs/>
        </w:rPr>
        <w:t xml:space="preserve">haematopoietic</w:t>
      </w:r>
      <w:r>
        <w:t xml:space="preserve">.</w:t>
      </w:r>
    </w:p>
    <w:p>
      <w:pPr>
        <w:pStyle w:val="Compact"/>
        <w:numPr>
          <w:ilvl w:val="0"/>
          <w:numId w:val="1048"/>
        </w:numPr>
      </w:pPr>
      <w:r>
        <w:t xml:space="preserve">Saying the A band shortens. It</w:t>
      </w:r>
      <w:r>
        <w:t xml:space="preserve"> </w:t>
      </w:r>
      <w:r>
        <w:rPr>
          <w:b/>
          <w:bCs/>
        </w:rPr>
        <w:t xml:space="preserve">does not</w:t>
      </w:r>
      <w:r>
        <w:t xml:space="preserve">.</w:t>
      </w:r>
    </w:p>
    <w:p>
      <w:pPr>
        <w:pStyle w:val="Compact"/>
        <w:numPr>
          <w:ilvl w:val="0"/>
          <w:numId w:val="1048"/>
        </w:numPr>
      </w:pPr>
      <w:r>
        <w:t xml:space="preserve">Saying the thymus has follicles. It</w:t>
      </w:r>
      <w:r>
        <w:t xml:space="preserve"> </w:t>
      </w:r>
      <w:r>
        <w:rPr>
          <w:b/>
          <w:bCs/>
        </w:rPr>
        <w:t xml:space="preserve">does not</w:t>
      </w:r>
      <w:r>
        <w:t xml:space="preserve">.</w:t>
      </w:r>
    </w:p>
    <w:p>
      <w:pPr>
        <w:pStyle w:val="Compact"/>
        <w:numPr>
          <w:ilvl w:val="0"/>
          <w:numId w:val="1048"/>
        </w:numPr>
      </w:pPr>
      <w:r>
        <w:t xml:space="preserve">Saying the spleen has afferent lymphatics. It</w:t>
      </w:r>
      <w:r>
        <w:t xml:space="preserve"> </w:t>
      </w:r>
      <w:r>
        <w:rPr>
          <w:b/>
          <w:bCs/>
        </w:rPr>
        <w:t xml:space="preserve">does not</w:t>
      </w:r>
      <w:r>
        <w:t xml:space="preserve">.</w:t>
      </w:r>
    </w:p>
    <w:p>
      <w:pPr>
        <w:pStyle w:val="Compact"/>
        <w:numPr>
          <w:ilvl w:val="0"/>
          <w:numId w:val="1048"/>
        </w:numPr>
      </w:pPr>
      <w:r>
        <w:t xml:space="preserve">Saying the adrenal medulla makes steroids. It makes</w:t>
      </w:r>
      <w:r>
        <w:t xml:space="preserve"> </w:t>
      </w:r>
      <w:r>
        <w:rPr>
          <w:b/>
          <w:bCs/>
        </w:rPr>
        <w:t xml:space="preserve">catecholamines</w:t>
      </w:r>
      <w:r>
        <w:t xml:space="preserve">.</w:t>
      </w:r>
    </w:p>
    <w:p>
      <w:pPr>
        <w:pStyle w:val="Compact"/>
        <w:numPr>
          <w:ilvl w:val="0"/>
          <w:numId w:val="104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048"/>
        </w:numPr>
      </w:pPr>
      <w:r>
        <w:t xml:space="preserve">Saying rods are at the fovea. The fovea has</w:t>
      </w:r>
      <w:r>
        <w:t xml:space="preserve"> </w:t>
      </w:r>
      <w:r>
        <w:rPr>
          <w:b/>
          <w:bCs/>
        </w:rPr>
        <w:t xml:space="preserve">cones only</w:t>
      </w:r>
      <w:r>
        <w:t xml:space="preserve">.</w:t>
      </w:r>
    </w:p>
    <w:p>
      <w:pPr>
        <w:pStyle w:val="Compact"/>
        <w:numPr>
          <w:ilvl w:val="0"/>
          <w:numId w:val="1048"/>
        </w:numPr>
      </w:pPr>
      <w:r>
        <w:t xml:space="preserve">Saying the stomach has goblet cells. It has</w:t>
      </w:r>
      <w:r>
        <w:t xml:space="preserve"> </w:t>
      </w:r>
      <w:r>
        <w:rPr>
          <w:b/>
          <w:bCs/>
        </w:rPr>
        <w:t xml:space="preserve">surface mucous cells</w:t>
      </w:r>
      <w:r>
        <w:t xml:space="preserve">, not goblet cells.</w:t>
      </w:r>
    </w:p>
    <w:bookmarkEnd w:id="205"/>
    <w:bookmarkEnd w:id="206"/>
    <w:bookmarkStart w:id="207"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Colour</w:t>
            </w:r>
          </w:p>
        </w:tc>
        <w:tc>
          <w:tcPr/>
          <w:p>
            <w:pPr>
              <w:pStyle w:val="Compact"/>
            </w:pPr>
            <w:r>
              <w:t xml:space="preserve">Classic exam use</w:t>
            </w:r>
          </w:p>
        </w:tc>
      </w:tr>
      <w:tr>
        <w:tc>
          <w:tcPr/>
          <w:p>
            <w:pPr>
              <w:pStyle w:val="Compact"/>
            </w:pPr>
            <w:r>
              <w:rPr>
                <w:b/>
                <w:bCs/>
              </w:rPr>
              <w:t xml:space="preserve">Haematoxylin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fibres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(haemosiderin)</w:t>
            </w:r>
          </w:p>
        </w:tc>
        <w:tc>
          <w:tcPr/>
          <w:p>
            <w:pPr>
              <w:pStyle w:val="Compact"/>
            </w:pPr>
            <w:r>
              <w:t xml:space="preserve">Blue</w:t>
            </w:r>
          </w:p>
        </w:tc>
        <w:tc>
          <w:tcPr/>
          <w:p>
            <w:pPr>
              <w:pStyle w:val="Compact"/>
            </w:pPr>
            <w:r>
              <w:t xml:space="preserve">Iron overload, old haemorrhage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Tumour typing, cell identification</w:t>
            </w:r>
          </w:p>
        </w:tc>
      </w:tr>
    </w:tbl>
    <w:bookmarkEnd w:id="207"/>
    <w:bookmarkStart w:id="208"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208"/>
    <w:bookmarkEnd w:id="209"/>
    <w:bookmarkStart w:id="221" w:name="part-vii-assess-your-knowledge"/>
    <w:p>
      <w:pPr>
        <w:pStyle w:val="Heading1"/>
      </w:pPr>
      <w:r>
        <w:t xml:space="preserve">PART VII — ASSESS YOUR KNOWLEDGE</w:t>
      </w:r>
    </w:p>
    <w:bookmarkStart w:id="218"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210"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 B. Nuclei and rough endoplasmic reticulum C. Erythrocytes D. Elastic fibres</w:t>
      </w:r>
    </w:p>
    <w:p>
      <w:pPr>
        <w:pStyle w:val="BodyText"/>
      </w:pPr>
      <w:r>
        <w:rPr>
          <w:b/>
          <w:bCs/>
        </w:rPr>
        <w:t xml:space="preserve">2.</w:t>
      </w:r>
      <w:r>
        <w:t xml:space="preserve"> </w:t>
      </w:r>
      <w:r>
        <w:t xml:space="preserve">Which stain would you choose to demonstrate a basement membrane?</w:t>
      </w:r>
      <w:r>
        <w:t xml:space="preserve"> </w:t>
      </w:r>
      <w:r>
        <w:t xml:space="preserve">A. Eosin B. Orcein C. PAS 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 B. Frozen section C. Resin embedding 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 B. 2 µm C. 0.2 µm D. 20 µm</w:t>
      </w:r>
    </w:p>
    <w:p>
      <w:pPr>
        <w:pStyle w:val="BodyText"/>
      </w:pPr>
      <w:r>
        <w:rPr>
          <w:b/>
          <w:bCs/>
        </w:rPr>
        <w:t xml:space="preserve">5.</w:t>
      </w:r>
      <w:r>
        <w:t xml:space="preserve"> </w:t>
      </w:r>
      <w:r>
        <w:t xml:space="preserve">Which technique localises a specific protein in a tissue section using an antibody?</w:t>
      </w:r>
      <w:r>
        <w:t xml:space="preserve"> </w:t>
      </w:r>
      <w:r>
        <w:t xml:space="preserve">A. Autoradiography B. In situ hybridisation C. Immunohistochemistry D. Polarising microscopy</w:t>
      </w:r>
    </w:p>
    <w:p>
      <w:pPr>
        <w:pStyle w:val="BodyText"/>
      </w:pPr>
      <w:r>
        <w:rPr>
          <w:b/>
          <w:bCs/>
        </w:rPr>
        <w:t xml:space="preserve">6.</w:t>
      </w:r>
      <w:r>
        <w:t xml:space="preserve"> </w:t>
      </w:r>
      <w:r>
        <w:t xml:space="preserve">A cell specialised for steroid hormone synthesis would show abundant:</w:t>
      </w:r>
      <w:r>
        <w:t xml:space="preserve"> </w:t>
      </w:r>
      <w:r>
        <w:t xml:space="preserve">A. Rough ER and Golgi B. Smooth ER and lipid droplets C. Lysosomes and residual bodies 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 B. Peroxisome C. Proteasome 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 B. Dynein C. Myosin 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 B. Vimentin C. GFAP 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 B. A basal body C. A sperm flagellum D. A microvillus</w:t>
      </w:r>
    </w:p>
    <w:p>
      <w:pPr>
        <w:pStyle w:val="BodyText"/>
      </w:pPr>
      <w:r>
        <w:rPr>
          <w:b/>
          <w:bCs/>
        </w:rPr>
        <w:t xml:space="preserve">11.</w:t>
      </w:r>
      <w:r>
        <w:t xml:space="preserve"> </w:t>
      </w:r>
      <w:r>
        <w:t xml:space="preserve">A mutation in lamin A produces:</w:t>
      </w:r>
      <w:r>
        <w:t xml:space="preserve"> </w:t>
      </w:r>
      <w:r>
        <w:t xml:space="preserve">A. Progeria B. Duchenne dystrophy C. Marfan syndrome D. Alport syndrome</w:t>
      </w:r>
    </w:p>
    <w:p>
      <w:pPr>
        <w:pStyle w:val="BodyText"/>
      </w:pPr>
      <w:r>
        <w:rPr>
          <w:b/>
          <w:bCs/>
        </w:rPr>
        <w:t xml:space="preserve">12.</w:t>
      </w:r>
      <w:r>
        <w:t xml:space="preserve"> </w:t>
      </w:r>
      <w:r>
        <w:t xml:space="preserve">The nucleolar organiser regions are located on which chromosomes?</w:t>
      </w:r>
      <w:r>
        <w:t xml:space="preserve"> </w:t>
      </w:r>
      <w:r>
        <w:t xml:space="preserve">A. 1, 2, 3, 4, 5 B. 13, 14, 15, 21, 22 C. 16, 17, 18, 19, 20 D. X and Y</w:t>
      </w:r>
    </w:p>
    <w:bookmarkEnd w:id="210"/>
    <w:bookmarkStart w:id="211"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 B. Gap junction C. Tight junction 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 B. Integrin C. Connexin D. Laminin</w:t>
      </w:r>
    </w:p>
    <w:p>
      <w:pPr>
        <w:pStyle w:val="BodyText"/>
      </w:pPr>
      <w:r>
        <w:rPr>
          <w:b/>
          <w:bCs/>
        </w:rPr>
        <w:t xml:space="preserve">15.</w:t>
      </w:r>
      <w:r>
        <w:t xml:space="preserve"> </w:t>
      </w:r>
      <w:r>
        <w:t xml:space="preserve">Which epithelium lines the normal ureter?</w:t>
      </w:r>
      <w:r>
        <w:t xml:space="preserve"> </w:t>
      </w:r>
      <w:r>
        <w:t xml:space="preserve">A. Stratified squamous B. Transitional C. Simple columnar D. Pseudostratified ciliated</w:t>
      </w:r>
    </w:p>
    <w:p>
      <w:pPr>
        <w:pStyle w:val="BodyText"/>
      </w:pPr>
      <w:r>
        <w:rPr>
          <w:b/>
          <w:bCs/>
        </w:rPr>
        <w:t xml:space="preserve">16.</w:t>
      </w:r>
      <w:r>
        <w:t xml:space="preserve"> </w:t>
      </w:r>
      <w:r>
        <w:t xml:space="preserve">Stereocilia are found in the:</w:t>
      </w:r>
      <w:r>
        <w:t xml:space="preserve"> </w:t>
      </w:r>
      <w:r>
        <w:t xml:space="preserve">A. Trachea B. Epididymis C. Fallopian tube 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 B. Type II collagen C. Type III collagen 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 B. Type II C. Type III 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 B. Vitamin C C. Vitamin D 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 B. Plasma cell C. Macrophage D. Eosinophil</w:t>
      </w:r>
    </w:p>
    <w:p>
      <w:pPr>
        <w:pStyle w:val="BodyText"/>
      </w:pPr>
      <w:r>
        <w:rPr>
          <w:b/>
          <w:bCs/>
        </w:rPr>
        <w:t xml:space="preserve">21.</w:t>
      </w:r>
      <w:r>
        <w:t xml:space="preserve"> </w:t>
      </w:r>
      <w:r>
        <w:t xml:space="preserve">The main function of UCP1 in brown adipose tissue is:</w:t>
      </w:r>
      <w:r>
        <w:t xml:space="preserve"> </w:t>
      </w:r>
      <w:r>
        <w:t xml:space="preserve">A. ATP synthesis B. Uncoupling of oxidative phosphorylation to produce heat C. Fatty acid storage D. Leptin secretion</w:t>
      </w:r>
    </w:p>
    <w:p>
      <w:pPr>
        <w:pStyle w:val="BodyText"/>
      </w:pPr>
      <w:r>
        <w:rPr>
          <w:b/>
          <w:bCs/>
        </w:rPr>
        <w:t xml:space="preserve">22.</w:t>
      </w:r>
      <w:r>
        <w:t xml:space="preserve"> </w:t>
      </w:r>
      <w:r>
        <w:t xml:space="preserve">Adiponectin, secreted by adipocytes, acts to:</w:t>
      </w:r>
      <w:r>
        <w:t xml:space="preserve"> </w:t>
      </w:r>
      <w:r>
        <w:t xml:space="preserve">A. Reduce appetite B. Increase insulin sensitivity C. Increase blood pressure 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 B. Elastic C. Fibrocartilage 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 B. Elastic cartilage C. Fibrocartilage 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 B. Osteocyte C. Osteoclast D. Osteoprogenitor cell</w:t>
      </w:r>
    </w:p>
    <w:p>
      <w:pPr>
        <w:pStyle w:val="BodyText"/>
      </w:pPr>
      <w:r>
        <w:rPr>
          <w:b/>
          <w:bCs/>
        </w:rPr>
        <w:t xml:space="preserve">26.</w:t>
      </w:r>
      <w:r>
        <w:t xml:space="preserve"> </w:t>
      </w:r>
      <w:r>
        <w:t xml:space="preserve">Osteoclasts are derived from:</w:t>
      </w:r>
      <w:r>
        <w:t xml:space="preserve"> </w:t>
      </w:r>
      <w:r>
        <w:t xml:space="preserve">A. Mesenchymal cells B. Monocyte–macrophage lineage C. Osteoblasts 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 B. Proliferative zone C. Hypertrophic zone D. Ossification zone</w:t>
      </w:r>
    </w:p>
    <w:p>
      <w:pPr>
        <w:pStyle w:val="BodyText"/>
      </w:pPr>
      <w:r>
        <w:rPr>
          <w:b/>
          <w:bCs/>
        </w:rPr>
        <w:t xml:space="preserve">28.</w:t>
      </w:r>
      <w:r>
        <w:t xml:space="preserve"> </w:t>
      </w:r>
      <w:r>
        <w:t xml:space="preserve">Which hormone lowers serum calcium?</w:t>
      </w:r>
      <w:r>
        <w:t xml:space="preserve"> </w:t>
      </w:r>
      <w:r>
        <w:t xml:space="preserve">A. PTH B. Calcitriol C. Calcitonin D. Growth hormone</w:t>
      </w:r>
    </w:p>
    <w:p>
      <w:pPr>
        <w:pStyle w:val="BodyText"/>
      </w:pPr>
      <w:r>
        <w:rPr>
          <w:b/>
          <w:bCs/>
        </w:rPr>
        <w:t xml:space="preserve">29.</w:t>
      </w:r>
      <w:r>
        <w:t xml:space="preserve"> </w:t>
      </w:r>
      <w:r>
        <w:t xml:space="preserve">The primary ossification centre of a long bone appears in the:</w:t>
      </w:r>
      <w:r>
        <w:t xml:space="preserve"> </w:t>
      </w:r>
      <w:r>
        <w:t xml:space="preserve">A. Epiphysis B. Diaphysis C. Metaphysis 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 B. An osteocyte C. An osteoclast D. A macrophage</w:t>
      </w:r>
    </w:p>
    <w:p>
      <w:pPr>
        <w:pStyle w:val="BodyText"/>
      </w:pPr>
      <w:r>
        <w:rPr>
          <w:b/>
          <w:bCs/>
        </w:rPr>
        <w:t xml:space="preserve">31.</w:t>
      </w:r>
      <w:r>
        <w:t xml:space="preserve"> </w:t>
      </w:r>
      <w:r>
        <w:t xml:space="preserve">Dense regular connective tissue is characterised by:</w:t>
      </w:r>
      <w:r>
        <w:t xml:space="preserve"> </w:t>
      </w:r>
      <w:r>
        <w:t xml:space="preserve">A. Randomly oriented collagen bundles B. Parallel collagen bundles C. Abundant elastic fibres D. A reticular network</w:t>
      </w:r>
    </w:p>
    <w:p>
      <w:pPr>
        <w:pStyle w:val="BodyText"/>
      </w:pPr>
      <w:r>
        <w:rPr>
          <w:b/>
          <w:bCs/>
        </w:rPr>
        <w:t xml:space="preserve">32.</w:t>
      </w:r>
      <w:r>
        <w:t xml:space="preserve"> </w:t>
      </w:r>
      <w:r>
        <w:t xml:space="preserve">Which tissue is the site of haematopoiesis in the adult?</w:t>
      </w:r>
      <w:r>
        <w:t xml:space="preserve"> </w:t>
      </w:r>
      <w:r>
        <w:t xml:space="preserve">A. Liver B. Spleen C. Red bone marrow D. Yellow bone marrow</w:t>
      </w:r>
    </w:p>
    <w:bookmarkEnd w:id="211"/>
    <w:bookmarkStart w:id="212"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 B. Rough ER and polysomes C. Neurofilaments 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 B. Oligodendrocyte C. Schwann cell D. Microglia</w:t>
      </w:r>
    </w:p>
    <w:p>
      <w:pPr>
        <w:pStyle w:val="BodyText"/>
      </w:pPr>
      <w:r>
        <w:rPr>
          <w:b/>
          <w:bCs/>
        </w:rPr>
        <w:t xml:space="preserve">35.</w:t>
      </w:r>
      <w:r>
        <w:t xml:space="preserve"> </w:t>
      </w:r>
      <w:r>
        <w:t xml:space="preserve">Microglia are derived from:</w:t>
      </w:r>
      <w:r>
        <w:t xml:space="preserve"> </w:t>
      </w:r>
      <w:r>
        <w:t xml:space="preserve">A. Neural crest B. Neural tube C. Mesoderm (monocyte lineage) 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 B. Tight junctions between capillary endothelial cells C. Ependymal cells 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 B. Perineurium C. Endoneurium 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 B. H band C. A band 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 B. Troponin C C. Myosin light chain D. Actinin</w:t>
      </w:r>
    </w:p>
    <w:p>
      <w:pPr>
        <w:pStyle w:val="BodyText"/>
      </w:pPr>
      <w:r>
        <w:rPr>
          <w:b/>
          <w:bCs/>
        </w:rPr>
        <w:t xml:space="preserve">40.</w:t>
      </w:r>
      <w:r>
        <w:t xml:space="preserve"> </w:t>
      </w:r>
      <w:r>
        <w:t xml:space="preserve">Intercalated discs contain all of the following except:</w:t>
      </w:r>
      <w:r>
        <w:t xml:space="preserve"> </w:t>
      </w:r>
      <w:r>
        <w:t xml:space="preserve">A. Fascia adherens B. Desmosomes C. Gap junctions 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 B. Central nucleus C. Myofibrils 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 B. Calmodulin and myosin light-chain kinase C. Tropomyosin only D. No calcium</w:t>
      </w:r>
    </w:p>
    <w:p>
      <w:pPr>
        <w:pStyle w:val="BodyText"/>
      </w:pPr>
      <w:r>
        <w:rPr>
          <w:b/>
          <w:bCs/>
        </w:rPr>
        <w:t xml:space="preserve">43.</w:t>
      </w:r>
      <w:r>
        <w:t xml:space="preserve"> </w:t>
      </w:r>
      <w:r>
        <w:t xml:space="preserve">T-tubules and terminal cisternae form triads at the:</w:t>
      </w:r>
      <w:r>
        <w:t xml:space="preserve"> </w:t>
      </w:r>
      <w:r>
        <w:t xml:space="preserve">A. Z line B. A–I junction C. M line D. H band</w:t>
      </w:r>
    </w:p>
    <w:p>
      <w:pPr>
        <w:pStyle w:val="BodyText"/>
      </w:pPr>
      <w:r>
        <w:rPr>
          <w:b/>
          <w:bCs/>
        </w:rPr>
        <w:t xml:space="preserve">44.</w:t>
      </w:r>
      <w:r>
        <w:t xml:space="preserve"> </w:t>
      </w:r>
      <w:r>
        <w:t xml:space="preserve">A muscle fibre that is rich in mitochondria and myoglobin and resistant to fatigue is:</w:t>
      </w:r>
      <w:r>
        <w:t xml:space="preserve"> </w:t>
      </w:r>
      <w:r>
        <w:t xml:space="preserve">A. Type I B. Type IIa C. Type IIx D. All equally</w:t>
      </w:r>
    </w:p>
    <w:bookmarkEnd w:id="212"/>
    <w:bookmarkStart w:id="213" w:name="blood-haemopoiesis-and-immunity-4560"/>
    <w:p>
      <w:pPr>
        <w:pStyle w:val="Heading3"/>
      </w:pPr>
      <w:r>
        <w:t xml:space="preserve">Blood, haemopoiesis and immunity (45–60)</w:t>
      </w:r>
    </w:p>
    <w:p>
      <w:pPr>
        <w:pStyle w:val="FirstParagraph"/>
      </w:pPr>
      <w:r>
        <w:rPr>
          <w:b/>
          <w:bCs/>
        </w:rPr>
        <w:t xml:space="preserve">45.</w:t>
      </w:r>
      <w:r>
        <w:t xml:space="preserve"> </w:t>
      </w:r>
      <w:r>
        <w:t xml:space="preserve">The most abundant leucocyte in normal peripheral blood is the:</w:t>
      </w:r>
      <w:r>
        <w:t xml:space="preserve"> </w:t>
      </w:r>
      <w:r>
        <w:t xml:space="preserve">A. Lymphocyte B. Neutrophil C. Monocyte 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 B. Neutrophil C. Eosinophil D. Monocyte</w:t>
      </w:r>
    </w:p>
    <w:p>
      <w:pPr>
        <w:pStyle w:val="BodyText"/>
      </w:pPr>
      <w:r>
        <w:rPr>
          <w:b/>
          <w:bCs/>
        </w:rPr>
        <w:t xml:space="preserve">47.</w:t>
      </w:r>
      <w:r>
        <w:t xml:space="preserve"> </w:t>
      </w:r>
      <w:r>
        <w:t xml:space="preserve">The largest leucocyte, with a kidney-shaped nucleus, is the:</w:t>
      </w:r>
      <w:r>
        <w:t xml:space="preserve"> </w:t>
      </w:r>
      <w:r>
        <w:t xml:space="preserve">A. Lymphocyte B. Monocyte C. Neutrophil D. Basophil</w:t>
      </w:r>
    </w:p>
    <w:p>
      <w:pPr>
        <w:pStyle w:val="BodyText"/>
      </w:pPr>
      <w:r>
        <w:rPr>
          <w:b/>
          <w:bCs/>
        </w:rPr>
        <w:t xml:space="preserve">48.</w:t>
      </w:r>
      <w:r>
        <w:t xml:space="preserve"> </w:t>
      </w:r>
      <w:r>
        <w:t xml:space="preserve">Platelets are derived from:</w:t>
      </w:r>
      <w:r>
        <w:t xml:space="preserve"> </w:t>
      </w:r>
      <w:r>
        <w:t xml:space="preserve">A. Erythroblasts B. Megakaryocytes C. Monocytes D. Lymphocytes</w:t>
      </w:r>
    </w:p>
    <w:p>
      <w:pPr>
        <w:pStyle w:val="BodyText"/>
      </w:pPr>
      <w:r>
        <w:rPr>
          <w:b/>
          <w:bCs/>
        </w:rPr>
        <w:t xml:space="preserve">49.</w:t>
      </w:r>
      <w:r>
        <w:t xml:space="preserve"> </w:t>
      </w:r>
      <w:r>
        <w:t xml:space="preserve">Erythropoietin is produced mainly by the:</w:t>
      </w:r>
      <w:r>
        <w:t xml:space="preserve"> </w:t>
      </w:r>
      <w:r>
        <w:t xml:space="preserve">A. Liver B. Kidney C. Spleen D. Bone marrow</w:t>
      </w:r>
    </w:p>
    <w:p>
      <w:pPr>
        <w:pStyle w:val="BodyText"/>
      </w:pPr>
      <w:r>
        <w:rPr>
          <w:b/>
          <w:bCs/>
        </w:rPr>
        <w:t xml:space="preserve">50.</w:t>
      </w:r>
      <w:r>
        <w:t xml:space="preserve"> </w:t>
      </w:r>
      <w:r>
        <w:t xml:space="preserve">The normal myeloid-to-erythroid ratio in bone marrow is:</w:t>
      </w:r>
      <w:r>
        <w:t xml:space="preserve"> </w:t>
      </w:r>
      <w:r>
        <w:t xml:space="preserve">A. 1:1 B. 2:1 to 4:1 C. 1:2 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 B. IgM C. IgA D. IgE</w:t>
      </w:r>
    </w:p>
    <w:p>
      <w:pPr>
        <w:pStyle w:val="BodyText"/>
      </w:pPr>
      <w:r>
        <w:rPr>
          <w:b/>
          <w:bCs/>
        </w:rPr>
        <w:t xml:space="preserve">52.</w:t>
      </w:r>
      <w:r>
        <w:t xml:space="preserve"> </w:t>
      </w:r>
      <w:r>
        <w:t xml:space="preserve">CD4-positive T cells recognise antigen presented by:</w:t>
      </w:r>
      <w:r>
        <w:t xml:space="preserve"> </w:t>
      </w:r>
      <w:r>
        <w:t xml:space="preserve">A. MHC class I B. MHC class II C. MHC class III D. Antibody alone</w:t>
      </w:r>
    </w:p>
    <w:p>
      <w:pPr>
        <w:pStyle w:val="BodyText"/>
      </w:pPr>
      <w:r>
        <w:rPr>
          <w:b/>
          <w:bCs/>
        </w:rPr>
        <w:t xml:space="preserve">53.</w:t>
      </w:r>
      <w:r>
        <w:t xml:space="preserve"> </w:t>
      </w:r>
      <w:r>
        <w:t xml:space="preserve">Hassall corpuscles are found in the:</w:t>
      </w:r>
      <w:r>
        <w:t xml:space="preserve"> </w:t>
      </w:r>
      <w:r>
        <w:t xml:space="preserve">A. Spleen B. Lymph node C. Thymus D. Tonsil</w:t>
      </w:r>
    </w:p>
    <w:p>
      <w:pPr>
        <w:pStyle w:val="BodyText"/>
      </w:pPr>
      <w:r>
        <w:rPr>
          <w:b/>
          <w:bCs/>
        </w:rPr>
        <w:t xml:space="preserve">54.</w:t>
      </w:r>
      <w:r>
        <w:t xml:space="preserve"> </w:t>
      </w:r>
      <w:r>
        <w:t xml:space="preserve">Which organ lacks afferent lymphatic vessels?</w:t>
      </w:r>
      <w:r>
        <w:t xml:space="preserve"> </w:t>
      </w:r>
      <w:r>
        <w:t xml:space="preserve">A. Lymph node B. Thymus and spleen C. Tonsil 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 B. T cells C. Macrophages D. Plasma cells</w:t>
      </w:r>
    </w:p>
    <w:p>
      <w:pPr>
        <w:pStyle w:val="BodyText"/>
      </w:pPr>
      <w:r>
        <w:rPr>
          <w:b/>
          <w:bCs/>
        </w:rPr>
        <w:t xml:space="preserve">56.</w:t>
      </w:r>
      <w:r>
        <w:t xml:space="preserve"> </w:t>
      </w:r>
      <w:r>
        <w:t xml:space="preserve">A germinal centre is a site of:</w:t>
      </w:r>
      <w:r>
        <w:t xml:space="preserve"> </w:t>
      </w:r>
      <w:r>
        <w:t xml:space="preserve">A. T-cell maturation B. B-cell proliferation C. Erythropoiesis 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 B. Filter blood and remove aged erythrocytes C. Store lymphocytes 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 B. 30 days C. 120 days D. 1 year</w:t>
      </w:r>
    </w:p>
    <w:p>
      <w:pPr>
        <w:pStyle w:val="BodyText"/>
      </w:pPr>
      <w:r>
        <w:rPr>
          <w:b/>
          <w:bCs/>
        </w:rPr>
        <w:t xml:space="preserve">59.</w:t>
      </w:r>
      <w:r>
        <w:t xml:space="preserve"> </w:t>
      </w:r>
      <w:r>
        <w:t xml:space="preserve">Neonatal haemopoiesis occurs mainly in the:</w:t>
      </w:r>
      <w:r>
        <w:t xml:space="preserve"> </w:t>
      </w:r>
      <w:r>
        <w:t xml:space="preserve">A. Yolk sac B. Liver and spleen C. Bone marrow 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 B. Melanocyte C. Langerhans cell D. Merkel cell</w:t>
      </w:r>
    </w:p>
    <w:bookmarkEnd w:id="213"/>
    <w:bookmarkStart w:id="214"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 B. Submucosa C. Between the circular and longitudinal muscle layers D. Serosa</w:t>
      </w:r>
    </w:p>
    <w:p>
      <w:pPr>
        <w:pStyle w:val="BodyText"/>
      </w:pPr>
      <w:r>
        <w:rPr>
          <w:b/>
          <w:bCs/>
        </w:rPr>
        <w:t xml:space="preserve">62.</w:t>
      </w:r>
      <w:r>
        <w:t xml:space="preserve"> </w:t>
      </w:r>
      <w:r>
        <w:t xml:space="preserve">Parietal cells of the gastric glands secrete:</w:t>
      </w:r>
      <w:r>
        <w:t xml:space="preserve"> </w:t>
      </w:r>
      <w:r>
        <w:t xml:space="preserve">A. Pepsinogen B. HCl and intrinsic factor C. Mucus D. Gastrin</w:t>
      </w:r>
    </w:p>
    <w:p>
      <w:pPr>
        <w:pStyle w:val="BodyText"/>
      </w:pPr>
      <w:r>
        <w:rPr>
          <w:b/>
          <w:bCs/>
        </w:rPr>
        <w:t xml:space="preserve">63.</w:t>
      </w:r>
      <w:r>
        <w:t xml:space="preserve"> </w:t>
      </w:r>
      <w:r>
        <w:t xml:space="preserve">Brunner glands are found in the:</w:t>
      </w:r>
      <w:r>
        <w:t xml:space="preserve"> </w:t>
      </w:r>
      <w:r>
        <w:t xml:space="preserve">A. Duodenum B. Jejunum C. Ileum D. Colon</w:t>
      </w:r>
    </w:p>
    <w:p>
      <w:pPr>
        <w:pStyle w:val="BodyText"/>
      </w:pPr>
      <w:r>
        <w:rPr>
          <w:b/>
          <w:bCs/>
        </w:rPr>
        <w:t xml:space="preserve">64.</w:t>
      </w:r>
      <w:r>
        <w:t xml:space="preserve"> </w:t>
      </w:r>
      <w:r>
        <w:t xml:space="preserve">Peyer’s patches are characteristic of the:</w:t>
      </w:r>
      <w:r>
        <w:t xml:space="preserve"> </w:t>
      </w:r>
      <w:r>
        <w:t xml:space="preserve">A. Duodenum B. Jejunum C. Ileum 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 B. Lysozyme and defensins C. Gastrin 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 B. Crypts C. Villi 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 B. Portal vein C. Bile duct D. Central vein</w:t>
      </w:r>
    </w:p>
    <w:p>
      <w:pPr>
        <w:pStyle w:val="BodyText"/>
      </w:pPr>
      <w:r>
        <w:rPr>
          <w:b/>
          <w:bCs/>
        </w:rPr>
        <w:t xml:space="preserve">68.</w:t>
      </w:r>
      <w:r>
        <w:t xml:space="preserve"> </w:t>
      </w:r>
      <w:r>
        <w:t xml:space="preserve">Kupffer cells are:</w:t>
      </w:r>
      <w:r>
        <w:t xml:space="preserve"> </w:t>
      </w:r>
      <w:r>
        <w:t xml:space="preserve">A. Hepatocytes B. Sinusoidal macrophages C. Fat-storing cells 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 B. Toward the triad C. Parallel to blood flow 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 B. Basophilic acini and zymogen granules C. Mucous acini only D. Follicles of colloid</w:t>
      </w:r>
    </w:p>
    <w:p>
      <w:pPr>
        <w:pStyle w:val="BodyText"/>
      </w:pPr>
      <w:r>
        <w:rPr>
          <w:b/>
          <w:bCs/>
        </w:rPr>
        <w:t xml:space="preserve">71.</w:t>
      </w:r>
      <w:r>
        <w:t xml:space="preserve"> </w:t>
      </w:r>
      <w:r>
        <w:t xml:space="preserve">Which cells secrete insulin?</w:t>
      </w:r>
      <w:r>
        <w:t xml:space="preserve"> </w:t>
      </w:r>
      <w:r>
        <w:t xml:space="preserve">A. Alpha cells B. Beta cells C. Delta cells D. PP cells</w:t>
      </w:r>
    </w:p>
    <w:p>
      <w:pPr>
        <w:pStyle w:val="BodyText"/>
      </w:pPr>
      <w:r>
        <w:rPr>
          <w:b/>
          <w:bCs/>
        </w:rPr>
        <w:t xml:space="preserve">72.</w:t>
      </w:r>
      <w:r>
        <w:t xml:space="preserve"> </w:t>
      </w:r>
      <w:r>
        <w:t xml:space="preserve">The oesophagus is lined by:</w:t>
      </w:r>
      <w:r>
        <w:t xml:space="preserve"> </w:t>
      </w:r>
      <w:r>
        <w:t xml:space="preserve">A. Simple columnar epithelium B. Stratified squamous non-keratinised epithelium C. Transitional epithelium D. Pseudostratified ciliated epithelium</w:t>
      </w:r>
    </w:p>
    <w:bookmarkEnd w:id="214"/>
    <w:bookmarkStart w:id="215"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characterised by:</w:t>
      </w:r>
      <w:r>
        <w:t xml:space="preserve"> </w:t>
      </w:r>
      <w:r>
        <w:t xml:space="preserve">A. A squamous shape and no organelles B. Lamellar bodies and surfactant production C. Cilia and goblet granules D. Phagocytic vacuoles</w:t>
      </w:r>
    </w:p>
    <w:p>
      <w:pPr>
        <w:pStyle w:val="BodyText"/>
      </w:pPr>
      <w:r>
        <w:rPr>
          <w:b/>
          <w:bCs/>
        </w:rPr>
        <w:t xml:space="preserve">74.</w:t>
      </w:r>
      <w:r>
        <w:t xml:space="preserve"> </w:t>
      </w:r>
      <w:r>
        <w:t xml:space="preserve">Clara (club) cells are found in the:</w:t>
      </w:r>
      <w:r>
        <w:t xml:space="preserve"> </w:t>
      </w:r>
      <w:r>
        <w:t xml:space="preserve">A. Alveoli B. Trachea C. Bronchioles 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 B. Rings → plates → none C. Plates → rings → none D. Rings → none → plates</w:t>
      </w:r>
    </w:p>
    <w:p>
      <w:pPr>
        <w:pStyle w:val="BodyText"/>
      </w:pPr>
      <w:r>
        <w:rPr>
          <w:b/>
          <w:bCs/>
        </w:rPr>
        <w:t xml:space="preserve">76.</w:t>
      </w:r>
      <w:r>
        <w:t xml:space="preserve"> </w:t>
      </w:r>
      <w:r>
        <w:t xml:space="preserve">The blood–air barrier does not include:</w:t>
      </w:r>
      <w:r>
        <w:t xml:space="preserve"> </w:t>
      </w:r>
      <w:r>
        <w:t xml:space="preserve">A. Surfactant B. Type I pneumocyte C. Basement membrane 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 B. Spinosum C. Granulosum D. Lucidum</w:t>
      </w:r>
    </w:p>
    <w:p>
      <w:pPr>
        <w:pStyle w:val="BodyText"/>
      </w:pPr>
      <w:r>
        <w:rPr>
          <w:b/>
          <w:bCs/>
        </w:rPr>
        <w:t xml:space="preserve">78.</w:t>
      </w:r>
      <w:r>
        <w:t xml:space="preserve"> </w:t>
      </w:r>
      <w:r>
        <w:t xml:space="preserve">Melanocytes are derived from:</w:t>
      </w:r>
      <w:r>
        <w:t xml:space="preserve"> </w:t>
      </w:r>
      <w:r>
        <w:t xml:space="preserve">A. Ectoderm B. Neural crest C. Mesoderm D. Endoderm</w:t>
      </w:r>
    </w:p>
    <w:p>
      <w:pPr>
        <w:pStyle w:val="BodyText"/>
      </w:pPr>
      <w:r>
        <w:rPr>
          <w:b/>
          <w:bCs/>
        </w:rPr>
        <w:t xml:space="preserve">79.</w:t>
      </w:r>
      <w:r>
        <w:t xml:space="preserve"> </w:t>
      </w:r>
      <w:r>
        <w:t xml:space="preserve">Sebaceous glands secrete by which mechanism?</w:t>
      </w:r>
      <w:r>
        <w:t xml:space="preserve"> </w:t>
      </w:r>
      <w:r>
        <w:t xml:space="preserve">A. Merocrine B. Apocrine C. Holocrine D. Endocrine</w:t>
      </w:r>
    </w:p>
    <w:p>
      <w:pPr>
        <w:pStyle w:val="BodyText"/>
      </w:pPr>
      <w:r>
        <w:rPr>
          <w:b/>
          <w:bCs/>
        </w:rPr>
        <w:t xml:space="preserve">80.</w:t>
      </w:r>
      <w:r>
        <w:t xml:space="preserve"> </w:t>
      </w:r>
      <w:r>
        <w:t xml:space="preserve">Pacinian corpuscles are located in the:</w:t>
      </w:r>
      <w:r>
        <w:t xml:space="preserve"> </w:t>
      </w:r>
      <w:r>
        <w:t xml:space="preserve">A. Basal epidermis B. Dermal papillae C. Deep dermis and hypodermis D. Stratum corneum</w:t>
      </w:r>
    </w:p>
    <w:p>
      <w:pPr>
        <w:pStyle w:val="BodyText"/>
      </w:pPr>
      <w:r>
        <w:rPr>
          <w:b/>
          <w:bCs/>
        </w:rPr>
        <w:t xml:space="preserve">81.</w:t>
      </w:r>
      <w:r>
        <w:t xml:space="preserve"> </w:t>
      </w:r>
      <w:r>
        <w:t xml:space="preserve">Which cell type is most numerous in the epidermis?</w:t>
      </w:r>
      <w:r>
        <w:t xml:space="preserve"> </w:t>
      </w:r>
      <w:r>
        <w:t xml:space="preserve">A. Melanocyte B. Langerhans cell C. Keratinocyte 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 B. Meissner corpuscle C. Ruffini ending D. Free nerve ending</w:t>
      </w:r>
    </w:p>
    <w:bookmarkEnd w:id="215"/>
    <w:bookmarkStart w:id="216"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 B. Desmoglein C. Connexin D. Laminin only</w:t>
      </w:r>
    </w:p>
    <w:p>
      <w:pPr>
        <w:pStyle w:val="BodyText"/>
      </w:pPr>
      <w:r>
        <w:rPr>
          <w:b/>
          <w:bCs/>
        </w:rPr>
        <w:t xml:space="preserve">84.</w:t>
      </w:r>
      <w:r>
        <w:t xml:space="preserve"> </w:t>
      </w:r>
      <w:r>
        <w:t xml:space="preserve">The macula densa is located in the:</w:t>
      </w:r>
      <w:r>
        <w:t xml:space="preserve"> </w:t>
      </w:r>
      <w:r>
        <w:t xml:space="preserve">A. Proximal tubule B. Thin limb C. Distal tubule D. Collecting duct</w:t>
      </w:r>
    </w:p>
    <w:p>
      <w:pPr>
        <w:pStyle w:val="BodyText"/>
      </w:pPr>
      <w:r>
        <w:rPr>
          <w:b/>
          <w:bCs/>
        </w:rPr>
        <w:t xml:space="preserve">85.</w:t>
      </w:r>
      <w:r>
        <w:t xml:space="preserve"> </w:t>
      </w:r>
      <w:r>
        <w:t xml:space="preserve">Renin is secreted by:</w:t>
      </w:r>
      <w:r>
        <w:t xml:space="preserve"> </w:t>
      </w:r>
      <w:r>
        <w:t xml:space="preserve">A. Macula densa cells B. Juxtaglomerular cells C. Podocytes 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 B. Thin descending limb C. Distal convoluted tubule D. Collecting duct</w:t>
      </w:r>
    </w:p>
    <w:p>
      <w:pPr>
        <w:pStyle w:val="BodyText"/>
      </w:pPr>
      <w:r>
        <w:rPr>
          <w:b/>
          <w:bCs/>
        </w:rPr>
        <w:t xml:space="preserve">87.</w:t>
      </w:r>
      <w:r>
        <w:t xml:space="preserve"> </w:t>
      </w:r>
      <w:r>
        <w:t xml:space="preserve">The epithelium of the ureter is:</w:t>
      </w:r>
      <w:r>
        <w:t xml:space="preserve"> </w:t>
      </w:r>
      <w:r>
        <w:t xml:space="preserve">A. Simple columnar B. Transitional C. Stratified squamous D. Pseudostratified</w:t>
      </w:r>
    </w:p>
    <w:p>
      <w:pPr>
        <w:pStyle w:val="BodyText"/>
      </w:pPr>
      <w:r>
        <w:rPr>
          <w:b/>
          <w:bCs/>
        </w:rPr>
        <w:t xml:space="preserve">88.</w:t>
      </w:r>
      <w:r>
        <w:t xml:space="preserve"> </w:t>
      </w:r>
      <w:r>
        <w:t xml:space="preserve">Thyroid follicles are lined by:</w:t>
      </w:r>
      <w:r>
        <w:t xml:space="preserve"> </w:t>
      </w:r>
      <w:r>
        <w:t xml:space="preserve">A. Simple squamous epithelium B. Simple cuboidal epithelium C. Stratified cuboidal epithelium D. Pseudostratified epithelium</w:t>
      </w:r>
    </w:p>
    <w:p>
      <w:pPr>
        <w:pStyle w:val="BodyText"/>
      </w:pPr>
      <w:r>
        <w:rPr>
          <w:b/>
          <w:bCs/>
        </w:rPr>
        <w:t xml:space="preserve">89.</w:t>
      </w:r>
      <w:r>
        <w:t xml:space="preserve"> </w:t>
      </w:r>
      <w:r>
        <w:t xml:space="preserve">Calcitonin is secreted by:</w:t>
      </w:r>
      <w:r>
        <w:t xml:space="preserve"> </w:t>
      </w:r>
      <w:r>
        <w:t xml:space="preserve">A. Follicular cells B. Parafollicular C cells C. Chief cells D. Oxyphil cells</w:t>
      </w:r>
    </w:p>
    <w:p>
      <w:pPr>
        <w:pStyle w:val="BodyText"/>
      </w:pPr>
      <w:r>
        <w:rPr>
          <w:b/>
          <w:bCs/>
        </w:rPr>
        <w:t xml:space="preserve">90.</w:t>
      </w:r>
      <w:r>
        <w:t xml:space="preserve"> </w:t>
      </w:r>
      <w:r>
        <w:t xml:space="preserve">The zona fasciculata of the adrenal cortex secretes:</w:t>
      </w:r>
      <w:r>
        <w:t xml:space="preserve"> </w:t>
      </w:r>
      <w:r>
        <w:t xml:space="preserve">A. Aldosterone B. Cortisol C. Androgens D. Adrenaline</w:t>
      </w:r>
    </w:p>
    <w:p>
      <w:pPr>
        <w:pStyle w:val="BodyText"/>
      </w:pPr>
      <w:r>
        <w:rPr>
          <w:b/>
          <w:bCs/>
        </w:rPr>
        <w:t xml:space="preserve">91.</w:t>
      </w:r>
      <w:r>
        <w:t xml:space="preserve"> </w:t>
      </w:r>
      <w:r>
        <w:t xml:space="preserve">Which is derived from neural crest?</w:t>
      </w:r>
      <w:r>
        <w:t xml:space="preserve"> </w:t>
      </w:r>
      <w:r>
        <w:t xml:space="preserve">A. Adrenal cortex B. Adrenal medulla C. Thyroid follicle D. Parathyroid chief cells</w:t>
      </w:r>
    </w:p>
    <w:p>
      <w:pPr>
        <w:pStyle w:val="BodyText"/>
      </w:pPr>
      <w:r>
        <w:rPr>
          <w:b/>
          <w:bCs/>
        </w:rPr>
        <w:t xml:space="preserve">92.</w:t>
      </w:r>
      <w:r>
        <w:t xml:space="preserve"> </w:t>
      </w:r>
      <w:r>
        <w:t xml:space="preserve">Herring bodies are found in the:</w:t>
      </w:r>
      <w:r>
        <w:t xml:space="preserve"> </w:t>
      </w:r>
      <w:r>
        <w:t xml:space="preserve">A. Anterior pituitary B. Posterior pituitary C. Pineal gland D. Thyroid</w:t>
      </w:r>
    </w:p>
    <w:bookmarkEnd w:id="216"/>
    <w:bookmarkStart w:id="217"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 B. Sertoli cells C. Leydig cells D. Peritubular myoid cells</w:t>
      </w:r>
    </w:p>
    <w:p>
      <w:pPr>
        <w:pStyle w:val="BodyText"/>
      </w:pPr>
      <w:r>
        <w:rPr>
          <w:b/>
          <w:bCs/>
        </w:rPr>
        <w:t xml:space="preserve">94.</w:t>
      </w:r>
      <w:r>
        <w:t xml:space="preserve"> </w:t>
      </w:r>
      <w:r>
        <w:t xml:space="preserve">LH acts primarily on:</w:t>
      </w:r>
      <w:r>
        <w:t xml:space="preserve"> </w:t>
      </w:r>
      <w:r>
        <w:t xml:space="preserve">A. Sertoli cells B. Leydig cells C. Spermatogonia D. Epididymal cells</w:t>
      </w:r>
    </w:p>
    <w:p>
      <w:pPr>
        <w:pStyle w:val="BodyText"/>
      </w:pPr>
      <w:r>
        <w:rPr>
          <w:b/>
          <w:bCs/>
        </w:rPr>
        <w:t xml:space="preserve">95.</w:t>
      </w:r>
      <w:r>
        <w:t xml:space="preserve"> </w:t>
      </w:r>
      <w:r>
        <w:t xml:space="preserve">The usual site of fertilisation is the:</w:t>
      </w:r>
      <w:r>
        <w:t xml:space="preserve"> </w:t>
      </w:r>
      <w:r>
        <w:t xml:space="preserve">A. Uterine cavity B. Ampulla of the uterine tube C. Isthmus 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 B. Proliferative C. Secretory D. Gestational</w:t>
      </w:r>
    </w:p>
    <w:p>
      <w:pPr>
        <w:pStyle w:val="BodyText"/>
      </w:pPr>
      <w:r>
        <w:rPr>
          <w:b/>
          <w:bCs/>
        </w:rPr>
        <w:t xml:space="preserve">97.</w:t>
      </w:r>
      <w:r>
        <w:t xml:space="preserve"> </w:t>
      </w:r>
      <w:r>
        <w:t xml:space="preserve">The corpus luteum secretes mainly:</w:t>
      </w:r>
      <w:r>
        <w:t xml:space="preserve"> </w:t>
      </w:r>
      <w:r>
        <w:t xml:space="preserve">A. Oestrogen B. Progesterone C. hCG D. FSH</w:t>
      </w:r>
    </w:p>
    <w:p>
      <w:pPr>
        <w:pStyle w:val="BodyText"/>
      </w:pPr>
      <w:r>
        <w:rPr>
          <w:b/>
          <w:bCs/>
        </w:rPr>
        <w:t xml:space="preserve">98.</w:t>
      </w:r>
      <w:r>
        <w:t xml:space="preserve"> </w:t>
      </w:r>
      <w:r>
        <w:t xml:space="preserve">The fovea centralis contains:</w:t>
      </w:r>
      <w:r>
        <w:t xml:space="preserve"> </w:t>
      </w:r>
      <w:r>
        <w:t xml:space="preserve">A. Rods only B. Cones only C. Both equally D. Neither</w:t>
      </w:r>
    </w:p>
    <w:p>
      <w:pPr>
        <w:pStyle w:val="BodyText"/>
      </w:pPr>
      <w:r>
        <w:rPr>
          <w:b/>
          <w:bCs/>
        </w:rPr>
        <w:t xml:space="preserve">99.</w:t>
      </w:r>
      <w:r>
        <w:t xml:space="preserve"> </w:t>
      </w:r>
      <w:r>
        <w:t xml:space="preserve">Aqueous humour drains into the:</w:t>
      </w:r>
      <w:r>
        <w:t xml:space="preserve"> </w:t>
      </w:r>
      <w:r>
        <w:t xml:space="preserve">A. Vitreous body B. Canal of Schlemm C. Ciliary body D. Choroid</w:t>
      </w:r>
    </w:p>
    <w:p>
      <w:pPr>
        <w:pStyle w:val="BodyText"/>
      </w:pPr>
      <w:r>
        <w:rPr>
          <w:b/>
          <w:bCs/>
        </w:rPr>
        <w:t xml:space="preserve">100.</w:t>
      </w:r>
      <w:r>
        <w:t xml:space="preserve"> </w:t>
      </w:r>
      <w:r>
        <w:t xml:space="preserve">The sensory cells of the organ of Corti are:</w:t>
      </w:r>
      <w:r>
        <w:t xml:space="preserve"> </w:t>
      </w:r>
      <w:r>
        <w:t xml:space="preserve">A. Hair cells B. Supporting cells C. Spiral ganglion cells D. Tectorial cells</w:t>
      </w:r>
    </w:p>
    <w:bookmarkEnd w:id="217"/>
    <w:bookmarkEnd w:id="218"/>
    <w:bookmarkStart w:id="219"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haematoxylin bind acidic structures, and nucleic acids (nucleus, rough ER) are the most acidic components of the cell.</w:t>
      </w:r>
    </w:p>
    <w:p>
      <w:pPr>
        <w:pStyle w:val="BodyText"/>
      </w:pPr>
      <w:r>
        <w:rPr>
          <w:b/>
          <w:bCs/>
        </w:rPr>
        <w:t xml:space="preserve">2. C</w:t>
      </w:r>
      <w:r>
        <w:t xml:space="preserve"> </w:t>
      </w:r>
      <w:r>
        <w:t xml:space="preserve">— PAS stains the glycoprotein-rich basement membrane magenta; eosin stains it only weakly and orcein stains elastin.</w:t>
      </w:r>
    </w:p>
    <w:p>
      <w:pPr>
        <w:pStyle w:val="BodyText"/>
      </w:pPr>
      <w:r>
        <w:rPr>
          <w:b/>
          <w:bCs/>
        </w:rPr>
        <w:t xml:space="preserve">3. B</w:t>
      </w:r>
      <w:r>
        <w:t xml:space="preserve"> </w:t>
      </w:r>
      <w:r>
        <w:t xml:space="preserve">— A frozen section gives a diagnosis within minutes, at the cost of some morphological distortion.</w:t>
      </w:r>
    </w:p>
    <w:p>
      <w:pPr>
        <w:pStyle w:val="BodyText"/>
      </w:pPr>
      <w:r>
        <w:rPr>
          <w:b/>
          <w:bCs/>
        </w:rPr>
        <w:t xml:space="preserve">4. C</w:t>
      </w:r>
      <w:r>
        <w:t xml:space="preserve"> </w:t>
      </w:r>
      <w:r>
        <w:t xml:space="preserve">— The light microscope resolves about 0.2 µm; electron microscopy is required for anything smaller.</w:t>
      </w:r>
    </w:p>
    <w:p>
      <w:pPr>
        <w:pStyle w:val="BodyText"/>
      </w:pPr>
      <w:r>
        <w:rPr>
          <w:b/>
          <w:bCs/>
        </w:rPr>
        <w:t xml:space="preserve">5. C</w:t>
      </w:r>
      <w:r>
        <w:t xml:space="preserve"> </w:t>
      </w:r>
      <w:r>
        <w:t xml:space="preserve">— Immunohistochemistry uses a specific antibody, visualised by an enzyme reaction or a fluorophore.</w:t>
      </w:r>
    </w:p>
    <w:p>
      <w:pPr>
        <w:pStyle w:val="BodyText"/>
      </w:pPr>
      <w:r>
        <w:rPr>
          <w:b/>
          <w:bCs/>
        </w:rPr>
        <w:t xml:space="preserve">6. B</w:t>
      </w:r>
      <w:r>
        <w:t xml:space="preserve"> </w:t>
      </w:r>
      <w:r>
        <w:t xml:space="preserve">— Steroid synthesis requires smooth ER and lipid (cholesterol) stores; such cells appear pale and foamy.</w:t>
      </w:r>
    </w:p>
    <w:p>
      <w:pPr>
        <w:pStyle w:val="BodyText"/>
      </w:pPr>
      <w:r>
        <w:rPr>
          <w:b/>
          <w:bCs/>
        </w:rPr>
        <w:t xml:space="preserve">7. B</w:t>
      </w:r>
      <w:r>
        <w:t xml:space="preserve"> </w:t>
      </w:r>
      <w:r>
        <w:t xml:space="preserve">— Peroxisomes contain catalase and carry out β-oxidation of very long-chain fatty acids.</w:t>
      </w:r>
    </w:p>
    <w:p>
      <w:pPr>
        <w:pStyle w:val="BodyText"/>
      </w:pPr>
      <w:r>
        <w:rPr>
          <w:b/>
          <w:bCs/>
        </w:rPr>
        <w:t xml:space="preserve">8. B</w:t>
      </w:r>
      <w:r>
        <w:t xml:space="preserve"> </w:t>
      </w:r>
      <w:r>
        <w:t xml:space="preserve">— Dynein moves cargo toward the minus end, i.e. toward the cell body (retrograde).</w:t>
      </w:r>
    </w:p>
    <w:p>
      <w:pPr>
        <w:pStyle w:val="BodyText"/>
      </w:pPr>
      <w:r>
        <w:rPr>
          <w:b/>
          <w:bCs/>
        </w:rPr>
        <w:t xml:space="preserve">9. C</w:t>
      </w:r>
      <w:r>
        <w:t xml:space="preserve"> </w:t>
      </w:r>
      <w:r>
        <w:t xml:space="preserve">— GFAP is the characteristic intermediate filament of astrocytes.</w:t>
      </w:r>
    </w:p>
    <w:p>
      <w:pPr>
        <w:pStyle w:val="BodyText"/>
      </w:pPr>
      <w:r>
        <w:rPr>
          <w:b/>
          <w:bCs/>
        </w:rPr>
        <w:t xml:space="preserve">10. B</w:t>
      </w:r>
      <w:r>
        <w:t xml:space="preserve"> </w:t>
      </w:r>
      <w:r>
        <w:t xml:space="preserve">— The basal body is 9 + 0; the motile cilium and flagellum are 9 + 2.</w:t>
      </w:r>
    </w:p>
    <w:p>
      <w:pPr>
        <w:pStyle w:val="BodyText"/>
      </w:pPr>
      <w:r>
        <w:rPr>
          <w:b/>
          <w:bCs/>
        </w:rPr>
        <w:t xml:space="preserve">11. A</w:t>
      </w:r>
      <w:r>
        <w:t xml:space="preserve"> </w:t>
      </w:r>
      <w:r>
        <w:t xml:space="preserve">— Lamin A mutations destabilise the nuclear envelope and cause Hutchinson–Gilford progeria.</w:t>
      </w:r>
    </w:p>
    <w:p>
      <w:pPr>
        <w:pStyle w:val="BodyText"/>
      </w:pPr>
      <w:r>
        <w:rPr>
          <w:b/>
          <w:bCs/>
        </w:rPr>
        <w:t xml:space="preserve">12. B</w:t>
      </w:r>
      <w:r>
        <w:t xml:space="preserve"> </w:t>
      </w:r>
      <w:r>
        <w:t xml:space="preserve">— The acrocentric chromosomes 13, 14, 15, 21, and 22 carry the nucleolar organiser regions.</w:t>
      </w:r>
    </w:p>
    <w:p>
      <w:pPr>
        <w:pStyle w:val="BodyText"/>
      </w:pPr>
      <w:r>
        <w:rPr>
          <w:b/>
          <w:bCs/>
        </w:rPr>
        <w:t xml:space="preserve">13. C</w:t>
      </w:r>
      <w:r>
        <w:t xml:space="preserve"> </w:t>
      </w:r>
      <w:r>
        <w:t xml:space="preserve">— The tight junction (zonula occludens) seals the intercellular space and creates polarity.</w:t>
      </w:r>
    </w:p>
    <w:p>
      <w:pPr>
        <w:pStyle w:val="BodyText"/>
      </w:pPr>
      <w:r>
        <w:rPr>
          <w:b/>
          <w:bCs/>
        </w:rPr>
        <w:t xml:space="preserve">14. A</w:t>
      </w:r>
      <w:r>
        <w:t xml:space="preserve"> </w:t>
      </w:r>
      <w:r>
        <w:t xml:space="preserve">— Anti-desmoglein antibodies disrupt desmosomes and cause intraepithelial blistering.</w:t>
      </w:r>
    </w:p>
    <w:p>
      <w:pPr>
        <w:pStyle w:val="BodyText"/>
      </w:pPr>
      <w:r>
        <w:rPr>
          <w:b/>
          <w:bCs/>
        </w:rPr>
        <w:t xml:space="preserve">15. B</w:t>
      </w:r>
      <w:r>
        <w:t xml:space="preserve"> </w:t>
      </w:r>
      <w:r>
        <w:t xml:space="preserve">— The ureter is lined by transitional epithelium, which allows distension.</w:t>
      </w:r>
    </w:p>
    <w:p>
      <w:pPr>
        <w:pStyle w:val="BodyText"/>
      </w:pPr>
      <w:r>
        <w:rPr>
          <w:b/>
          <w:bCs/>
        </w:rPr>
        <w:t xml:space="preserve">16. B</w:t>
      </w:r>
      <w:r>
        <w:t xml:space="preserve"> </w:t>
      </w:r>
      <w:r>
        <w:t xml:space="preserve">— Long, stiff microvilli (stereocilia) are found in the epididymis and inner ear.</w:t>
      </w:r>
    </w:p>
    <w:p>
      <w:pPr>
        <w:pStyle w:val="BodyText"/>
      </w:pPr>
      <w:r>
        <w:rPr>
          <w:b/>
          <w:bCs/>
        </w:rPr>
        <w:t xml:space="preserve">17. C</w:t>
      </w:r>
      <w:r>
        <w:t xml:space="preserve"> </w:t>
      </w:r>
      <w:r>
        <w:t xml:space="preserve">— The lamina reticularis contains type III (reticular) collagen, produced by fibroblasts.</w:t>
      </w:r>
    </w:p>
    <w:p>
      <w:pPr>
        <w:pStyle w:val="BodyText"/>
      </w:pPr>
      <w:r>
        <w:rPr>
          <w:b/>
          <w:bCs/>
        </w:rPr>
        <w:t xml:space="preserve">18. A</w:t>
      </w:r>
      <w:r>
        <w:t xml:space="preserve"> </w:t>
      </w:r>
      <w:r>
        <w:t xml:space="preserve">— Osteogenesis imperfecta results from defective type I collagen.</w:t>
      </w:r>
    </w:p>
    <w:p>
      <w:pPr>
        <w:pStyle w:val="BodyText"/>
      </w:pPr>
      <w:r>
        <w:rPr>
          <w:b/>
          <w:bCs/>
        </w:rPr>
        <w:t xml:space="preserve">19. B</w:t>
      </w:r>
      <w:r>
        <w:t xml:space="preserve"> </w:t>
      </w:r>
      <w:r>
        <w:t xml:space="preserve">— Vitamin C is required for prolyl and lysyl hydroxylase; deficiency causes scurvy.</w:t>
      </w:r>
    </w:p>
    <w:p>
      <w:pPr>
        <w:pStyle w:val="BodyText"/>
      </w:pPr>
      <w:r>
        <w:rPr>
          <w:b/>
          <w:bCs/>
        </w:rPr>
        <w:t xml:space="preserve">20. B</w:t>
      </w:r>
      <w:r>
        <w:t xml:space="preserve"> </w:t>
      </w:r>
      <w:r>
        <w:t xml:space="preserve">— The plasma cell has an eccentric clock-face nucleus and a pale perinuclear Golgi zone.</w:t>
      </w:r>
    </w:p>
    <w:p>
      <w:pPr>
        <w:pStyle w:val="BodyText"/>
      </w:pPr>
      <w:r>
        <w:rPr>
          <w:b/>
          <w:bCs/>
        </w:rPr>
        <w:t xml:space="preserve">21. B</w:t>
      </w:r>
      <w:r>
        <w:t xml:space="preserve"> </w:t>
      </w:r>
      <w:r>
        <w:t xml:space="preserve">— UCP1 uncouples the proton gradient so that energy is released as heat.</w:t>
      </w:r>
    </w:p>
    <w:p>
      <w:pPr>
        <w:pStyle w:val="BodyText"/>
      </w:pPr>
      <w:r>
        <w:rPr>
          <w:b/>
          <w:bCs/>
        </w:rPr>
        <w:t xml:space="preserve">22. B</w:t>
      </w:r>
      <w:r>
        <w:t xml:space="preserve"> </w:t>
      </w:r>
      <w:r>
        <w:t xml:space="preserve">— Adiponectin increases insulin sensitivity; it is reduced in obesity.</w:t>
      </w:r>
    </w:p>
    <w:p>
      <w:pPr>
        <w:pStyle w:val="BodyText"/>
      </w:pPr>
      <w:r>
        <w:rPr>
          <w:b/>
          <w:bCs/>
        </w:rPr>
        <w:t xml:space="preserve">23. C</w:t>
      </w:r>
      <w:r>
        <w:t xml:space="preserve"> </w:t>
      </w:r>
      <w:r>
        <w:t xml:space="preserve">— Fibrocartilage has no perichondrium, which contributes to its poor healing.</w:t>
      </w:r>
    </w:p>
    <w:p>
      <w:pPr>
        <w:pStyle w:val="BodyText"/>
      </w:pPr>
      <w:r>
        <w:rPr>
          <w:b/>
          <w:bCs/>
        </w:rPr>
        <w:t xml:space="preserve">24. C</w:t>
      </w:r>
      <w:r>
        <w:t xml:space="preserve"> </w:t>
      </w:r>
      <w:r>
        <w:t xml:space="preserve">— The annulus fibrosus is fibrocartilage, with type I and type II collagen.</w:t>
      </w:r>
    </w:p>
    <w:p>
      <w:pPr>
        <w:pStyle w:val="BodyText"/>
      </w:pPr>
      <w:r>
        <w:rPr>
          <w:b/>
          <w:bCs/>
        </w:rPr>
        <w:t xml:space="preserve">25. C</w:t>
      </w:r>
      <w:r>
        <w:t xml:space="preserve"> </w:t>
      </w:r>
      <w:r>
        <w:t xml:space="preserve">— The osteoclast resorbs bone using a ruffled border and acid secretion.</w:t>
      </w:r>
    </w:p>
    <w:p>
      <w:pPr>
        <w:pStyle w:val="BodyText"/>
      </w:pPr>
      <w:r>
        <w:rPr>
          <w:b/>
          <w:bCs/>
        </w:rPr>
        <w:t xml:space="preserve">26. B</w:t>
      </w:r>
      <w:r>
        <w:t xml:space="preserve"> </w:t>
      </w:r>
      <w:r>
        <w:t xml:space="preserve">— Osteoclasts arise from the monocyte–macrophage lineage, not from mesenchyme.</w:t>
      </w:r>
    </w:p>
    <w:p>
      <w:pPr>
        <w:pStyle w:val="BodyText"/>
      </w:pPr>
      <w:r>
        <w:rPr>
          <w:b/>
          <w:bCs/>
        </w:rPr>
        <w:t xml:space="preserve">27. C</w:t>
      </w:r>
      <w:r>
        <w:t xml:space="preserve"> </w:t>
      </w:r>
      <w:r>
        <w:t xml:space="preserve">— In the hypertrophic zone chondrocytes enlarge and the matrix begins to calcify.</w:t>
      </w:r>
    </w:p>
    <w:p>
      <w:pPr>
        <w:pStyle w:val="BodyText"/>
      </w:pPr>
      <w:r>
        <w:rPr>
          <w:b/>
          <w:bCs/>
        </w:rPr>
        <w:t xml:space="preserve">28. C</w:t>
      </w:r>
      <w:r>
        <w:t xml:space="preserve"> </w:t>
      </w:r>
      <w:r>
        <w:t xml:space="preserve">— Calcitonin from thyroid C cells inhibits osteoclasts and lowers serum calcium.</w:t>
      </w:r>
    </w:p>
    <w:p>
      <w:pPr>
        <w:pStyle w:val="BodyText"/>
      </w:pPr>
      <w:r>
        <w:rPr>
          <w:b/>
          <w:bCs/>
        </w:rPr>
        <w:t xml:space="preserve">29. B</w:t>
      </w:r>
      <w:r>
        <w:t xml:space="preserve"> </w:t>
      </w:r>
      <w:r>
        <w:t xml:space="preserve">— The primary centre appears in the diaphysis; secondary centres appear in the epiphyses.</w:t>
      </w:r>
    </w:p>
    <w:p>
      <w:pPr>
        <w:pStyle w:val="BodyText"/>
      </w:pPr>
      <w:r>
        <w:rPr>
          <w:b/>
          <w:bCs/>
        </w:rPr>
        <w:t xml:space="preserve">30. C</w:t>
      </w:r>
      <w:r>
        <w:t xml:space="preserve"> </w:t>
      </w:r>
      <w:r>
        <w:t xml:space="preserve">— A multinucleated cell in a Howship lacuna is an osteoclast.</w:t>
      </w:r>
    </w:p>
    <w:p>
      <w:pPr>
        <w:pStyle w:val="BodyText"/>
      </w:pPr>
      <w:r>
        <w:rPr>
          <w:b/>
          <w:bCs/>
        </w:rPr>
        <w:t xml:space="preserve">31. B</w:t>
      </w:r>
      <w:r>
        <w:t xml:space="preserve"> </w:t>
      </w:r>
      <w:r>
        <w:t xml:space="preserve">— Dense regular connective tissue has parallel collagen bundles, as in tendon.</w:t>
      </w:r>
    </w:p>
    <w:p>
      <w:pPr>
        <w:pStyle w:val="BodyText"/>
      </w:pPr>
      <w:r>
        <w:rPr>
          <w:b/>
          <w:bCs/>
        </w:rPr>
        <w:t xml:space="preserve">32. C</w:t>
      </w:r>
      <w:r>
        <w:t xml:space="preserve"> </w:t>
      </w:r>
      <w:r>
        <w:t xml:space="preserve">— Red bone marrow is the adult haematopoietic site.</w:t>
      </w:r>
    </w:p>
    <w:p>
      <w:pPr>
        <w:pStyle w:val="BodyText"/>
      </w:pPr>
      <w:r>
        <w:rPr>
          <w:b/>
          <w:bCs/>
        </w:rPr>
        <w:t xml:space="preserve">33. B</w:t>
      </w:r>
      <w:r>
        <w:t xml:space="preserve"> </w:t>
      </w:r>
      <w:r>
        <w:t xml:space="preserve">— Nissl bodies are stacked rough ER and polysomes.</w:t>
      </w:r>
    </w:p>
    <w:p>
      <w:pPr>
        <w:pStyle w:val="BodyText"/>
      </w:pPr>
      <w:r>
        <w:rPr>
          <w:b/>
          <w:bCs/>
        </w:rPr>
        <w:t xml:space="preserve">34. B</w:t>
      </w:r>
      <w:r>
        <w:t xml:space="preserve"> </w:t>
      </w:r>
      <w:r>
        <w:t xml:space="preserve">— One oligodendrocyte myelinates segments of several CNS axons.</w:t>
      </w:r>
    </w:p>
    <w:p>
      <w:pPr>
        <w:pStyle w:val="BodyText"/>
      </w:pPr>
      <w:r>
        <w:rPr>
          <w:b/>
          <w:bCs/>
        </w:rPr>
        <w:t xml:space="preserve">35. C</w:t>
      </w:r>
      <w:r>
        <w:t xml:space="preserve"> </w:t>
      </w:r>
      <w:r>
        <w:t xml:space="preserve">— Microglia are mesodermal, derived from monocytes — the exception among glia.</w:t>
      </w:r>
    </w:p>
    <w:p>
      <w:pPr>
        <w:pStyle w:val="BodyText"/>
      </w:pPr>
      <w:r>
        <w:rPr>
          <w:b/>
          <w:bCs/>
        </w:rPr>
        <w:t xml:space="preserve">36. B</w:t>
      </w:r>
      <w:r>
        <w:t xml:space="preserve"> </w:t>
      </w:r>
      <w:r>
        <w:t xml:space="preserve">— Tight junctions between endothelial cells are the anatomical basis; astrocyte feet and pericytes reinforce it.</w:t>
      </w:r>
    </w:p>
    <w:p>
      <w:pPr>
        <w:pStyle w:val="BodyText"/>
      </w:pPr>
      <w:r>
        <w:rPr>
          <w:b/>
          <w:bCs/>
        </w:rPr>
        <w:t xml:space="preserve">37. C</w:t>
      </w:r>
      <w:r>
        <w:t xml:space="preserve"> </w:t>
      </w:r>
      <w:r>
        <w:t xml:space="preserve">— Endoneurium surrounds individual nerve fibres; perineurium surrounds fascicles.</w:t>
      </w:r>
    </w:p>
    <w:p>
      <w:pPr>
        <w:pStyle w:val="BodyText"/>
      </w:pPr>
      <w:r>
        <w:rPr>
          <w:b/>
          <w:bCs/>
        </w:rPr>
        <w:t xml:space="preserve">38. C</w:t>
      </w:r>
      <w:r>
        <w:t xml:space="preserve"> </w:t>
      </w:r>
      <w:r>
        <w:t xml:space="preserve">— The A band is the length of the thick filaments and does not change during contraction.</w:t>
      </w:r>
    </w:p>
    <w:p>
      <w:pPr>
        <w:pStyle w:val="BodyText"/>
      </w:pPr>
      <w:r>
        <w:rPr>
          <w:b/>
          <w:bCs/>
        </w:rPr>
        <w:t xml:space="preserve">39. B</w:t>
      </w:r>
      <w:r>
        <w:t xml:space="preserve"> </w:t>
      </w:r>
      <w:r>
        <w:t xml:space="preserve">— Calcium binds troponin C, which moves tropomyosin and exposes the myosin-binding site.</w:t>
      </w:r>
    </w:p>
    <w:p>
      <w:pPr>
        <w:pStyle w:val="BodyText"/>
      </w:pPr>
      <w:r>
        <w:rPr>
          <w:b/>
          <w:bCs/>
        </w:rPr>
        <w:t xml:space="preserve">40. D</w:t>
      </w:r>
      <w:r>
        <w:t xml:space="preserve"> </w:t>
      </w:r>
      <w:r>
        <w:t xml:space="preserve">— Tight junctions are not a component of intercalated discs.</w:t>
      </w:r>
    </w:p>
    <w:p>
      <w:pPr>
        <w:pStyle w:val="BodyText"/>
      </w:pPr>
      <w:r>
        <w:rPr>
          <w:b/>
          <w:bCs/>
        </w:rPr>
        <w:t xml:space="preserve">41. B</w:t>
      </w:r>
      <w:r>
        <w:t xml:space="preserve"> </w:t>
      </w:r>
      <w:r>
        <w:t xml:space="preserve">— Cardiac muscle has one or two central nuclei; skeletal muscle nuclei are peripheral and multiple.</w:t>
      </w:r>
    </w:p>
    <w:p>
      <w:pPr>
        <w:pStyle w:val="BodyText"/>
      </w:pPr>
      <w:r>
        <w:rPr>
          <w:b/>
          <w:bCs/>
        </w:rPr>
        <w:t xml:space="preserve">42. B</w:t>
      </w:r>
      <w:r>
        <w:t xml:space="preserve"> </w:t>
      </w:r>
      <w:r>
        <w:t xml:space="preserve">— Smooth muscle uses calmodulin and myosin light-chain kinase; it has no troponin.</w:t>
      </w:r>
    </w:p>
    <w:p>
      <w:pPr>
        <w:pStyle w:val="BodyText"/>
      </w:pPr>
      <w:r>
        <w:rPr>
          <w:b/>
          <w:bCs/>
        </w:rPr>
        <w:t xml:space="preserve">43. B</w:t>
      </w:r>
      <w:r>
        <w:t xml:space="preserve"> </w:t>
      </w:r>
      <w:r>
        <w:t xml:space="preserve">— In mammalian skeletal muscle, triads lie at the A–I junction; in cardiac muscle, diads lie at the Z line.</w:t>
      </w:r>
    </w:p>
    <w:p>
      <w:pPr>
        <w:pStyle w:val="BodyText"/>
      </w:pPr>
      <w:r>
        <w:rPr>
          <w:b/>
          <w:bCs/>
        </w:rPr>
        <w:t xml:space="preserve">44. A</w:t>
      </w:r>
      <w:r>
        <w:t xml:space="preserve"> </w:t>
      </w:r>
      <w:r>
        <w:t xml:space="preserve">— Type I fibres are slow, oxidative, and fatigue-resistant.</w:t>
      </w:r>
    </w:p>
    <w:p>
      <w:pPr>
        <w:pStyle w:val="BodyText"/>
      </w:pPr>
      <w:r>
        <w:rPr>
          <w:b/>
          <w:bCs/>
        </w:rPr>
        <w:t xml:space="preserve">45. B</w:t>
      </w:r>
      <w:r>
        <w:t xml:space="preserve"> </w:t>
      </w:r>
      <w:r>
        <w:t xml:space="preserve">— Neutrophils constitute 60–70% of circulating leucocytes.</w:t>
      </w:r>
    </w:p>
    <w:p>
      <w:pPr>
        <w:pStyle w:val="BodyText"/>
      </w:pPr>
      <w:r>
        <w:rPr>
          <w:b/>
          <w:bCs/>
        </w:rPr>
        <w:t xml:space="preserve">46. C</w:t>
      </w:r>
      <w:r>
        <w:t xml:space="preserve"> </w:t>
      </w:r>
      <w:r>
        <w:t xml:space="preserve">— The eosinophil has a bilobed nucleus and bright orange-red granules.</w:t>
      </w:r>
    </w:p>
    <w:p>
      <w:pPr>
        <w:pStyle w:val="BodyText"/>
      </w:pPr>
      <w:r>
        <w:rPr>
          <w:b/>
          <w:bCs/>
        </w:rPr>
        <w:t xml:space="preserve">47. B</w:t>
      </w:r>
      <w:r>
        <w:t xml:space="preserve"> </w:t>
      </w:r>
      <w:r>
        <w:t xml:space="preserve">— The monocyte is the largest leucocyte and has a kidney-shaped nucleus.</w:t>
      </w:r>
    </w:p>
    <w:p>
      <w:pPr>
        <w:pStyle w:val="BodyText"/>
      </w:pPr>
      <w:r>
        <w:rPr>
          <w:b/>
          <w:bCs/>
        </w:rPr>
        <w:t xml:space="preserve">48. B</w:t>
      </w:r>
      <w:r>
        <w:t xml:space="preserve"> </w:t>
      </w:r>
      <w:r>
        <w:t xml:space="preserve">— Platelets are fragments of megakaryocyte cytoplasm.</w:t>
      </w:r>
    </w:p>
    <w:p>
      <w:pPr>
        <w:pStyle w:val="BodyText"/>
      </w:pPr>
      <w:r>
        <w:rPr>
          <w:b/>
          <w:bCs/>
        </w:rPr>
        <w:t xml:space="preserve">49. B</w:t>
      </w:r>
      <w:r>
        <w:t xml:space="preserve"> </w:t>
      </w:r>
      <w:r>
        <w:t xml:space="preserve">— Peritubular interstitial cells of the kidney produce erythropoietin.</w:t>
      </w:r>
    </w:p>
    <w:p>
      <w:pPr>
        <w:pStyle w:val="BodyText"/>
      </w:pPr>
      <w:r>
        <w:rPr>
          <w:b/>
          <w:bCs/>
        </w:rPr>
        <w:t xml:space="preserve">50. B</w:t>
      </w:r>
      <w:r>
        <w:t xml:space="preserve"> </w:t>
      </w:r>
      <w:r>
        <w:t xml:space="preserve">— The normal M:E ratio is 2:1 to 4:1.</w:t>
      </w:r>
    </w:p>
    <w:p>
      <w:pPr>
        <w:pStyle w:val="BodyText"/>
      </w:pPr>
      <w:r>
        <w:rPr>
          <w:b/>
          <w:bCs/>
        </w:rPr>
        <w:t xml:space="preserve">51. C</w:t>
      </w:r>
      <w:r>
        <w:t xml:space="preserve"> </w:t>
      </w:r>
      <w:r>
        <w:t xml:space="preserve">— IgA is the main secretory immunoglobulin; it exists as a dimer with a secretory component.</w:t>
      </w:r>
    </w:p>
    <w:p>
      <w:pPr>
        <w:pStyle w:val="BodyText"/>
      </w:pPr>
      <w:r>
        <w:rPr>
          <w:b/>
          <w:bCs/>
        </w:rPr>
        <w:t xml:space="preserve">52. B</w:t>
      </w:r>
      <w:r>
        <w:t xml:space="preserve"> </w:t>
      </w:r>
      <w:r>
        <w:t xml:space="preserve">— CD4⁺ helper T cells recognise antigen on MHC class II.</w:t>
      </w:r>
    </w:p>
    <w:p>
      <w:pPr>
        <w:pStyle w:val="BodyText"/>
      </w:pPr>
      <w:r>
        <w:rPr>
          <w:b/>
          <w:bCs/>
        </w:rPr>
        <w:t xml:space="preserve">53. C</w:t>
      </w:r>
      <w:r>
        <w:t xml:space="preserve"> </w:t>
      </w:r>
      <w:r>
        <w:t xml:space="preserve">— Hassall corpuscles are concentric epithelial whorls unique to the thymic medulla.</w:t>
      </w:r>
    </w:p>
    <w:p>
      <w:pPr>
        <w:pStyle w:val="BodyText"/>
      </w:pPr>
      <w:r>
        <w:rPr>
          <w:b/>
          <w:bCs/>
        </w:rPr>
        <w:t xml:space="preserve">54. B</w:t>
      </w:r>
      <w:r>
        <w:t xml:space="preserve"> </w:t>
      </w:r>
      <w:r>
        <w:t xml:space="preserve">— Neither the thymus nor the spleen has afferent lymphatics.</w:t>
      </w:r>
    </w:p>
    <w:p>
      <w:pPr>
        <w:pStyle w:val="BodyText"/>
      </w:pPr>
      <w:r>
        <w:rPr>
          <w:b/>
          <w:bCs/>
        </w:rPr>
        <w:t xml:space="preserve">55. B</w:t>
      </w:r>
      <w:r>
        <w:t xml:space="preserve"> </w:t>
      </w:r>
      <w:r>
        <w:t xml:space="preserve">— The PALS is the T-cell zone of the spleen; follicles are the B-cell zone.</w:t>
      </w:r>
    </w:p>
    <w:p>
      <w:pPr>
        <w:pStyle w:val="BodyText"/>
      </w:pPr>
      <w:r>
        <w:rPr>
          <w:b/>
          <w:bCs/>
        </w:rPr>
        <w:t xml:space="preserve">56. B</w:t>
      </w:r>
      <w:r>
        <w:t xml:space="preserve"> </w:t>
      </w:r>
      <w:r>
        <w:t xml:space="preserve">— Germinal centres are sites of B-cell proliferation and affinity maturation.</w:t>
      </w:r>
    </w:p>
    <w:p>
      <w:pPr>
        <w:pStyle w:val="BodyText"/>
      </w:pPr>
      <w:r>
        <w:rPr>
          <w:b/>
          <w:bCs/>
        </w:rPr>
        <w:t xml:space="preserve">57. B</w:t>
      </w:r>
      <w:r>
        <w:t xml:space="preserve"> </w:t>
      </w:r>
      <w:r>
        <w:t xml:space="preserve">— The red pulp filters blood and removes aged or damaged erythrocytes.</w:t>
      </w:r>
    </w:p>
    <w:p>
      <w:pPr>
        <w:pStyle w:val="BodyText"/>
      </w:pPr>
      <w:r>
        <w:rPr>
          <w:b/>
          <w:bCs/>
        </w:rPr>
        <w:t xml:space="preserve">58. C</w:t>
      </w:r>
      <w:r>
        <w:t xml:space="preserve"> </w:t>
      </w:r>
      <w:r>
        <w:t xml:space="preserve">— Erythrocytes circulate for about 120 days.</w:t>
      </w:r>
    </w:p>
    <w:p>
      <w:pPr>
        <w:pStyle w:val="BodyText"/>
      </w:pPr>
      <w:r>
        <w:rPr>
          <w:b/>
          <w:bCs/>
        </w:rPr>
        <w:t xml:space="preserve">59. B</w:t>
      </w:r>
      <w:r>
        <w:t xml:space="preserve"> </w:t>
      </w:r>
      <w:r>
        <w:t xml:space="preserve">— In the second trimester, the liver and spleen are the main haemopoietic organs.</w:t>
      </w:r>
    </w:p>
    <w:p>
      <w:pPr>
        <w:pStyle w:val="BodyText"/>
      </w:pPr>
      <w:r>
        <w:rPr>
          <w:b/>
          <w:bCs/>
        </w:rPr>
        <w:t xml:space="preserve">60. C</w:t>
      </w:r>
      <w:r>
        <w:t xml:space="preserve"> </w:t>
      </w:r>
      <w:r>
        <w:t xml:space="preserve">— Langerhans cells are the epidermal antigen-presenting cells; they originate in bone marrow.</w:t>
      </w:r>
    </w:p>
    <w:p>
      <w:pPr>
        <w:pStyle w:val="BodyText"/>
      </w:pPr>
      <w:r>
        <w:rPr>
          <w:b/>
          <w:bCs/>
        </w:rPr>
        <w:t xml:space="preserve">61. C</w:t>
      </w:r>
      <w:r>
        <w:t xml:space="preserve"> </w:t>
      </w:r>
      <w:r>
        <w:t xml:space="preserve">— Auerbach’s plexus lies between the circular and longitudinal layers of the muscularis externa.</w:t>
      </w:r>
    </w:p>
    <w:p>
      <w:pPr>
        <w:pStyle w:val="BodyText"/>
      </w:pPr>
      <w:r>
        <w:rPr>
          <w:b/>
          <w:bCs/>
        </w:rPr>
        <w:t xml:space="preserve">62. B</w:t>
      </w:r>
      <w:r>
        <w:t xml:space="preserve"> </w:t>
      </w:r>
      <w:r>
        <w:t xml:space="preserve">— Parietal cells secrete hydrochloric acid and intrinsic factor.</w:t>
      </w:r>
    </w:p>
    <w:p>
      <w:pPr>
        <w:pStyle w:val="BodyText"/>
      </w:pPr>
      <w:r>
        <w:rPr>
          <w:b/>
          <w:bCs/>
        </w:rPr>
        <w:t xml:space="preserve">63. A</w:t>
      </w:r>
      <w:r>
        <w:t xml:space="preserve"> </w:t>
      </w:r>
      <w:r>
        <w:t xml:space="preserve">— Brunner glands lie in the submucosa of the duodenum.</w:t>
      </w:r>
    </w:p>
    <w:p>
      <w:pPr>
        <w:pStyle w:val="BodyText"/>
      </w:pPr>
      <w:r>
        <w:rPr>
          <w:b/>
          <w:bCs/>
        </w:rPr>
        <w:t xml:space="preserve">64. C</w:t>
      </w:r>
      <w:r>
        <w:t xml:space="preserve"> </w:t>
      </w:r>
      <w:r>
        <w:t xml:space="preserve">— Peyer’s patches are characteristic of the ileum.</w:t>
      </w:r>
    </w:p>
    <w:p>
      <w:pPr>
        <w:pStyle w:val="BodyText"/>
      </w:pPr>
      <w:r>
        <w:rPr>
          <w:b/>
          <w:bCs/>
        </w:rPr>
        <w:t xml:space="preserve">65. B</w:t>
      </w:r>
      <w:r>
        <w:t xml:space="preserve"> </w:t>
      </w:r>
      <w:r>
        <w:t xml:space="preserve">— Paneth cells secrete lysozyme and defensins, contributing to innate immunity.</w:t>
      </w:r>
    </w:p>
    <w:p>
      <w:pPr>
        <w:pStyle w:val="BodyText"/>
      </w:pPr>
      <w:r>
        <w:rPr>
          <w:b/>
          <w:bCs/>
        </w:rPr>
        <w:t xml:space="preserve">66. C</w:t>
      </w:r>
      <w:r>
        <w:t xml:space="preserve"> </w:t>
      </w:r>
      <w:r>
        <w:t xml:space="preserve">— Villi are present in the small intestine and absent in the colon.</w:t>
      </w:r>
    </w:p>
    <w:p>
      <w:pPr>
        <w:pStyle w:val="BodyText"/>
      </w:pPr>
      <w:r>
        <w:rPr>
          <w:b/>
          <w:bCs/>
        </w:rPr>
        <w:t xml:space="preserve">67. D</w:t>
      </w:r>
      <w:r>
        <w:t xml:space="preserve"> </w:t>
      </w:r>
      <w:r>
        <w:t xml:space="preserve">— The central vein is at the centre of the lobule, not in the portal triad.</w:t>
      </w:r>
    </w:p>
    <w:p>
      <w:pPr>
        <w:pStyle w:val="BodyText"/>
      </w:pPr>
      <w:r>
        <w:rPr>
          <w:b/>
          <w:bCs/>
        </w:rPr>
        <w:t xml:space="preserve">68. B</w:t>
      </w:r>
      <w:r>
        <w:t xml:space="preserve"> </w:t>
      </w:r>
      <w:r>
        <w:t xml:space="preserve">— Kupffer cells are the resident macrophages of the hepatic sinusoids.</w:t>
      </w:r>
    </w:p>
    <w:p>
      <w:pPr>
        <w:pStyle w:val="BodyText"/>
      </w:pPr>
      <w:r>
        <w:rPr>
          <w:b/>
          <w:bCs/>
        </w:rPr>
        <w:t xml:space="preserve">69. B</w:t>
      </w:r>
      <w:r>
        <w:t xml:space="preserve"> </w:t>
      </w:r>
      <w:r>
        <w:t xml:space="preserve">— Bile flows toward the portal triad while blood flows away from it toward the central vein.</w:t>
      </w:r>
    </w:p>
    <w:p>
      <w:pPr>
        <w:pStyle w:val="BodyText"/>
      </w:pPr>
      <w:r>
        <w:rPr>
          <w:b/>
          <w:bCs/>
        </w:rPr>
        <w:t xml:space="preserve">70. B</w:t>
      </w:r>
      <w:r>
        <w:t xml:space="preserve"> </w:t>
      </w:r>
      <w:r>
        <w:t xml:space="preserve">— The exocrine pancreas has basophilic acini with eosinophilic zymogen granules.</w:t>
      </w:r>
    </w:p>
    <w:p>
      <w:pPr>
        <w:pStyle w:val="BodyText"/>
      </w:pPr>
      <w:r>
        <w:rPr>
          <w:b/>
          <w:bCs/>
        </w:rPr>
        <w:t xml:space="preserve">71. B</w:t>
      </w:r>
      <w:r>
        <w:t xml:space="preserve"> </w:t>
      </w:r>
      <w:r>
        <w:t xml:space="preserve">— Beta cells secrete insulin and constitute 60–70% of islet cells.</w:t>
      </w:r>
    </w:p>
    <w:p>
      <w:pPr>
        <w:pStyle w:val="BodyText"/>
      </w:pPr>
      <w:r>
        <w:rPr>
          <w:b/>
          <w:bCs/>
        </w:rPr>
        <w:t xml:space="preserve">72. B</w:t>
      </w:r>
      <w:r>
        <w:t xml:space="preserve"> </w:t>
      </w:r>
      <w:r>
        <w:t xml:space="preserve">— The oesophagus is lined by stratified squamous non-keratinised epithelium.</w:t>
      </w:r>
    </w:p>
    <w:p>
      <w:pPr>
        <w:pStyle w:val="BodyText"/>
      </w:pPr>
      <w:r>
        <w:rPr>
          <w:b/>
          <w:bCs/>
        </w:rPr>
        <w:t xml:space="preserve">73. B</w:t>
      </w:r>
      <w:r>
        <w:t xml:space="preserve"> </w:t>
      </w:r>
      <w:r>
        <w:t xml:space="preserve">— Type II pneumocytes contain lamellar bodies and secrete surfactant.</w:t>
      </w:r>
    </w:p>
    <w:p>
      <w:pPr>
        <w:pStyle w:val="BodyText"/>
      </w:pPr>
      <w:r>
        <w:rPr>
          <w:b/>
          <w:bCs/>
        </w:rPr>
        <w:t xml:space="preserve">74. C</w:t>
      </w:r>
      <w:r>
        <w:t xml:space="preserve"> </w:t>
      </w:r>
      <w:r>
        <w:t xml:space="preserve">— Clara (club) cells line bronchioles.</w:t>
      </w:r>
    </w:p>
    <w:p>
      <w:pPr>
        <w:pStyle w:val="BodyText"/>
      </w:pPr>
      <w:r>
        <w:rPr>
          <w:b/>
          <w:bCs/>
        </w:rPr>
        <w:t xml:space="preserve">75. B</w:t>
      </w:r>
      <w:r>
        <w:t xml:space="preserve"> </w:t>
      </w:r>
      <w:r>
        <w:t xml:space="preserve">— Cartilage forms rings in the trachea, plates in bronchi, and is absent in bronchioles.</w:t>
      </w:r>
    </w:p>
    <w:p>
      <w:pPr>
        <w:pStyle w:val="BodyText"/>
      </w:pPr>
      <w:r>
        <w:rPr>
          <w:b/>
          <w:bCs/>
        </w:rPr>
        <w:t xml:space="preserve">76. D</w:t>
      </w:r>
      <w:r>
        <w:t xml:space="preserve"> </w:t>
      </w:r>
      <w:r>
        <w:t xml:space="preserve">— Type II pneumocytes do not form part of the thin blood–air barrier.</w:t>
      </w:r>
    </w:p>
    <w:p>
      <w:pPr>
        <w:pStyle w:val="BodyText"/>
      </w:pPr>
      <w:r>
        <w:rPr>
          <w:b/>
          <w:bCs/>
        </w:rPr>
        <w:t xml:space="preserve">77. D</w:t>
      </w:r>
      <w:r>
        <w:t xml:space="preserve"> </w:t>
      </w:r>
      <w:r>
        <w:t xml:space="preserve">— The stratum lucidum is present only in thick skin of palms and soles.</w:t>
      </w:r>
    </w:p>
    <w:p>
      <w:pPr>
        <w:pStyle w:val="BodyText"/>
      </w:pPr>
      <w:r>
        <w:rPr>
          <w:b/>
          <w:bCs/>
        </w:rPr>
        <w:t xml:space="preserve">78. B</w:t>
      </w:r>
      <w:r>
        <w:t xml:space="preserve"> </w:t>
      </w:r>
      <w:r>
        <w:t xml:space="preserve">— Melanocytes derive from the neural crest.</w:t>
      </w:r>
    </w:p>
    <w:p>
      <w:pPr>
        <w:pStyle w:val="BodyText"/>
      </w:pPr>
      <w:r>
        <w:rPr>
          <w:b/>
          <w:bCs/>
        </w:rPr>
        <w:t xml:space="preserve">79. C</w:t>
      </w:r>
      <w:r>
        <w:t xml:space="preserve"> </w:t>
      </w:r>
      <w:r>
        <w:t xml:space="preserve">— Sebaceous glands are holocrine; the whole cell disintegrates into the secretion.</w:t>
      </w:r>
    </w:p>
    <w:p>
      <w:pPr>
        <w:pStyle w:val="BodyText"/>
      </w:pPr>
      <w:r>
        <w:rPr>
          <w:b/>
          <w:bCs/>
        </w:rPr>
        <w:t xml:space="preserve">80. C</w:t>
      </w:r>
      <w:r>
        <w:t xml:space="preserve"> </w:t>
      </w:r>
      <w:r>
        <w:t xml:space="preserve">— Pacinian corpuscles lie deep in the dermis and hypodermis and sense vibration.</w:t>
      </w:r>
    </w:p>
    <w:p>
      <w:pPr>
        <w:pStyle w:val="BodyText"/>
      </w:pPr>
      <w:r>
        <w:rPr>
          <w:b/>
          <w:bCs/>
        </w:rPr>
        <w:t xml:space="preserve">81. C</w:t>
      </w:r>
      <w:r>
        <w:t xml:space="preserve"> </w:t>
      </w:r>
      <w:r>
        <w:t xml:space="preserve">— Keratinocytes make up about 90% of epidermal cells.</w:t>
      </w:r>
    </w:p>
    <w:p>
      <w:pPr>
        <w:pStyle w:val="BodyText"/>
      </w:pPr>
      <w:r>
        <w:rPr>
          <w:b/>
          <w:bCs/>
        </w:rPr>
        <w:t xml:space="preserve">82. B</w:t>
      </w:r>
      <w:r>
        <w:t xml:space="preserve"> </w:t>
      </w:r>
      <w:r>
        <w:t xml:space="preserve">— Meissner corpuscles in the dermal papillae mediate fine tactile discrimination.</w:t>
      </w:r>
    </w:p>
    <w:p>
      <w:pPr>
        <w:pStyle w:val="BodyText"/>
      </w:pPr>
      <w:r>
        <w:rPr>
          <w:b/>
          <w:bCs/>
        </w:rPr>
        <w:t xml:space="preserve">83. A</w:t>
      </w:r>
      <w:r>
        <w:t xml:space="preserve"> </w:t>
      </w:r>
      <w:r>
        <w:t xml:space="preserve">— Nephrin is the key protein of the slit diaphragm.</w:t>
      </w:r>
    </w:p>
    <w:p>
      <w:pPr>
        <w:pStyle w:val="BodyText"/>
      </w:pPr>
      <w:r>
        <w:rPr>
          <w:b/>
          <w:bCs/>
        </w:rPr>
        <w:t xml:space="preserve">84. C</w:t>
      </w:r>
      <w:r>
        <w:t xml:space="preserve"> </w:t>
      </w:r>
      <w:r>
        <w:t xml:space="preserve">— The macula densa is a plaque of cells in the distal convoluted tubule.</w:t>
      </w:r>
    </w:p>
    <w:p>
      <w:pPr>
        <w:pStyle w:val="BodyText"/>
      </w:pPr>
      <w:r>
        <w:rPr>
          <w:b/>
          <w:bCs/>
        </w:rPr>
        <w:t xml:space="preserve">85. B</w:t>
      </w:r>
      <w:r>
        <w:t xml:space="preserve"> </w:t>
      </w:r>
      <w:r>
        <w:t xml:space="preserve">— Juxtaglomerular cells of the afferent arteriole secrete renin.</w:t>
      </w:r>
    </w:p>
    <w:p>
      <w:pPr>
        <w:pStyle w:val="BodyText"/>
      </w:pPr>
      <w:r>
        <w:rPr>
          <w:b/>
          <w:bCs/>
        </w:rPr>
        <w:t xml:space="preserve">86. A</w:t>
      </w:r>
      <w:r>
        <w:t xml:space="preserve"> </w:t>
      </w:r>
      <w:r>
        <w:t xml:space="preserve">— The proximal tubule is intensely eosinophilic because of abundant mitochondria and brush border.</w:t>
      </w:r>
    </w:p>
    <w:p>
      <w:pPr>
        <w:pStyle w:val="BodyText"/>
      </w:pPr>
      <w:r>
        <w:rPr>
          <w:b/>
          <w:bCs/>
        </w:rPr>
        <w:t xml:space="preserve">87. B</w:t>
      </w:r>
      <w:r>
        <w:t xml:space="preserve"> </w:t>
      </w:r>
      <w:r>
        <w:t xml:space="preserve">— The ureter is lined by transitional epithelium.</w:t>
      </w:r>
    </w:p>
    <w:p>
      <w:pPr>
        <w:pStyle w:val="BodyText"/>
      </w:pPr>
      <w:r>
        <w:rPr>
          <w:b/>
          <w:bCs/>
        </w:rPr>
        <w:t xml:space="preserve">88. B</w:t>
      </w:r>
      <w:r>
        <w:t xml:space="preserve"> </w:t>
      </w:r>
      <w:r>
        <w:t xml:space="preserve">— Thyroid follicles are lined by simple cuboidal epithelium.</w:t>
      </w:r>
    </w:p>
    <w:p>
      <w:pPr>
        <w:pStyle w:val="BodyText"/>
      </w:pPr>
      <w:r>
        <w:rPr>
          <w:b/>
          <w:bCs/>
        </w:rPr>
        <w:t xml:space="preserve">89. B</w:t>
      </w:r>
      <w:r>
        <w:t xml:space="preserve"> </w:t>
      </w:r>
      <w:r>
        <w:t xml:space="preserve">— Parafollicular C cells secrete calcitonin.</w:t>
      </w:r>
    </w:p>
    <w:p>
      <w:pPr>
        <w:pStyle w:val="BodyText"/>
      </w:pPr>
      <w:r>
        <w:rPr>
          <w:b/>
          <w:bCs/>
        </w:rPr>
        <w:t xml:space="preserve">90. B</w:t>
      </w:r>
      <w:r>
        <w:t xml:space="preserve"> </w:t>
      </w:r>
      <w:r>
        <w:t xml:space="preserve">— The zona fasciculata secretes cortisol under ACTH control.</w:t>
      </w:r>
    </w:p>
    <w:p>
      <w:pPr>
        <w:pStyle w:val="BodyText"/>
      </w:pPr>
      <w:r>
        <w:rPr>
          <w:b/>
          <w:bCs/>
        </w:rPr>
        <w:t xml:space="preserve">91. B</w:t>
      </w:r>
      <w:r>
        <w:t xml:space="preserve"> </w:t>
      </w:r>
      <w:r>
        <w:t xml:space="preserve">— The adrenal medulla is neural crest derived; the cortex is mesodermal.</w:t>
      </w:r>
    </w:p>
    <w:p>
      <w:pPr>
        <w:pStyle w:val="BodyText"/>
      </w:pPr>
      <w:r>
        <w:rPr>
          <w:b/>
          <w:bCs/>
        </w:rPr>
        <w:t xml:space="preserve">92. B</w:t>
      </w:r>
      <w:r>
        <w:t xml:space="preserve"> </w:t>
      </w:r>
      <w:r>
        <w:t xml:space="preserve">— Herring bodies are neurosecretory dilatations in the posterior pituitary.</w:t>
      </w:r>
    </w:p>
    <w:p>
      <w:pPr>
        <w:pStyle w:val="BodyText"/>
      </w:pPr>
      <w:r>
        <w:rPr>
          <w:b/>
          <w:bCs/>
        </w:rPr>
        <w:t xml:space="preserve">93. B</w:t>
      </w:r>
      <w:r>
        <w:t xml:space="preserve"> </w:t>
      </w:r>
      <w:r>
        <w:t xml:space="preserve">— Tight junctions between adjacent Sertoli cells form the blood–testis barrier.</w:t>
      </w:r>
    </w:p>
    <w:p>
      <w:pPr>
        <w:pStyle w:val="BodyText"/>
      </w:pPr>
      <w:r>
        <w:rPr>
          <w:b/>
          <w:bCs/>
        </w:rPr>
        <w:t xml:space="preserve">94. B</w:t>
      </w:r>
      <w:r>
        <w:t xml:space="preserve"> </w:t>
      </w:r>
      <w:r>
        <w:t xml:space="preserve">— LH stimulates Leydig cells; FSH acts on Sertoli cells.</w:t>
      </w:r>
    </w:p>
    <w:p>
      <w:pPr>
        <w:pStyle w:val="BodyText"/>
      </w:pPr>
      <w:r>
        <w:rPr>
          <w:b/>
          <w:bCs/>
        </w:rPr>
        <w:t xml:space="preserve">95. B</w:t>
      </w:r>
      <w:r>
        <w:t xml:space="preserve"> </w:t>
      </w:r>
      <w:r>
        <w:t xml:space="preserve">— Fertilisation normally occurs in the ampulla of the uterine tube.</w:t>
      </w:r>
    </w:p>
    <w:p>
      <w:pPr>
        <w:pStyle w:val="BodyText"/>
      </w:pPr>
      <w:r>
        <w:rPr>
          <w:b/>
          <w:bCs/>
        </w:rPr>
        <w:t xml:space="preserve">96. B</w:t>
      </w:r>
      <w:r>
        <w:t xml:space="preserve"> </w:t>
      </w:r>
      <w:r>
        <w:t xml:space="preserve">— Straight, narrow glands with mitoses are typical of the proliferative phase.</w:t>
      </w:r>
    </w:p>
    <w:p>
      <w:pPr>
        <w:pStyle w:val="BodyText"/>
      </w:pPr>
      <w:r>
        <w:rPr>
          <w:b/>
          <w:bCs/>
        </w:rPr>
        <w:t xml:space="preserve">97. B</w:t>
      </w:r>
      <w:r>
        <w:t xml:space="preserve"> </w:t>
      </w:r>
      <w:r>
        <w:t xml:space="preserve">— The corpus luteum secretes mainly progesterone.</w:t>
      </w:r>
    </w:p>
    <w:p>
      <w:pPr>
        <w:pStyle w:val="BodyText"/>
      </w:pPr>
      <w:r>
        <w:rPr>
          <w:b/>
          <w:bCs/>
        </w:rPr>
        <w:t xml:space="preserve">98. B</w:t>
      </w:r>
      <w:r>
        <w:t xml:space="preserve"> </w:t>
      </w:r>
      <w:r>
        <w:t xml:space="preserve">— The fovea contains cones only, giving maximal acuity and colour vision.</w:t>
      </w:r>
    </w:p>
    <w:p>
      <w:pPr>
        <w:pStyle w:val="BodyText"/>
      </w:pPr>
      <w:r>
        <w:rPr>
          <w:b/>
          <w:bCs/>
        </w:rPr>
        <w:t xml:space="preserve">99. B</w:t>
      </w:r>
      <w:r>
        <w:t xml:space="preserve"> </w:t>
      </w:r>
      <w:r>
        <w:t xml:space="preserve">— Aqueous humour drains through the trabecular meshwork into the canal of Schlemm.</w:t>
      </w:r>
    </w:p>
    <w:p>
      <w:pPr>
        <w:pStyle w:val="BodyText"/>
      </w:pPr>
      <w:r>
        <w:rPr>
          <w:b/>
          <w:bCs/>
        </w:rPr>
        <w:t xml:space="preserve">100. A</w:t>
      </w:r>
      <w:r>
        <w:t xml:space="preserve"> </w:t>
      </w:r>
      <w:r>
        <w:t xml:space="preserve">— The inner and outer hair cells of the organ of Corti are the transducing receptors.</w:t>
      </w:r>
    </w:p>
    <w:bookmarkEnd w:id="219"/>
    <w:bookmarkStart w:id="220"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2026-10-20T13:15:40Z</dcterms:created>
  <dcterms:modified xsi:type="dcterms:W3CDTF">2026-10-20T13:15:40Z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