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>APPLICATION LETTER — TSFP Project Supervisor — HealthNet TPO</w:t>
      </w:r>
    </w:p>
    <w:p>
      <w:pPr>
        <w:pStyle w:val="JFContact"/>
      </w:pPr>
      <w:r>
        <w:t>To: Hiring Committee, HealthNet TPO</w:t>
      </w:r>
    </w:p>
    <w:p>
      <w:pPr>
        <w:pStyle w:val="JFSection"/>
      </w:pPr>
      <w:r>
        <w:t>SUBJECT</w:t>
      </w:r>
    </w:p>
    <w:p>
      <w:pPr>
        <w:pStyle w:val="JFSection"/>
      </w:pPr>
      <w:r>
        <w:t>TSFP Project Supervisor</w:t>
      </w:r>
    </w:p>
    <w:p>
      <w:pPr>
        <w:pStyle w:val="JFBody"/>
      </w:pPr>
      <w:r>
        <w:t>Dear Hiring Committee,</w:t>
      </w:r>
    </w:p>
    <w:p>
      <w:pPr>
        <w:pStyle w:val="JFBody"/>
      </w:pPr>
      <w:r>
        <w:t>I am writing to apply for the TSFP Project Supervisor position in Kunar, Afghanistan at HealthNet TPO.</w:t>
      </w:r>
    </w:p>
    <w:p>
      <w:pPr>
        <w:pStyle w:val="JFBody"/>
      </w:pPr>
      <w:r>
        <w:t>I understand that the vacancy emphasizes medicine, stock and medical-supply coordination, supportive supervision and mentorship, health data, HMIS and reporting, TSFP project and nutrition service implementation, nutrition service implementation.</w:t>
      </w:r>
    </w:p>
    <w:p>
      <w:pPr>
        <w:pStyle w:val="JFBody"/>
      </w:pPr>
      <w:r>
        <w:t>My relevant experience includes:</w:t>
      </w:r>
    </w:p>
    <w:p>
      <w:pPr>
        <w:pStyle w:val="JFBody"/>
        <w:ind w:left="317" w:hanging="173"/>
      </w:pPr>
      <w:r>
        <w:t>• Supervised mobile health and nutrition teams delivering community-based BPHS/EPHS-related services. (Health and Nutrition Supervisor | Action Against Hunger (ACF-International) | Gizab &amp; Sang-e-Takht, Daikundi (2022-02 – 2022-12))</w:t>
      </w:r>
    </w:p>
    <w:p>
      <w:pPr>
        <w:pStyle w:val="JFBody"/>
        <w:ind w:left="317" w:hanging="173"/>
      </w:pPr>
      <w:r>
        <w:t>• Coordinated with Ministry of Public Health representatives, provincial health authorities, and partner organizations. (Medical Doctor / COVID-19 Rapid Response Team Leader | Daikundi Provincial Public Health Directorate | Daikundi, Afghanistan (2020-10 – 2020-12))</w:t>
      </w:r>
    </w:p>
    <w:p>
      <w:pPr>
        <w:pStyle w:val="JFBody"/>
        <w:ind w:left="317" w:hanging="173"/>
      </w:pPr>
      <w:r>
        <w:t>• Maintained accurate HMIS records and served as Safeguarding Focal Point supporting PSEA and child protection. (TFU Medical Doctor &amp; Safeguarding Focal Point | Action Against Hunger (ACF-International) | Sang-e-Takht TFU, Daikundi (2023-05 – 2025-07))</w:t>
      </w:r>
    </w:p>
    <w:p>
      <w:pPr>
        <w:pStyle w:val="JFBody"/>
        <w:ind w:left="317" w:hanging="173"/>
      </w:pPr>
      <w:r>
        <w:t>• Delivered clinical assessment, diagnosis, treatment, and follow-up care for children with SAM applying WHO, IMAM/CMAM, and national clinical protocols. (TFU Medical Doctor &amp; Safeguarding Focal Point | Action Against Hunger (ACF-International) | Sang-e-Takht TFU, Daikundi (2023-05 – 2025-07))</w:t>
      </w:r>
    </w:p>
    <w:p>
      <w:pPr>
        <w:pStyle w:val="JFBody"/>
      </w:pPr>
      <w:r>
        <w:t>My medical education includes Doctor of Medicine (MD), Curative Medicine — Kabul Medical Science University — 2013 — 2020.</w:t>
      </w:r>
    </w:p>
    <w:p>
      <w:pPr>
        <w:pStyle w:val="JFBody"/>
      </w:pPr>
      <w:r>
        <w:t>My verified language profile is Dari/Persian — Native, English — Fluent, Pashto — Intermediate.</w:t>
      </w:r>
    </w:p>
    <w:p>
      <w:pPr>
        <w:pStyle w:val="JFBody"/>
      </w:pPr>
      <w:r>
        <w:t>I would welcome the opportunity to discuss how my experience can support your health program and the communities served by this position.</w:t>
      </w:r>
    </w:p>
    <w:p>
      <w:pPr>
        <w:pStyle w:val="JFBody"/>
      </w:pPr>
      <w:r>
        <w:t>Sincerely,</w:t>
      </w:r>
    </w:p>
    <w:p>
      <w:pPr>
        <w:pStyle w:val="JFSignature"/>
      </w:pPr>
      <w:r>
        <w:t>Allah Yar Frotan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Jobs-Finder review package · no submission performed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4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0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4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8"/>
    </w:rPr>
  </w:style>
  <w:style w:type="paragraph" w:customStyle="1" w:styleId="JFSignature">
    <w:name w:val="JF Signature"/>
    <w:pPr>
      <w:spacing w:after="40"/>
    </w:pPr>
    <w:rPr>
      <w:rFonts w:ascii="Georgia" w:hAnsi="Georgia" w:eastAsia="Georgia"/>
      <w:b/>
      <w:color w:val="0C344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