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696E"/>
          <w:sz w:val="30"/>
        </w:rPr>
        <w:t>TOEFL HOUSE</w:t>
      </w:r>
    </w:p>
    <w:p>
      <w:pPr>
        <w:jc w:val="center"/>
      </w:pPr>
      <w:r>
        <w:rPr>
          <w:b/>
          <w:color w:val="1B344C"/>
          <w:sz w:val="66"/>
        </w:rPr>
        <w:t>MASTER SPEAKING</w:t>
      </w:r>
    </w:p>
    <w:p>
      <w:pPr>
        <w:jc w:val="center"/>
      </w:pPr>
      <w:r>
        <w:rPr>
          <w:b/>
          <w:color w:val="1B344C"/>
          <w:sz w:val="44"/>
        </w:rPr>
        <w:t>THE TEACHER'S BOOK</w:t>
      </w:r>
    </w:p>
    <w:p>
      <w:pPr>
        <w:jc w:val="center"/>
      </w:pPr>
      <w:r>
        <w:rPr>
          <w:color w:val="556677"/>
          <w:sz w:val="24"/>
        </w:rPr>
        <w:t>Eight thematic units · Speaking studios · Classroom-ready tasks</w:t>
      </w:r>
    </w:p>
    <w:p/>
    <w:p/>
    <w:p/>
    <w:p>
      <w:pPr>
        <w:jc w:val="center"/>
      </w:pPr>
      <w:r>
        <w:rPr>
          <w:color w:val="0D696E"/>
          <w:sz w:val="26"/>
        </w:rPr>
        <w:t>Teach for interaction. Assess what learners can actually do.</w:t>
      </w:r>
    </w:p>
    <w:p>
      <w:r>
        <w:br w:type="page"/>
      </w:r>
    </w:p>
    <w:p>
      <w:pPr>
        <w:pStyle w:val="Heading1"/>
      </w:pPr>
      <w:r>
        <w:t>HOW TO TEACH WITH THIS BOOK</w:t>
      </w:r>
    </w:p>
    <w:p>
      <w:r>
        <w:t>This companion is designed for one shared classroom. All learners follow the same task. Offer a brief sentence frame or preparation time where helpful; invite more independent reasoning and unscripted responses when learners are ready. Never divide activities into separate student-level tracks.</w:t>
      </w:r>
    </w:p>
    <w:p>
      <w:r>
        <w:t>The core outcome is communicative action: students must explain a real choice, listen to another person, respond to a challenge, and revise what they say. A complicated sentence that does not communicate its intended meaning earns no special reward.</w:t>
      </w:r>
    </w:p>
    <w:p>
      <w:pPr>
        <w:pStyle w:val="Heading2"/>
      </w:pPr>
      <w:r>
        <w:t>A repeatable 60-minute studio</w:t>
      </w:r>
    </w:p>
    <w:tbl>
      <w:tblPr>
        <w:tblStyle w:val="LightShading-Accent1"/>
        <w:tblW w:type="auto" w:w="0"/>
        <w:tblLook w:firstColumn="1" w:firstRow="1" w:lastColumn="0" w:lastRow="0" w:noHBand="0" w:noVBand="1" w:val="04A0"/>
      </w:tblPr>
      <w:tblGrid>
        <w:gridCol w:w="4773"/>
        <w:gridCol w:w="4773"/>
      </w:tblGrid>
      <w:tr>
        <w:tc>
          <w:tcPr>
            <w:tcW w:type="dxa" w:w="4773"/>
          </w:tcPr>
          <w:p>
            <w:r>
              <w:t>Phase</w:t>
            </w:r>
          </w:p>
        </w:tc>
        <w:tc>
          <w:tcPr>
            <w:tcW w:type="dxa" w:w="4773"/>
          </w:tcPr>
          <w:p>
            <w:r>
              <w:t>Minutes</w:t>
            </w:r>
          </w:p>
        </w:tc>
      </w:tr>
      <w:tr>
        <w:tc>
          <w:tcPr>
            <w:tcW w:type="dxa" w:w="4773"/>
          </w:tcPr>
          <w:p>
            <w:r>
              <w:t>Warm-up and decision</w:t>
            </w:r>
          </w:p>
        </w:tc>
        <w:tc>
          <w:tcPr>
            <w:tcW w:type="dxa" w:w="4773"/>
          </w:tcPr>
          <w:p>
            <w:r>
              <w:t>7</w:t>
            </w:r>
          </w:p>
        </w:tc>
      </w:tr>
      <w:tr>
        <w:tc>
          <w:tcPr>
            <w:tcW w:type="dxa" w:w="4773"/>
          </w:tcPr>
          <w:p>
            <w:r>
              <w:t>Useful language in context</w:t>
            </w:r>
          </w:p>
        </w:tc>
        <w:tc>
          <w:tcPr>
            <w:tcW w:type="dxa" w:w="4773"/>
          </w:tcPr>
          <w:p>
            <w:r>
              <w:t>8</w:t>
            </w:r>
          </w:p>
        </w:tc>
      </w:tr>
      <w:tr>
        <w:tc>
          <w:tcPr>
            <w:tcW w:type="dxa" w:w="4773"/>
          </w:tcPr>
          <w:p>
            <w:r>
              <w:t>Partner role-play: first attempt</w:t>
            </w:r>
          </w:p>
        </w:tc>
        <w:tc>
          <w:tcPr>
            <w:tcW w:type="dxa" w:w="4773"/>
          </w:tcPr>
          <w:p>
            <w:r>
              <w:t>13</w:t>
            </w:r>
          </w:p>
        </w:tc>
      </w:tr>
      <w:tr>
        <w:tc>
          <w:tcPr>
            <w:tcW w:type="dxa" w:w="4773"/>
          </w:tcPr>
          <w:p>
            <w:r>
              <w:t>Feedback and second attempt</w:t>
            </w:r>
          </w:p>
        </w:tc>
        <w:tc>
          <w:tcPr>
            <w:tcW w:type="dxa" w:w="4773"/>
          </w:tcPr>
          <w:p>
            <w:r>
              <w:t>10</w:t>
            </w:r>
          </w:p>
        </w:tc>
      </w:tr>
      <w:tr>
        <w:tc>
          <w:tcPr>
            <w:tcW w:type="dxa" w:w="4773"/>
          </w:tcPr>
          <w:p>
            <w:r>
              <w:t>Challenge discussion</w:t>
            </w:r>
          </w:p>
        </w:tc>
        <w:tc>
          <w:tcPr>
            <w:tcW w:type="dxa" w:w="4773"/>
          </w:tcPr>
          <w:p>
            <w:r>
              <w:t>8</w:t>
            </w:r>
          </w:p>
        </w:tc>
      </w:tr>
      <w:tr>
        <w:tc>
          <w:tcPr>
            <w:tcW w:type="dxa" w:w="4773"/>
          </w:tcPr>
          <w:p>
            <w:r>
              <w:t>One-minute mini-presentation</w:t>
            </w:r>
          </w:p>
        </w:tc>
        <w:tc>
          <w:tcPr>
            <w:tcW w:type="dxa" w:w="4773"/>
          </w:tcPr>
          <w:p>
            <w:r>
              <w:t>9</w:t>
            </w:r>
          </w:p>
        </w:tc>
      </w:tr>
      <w:tr>
        <w:tc>
          <w:tcPr>
            <w:tcW w:type="dxa" w:w="4773"/>
          </w:tcPr>
          <w:p>
            <w:r>
              <w:t>Evidence, self-check and transfer</w:t>
            </w:r>
          </w:p>
        </w:tc>
        <w:tc>
          <w:tcPr>
            <w:tcW w:type="dxa" w:w="4773"/>
          </w:tcPr>
          <w:p>
            <w:r>
              <w:t>5</w:t>
            </w:r>
          </w:p>
        </w:tc>
      </w:tr>
      <w:tr>
        <w:tc>
          <w:tcPr>
            <w:tcW w:type="dxa" w:w="4773"/>
          </w:tcPr>
          <w:p>
            <w:r>
              <w:t>TOTAL</w:t>
            </w:r>
          </w:p>
        </w:tc>
        <w:tc>
          <w:tcPr>
            <w:tcW w:type="dxa" w:w="4773"/>
          </w:tcPr>
          <w:p>
            <w:r>
              <w:t>60</w:t>
            </w:r>
          </w:p>
        </w:tc>
      </w:tr>
    </w:tbl>
    <w:p>
      <w:pPr>
        <w:pStyle w:val="StudioNote"/>
      </w:pPr>
      <w:r>
        <w:t>If a period is shorter, protect partner speaking and revision; shorten presentation or use it as a recorded follow-up. If longer, add a second pair exchange with new partners. Avoid spending most of the lesson explaining grammar.</w:t>
      </w:r>
    </w:p>
    <w:p>
      <w:pPr>
        <w:pStyle w:val="Heading2"/>
      </w:pPr>
      <w:r>
        <w:t>Before, during, after</w:t>
      </w:r>
    </w:p>
    <w:p>
      <w:pPr>
        <w:pStyle w:val="ListBullet"/>
      </w:pPr>
      <w:r>
        <w:t>Before: read the original unit and this studio; verify the external listening source and prepare a transcript or permitted alternative.</w:t>
      </w:r>
    </w:p>
    <w:p>
      <w:pPr>
        <w:pStyle w:val="ListBullet"/>
      </w:pPr>
      <w:r>
        <w:t>During: give a clear mission, model a very short exchange, let pairs speak, gather evidence quietly, and return to two or three recurring problems.</w:t>
      </w:r>
    </w:p>
    <w:p>
      <w:pPr>
        <w:pStyle w:val="ListBullet"/>
      </w:pPr>
      <w:r>
        <w:t>After: ask students what they improved on a second attempt; give one priority for the next conversation rather than a list of every mistake.</w:t>
      </w:r>
    </w:p>
    <w:p>
      <w:pPr>
        <w:pStyle w:val="Heading2"/>
      </w:pPr>
      <w:r>
        <w:t>Feedback that changes the next attempt</w:t>
      </w:r>
    </w:p>
    <w:p>
      <w:r>
        <w:t>Use the same sequence every time: (1) identify what the learner already did to communicate, (2) quote or paraphrase one observable problem, (3) model a more natural alternative, (4) ask the learner to repeat the same communicative move in a new turn. Do not interrupt a developing conversation for every minor error.</w:t>
      </w:r>
    </w:p>
    <w:p>
      <w:pPr>
        <w:pStyle w:val="Heading2"/>
      </w:pPr>
      <w:r>
        <w:t>A shared four-criterion speaking rubric</w:t>
      </w:r>
    </w:p>
    <w:p>
      <w:pPr>
        <w:pStyle w:val="Heading3"/>
      </w:pPr>
      <w:r>
        <w:t>Message and reasoning</w:t>
      </w:r>
    </w:p>
    <w:p>
      <w:pPr>
        <w:pStyle w:val="ListBullet"/>
      </w:pPr>
      <w:r>
        <w:t>4: Clear, relevant position supported by specific reasoning and a considered alternative.</w:t>
      </w:r>
    </w:p>
    <w:p>
      <w:pPr>
        <w:pStyle w:val="ListBullet"/>
      </w:pPr>
      <w:r>
        <w:t>3: Clear main point with a relevant reason and example.</w:t>
      </w:r>
    </w:p>
    <w:p>
      <w:pPr>
        <w:pStyle w:val="ListBullet"/>
      </w:pPr>
      <w:r>
        <w:t>2: Main point sometimes unclear or weakly supported.</w:t>
      </w:r>
    </w:p>
    <w:p>
      <w:pPr>
        <w:pStyle w:val="ListBullet"/>
      </w:pPr>
      <w:r>
        <w:t>1: Message difficult to identify despite support.</w:t>
      </w:r>
    </w:p>
    <w:p>
      <w:pPr>
        <w:pStyle w:val="Heading3"/>
      </w:pPr>
      <w:r>
        <w:t>Listening and interaction</w:t>
      </w:r>
    </w:p>
    <w:p>
      <w:pPr>
        <w:pStyle w:val="ListBullet"/>
      </w:pPr>
      <w:r>
        <w:t>4: Responds directly, checks understanding, and advances the exchange naturally.</w:t>
      </w:r>
    </w:p>
    <w:p>
      <w:pPr>
        <w:pStyle w:val="ListBullet"/>
      </w:pPr>
      <w:r>
        <w:t>3: Responds to partner and asks or answers relevant follow-up questions.</w:t>
      </w:r>
    </w:p>
    <w:p>
      <w:pPr>
        <w:pStyle w:val="ListBullet"/>
      </w:pPr>
      <w:r>
        <w:t>2: Some response, but frequently misses questions or changes subject.</w:t>
      </w:r>
    </w:p>
    <w:p>
      <w:pPr>
        <w:pStyle w:val="ListBullet"/>
      </w:pPr>
      <w:r>
        <w:t>1: Minimal interaction even with clear prompts.</w:t>
      </w:r>
    </w:p>
    <w:p>
      <w:pPr>
        <w:pStyle w:val="Heading3"/>
      </w:pPr>
      <w:r>
        <w:t>Language choices</w:t>
      </w:r>
    </w:p>
    <w:p>
      <w:pPr>
        <w:pStyle w:val="ListBullet"/>
      </w:pPr>
      <w:r>
        <w:t>4: Language is sufficiently accurate, varied and appropriate to meaning; errors rarely affect understanding.</w:t>
      </w:r>
    </w:p>
    <w:p>
      <w:pPr>
        <w:pStyle w:val="ListBullet"/>
      </w:pPr>
      <w:r>
        <w:t>3: Meaning usually clear despite some errors; vocabulary mostly fits the situation.</w:t>
      </w:r>
    </w:p>
    <w:p>
      <w:pPr>
        <w:pStyle w:val="ListBullet"/>
      </w:pPr>
      <w:r>
        <w:t>2: Repeated errors or restricted choices sometimes obscure meaning.</w:t>
      </w:r>
    </w:p>
    <w:p>
      <w:pPr>
        <w:pStyle w:val="ListBullet"/>
      </w:pPr>
      <w:r>
        <w:t>1: Language limitations frequently prevent intended meaning.</w:t>
      </w:r>
    </w:p>
    <w:p>
      <w:pPr>
        <w:pStyle w:val="Heading3"/>
      </w:pPr>
      <w:r>
        <w:t>Delivery and repair</w:t>
      </w:r>
    </w:p>
    <w:p>
      <w:pPr>
        <w:pStyle w:val="ListBullet"/>
      </w:pPr>
      <w:r>
        <w:t>4: Understandable pacing and pronunciation; independently clarifies or repairs misunderstandings.</w:t>
      </w:r>
    </w:p>
    <w:p>
      <w:pPr>
        <w:pStyle w:val="ListBullet"/>
      </w:pPr>
      <w:r>
        <w:t>3: Generally understandable with some hesitation; repairs when prompted.</w:t>
      </w:r>
    </w:p>
    <w:p>
      <w:pPr>
        <w:pStyle w:val="ListBullet"/>
      </w:pPr>
      <w:r>
        <w:t>2: Frequent long pauses or unclear stretches; repair requires substantial help.</w:t>
      </w:r>
    </w:p>
    <w:p>
      <w:pPr>
        <w:pStyle w:val="ListBullet"/>
      </w:pPr>
      <w:r>
        <w:t>1: Limited understandable output; repair rarely succeeds even with support.</w:t>
      </w:r>
    </w:p>
    <w:p>
      <w:pPr>
        <w:pStyle w:val="StudioNote"/>
      </w:pPr>
      <w:r>
        <w:t>Score each dimension from 1 to 4; total /16. Use criterion-level evidence, not accent, personality, or an assumption that longer sentences are always better. When comparing performances, use the same task structure and criteria. If the prompts differ significantly, describe improvement cautiously.</w:t>
      </w:r>
    </w:p>
    <w:p>
      <w:pPr>
        <w:pStyle w:val="Heading2"/>
      </w:pPr>
      <w:r>
        <w:t>Accessible and respectful participation</w:t>
      </w:r>
    </w:p>
    <w:p>
      <w:r>
        <w:t>Always allow learners to invent a character or use a fictional example. Nobody must disclose income, personal relationships, political beliefs, family conflict or health circumstances. Do not treat a person's accent as an error unless a sound prevents understanding; offer clarification and repair practice to everyone. Pair roles rotate.</w:t>
      </w:r>
    </w:p>
    <w:p>
      <w:pPr>
        <w:pStyle w:val="Heading2"/>
      </w:pPr>
      <w:r>
        <w:t>Unit map</w:t>
      </w:r>
    </w:p>
    <w:p>
      <w:r>
        <w:t>Unit 1 — Make the Other Person Feel Heard: I can ask open questions, paraphrase a concern, clarify a misunderstanding and disagree respectfully.</w:t>
      </w:r>
    </w:p>
    <w:p>
      <w:r>
        <w:t>Unit 2 — Turn a Goal into a Workable Plan: I can describe a goal, specify an action, name an obstacle and suggest a fallback plan.</w:t>
      </w:r>
    </w:p>
    <w:p>
      <w:r>
        <w:t>Unit 3 — Respond without Making the Conflict Worse: I can name the problem without blame, acknowledge a feeling, make a request and check agreement.</w:t>
      </w:r>
    </w:p>
    <w:p>
      <w:r>
        <w:t>Unit 4 — Decide What Matters When the Budget Is Tight: I can compare options, justify a budget decision, question assumptions and compromise.</w:t>
      </w:r>
    </w:p>
    <w:p>
      <w:r>
        <w:t>Unit 5 — Use an AI Tool without Handing Over Your Judgment: I can explain a technology's benefit, identify a risk, request verification and defend a practical policy.</w:t>
      </w:r>
    </w:p>
    <w:p>
      <w:r>
        <w:t>Unit 6 — Make Agreements that Protect Trust: I can raise an issue calmly, explain a boundary, negotiate responsibilities and repair an agreement.</w:t>
      </w:r>
    </w:p>
    <w:p>
      <w:r>
        <w:t>Unit 7 — Explain a Global Choice with Local Consequences: I can describe a connection between local and global events, compare trade-offs and propose a balanced response.</w:t>
      </w:r>
    </w:p>
    <w:p>
      <w:r>
        <w:t>Unit 8 — Make Your English Work for Your Message: I can explain a fair policy, respond to disagreement, speak clearly and repair misunderstanding without pretending to have a native accent.</w:t>
      </w:r>
    </w:p>
    <w:p>
      <w:pPr>
        <w:pStyle w:val="Heading2"/>
      </w:pPr>
      <w:r>
        <w:t>Optional grammar bridges across the two speaking books</w:t>
      </w:r>
    </w:p>
    <w:p>
      <w:r>
        <w:t>The companion Grammar for Special Speaking course offers useful language forms, but these connections are not a prescribed calendar or separate learner pathway. Select a brief pattern only when it helps learners complete a genuine communicative task.</w:t>
      </w:r>
    </w:p>
    <w:p>
      <w:r>
        <w:rPr>
          <w:b/>
          <w:color w:val="0D696E"/>
        </w:rPr>
        <w:t>Unit 1 | Listening and clarification</w:t>
      </w:r>
    </w:p>
    <w:p>
      <w:r>
        <w:t>L3 Questions and follow-up questions; L12 Relative clauses for descriptions</w:t>
      </w:r>
    </w:p>
    <w:p>
      <w:r>
        <w:rPr>
          <w:b/>
          <w:color w:val="0D696E"/>
        </w:rPr>
        <w:t>Unit 2 | Goals and contingency</w:t>
      </w:r>
    </w:p>
    <w:p>
      <w:r>
        <w:t>L1 Tenses for real communication; L5 Conditionals for decisions</w:t>
      </w:r>
    </w:p>
    <w:p>
      <w:r>
        <w:rPr>
          <w:b/>
          <w:color w:val="0D696E"/>
        </w:rPr>
        <w:t>Unit 3 | Emotions and respectful requests</w:t>
      </w:r>
    </w:p>
    <w:p>
      <w:r>
        <w:t>L4 Modal verbs; L6 Wishes, regrets and hypothetical situations</w:t>
      </w:r>
    </w:p>
    <w:p>
      <w:r>
        <w:rPr>
          <w:b/>
          <w:color w:val="0D696E"/>
        </w:rPr>
        <w:t>Unit 4 | Budget trade-offs</w:t>
      </w:r>
    </w:p>
    <w:p>
      <w:r>
        <w:t>L7 Comparisons; L8 Linking ideas and building arguments</w:t>
      </w:r>
    </w:p>
    <w:p>
      <w:r>
        <w:rPr>
          <w:b/>
          <w:color w:val="0D696E"/>
        </w:rPr>
        <w:t>Unit 5 | AI and evidence</w:t>
      </w:r>
    </w:p>
    <w:p>
      <w:r>
        <w:t>L9 Passive voice; L15 Hedging, emphasis and natural inversion</w:t>
      </w:r>
    </w:p>
    <w:p>
      <w:r>
        <w:rPr>
          <w:b/>
          <w:color w:val="0D696E"/>
        </w:rPr>
        <w:t>Unit 6 | Boundaries and agreements</w:t>
      </w:r>
    </w:p>
    <w:p>
      <w:r>
        <w:t>L10 Causative structures; L11 Gerunds and infinitives</w:t>
      </w:r>
    </w:p>
    <w:p>
      <w:r>
        <w:rPr>
          <w:b/>
          <w:color w:val="0D696E"/>
        </w:rPr>
        <w:t>Unit 7 | Global consequences</w:t>
      </w:r>
    </w:p>
    <w:p>
      <w:r>
        <w:t>L13 Reported speech; L14 Participle and sentence patterns</w:t>
      </w:r>
    </w:p>
    <w:p>
      <w:r>
        <w:rPr>
          <w:b/>
          <w:color w:val="0D696E"/>
        </w:rPr>
        <w:t>Unit 8 | Clear, responsive English</w:t>
      </w:r>
    </w:p>
    <w:p>
      <w:r>
        <w:t>L2 Storytelling; L16 Grammar in real conversation</w:t>
      </w:r>
    </w:p>
    <w:p>
      <w:r>
        <w:br w:type="page"/>
      </w:r>
    </w:p>
    <w:p>
      <w:pPr>
        <w:pStyle w:val="Heading1"/>
      </w:pPr>
      <w:r>
        <w:t>UNIT 1 | MAKE THE OTHER PERSON FEEL HEARD</w:t>
      </w:r>
    </w:p>
    <w:p>
      <w:r>
        <w:rPr>
          <w:b/>
          <w:color w:val="0D696E"/>
        </w:rPr>
        <w:t>Theme: Communication</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Understand a partner's concern before suggesting a solution.</w:t>
            </w:r>
          </w:p>
          <w:p>
            <w:pPr>
              <w:pStyle w:val="ListBullet"/>
            </w:pPr>
            <w:r>
              <w:t>I can ask open questions, paraphrase a concern, clarify a misunderstanding and disagree respectfully.</w:t>
            </w:r>
          </w:p>
        </w:tc>
      </w:tr>
    </w:tbl>
    <w:p/>
    <w:p>
      <w:pPr>
        <w:pStyle w:val="Heading2"/>
      </w:pPr>
      <w:r>
        <w:t>Before students speak</w:t>
      </w:r>
    </w:p>
    <w:p>
      <w:r>
        <w:rPr>
          <w:b/>
          <w:color w:val="0D696E"/>
          <w:sz w:val="20"/>
        </w:rPr>
        <w:t>Teaching focus</w:t>
      </w:r>
    </w:p>
    <w:p>
      <w:r>
        <w:t>Observe listening as an interaction skill, not just a silent behavior.</w:t>
      </w:r>
    </w:p>
    <w:p>
      <w:r>
        <w:rPr>
          <w:b/>
          <w:color w:val="0D696E"/>
          <w:sz w:val="20"/>
        </w:rPr>
        <w:t>Pre-teach in context</w:t>
      </w:r>
    </w:p>
    <w:p>
      <w:r>
        <w:t>Contrast 'Why didn't you...?' with 'What made that difficult?'; model a neutral paraphrase before corrective advice.</w:t>
      </w:r>
    </w:p>
    <w:p>
      <w:pPr>
        <w:pStyle w:val="Heading2"/>
      </w:pPr>
      <w:r>
        <w:t>Language bank</w:t>
      </w:r>
    </w:p>
    <w:p>
      <w:pPr>
        <w:pStyle w:val="ListBullet"/>
      </w:pPr>
      <w:r>
        <w:t>If I understand you correctly, the main concern is ...</w:t>
      </w:r>
    </w:p>
    <w:p>
      <w:pPr>
        <w:pStyle w:val="ListBullet"/>
      </w:pPr>
      <w:r>
        <w:t>When you say ..., do you mean ...?</w:t>
      </w:r>
    </w:p>
    <w:p>
      <w:pPr>
        <w:pStyle w:val="ListBullet"/>
      </w:pPr>
      <w:r>
        <w:t>Would you tell me a little more about ...?</w:t>
      </w:r>
    </w:p>
    <w:p>
      <w:pPr>
        <w:pStyle w:val="ListBullet"/>
      </w:pPr>
      <w:r>
        <w:t>I see why that matters. Could we also consider ...?</w:t>
      </w:r>
    </w:p>
    <w:p>
      <w:pPr>
        <w:pStyle w:val="ListBullet"/>
      </w:pPr>
      <w:r>
        <w:t>I may have missed something. Could you explain that last part?</w:t>
      </w:r>
    </w:p>
    <w:p>
      <w:pPr>
        <w:pStyle w:val="Heading2"/>
      </w:pPr>
      <w:r>
        <w:t>Opening interaction</w:t>
      </w:r>
    </w:p>
    <w:p>
      <w:r>
        <w:t>Think of a time someone listened well to you, or invent a situation. What did the listener actually do? Compare behaviors rather than personalities.</w:t>
      </w:r>
    </w:p>
    <w:p>
      <w:pPr>
        <w:pStyle w:val="Heading2"/>
      </w:pPr>
      <w:r>
        <w:t>Guided pair-speaking mission</w:t>
      </w:r>
    </w:p>
    <w:p>
      <w:r>
        <w:rPr>
          <w:b/>
        </w:rPr>
        <w:t>Plan a community event together</w:t>
      </w:r>
    </w:p>
    <w:p>
      <w:r>
        <w:t>Your class has one hour to organize a free event. A wants a lively speaking competition; B worries that quieter people will not participate. Neither person can approve a plan alone.</w:t>
      </w:r>
    </w:p>
    <w:p>
      <w:pPr>
        <w:pStyle w:val="ListBullet"/>
      </w:pPr>
      <w:r>
        <w:t>Partner A: Explain the value of a public speaking event, then ask about B's concerns before offering another idea.</w:t>
      </w:r>
    </w:p>
    <w:p>
      <w:pPr>
        <w:pStyle w:val="ListBullet"/>
      </w:pPr>
      <w:r>
        <w:t>Partner B: Explain why a competition may exclude some participants. Give one practical alternative and ask A to summarize your point.</w:t>
      </w:r>
    </w:p>
    <w:p>
      <w:r>
        <w:t>1. Speak for 45 seconds each while the listener does not interrupt.</w:t>
      </w:r>
    </w:p>
    <w:p>
      <w:r>
        <w:t>2. Each person paraphrases the other's main concern and asks one open question.</w:t>
      </w:r>
    </w:p>
    <w:p>
      <w:r>
        <w:t>3. Negotiate a plan that keeps one strength from each proposal.</w:t>
      </w:r>
    </w:p>
    <w:p>
      <w:r>
        <w:t>4. Switch roles and try again with clearer follow-up questions.</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Agree on one plan and explain how it includes different participants.</w:t>
            </w:r>
          </w:p>
          <w:p>
            <w:pPr>
              <w:pStyle w:val="ListBullet"/>
            </w:pPr>
            <w:r>
              <w:t>Listen for an open question, one paraphrase, one clarification and a negotiated final proposal.</w:t>
            </w:r>
          </w:p>
        </w:tc>
      </w:tr>
    </w:tbl>
    <w:p/>
    <w:p>
      <w:pPr>
        <w:pStyle w:val="Heading2"/>
      </w:pPr>
      <w:r>
        <w:t>Short model exchange</w:t>
      </w:r>
    </w:p>
    <w:p>
      <w:pPr>
        <w:pStyle w:val="StudioQuote"/>
      </w:pPr>
      <w:r>
        <w:t>A: I'd love a speaking contest. It could bring a lot of energy to the event.</w:t>
      </w:r>
    </w:p>
    <w:p>
      <w:pPr>
        <w:pStyle w:val="StudioQuote"/>
      </w:pPr>
      <w:r>
        <w:t>B: I understand the idea, but some learners might not feel comfortable performing.</w:t>
      </w:r>
    </w:p>
    <w:p>
      <w:pPr>
        <w:pStyle w:val="StudioQuote"/>
      </w:pPr>
      <w:r>
        <w:t>A: So your worry is that we might discourage people who need more practice. Is that right?</w:t>
      </w:r>
    </w:p>
    <w:p>
      <w:pPr>
        <w:pStyle w:val="StudioQuote"/>
      </w:pPr>
      <w:r>
        <w:t>B: Exactly. Could we include small-group speaking games as well?</w:t>
      </w:r>
    </w:p>
    <w:p>
      <w:pPr>
        <w:pStyle w:val="StudioQuote"/>
      </w:pPr>
      <w:r>
        <w:t>A: That makes sense. Let's begin in small groups and invite volunteers to share at the end.</w:t>
      </w:r>
    </w:p>
    <w:p>
      <w:pPr>
        <w:pStyle w:val="Heading2"/>
      </w:pPr>
      <w:r>
        <w:t>Challenge and mini-presentation</w:t>
      </w:r>
    </w:p>
    <w:p>
      <w:r>
        <w:rPr>
          <w:b/>
          <w:color w:val="0D696E"/>
          <w:sz w:val="20"/>
        </w:rPr>
        <w:t>Reasoned discussion</w:t>
      </w:r>
    </w:p>
    <w:p>
      <w:r>
        <w:t>Is understanding more important than agreeing? State a position, give a counterexample, and respond to one follow-up question.</w:t>
      </w:r>
    </w:p>
    <w:p>
      <w:r>
        <w:rPr>
          <w:b/>
          <w:color w:val="0D696E"/>
          <w:sz w:val="20"/>
        </w:rPr>
        <w:t>Independent speaking</w:t>
      </w:r>
    </w:p>
    <w:p>
      <w:r>
        <w:t>Deliver a one-minute recommendation: 'Three habits that make difficult conversations better.' Begin with a real or fictional example; end with an action listeners can try today.</w:t>
      </w:r>
    </w:p>
    <w:p>
      <w:pPr>
        <w:pStyle w:val="Heading2"/>
      </w:pPr>
      <w:r>
        <w:t>Likely error and targeted response</w:t>
      </w:r>
    </w:p>
    <w:p>
      <w:r>
        <w:rPr>
          <w:b/>
          <w:color w:val="0D696E"/>
          <w:sz w:val="20"/>
        </w:rPr>
        <w:t>Listen for</w:t>
      </w:r>
    </w:p>
    <w:p>
      <w:r>
        <w:t>Learners often respond with solutions before accurately restating the concern.</w:t>
      </w:r>
    </w:p>
    <w:p>
      <w:r>
        <w:rPr>
          <w:b/>
          <w:color w:val="0D696E"/>
          <w:sz w:val="20"/>
        </w:rPr>
        <w:t>Respond by</w:t>
      </w:r>
    </w:p>
    <w:p>
      <w:r>
        <w:t>Pause a pair and model 'What I'm hearing is ... Did I understand?' Invite the partner to confirm or repair the summary.</w:t>
      </w:r>
    </w:p>
    <w:p>
      <w:pPr>
        <w:pStyle w:val="Heading2"/>
      </w:pPr>
      <w:r>
        <w:t>Adapting support without splitting the class</w:t>
      </w:r>
    </w:p>
    <w:p>
      <w:r>
        <w:rPr>
          <w:b/>
          <w:color w:val="0D696E"/>
          <w:sz w:val="20"/>
        </w:rPr>
        <w:t>When the task is difficult</w:t>
      </w:r>
    </w:p>
    <w:p>
      <w:r>
        <w:t>Offer one question stem and a sentence frame; remove the frame on the second round.</w:t>
      </w:r>
    </w:p>
    <w:p>
      <w:r>
        <w:rPr>
          <w:b/>
          <w:color w:val="0D696E"/>
          <w:sz w:val="20"/>
        </w:rPr>
        <w:t>When the first attempt is successful</w:t>
      </w:r>
    </w:p>
    <w:p>
      <w:r>
        <w:t>Require an accurate paraphrase of a position the learner disagrees with before rebuttal.</w:t>
      </w:r>
    </w:p>
    <w:p>
      <w:pPr>
        <w:pStyle w:val="Heading2"/>
      </w:pPr>
      <w:r>
        <w:t>Assessment and next attempt</w:t>
      </w:r>
    </w:p>
    <w:p>
      <w:r>
        <w:t>Notice whether you asked a real follow-up question, summarized your partner fairly and changed your response after hearing new information.</w:t>
      </w:r>
    </w:p>
    <w:p>
      <w:r>
        <w:t>Ask learners to retry the same communicative task with a new partner, then complete a one-sentence self-check: 'Today I improved my ability to ... by ...'.</w:t>
      </w:r>
    </w:p>
    <w:p>
      <w:r>
        <w:rPr>
          <w:b/>
          <w:color w:val="0D696E"/>
          <w:sz w:val="20"/>
        </w:rPr>
        <w:t>Transfer beyond the lesson</w:t>
      </w:r>
    </w:p>
    <w:p>
      <w:r>
        <w:t>In your next discussion, ask one question before offering your own opinion. Afterwards, write down how the reply changed what you said.</w:t>
      </w:r>
    </w:p>
    <w:p>
      <w:r>
        <w:br w:type="page"/>
      </w:r>
    </w:p>
    <w:p>
      <w:pPr>
        <w:pStyle w:val="Heading1"/>
      </w:pPr>
      <w:r>
        <w:t>UNIT 2 | TURN A GOAL INTO A WORKABLE PLAN</w:t>
      </w:r>
    </w:p>
    <w:p>
      <w:r>
        <w:rPr>
          <w:b/>
          <w:color w:val="0D696E"/>
        </w:rPr>
        <w:t>Theme: Goals and habits</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Negotiate an ambitious goal while making the next step realistic.</w:t>
            </w:r>
          </w:p>
          <w:p>
            <w:pPr>
              <w:pStyle w:val="ListBullet"/>
            </w:pPr>
            <w:r>
              <w:t>I can describe a goal, specify an action, name an obstacle and suggest a fallback plan.</w:t>
            </w:r>
          </w:p>
        </w:tc>
      </w:tr>
    </w:tbl>
    <w:p/>
    <w:p>
      <w:pPr>
        <w:pStyle w:val="Heading2"/>
      </w:pPr>
      <w:r>
        <w:t>Before students speak</w:t>
      </w:r>
    </w:p>
    <w:p>
      <w:r>
        <w:rPr>
          <w:b/>
          <w:color w:val="0D696E"/>
          <w:sz w:val="20"/>
        </w:rPr>
        <w:t>Teaching focus</w:t>
      </w:r>
    </w:p>
    <w:p>
      <w:r>
        <w:t>Move from vague aspirations to feasible actions and respectful coaching.</w:t>
      </w:r>
    </w:p>
    <w:p>
      <w:r>
        <w:rPr>
          <w:b/>
          <w:color w:val="0D696E"/>
          <w:sz w:val="20"/>
        </w:rPr>
        <w:t>Pre-teach in context</w:t>
      </w:r>
    </w:p>
    <w:p>
      <w:r>
        <w:t>Contrast 'I will practise more' with 'I will record a one-minute response on four evenings'.</w:t>
      </w:r>
    </w:p>
    <w:p>
      <w:pPr>
        <w:pStyle w:val="Heading2"/>
      </w:pPr>
      <w:r>
        <w:t>Language bank</w:t>
      </w:r>
    </w:p>
    <w:p>
      <w:pPr>
        <w:pStyle w:val="ListBullet"/>
      </w:pPr>
      <w:r>
        <w:t>My longer-term aim is ..., so this week I will ...</w:t>
      </w:r>
    </w:p>
    <w:p>
      <w:pPr>
        <w:pStyle w:val="ListBullet"/>
      </w:pPr>
      <w:r>
        <w:t>A possible obstacle is ...; if that happens, I'll ...</w:t>
      </w:r>
    </w:p>
    <w:p>
      <w:pPr>
        <w:pStyle w:val="ListBullet"/>
      </w:pPr>
      <w:r>
        <w:t>What would you change if your schedule became busier?</w:t>
      </w:r>
    </w:p>
    <w:p>
      <w:pPr>
        <w:pStyle w:val="ListBullet"/>
      </w:pPr>
      <w:r>
        <w:t>That sounds ambitious. How could you make it manageable?</w:t>
      </w:r>
    </w:p>
    <w:p>
      <w:pPr>
        <w:pStyle w:val="ListBullet"/>
      </w:pPr>
      <w:r>
        <w:t>Rather than measuring only the final result, we could track ...</w:t>
      </w:r>
    </w:p>
    <w:p>
      <w:pPr>
        <w:pStyle w:val="Heading2"/>
      </w:pPr>
      <w:r>
        <w:t>Opening interaction</w:t>
      </w:r>
    </w:p>
    <w:p>
      <w:r>
        <w:t>Imagine you are mentoring a learner who wants to speak more confidently in English. What is the difference between a wish, a measurable action and a habit?</w:t>
      </w:r>
    </w:p>
    <w:p>
      <w:pPr>
        <w:pStyle w:val="Heading2"/>
      </w:pPr>
      <w:r>
        <w:t>Guided pair-speaking mission</w:t>
      </w:r>
    </w:p>
    <w:p>
      <w:r>
        <w:rPr>
          <w:b/>
        </w:rPr>
        <w:t>Coach a learner with a busy schedule</w:t>
      </w:r>
    </w:p>
    <w:p>
      <w:r>
        <w:t>A wants to give a three-minute English presentation in six weeks but can practise only fifteen minutes on most days. B is a supportive classmate.</w:t>
      </w:r>
    </w:p>
    <w:p>
      <w:pPr>
        <w:pStyle w:val="ListBullet"/>
      </w:pPr>
      <w:r>
        <w:t>Partner A: Describe what you want and what could prevent you from practising. Ask for specific suggestions.</w:t>
      </w:r>
    </w:p>
    <w:p>
      <w:pPr>
        <w:pStyle w:val="ListBullet"/>
      </w:pPr>
      <w:r>
        <w:t>Partner B: Ask about resources and time. Help A select two repeatable actions and one backup option.</w:t>
      </w:r>
    </w:p>
    <w:p>
      <w:r>
        <w:t>1. Ask three questions before giving advice.</w:t>
      </w:r>
    </w:p>
    <w:p>
      <w:r>
        <w:t>2. Agree on an action, a frequency and simple evidence of progress.</w:t>
      </w:r>
    </w:p>
    <w:p>
      <w:r>
        <w:t>3. Add an 'if ... then ...' fallback for a difficult day.</w:t>
      </w:r>
    </w:p>
    <w:p>
      <w:r>
        <w:t>4. Reverse roles with a different, fictional goal.</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Explain a plan that works even when the original schedule fails.</w:t>
            </w:r>
          </w:p>
          <w:p>
            <w:pPr>
              <w:pStyle w:val="ListBullet"/>
            </w:pPr>
            <w:r>
              <w:t>Listen for clarification questions, observable actions, a realistic obstacle and a contingency.</w:t>
            </w:r>
          </w:p>
        </w:tc>
      </w:tr>
    </w:tbl>
    <w:p/>
    <w:p>
      <w:pPr>
        <w:pStyle w:val="Heading2"/>
      </w:pPr>
      <w:r>
        <w:t>Short model exchange</w:t>
      </w:r>
    </w:p>
    <w:p>
      <w:pPr>
        <w:pStyle w:val="StudioQuote"/>
      </w:pPr>
      <w:r>
        <w:t>A: I want to speak without hesitation, but I usually stop practising after a few days.</w:t>
      </w:r>
    </w:p>
    <w:p>
      <w:pPr>
        <w:pStyle w:val="StudioQuote"/>
      </w:pPr>
      <w:r>
        <w:t>B: What part is hardest: finding time, choosing a topic or speaking in front of someone?</w:t>
      </w:r>
    </w:p>
    <w:p>
      <w:pPr>
        <w:pStyle w:val="StudioQuote"/>
      </w:pPr>
      <w:r>
        <w:t>A: Mostly finding time.</w:t>
      </w:r>
    </w:p>
    <w:p>
      <w:pPr>
        <w:pStyle w:val="StudioQuote"/>
      </w:pPr>
      <w:r>
        <w:t>B: Could you record a one-minute answer after dinner on four days? Then on Friday, listen and improve one sentence.</w:t>
      </w:r>
    </w:p>
    <w:p>
      <w:pPr>
        <w:pStyle w:val="StudioQuote"/>
      </w:pPr>
      <w:r>
        <w:t>A: Yes. If I miss dinner practice, I'll do the recording before I go to bed.</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A goal that survived a busy week</w:t>
      </w:r>
    </w:p>
    <w:p>
      <w:r>
        <w:t>When Farid decided to improve his English, he made an ambitious plan. He promised to practise for one hour every evening. On Monday he spoke for an hour. On Tuesday he did the same. By Wednesday, however, he had extra work and came home late. He missed his practice time and felt that the whole plan had failed.</w:t>
      </w:r>
    </w:p>
    <w:p>
      <w:r>
        <w:t>His classmate suggested a smaller routine: record a one-minute answer after dinner on four evenings each week. On Friday, Farid could listen to the recordings and improve one sentence. The routine was short enough to fit a busy week. They also agreed on a backup. If he missed the evening practice, he could record the answer the next morning.</w:t>
      </w:r>
    </w:p>
    <w:p>
      <w:r>
        <w:t>Farid still hoped to give a three-minute speech in six weeks. The goal had not changed, but the daily action was clearer and more flexible. Instead of counting only the final result, he began noticing how much more clearly he could express one idea.</w:t>
      </w:r>
    </w:p>
    <w:p>
      <w:pPr>
        <w:pStyle w:val="Heading3"/>
      </w:pPr>
      <w:r>
        <w:t>Answers for this original passage</w:t>
      </w:r>
    </w:p>
    <w:p>
      <w:r>
        <w:t>1. What was Farid's first practice promise?  Answer: One hour of English practice every evening.</w:t>
      </w:r>
    </w:p>
    <w:p>
      <w:r>
        <w:t>2. What made his original plan difficult?  Answer: Extra work made him return home late and miss his practice.</w:t>
      </w:r>
    </w:p>
    <w:p>
      <w:r>
        <w:t>3. What was the smaller routine?  Answer: A one-minute recording after dinner four evenings each week, plus a Friday review.</w:t>
      </w:r>
    </w:p>
    <w:p>
      <w:r>
        <w:t>4. What was Farid's fallback when he missed the evening?  Answer: Record the answer the next morning.</w:t>
      </w:r>
    </w:p>
    <w:p>
      <w:r>
        <w:rPr>
          <w:b/>
          <w:color w:val="0D696E"/>
          <w:sz w:val="20"/>
        </w:rPr>
        <w:t>After-listening interaction</w:t>
      </w:r>
    </w:p>
    <w:p>
      <w:r>
        <w:t>What matters more in Farid's story: ambition, a clear routine, or a workable fallback? Support your choice.</w:t>
      </w:r>
    </w:p>
    <w:p>
      <w:pPr>
        <w:pStyle w:val="Heading2"/>
      </w:pPr>
      <w:r>
        <w:t>Challenge and mini-presentation</w:t>
      </w:r>
    </w:p>
    <w:p>
      <w:r>
        <w:rPr>
          <w:b/>
          <w:color w:val="0D696E"/>
          <w:sz w:val="20"/>
        </w:rPr>
        <w:t>Reasoned discussion</w:t>
      </w:r>
    </w:p>
    <w:p>
      <w:r>
        <w:t>Could setting an ambitious target sometimes reduce motivation? Present the strongest argument for each side, then explain your own qualified view.</w:t>
      </w:r>
    </w:p>
    <w:p>
      <w:r>
        <w:rPr>
          <w:b/>
          <w:color w:val="0D696E"/>
          <w:sz w:val="20"/>
        </w:rPr>
        <w:t>Independent speaking</w:t>
      </w:r>
    </w:p>
    <w:p>
      <w:r>
        <w:t>Give a 75-second 'plan under pressure' update to a team. Mention one goal, two actions, one risk and a reasonable revision.</w:t>
      </w:r>
    </w:p>
    <w:p>
      <w:pPr>
        <w:pStyle w:val="Heading2"/>
      </w:pPr>
      <w:r>
        <w:t>Likely error and targeted response</w:t>
      </w:r>
    </w:p>
    <w:p>
      <w:r>
        <w:rPr>
          <w:b/>
          <w:color w:val="0D696E"/>
          <w:sz w:val="20"/>
        </w:rPr>
        <w:t>Listen for</w:t>
      </w:r>
    </w:p>
    <w:p>
      <w:r>
        <w:t>Advice becomes a lecture, or plans depend on ideal conditions.</w:t>
      </w:r>
    </w:p>
    <w:p>
      <w:r>
        <w:rPr>
          <w:b/>
          <w:color w:val="0D696E"/>
          <w:sz w:val="20"/>
        </w:rPr>
        <w:t>Respond by</w:t>
      </w:r>
    </w:p>
    <w:p>
      <w:r>
        <w:t>Ask the listener to replace every general suggestion with one action, a trigger and a fallback.</w:t>
      </w:r>
    </w:p>
    <w:p>
      <w:pPr>
        <w:pStyle w:val="Heading2"/>
      </w:pPr>
      <w:r>
        <w:t>Adapting support without splitting the class</w:t>
      </w:r>
    </w:p>
    <w:p>
      <w:r>
        <w:rPr>
          <w:b/>
          <w:color w:val="0D696E"/>
          <w:sz w:val="20"/>
        </w:rPr>
        <w:t>When the task is difficult</w:t>
      </w:r>
    </w:p>
    <w:p>
      <w:r>
        <w:t>Give an 'If X happens, I'll do Y instead' frame; allow fictional goals.</w:t>
      </w:r>
    </w:p>
    <w:p>
      <w:r>
        <w:rPr>
          <w:b/>
          <w:color w:val="0D696E"/>
          <w:sz w:val="20"/>
        </w:rPr>
        <w:t>When the first attempt is successful</w:t>
      </w:r>
    </w:p>
    <w:p>
      <w:r>
        <w:t>Challenge the assumption that faster or more frequent practice always means better progress.</w:t>
      </w:r>
    </w:p>
    <w:p>
      <w:pPr>
        <w:pStyle w:val="Heading2"/>
      </w:pPr>
      <w:r>
        <w:t>Assessment and next attempt</w:t>
      </w:r>
    </w:p>
    <w:p>
      <w:r>
        <w:t>Check that your plan contains an action someone can observe; 'be better' is a goal, not a practical next step.</w:t>
      </w:r>
    </w:p>
    <w:p>
      <w:r>
        <w:t>Ask learners to retry the same communicative task with a new partner, then complete a one-sentence self-check: 'Today I improved my ability to ... by ...'.</w:t>
      </w:r>
    </w:p>
    <w:p>
      <w:r>
        <w:rPr>
          <w:b/>
          <w:color w:val="0D696E"/>
          <w:sz w:val="20"/>
        </w:rPr>
        <w:t>Transfer beyond the lesson</w:t>
      </w:r>
    </w:p>
    <w:p>
      <w:r>
        <w:t>Record an initial one-minute response today. Repeat the same prompt after several lessons and compare clarity, not only speed.</w:t>
      </w:r>
    </w:p>
    <w:p>
      <w:r>
        <w:br w:type="page"/>
      </w:r>
    </w:p>
    <w:p>
      <w:pPr>
        <w:pStyle w:val="Heading1"/>
      </w:pPr>
      <w:r>
        <w:t>UNIT 3 | RESPOND WITHOUT MAKING THE CONFLICT WORSE</w:t>
      </w:r>
    </w:p>
    <w:p>
      <w:r>
        <w:rPr>
          <w:b/>
          <w:color w:val="0D696E"/>
        </w:rPr>
        <w:t>Theme: Emotional intelligence</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Handle frustration in a project discussion with empathy and clear boundaries.</w:t>
            </w:r>
          </w:p>
          <w:p>
            <w:pPr>
              <w:pStyle w:val="ListBullet"/>
            </w:pPr>
            <w:r>
              <w:t>I can name the problem without blame, acknowledge a feeling, make a request and check agreement.</w:t>
            </w:r>
          </w:p>
        </w:tc>
      </w:tr>
    </w:tbl>
    <w:p/>
    <w:p>
      <w:pPr>
        <w:pStyle w:val="Heading2"/>
      </w:pPr>
      <w:r>
        <w:t>Before students speak</w:t>
      </w:r>
    </w:p>
    <w:p>
      <w:r>
        <w:rPr>
          <w:b/>
          <w:color w:val="0D696E"/>
          <w:sz w:val="20"/>
        </w:rPr>
        <w:t>Teaching focus</w:t>
      </w:r>
    </w:p>
    <w:p>
      <w:r>
        <w:t>Build constructive disagreement; never treat a classroom role-play as counseling.</w:t>
      </w:r>
    </w:p>
    <w:p>
      <w:r>
        <w:rPr>
          <w:b/>
          <w:color w:val="0D696E"/>
          <w:sz w:val="20"/>
        </w:rPr>
        <w:t>Pre-teach in context</w:t>
      </w:r>
    </w:p>
    <w:p>
      <w:r>
        <w:t>Model an 'I' statement that describes impact without claiming to know another person's intentions.</w:t>
      </w:r>
    </w:p>
    <w:p>
      <w:pPr>
        <w:pStyle w:val="Heading2"/>
      </w:pPr>
      <w:r>
        <w:t>Language bank</w:t>
      </w:r>
    </w:p>
    <w:p>
      <w:pPr>
        <w:pStyle w:val="ListBullet"/>
      </w:pPr>
      <w:r>
        <w:t>I felt frustrated when ... because ...</w:t>
      </w:r>
    </w:p>
    <w:p>
      <w:pPr>
        <w:pStyle w:val="ListBullet"/>
      </w:pPr>
      <w:r>
        <w:t>I can see this has been stressful.</w:t>
      </w:r>
    </w:p>
    <w:p>
      <w:pPr>
        <w:pStyle w:val="ListBullet"/>
      </w:pPr>
      <w:r>
        <w:t>Could we focus on what needs to happen next?</w:t>
      </w:r>
    </w:p>
    <w:p>
      <w:pPr>
        <w:pStyle w:val="ListBullet"/>
      </w:pPr>
      <w:r>
        <w:t>Would you be able to ... by ...?</w:t>
      </w:r>
    </w:p>
    <w:p>
      <w:pPr>
        <w:pStyle w:val="ListBullet"/>
      </w:pPr>
      <w:r>
        <w:t>I agree with part of that, although I see ... differently.</w:t>
      </w:r>
    </w:p>
    <w:p>
      <w:pPr>
        <w:pStyle w:val="Heading2"/>
      </w:pPr>
      <w:r>
        <w:t>Opening interaction</w:t>
      </w:r>
    </w:p>
    <w:p>
      <w:r>
        <w:t>Read two responses to a late group member: 'You're always irresponsible' and 'We missed the deadline; what happened?' Which opens a better conversation? Explain why.</w:t>
      </w:r>
    </w:p>
    <w:p>
      <w:pPr>
        <w:pStyle w:val="Heading2"/>
      </w:pPr>
      <w:r>
        <w:t>Guided pair-speaking mission</w:t>
      </w:r>
    </w:p>
    <w:p>
      <w:r>
        <w:rPr>
          <w:b/>
        </w:rPr>
        <w:t>Repair a group-project misunderstanding</w:t>
      </w:r>
    </w:p>
    <w:p>
      <w:r>
        <w:t>A and B are preparing a presentation. A thinks B did too little work. B believes the responsibilities were not clear. The deadline is tomorrow.</w:t>
      </w:r>
    </w:p>
    <w:p>
      <w:pPr>
        <w:pStyle w:val="ListBullet"/>
      </w:pPr>
      <w:r>
        <w:t>Partner A: Explain the effect of the delay without attacking B's character. Ask for a plan.</w:t>
      </w:r>
    </w:p>
    <w:p>
      <w:pPr>
        <w:pStyle w:val="ListBullet"/>
      </w:pPr>
      <w:r>
        <w:t>Partner B: Acknowledge the impact, clarify what happened and offer a realistic commitment.</w:t>
      </w:r>
    </w:p>
    <w:p>
      <w:r>
        <w:t>1. State the observable situation before interpreting motives.</w:t>
      </w:r>
    </w:p>
    <w:p>
      <w:r>
        <w:t>2. Acknowledge one concern and ask one question.</w:t>
      </w:r>
    </w:p>
    <w:p>
      <w:r>
        <w:t>3. Negotiate who will prepare each remaining part and by when.</w:t>
      </w:r>
    </w:p>
    <w:p>
      <w:r>
        <w:t>4. Repeat the dialogue, making the second version calmer and more specific.</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Leave with a shared plan rather than a winner or loser.</w:t>
            </w:r>
          </w:p>
          <w:p>
            <w:pPr>
              <w:pStyle w:val="ListBullet"/>
            </w:pPr>
            <w:r>
              <w:t>Record use of observed facts, acknowledgment, clear request and agreed next step.</w:t>
            </w:r>
          </w:p>
        </w:tc>
      </w:tr>
    </w:tbl>
    <w:p/>
    <w:p>
      <w:pPr>
        <w:pStyle w:val="Heading2"/>
      </w:pPr>
      <w:r>
        <w:t>Short model exchange</w:t>
      </w:r>
    </w:p>
    <w:p>
      <w:pPr>
        <w:pStyle w:val="StudioQuote"/>
      </w:pPr>
      <w:r>
        <w:t>A: We still don't have the slides, and I'm worried about tomorrow's presentation.</w:t>
      </w:r>
    </w:p>
    <w:p>
      <w:pPr>
        <w:pStyle w:val="StudioQuote"/>
      </w:pPr>
      <w:r>
        <w:t>B: I understand. I thought I was responsible for the research, not the slide design.</w:t>
      </w:r>
    </w:p>
    <w:p>
      <w:pPr>
        <w:pStyle w:val="StudioQuote"/>
      </w:pPr>
      <w:r>
        <w:t>A: That explains the confusion. Could we divide the remaining work now?</w:t>
      </w:r>
    </w:p>
    <w:p>
      <w:pPr>
        <w:pStyle w:val="StudioQuote"/>
      </w:pPr>
      <w:r>
        <w:t>B: Yes. I can finish the sources tonight if you design the final slides.</w:t>
      </w:r>
    </w:p>
    <w:p>
      <w:pPr>
        <w:pStyle w:val="StudioQuote"/>
      </w:pPr>
      <w:r>
        <w:t>A: Let's check everything together in the morning.</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A deadline and two explanations</w:t>
      </w:r>
    </w:p>
    <w:p>
      <w:r>
        <w:t>Mina and Omid were preparing a short presentation. They agreed to finish it by Thursday, but when Thursday arrived, the slides were still incomplete. Mina was frustrated. She had researched the topic and believed Omid had promised to design the slides.</w:t>
      </w:r>
    </w:p>
    <w:p>
      <w:r>
        <w:t>Omid explained that he understood his task differently. He thought he was responsible for checking sources, not design. Mina was about to say, 'You never help,' but stopped. Instead she said, 'We still need the slides, and I'm worried about tomorrow. Can we decide who will do each part?'</w:t>
      </w:r>
    </w:p>
    <w:p>
      <w:r>
        <w:t>They made a plan. Omid would check the sources and send a short summary that evening. Mina would finish the design, and both would meet for fifteen minutes the following morning. Their misunderstanding had not disappeared, but it no longer stopped them from working together.</w:t>
      </w:r>
    </w:p>
    <w:p>
      <w:pPr>
        <w:pStyle w:val="Heading3"/>
      </w:pPr>
      <w:r>
        <w:t>Answers for this original passage</w:t>
      </w:r>
    </w:p>
    <w:p>
      <w:r>
        <w:t>1. Why was Mina frustrated?  Answer: The presentation slides were unfinished near the deadline.</w:t>
      </w:r>
    </w:p>
    <w:p>
      <w:r>
        <w:t>2. How did Omid understand his role?  Answer: He believed he was checking sources rather than designing slides.</w:t>
      </w:r>
    </w:p>
    <w:p>
      <w:r>
        <w:t>3. What did Mina say instead of blaming Omid?  Answer: She described the missing slides and asked to agree on responsibilities.</w:t>
      </w:r>
    </w:p>
    <w:p>
      <w:r>
        <w:t>4. How did they plan to finish?  Answer: Omid checked sources, Mina designed slides, and they reviewed together the next morning.</w:t>
      </w:r>
    </w:p>
    <w:p>
      <w:r>
        <w:rPr>
          <w:b/>
          <w:color w:val="0D696E"/>
          <w:sz w:val="20"/>
        </w:rPr>
        <w:t>After-listening interaction</w:t>
      </w:r>
    </w:p>
    <w:p>
      <w:r>
        <w:t>Which single sentence helped the conversation change direction? How could you adapt it to another fictional conflict?</w:t>
      </w:r>
    </w:p>
    <w:p>
      <w:pPr>
        <w:pStyle w:val="Heading2"/>
      </w:pPr>
      <w:r>
        <w:t>Challenge and mini-presentation</w:t>
      </w:r>
    </w:p>
    <w:p>
      <w:r>
        <w:rPr>
          <w:b/>
          <w:color w:val="0D696E"/>
          <w:sz w:val="20"/>
        </w:rPr>
        <w:t>Reasoned discussion</w:t>
      </w:r>
    </w:p>
    <w:p>
      <w:r>
        <w:t>Should students always speak openly about their feelings? Distinguish respectful honesty from oversharing, privacy and pressure to disclose.</w:t>
      </w:r>
    </w:p>
    <w:p>
      <w:r>
        <w:rPr>
          <w:b/>
          <w:color w:val="0D696E"/>
          <w:sz w:val="20"/>
        </w:rPr>
        <w:t>Independent speaking</w:t>
      </w:r>
    </w:p>
    <w:p>
      <w:r>
        <w:t>Present a fictional workplace conflict in 60 seconds: what happened, two interpretations, a constructive response and the likely outcome.</w:t>
      </w:r>
    </w:p>
    <w:p>
      <w:pPr>
        <w:pStyle w:val="Heading2"/>
      </w:pPr>
      <w:r>
        <w:t>Likely error and targeted response</w:t>
      </w:r>
    </w:p>
    <w:p>
      <w:r>
        <w:rPr>
          <w:b/>
          <w:color w:val="0D696E"/>
          <w:sz w:val="20"/>
        </w:rPr>
        <w:t>Listen for</w:t>
      </w:r>
    </w:p>
    <w:p>
      <w:r>
        <w:t>Overusing 'you always' or demanding personal emotional disclosure.</w:t>
      </w:r>
    </w:p>
    <w:p>
      <w:r>
        <w:rPr>
          <w:b/>
          <w:color w:val="0D696E"/>
          <w:sz w:val="20"/>
        </w:rPr>
        <w:t>Respond by</w:t>
      </w:r>
    </w:p>
    <w:p>
      <w:r>
        <w:t>Invite fictional cases; reformulate 'You never help' as 'We missed one deadline'.</w:t>
      </w:r>
    </w:p>
    <w:p>
      <w:pPr>
        <w:pStyle w:val="Heading2"/>
      </w:pPr>
      <w:r>
        <w:t>Adapting support without splitting the class</w:t>
      </w:r>
    </w:p>
    <w:p>
      <w:r>
        <w:rPr>
          <w:b/>
          <w:color w:val="0D696E"/>
          <w:sz w:val="20"/>
        </w:rPr>
        <w:t>When the task is difficult</w:t>
      </w:r>
    </w:p>
    <w:p>
      <w:r>
        <w:t>Allow a written first attempt, then rehearse the same response orally.</w:t>
      </w:r>
    </w:p>
    <w:p>
      <w:r>
        <w:rPr>
          <w:b/>
          <w:color w:val="0D696E"/>
          <w:sz w:val="20"/>
        </w:rPr>
        <w:t>When the first attempt is successful</w:t>
      </w:r>
    </w:p>
    <w:p>
      <w:r>
        <w:t>Require a charitable alternative interpretation and a boundary-setting request.</w:t>
      </w:r>
    </w:p>
    <w:p>
      <w:pPr>
        <w:pStyle w:val="Heading2"/>
      </w:pPr>
      <w:r>
        <w:t>Assessment and next attempt</w:t>
      </w:r>
    </w:p>
    <w:p>
      <w:r>
        <w:t>Prefer descriptions of actions to personal labels; check whether the final agreement is concrete.</w:t>
      </w:r>
    </w:p>
    <w:p>
      <w:r>
        <w:t>Ask learners to retry the same communicative task with a new partner, then complete a one-sentence self-check: 'Today I improved my ability to ... by ...'.</w:t>
      </w:r>
    </w:p>
    <w:p>
      <w:r>
        <w:rPr>
          <w:b/>
          <w:color w:val="0D696E"/>
          <w:sz w:val="20"/>
        </w:rPr>
        <w:t>Transfer beyond the lesson</w:t>
      </w:r>
    </w:p>
    <w:p>
      <w:r>
        <w:t>Rewrite a blaming sentence as a calm observation plus a specific request. You may invent the situation.</w:t>
      </w:r>
    </w:p>
    <w:p>
      <w:r>
        <w:br w:type="page"/>
      </w:r>
    </w:p>
    <w:p>
      <w:pPr>
        <w:pStyle w:val="Heading1"/>
      </w:pPr>
      <w:r>
        <w:t>UNIT 4 | DECIDE WHAT MATTERS WHEN THE BUDGET IS TIGHT</w:t>
      </w:r>
    </w:p>
    <w:p>
      <w:r>
        <w:rPr>
          <w:b/>
          <w:color w:val="0D696E"/>
        </w:rPr>
        <w:t>Theme: Money and happiness</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Explain spending priorities and evaluate different definitions of value.</w:t>
            </w:r>
          </w:p>
          <w:p>
            <w:pPr>
              <w:pStyle w:val="ListBullet"/>
            </w:pPr>
            <w:r>
              <w:t>I can compare options, justify a budget decision, question assumptions and compromise.</w:t>
            </w:r>
          </w:p>
        </w:tc>
      </w:tr>
    </w:tbl>
    <w:p/>
    <w:p>
      <w:pPr>
        <w:pStyle w:val="Heading2"/>
      </w:pPr>
      <w:r>
        <w:t>Before students speak</w:t>
      </w:r>
    </w:p>
    <w:p>
      <w:r>
        <w:rPr>
          <w:b/>
          <w:color w:val="0D696E"/>
          <w:sz w:val="20"/>
        </w:rPr>
        <w:t>Teaching focus</w:t>
      </w:r>
    </w:p>
    <w:p>
      <w:r>
        <w:t>Teach qualified claims, budget reasoning and collaborative problem solving.</w:t>
      </w:r>
    </w:p>
    <w:p>
      <w:r>
        <w:rPr>
          <w:b/>
          <w:color w:val="0D696E"/>
          <w:sz w:val="20"/>
        </w:rPr>
        <w:t>Pre-teach in context</w:t>
      </w:r>
    </w:p>
    <w:p>
      <w:r>
        <w:t>Demonstrate: 'This might improve participation' is safer than 'This will make everyone happy'.</w:t>
      </w:r>
    </w:p>
    <w:p>
      <w:pPr>
        <w:pStyle w:val="Heading2"/>
      </w:pPr>
      <w:r>
        <w:t>Language bank</w:t>
      </w:r>
    </w:p>
    <w:p>
      <w:pPr>
        <w:pStyle w:val="ListBullet"/>
      </w:pPr>
      <w:r>
        <w:t>My first priority would be ... because ...</w:t>
      </w:r>
    </w:p>
    <w:p>
      <w:pPr>
        <w:pStyle w:val="ListBullet"/>
      </w:pPr>
      <w:r>
        <w:t>We should distinguish an immediate need from a longer-term benefit.</w:t>
      </w:r>
    </w:p>
    <w:p>
      <w:pPr>
        <w:pStyle w:val="ListBullet"/>
      </w:pPr>
      <w:r>
        <w:t>That may help, but it depends on ...</w:t>
      </w:r>
    </w:p>
    <w:p>
      <w:pPr>
        <w:pStyle w:val="ListBullet"/>
      </w:pPr>
      <w:r>
        <w:t>We could reserve some money for ...</w:t>
      </w:r>
    </w:p>
    <w:p>
      <w:pPr>
        <w:pStyle w:val="ListBullet"/>
      </w:pPr>
      <w:r>
        <w:t>Which option would benefit the most people?</w:t>
      </w:r>
    </w:p>
    <w:p>
      <w:pPr>
        <w:pStyle w:val="Heading2"/>
      </w:pPr>
      <w:r>
        <w:t>Opening interaction</w:t>
      </w:r>
    </w:p>
    <w:p>
      <w:r>
        <w:t>A learning center receives an unexpected donation. Is a comfortable room, a library or a community event the best first use? There is no single correct answer.</w:t>
      </w:r>
    </w:p>
    <w:p>
      <w:pPr>
        <w:pStyle w:val="Heading2"/>
      </w:pPr>
      <w:r>
        <w:t>Guided pair-speaking mission</w:t>
      </w:r>
    </w:p>
    <w:p>
      <w:r>
        <w:rPr>
          <w:b/>
        </w:rPr>
        <w:t>Allocate a small community grant</w:t>
      </w:r>
    </w:p>
    <w:p>
      <w:r>
        <w:t>A student group has a fictional budget of 30,000 afghanis. Options: repair a classroom fan (12,000), buy graded readers (10,000), hold an open speaking event (8,000), or reserve funds for future needs. You may adjust the figures as a hypothetical example.</w:t>
      </w:r>
    </w:p>
    <w:p>
      <w:pPr>
        <w:pStyle w:val="ListBullet"/>
      </w:pPr>
      <w:r>
        <w:t>Partner A: Protect essential improvements and explain the consequences of postponing repairs.</w:t>
      </w:r>
    </w:p>
    <w:p>
      <w:pPr>
        <w:pStyle w:val="ListBullet"/>
      </w:pPr>
      <w:r>
        <w:t>Partner B: Make the case for materials and activities that encourage more students to participate.</w:t>
      </w:r>
    </w:p>
    <w:p>
      <w:r>
        <w:t>1. Define two decision criteria before choosing.</w:t>
      </w:r>
    </w:p>
    <w:p>
      <w:r>
        <w:t>2. Compare at least three uses of the money.</w:t>
      </w:r>
    </w:p>
    <w:p>
      <w:r>
        <w:t>3. Create an affordable combination or explain why one choice must wait.</w:t>
      </w:r>
    </w:p>
    <w:p>
      <w:r>
        <w:t>4. Present your decision and answer one challenging question.</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Agree on a budget whose total does not exceed 30,000 afghanis.</w:t>
            </w:r>
          </w:p>
          <w:p>
            <w:pPr>
              <w:pStyle w:val="ListBullet"/>
            </w:pPr>
            <w:r>
              <w:t>Check totals, criteria, explicit trade-off, respectful counterargument and feasible conclusion.</w:t>
            </w:r>
          </w:p>
        </w:tc>
      </w:tr>
    </w:tbl>
    <w:p/>
    <w:p>
      <w:pPr>
        <w:pStyle w:val="Heading2"/>
      </w:pPr>
      <w:r>
        <w:t>Short model exchange</w:t>
      </w:r>
    </w:p>
    <w:p>
      <w:pPr>
        <w:pStyle w:val="StudioQuote"/>
      </w:pPr>
      <w:r>
        <w:t>A: I think we should repair the fan first. The room gets very hot, and learners cannot concentrate.</w:t>
      </w:r>
    </w:p>
    <w:p>
      <w:pPr>
        <w:pStyle w:val="StudioQuote"/>
      </w:pPr>
      <w:r>
        <w:t>B: I agree that's urgent, but books would help every class for years.</w:t>
      </w:r>
    </w:p>
    <w:p>
      <w:pPr>
        <w:pStyle w:val="StudioQuote"/>
      </w:pPr>
      <w:r>
        <w:t>A: We have 30,000 afghanis. What if we spend 12,000 on the repair and 10,000 on readers?</w:t>
      </w:r>
    </w:p>
    <w:p>
      <w:pPr>
        <w:pStyle w:val="StudioQuote"/>
      </w:pPr>
      <w:r>
        <w:t>B: Then we still have 8,000. We could run a simple speaking event or keep the money for emergencies.</w:t>
      </w:r>
    </w:p>
    <w:p>
      <w:pPr>
        <w:pStyle w:val="StudioQuote"/>
      </w:pPr>
      <w:r>
        <w:t>A: Let's reserve it until we know what the next priority is.</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A grant with more than one good use</w:t>
      </w:r>
    </w:p>
    <w:p>
      <w:r>
        <w:t>A community learning center received a hypothetical donation of thirty thousand afghanis. Three students were asked how the money should be used. One wanted to repair a classroom fan for twelve thousand afghanis. The room was uncomfortable in hot weather, and some learners found it difficult to concentrate.</w:t>
      </w:r>
    </w:p>
    <w:p>
      <w:r>
        <w:t>Another student preferred buying graded readers for ten thousand. Books could be shared across classes for a long time. The third suggested spending eight thousand on a public speaking event, arguing that an event could help new learners feel included.</w:t>
      </w:r>
    </w:p>
    <w:p>
      <w:r>
        <w:t>After listening to one another, the group chose to repair the fan and buy the readers. That would use twenty-two thousand afghanis and leave eight thousand. They decided to keep the remaining money for a future need rather than spend it immediately. Each person still valued a different benefit, but they agreed that a good decision should balance urgency, access and long-term value.</w:t>
      </w:r>
    </w:p>
    <w:p>
      <w:pPr>
        <w:pStyle w:val="Heading3"/>
      </w:pPr>
      <w:r>
        <w:t>Answers for this original passage</w:t>
      </w:r>
    </w:p>
    <w:p>
      <w:r>
        <w:t>1. What was the total donation?  Answer: 30,000 afghanis.</w:t>
      </w:r>
    </w:p>
    <w:p>
      <w:r>
        <w:t>2. How much would the fan repair and readers cost together?  Answer: 22,000 afghanis.</w:t>
      </w:r>
    </w:p>
    <w:p>
      <w:r>
        <w:t>3. How much did the group decide to reserve?  Answer: 8,000 afghanis.</w:t>
      </w:r>
    </w:p>
    <w:p>
      <w:r>
        <w:t>4. Why did they not choose the event immediately?  Answer: They prioritized the fan and books and chose to save the remaining funds for a later need.</w:t>
      </w:r>
    </w:p>
    <w:p>
      <w:r>
        <w:rPr>
          <w:b/>
          <w:color w:val="0D696E"/>
          <w:sz w:val="20"/>
        </w:rPr>
        <w:t>After-listening interaction</w:t>
      </w:r>
    </w:p>
    <w:p>
      <w:r>
        <w:t>Would you make the same allocation? Compare one practical benefit and one opportunity cost.</w:t>
      </w:r>
    </w:p>
    <w:p>
      <w:pPr>
        <w:pStyle w:val="Heading2"/>
      </w:pPr>
      <w:r>
        <w:t>Challenge and mini-presentation</w:t>
      </w:r>
    </w:p>
    <w:p>
      <w:r>
        <w:rPr>
          <w:b/>
          <w:color w:val="0D696E"/>
          <w:sz w:val="20"/>
        </w:rPr>
        <w:t>Reasoned discussion</w:t>
      </w:r>
    </w:p>
    <w:p>
      <w:r>
        <w:t>Does more money necessarily create more well-being? Distinguish financial security, personal experience and how money is used; avoid claiming there is one universal income threshold.</w:t>
      </w:r>
    </w:p>
    <w:p>
      <w:r>
        <w:rPr>
          <w:b/>
          <w:color w:val="0D696E"/>
          <w:sz w:val="20"/>
        </w:rPr>
        <w:t>Independent speaking</w:t>
      </w:r>
    </w:p>
    <w:p>
      <w:r>
        <w:t>Deliver a 90-second funding recommendation with one figure, one trade-off, and a conclusion that respects different circumstances.</w:t>
      </w:r>
    </w:p>
    <w:p>
      <w:pPr>
        <w:pStyle w:val="Heading2"/>
      </w:pPr>
      <w:r>
        <w:t>Likely error and targeted response</w:t>
      </w:r>
    </w:p>
    <w:p>
      <w:r>
        <w:rPr>
          <w:b/>
          <w:color w:val="0D696E"/>
          <w:sz w:val="20"/>
        </w:rPr>
        <w:t>Listen for</w:t>
      </w:r>
    </w:p>
    <w:p>
      <w:r>
        <w:t>Learners treat money-versus-happiness as a universal moral lesson or ignore budget constraints.</w:t>
      </w:r>
    </w:p>
    <w:p>
      <w:r>
        <w:rPr>
          <w:b/>
          <w:color w:val="0D696E"/>
          <w:sz w:val="20"/>
        </w:rPr>
        <w:t>Respond by</w:t>
      </w:r>
    </w:p>
    <w:p>
      <w:r>
        <w:t>Ask pairs to distinguish a prediction from an observed fact and to total allocations aloud.</w:t>
      </w:r>
    </w:p>
    <w:p>
      <w:pPr>
        <w:pStyle w:val="Heading2"/>
      </w:pPr>
      <w:r>
        <w:t>Adapting support without splitting the class</w:t>
      </w:r>
    </w:p>
    <w:p>
      <w:r>
        <w:rPr>
          <w:b/>
          <w:color w:val="0D696E"/>
          <w:sz w:val="20"/>
        </w:rPr>
        <w:t>When the task is difficult</w:t>
      </w:r>
    </w:p>
    <w:p>
      <w:r>
        <w:t>Give a simple four-row budget table; use fictitious finances only.</w:t>
      </w:r>
    </w:p>
    <w:p>
      <w:r>
        <w:rPr>
          <w:b/>
          <w:color w:val="0D696E"/>
          <w:sz w:val="20"/>
        </w:rPr>
        <w:t>When the first attempt is successful</w:t>
      </w:r>
    </w:p>
    <w:p>
      <w:r>
        <w:t>Introduce a hidden maintenance cost or an accessibility concern and invite a revised allocation.</w:t>
      </w:r>
    </w:p>
    <w:p>
      <w:pPr>
        <w:pStyle w:val="Heading2"/>
      </w:pPr>
      <w:r>
        <w:t>Assessment and next attempt</w:t>
      </w:r>
    </w:p>
    <w:p>
      <w:r>
        <w:t>Check your arithmetic, distinguish facts from preferences, and explain why someone might reasonably disagree.</w:t>
      </w:r>
    </w:p>
    <w:p>
      <w:r>
        <w:t>Ask learners to retry the same communicative task with a new partner, then complete a one-sentence self-check: 'Today I improved my ability to ... by ...'.</w:t>
      </w:r>
    </w:p>
    <w:p>
      <w:r>
        <w:rPr>
          <w:b/>
          <w:color w:val="0D696E"/>
          <w:sz w:val="20"/>
        </w:rPr>
        <w:t>Transfer beyond the lesson</w:t>
      </w:r>
    </w:p>
    <w:p>
      <w:r>
        <w:t>Ask two classmates what 'good value' means to them. Report the two views without naming their personal finances.</w:t>
      </w:r>
    </w:p>
    <w:p>
      <w:r>
        <w:br w:type="page"/>
      </w:r>
    </w:p>
    <w:p>
      <w:pPr>
        <w:pStyle w:val="Heading1"/>
      </w:pPr>
      <w:r>
        <w:t>UNIT 5 | USE AN AI TOOL WITHOUT HANDING OVER YOUR JUDGMENT</w:t>
      </w:r>
    </w:p>
    <w:p>
      <w:r>
        <w:rPr>
          <w:b/>
          <w:color w:val="0D696E"/>
        </w:rPr>
        <w:t>Theme: Artificial intelligence</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Decide when an AI-assisted answer is useful, uncertain or inappropriate.</w:t>
            </w:r>
          </w:p>
          <w:p>
            <w:pPr>
              <w:pStyle w:val="ListBullet"/>
            </w:pPr>
            <w:r>
              <w:t>I can explain a technology's benefit, identify a risk, request verification and defend a practical policy.</w:t>
            </w:r>
          </w:p>
        </w:tc>
      </w:tr>
    </w:tbl>
    <w:p/>
    <w:p>
      <w:pPr>
        <w:pStyle w:val="Heading2"/>
      </w:pPr>
      <w:r>
        <w:t>Before students speak</w:t>
      </w:r>
    </w:p>
    <w:p>
      <w:r>
        <w:rPr>
          <w:b/>
          <w:color w:val="0D696E"/>
          <w:sz w:val="20"/>
        </w:rPr>
        <w:t>Teaching focus</w:t>
      </w:r>
    </w:p>
    <w:p>
      <w:r>
        <w:t>Develop careful, balanced reasoning instead of advertising or fearing technology.</w:t>
      </w:r>
    </w:p>
    <w:p>
      <w:r>
        <w:rPr>
          <w:b/>
          <w:color w:val="0D696E"/>
          <w:sz w:val="20"/>
        </w:rPr>
        <w:t>Pre-teach in context</w:t>
      </w:r>
    </w:p>
    <w:p>
      <w:r>
        <w:t>Contrast 'the tool said' with 'the cited source supports'. Demonstrate a verification question without sharing personal data.</w:t>
      </w:r>
    </w:p>
    <w:p>
      <w:pPr>
        <w:pStyle w:val="Heading2"/>
      </w:pPr>
      <w:r>
        <w:t>Language bank</w:t>
      </w:r>
    </w:p>
    <w:p>
      <w:pPr>
        <w:pStyle w:val="ListBullet"/>
      </w:pPr>
      <w:r>
        <w:t>The tool may help us with ..., but we still need to check ...</w:t>
      </w:r>
    </w:p>
    <w:p>
      <w:pPr>
        <w:pStyle w:val="ListBullet"/>
      </w:pPr>
      <w:r>
        <w:t>What evidence supports that statement?</w:t>
      </w:r>
    </w:p>
    <w:p>
      <w:pPr>
        <w:pStyle w:val="ListBullet"/>
      </w:pPr>
      <w:r>
        <w:t>We should not enter private information because ...</w:t>
      </w:r>
    </w:p>
    <w:p>
      <w:pPr>
        <w:pStyle w:val="ListBullet"/>
      </w:pPr>
      <w:r>
        <w:t>A safer alternative would be ...</w:t>
      </w:r>
    </w:p>
    <w:p>
      <w:pPr>
        <w:pStyle w:val="ListBullet"/>
      </w:pPr>
      <w:r>
        <w:t>I would allow this use only if ...</w:t>
      </w:r>
    </w:p>
    <w:p>
      <w:pPr>
        <w:pStyle w:val="Heading2"/>
      </w:pPr>
      <w:r>
        <w:t>Opening interaction</w:t>
      </w:r>
    </w:p>
    <w:p>
      <w:r>
        <w:t>A student finds a polished AI-generated paragraph containing a quotation that cannot be verified. What should the student do before presenting it?</w:t>
      </w:r>
    </w:p>
    <w:p>
      <w:pPr>
        <w:pStyle w:val="Heading2"/>
      </w:pPr>
      <w:r>
        <w:t>Guided pair-speaking mission</w:t>
      </w:r>
    </w:p>
    <w:p>
      <w:r>
        <w:rPr>
          <w:b/>
        </w:rPr>
        <w:t>Design a fair classroom AI agreement</w:t>
      </w:r>
    </w:p>
    <w:p>
      <w:r>
        <w:t>Your school is deciding how learners may use generative AI to prepare presentations. Some students want help with outlines; others worry about copying, made-up information and privacy.</w:t>
      </w:r>
    </w:p>
    <w:p>
      <w:pPr>
        <w:pStyle w:val="ListBullet"/>
      </w:pPr>
      <w:r>
        <w:t>Partner A: Propose two useful, limited uses of AI and explain how they support learning.</w:t>
      </w:r>
    </w:p>
    <w:p>
      <w:pPr>
        <w:pStyle w:val="ListBullet"/>
      </w:pPr>
      <w:r>
        <w:t>Partner B: Explain two risks and propose checks that students can actually follow.</w:t>
      </w:r>
    </w:p>
    <w:p>
      <w:r>
        <w:t>1. Agree on a clear learning goal for the policy.</w:t>
      </w:r>
    </w:p>
    <w:p>
      <w:r>
        <w:t>2. Choose three permitted or restricted behaviors.</w:t>
      </w:r>
    </w:p>
    <w:p>
      <w:r>
        <w:t>3. Include one fact-checking rule and one privacy rule.</w:t>
      </w:r>
    </w:p>
    <w:p>
      <w:r>
        <w:t>4. Present the policy; the other pair tests it with a difficult scenario.</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Produce a short, understandable agreement that students can follow without specialist knowledge.</w:t>
            </w:r>
          </w:p>
          <w:p>
            <w:pPr>
              <w:pStyle w:val="ListBullet"/>
            </w:pPr>
            <w:r>
              <w:t>Listen for qualified claims, fact-checking, a privacy rule and respectful consideration of access.</w:t>
            </w:r>
          </w:p>
        </w:tc>
      </w:tr>
    </w:tbl>
    <w:p/>
    <w:p>
      <w:pPr>
        <w:pStyle w:val="Heading2"/>
      </w:pPr>
      <w:r>
        <w:t>Short model exchange</w:t>
      </w:r>
    </w:p>
    <w:p>
      <w:pPr>
        <w:pStyle w:val="StudioQuote"/>
      </w:pPr>
      <w:r>
        <w:t>A: AI could help students organize ideas before giving a talk.</w:t>
      </w:r>
    </w:p>
    <w:p>
      <w:pPr>
        <w:pStyle w:val="StudioQuote"/>
      </w:pPr>
      <w:r>
        <w:t>B: That sounds useful, but what if it invents a source?</w:t>
      </w:r>
    </w:p>
    <w:p>
      <w:pPr>
        <w:pStyle w:val="StudioQuote"/>
      </w:pPr>
      <w:r>
        <w:t>A: We should require students to check every quoted claim against the original source.</w:t>
      </w:r>
    </w:p>
    <w:p>
      <w:pPr>
        <w:pStyle w:val="StudioQuote"/>
      </w:pPr>
      <w:r>
        <w:t>B: And they shouldn't enter someone else's private information.</w:t>
      </w:r>
    </w:p>
    <w:p>
      <w:pPr>
        <w:pStyle w:val="StudioQuote"/>
      </w:pPr>
      <w:r>
        <w:t>A: Agreed. We can use it to prepare, but we remain responsible for what we say.</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The quotation that nobody could find</w:t>
      </w:r>
    </w:p>
    <w:p>
      <w:r>
        <w:t>Zahra used an AI writing tool to plan a school talk about plastic waste. The outline was clear and sounded convincing. It even included a quotation attributed to a famous international organization. When Zahra searched for the original quotation, however, she could not find it on the organization's website.</w:t>
      </w:r>
    </w:p>
    <w:p>
      <w:r>
        <w:t>Her first reaction was to keep the sentence because it sounded impressive. Then she remembered that a confident tone does not make a claim true. She removed the quotation, checked the underlying topic using sources she could identify, and wrote her own explanation.</w:t>
      </w:r>
    </w:p>
    <w:p>
      <w:r>
        <w:t>Later a classmate suggested copying student names and grades into the same tool to personalize feedback. Zahra objected. The class had not agreed to share that information, and the task did not require personal data. Together they made a short rule: use tools to explore ideas, verify important claims, and protect information that belongs to other people.</w:t>
      </w:r>
    </w:p>
    <w:p>
      <w:pPr>
        <w:pStyle w:val="Heading3"/>
      </w:pPr>
      <w:r>
        <w:t>Answers for this original passage</w:t>
      </w:r>
    </w:p>
    <w:p>
      <w:r>
        <w:t>1. Why did Zahra remove the quotation?  Answer: She could not verify it in the attributed organization's source.</w:t>
      </w:r>
    </w:p>
    <w:p>
      <w:r>
        <w:t>2. Did the AI-generated paragraph sound clear?  Answer: Yes, but clarity did not establish truth.</w:t>
      </w:r>
    </w:p>
    <w:p>
      <w:r>
        <w:t>3. What information did Zahra decline to upload?  Answer: Student names and grades.</w:t>
      </w:r>
    </w:p>
    <w:p>
      <w:r>
        <w:t>4. What three rules did the class propose?  Answer: Explore ideas, verify important claims, and protect other people's private information.</w:t>
      </w:r>
    </w:p>
    <w:p>
      <w:r>
        <w:rPr>
          <w:b/>
          <w:color w:val="0D696E"/>
          <w:sz w:val="20"/>
        </w:rPr>
        <w:t>After-listening interaction</w:t>
      </w:r>
    </w:p>
    <w:p>
      <w:r>
        <w:t>What would you say to someone who argues, 'The answer sounds professional, so it must be right'?</w:t>
      </w:r>
    </w:p>
    <w:p>
      <w:pPr>
        <w:pStyle w:val="Heading2"/>
      </w:pPr>
      <w:r>
        <w:t>Challenge and mini-presentation</w:t>
      </w:r>
    </w:p>
    <w:p>
      <w:r>
        <w:rPr>
          <w:b/>
          <w:color w:val="0D696E"/>
          <w:sz w:val="20"/>
        </w:rPr>
        <w:t>Reasoned discussion</w:t>
      </w:r>
    </w:p>
    <w:p>
      <w:r>
        <w:t>Does a fluent answer deserve trust? Explain the difference between convincing language, evidence and the reliability of an underlying source.</w:t>
      </w:r>
    </w:p>
    <w:p>
      <w:r>
        <w:rPr>
          <w:b/>
          <w:color w:val="0D696E"/>
          <w:sz w:val="20"/>
        </w:rPr>
        <w:t>Independent speaking</w:t>
      </w:r>
    </w:p>
    <w:p>
      <w:r>
        <w:t>Give a 90-second school policy briefing: two opportunities, two risks and one simple rule. A partner must ask: 'How would we know it works?'</w:t>
      </w:r>
    </w:p>
    <w:p>
      <w:pPr>
        <w:pStyle w:val="Heading2"/>
      </w:pPr>
      <w:r>
        <w:t>Likely error and targeted response</w:t>
      </w:r>
    </w:p>
    <w:p>
      <w:r>
        <w:rPr>
          <w:b/>
          <w:color w:val="0D696E"/>
          <w:sz w:val="20"/>
        </w:rPr>
        <w:t>Listen for</w:t>
      </w:r>
    </w:p>
    <w:p>
      <w:r>
        <w:t>Overconfident or entirely speculative claims about AI's present and future abilities.</w:t>
      </w:r>
    </w:p>
    <w:p>
      <w:r>
        <w:rPr>
          <w:b/>
          <w:color w:val="0D696E"/>
          <w:sz w:val="20"/>
        </w:rPr>
        <w:t>Respond by</w:t>
      </w:r>
    </w:p>
    <w:p>
      <w:r>
        <w:t>Ask for one specific use case, one failure mode and one testable safeguard.</w:t>
      </w:r>
    </w:p>
    <w:p>
      <w:pPr>
        <w:pStyle w:val="Heading2"/>
      </w:pPr>
      <w:r>
        <w:t>Adapting support without splitting the class</w:t>
      </w:r>
    </w:p>
    <w:p>
      <w:r>
        <w:rPr>
          <w:b/>
          <w:color w:val="0D696E"/>
          <w:sz w:val="20"/>
        </w:rPr>
        <w:t>When the task is difficult</w:t>
      </w:r>
    </w:p>
    <w:p>
      <w:r>
        <w:t>Provide a policy table: allowed / not allowed / check needed.</w:t>
      </w:r>
    </w:p>
    <w:p>
      <w:r>
        <w:rPr>
          <w:b/>
          <w:color w:val="0D696E"/>
          <w:sz w:val="20"/>
        </w:rPr>
        <w:t>When the first attempt is successful</w:t>
      </w:r>
    </w:p>
    <w:p>
      <w:r>
        <w:t>Challenge whether a seemingly fair policy could disadvantage students with limited internet access.</w:t>
      </w:r>
    </w:p>
    <w:p>
      <w:pPr>
        <w:pStyle w:val="Heading2"/>
      </w:pPr>
      <w:r>
        <w:t>Assessment and next attempt</w:t>
      </w:r>
    </w:p>
    <w:p>
      <w:r>
        <w:t>Do not confuse fluency with factual accuracy. State how someone could test each proposed safeguard.</w:t>
      </w:r>
    </w:p>
    <w:p>
      <w:r>
        <w:t>Ask learners to retry the same communicative task with a new partner, then complete a one-sentence self-check: 'Today I improved my ability to ... by ...'.</w:t>
      </w:r>
    </w:p>
    <w:p>
      <w:r>
        <w:rPr>
          <w:b/>
          <w:color w:val="0D696E"/>
          <w:sz w:val="20"/>
        </w:rPr>
        <w:t>Transfer beyond the lesson</w:t>
      </w:r>
    </w:p>
    <w:p>
      <w:r>
        <w:t>Find one claim in a tool-generated response and verify it with a reliable primary source before you repeat it.</w:t>
      </w:r>
    </w:p>
    <w:p>
      <w:r>
        <w:br w:type="page"/>
      </w:r>
    </w:p>
    <w:p>
      <w:pPr>
        <w:pStyle w:val="Heading1"/>
      </w:pPr>
      <w:r>
        <w:t>UNIT 6 | MAKE AGREEMENTS THAT PROTECT TRUST</w:t>
      </w:r>
    </w:p>
    <w:p>
      <w:r>
        <w:rPr>
          <w:b/>
          <w:color w:val="0D696E"/>
        </w:rPr>
        <w:t>Theme: Relationships</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Set expectations and handle a small conflict without assuming bad intentions.</w:t>
            </w:r>
          </w:p>
          <w:p>
            <w:pPr>
              <w:pStyle w:val="ListBullet"/>
            </w:pPr>
            <w:r>
              <w:t>I can raise an issue calmly, explain a boundary, negotiate responsibilities and repair an agreement.</w:t>
            </w:r>
          </w:p>
        </w:tc>
      </w:tr>
    </w:tbl>
    <w:p/>
    <w:p>
      <w:pPr>
        <w:pStyle w:val="Heading2"/>
      </w:pPr>
      <w:r>
        <w:t>Before students speak</w:t>
      </w:r>
    </w:p>
    <w:p>
      <w:r>
        <w:rPr>
          <w:b/>
          <w:color w:val="0D696E"/>
          <w:sz w:val="20"/>
        </w:rPr>
        <w:t>Teaching focus</w:t>
      </w:r>
    </w:p>
    <w:p>
      <w:r>
        <w:t>Build respectful negotiation without requiring students to disclose real relationship experiences.</w:t>
      </w:r>
    </w:p>
    <w:p>
      <w:r>
        <w:rPr>
          <w:b/>
          <w:color w:val="0D696E"/>
          <w:sz w:val="20"/>
        </w:rPr>
        <w:t>Pre-teach in context</w:t>
      </w:r>
    </w:p>
    <w:p>
      <w:r>
        <w:t>Contrast a boundary ('I can't stay late') with an accusation ('You don't care').</w:t>
      </w:r>
    </w:p>
    <w:p>
      <w:pPr>
        <w:pStyle w:val="Heading2"/>
      </w:pPr>
      <w:r>
        <w:t>Language bank</w:t>
      </w:r>
    </w:p>
    <w:p>
      <w:pPr>
        <w:pStyle w:val="ListBullet"/>
      </w:pPr>
      <w:r>
        <w:t>When ..., the impact on me/the group is ...</w:t>
      </w:r>
    </w:p>
    <w:p>
      <w:pPr>
        <w:pStyle w:val="ListBullet"/>
      </w:pPr>
      <w:r>
        <w:t>I want to understand how you saw it.</w:t>
      </w:r>
    </w:p>
    <w:p>
      <w:pPr>
        <w:pStyle w:val="ListBullet"/>
      </w:pPr>
      <w:r>
        <w:t>Could we agree on ... for next time?</w:t>
      </w:r>
    </w:p>
    <w:p>
      <w:pPr>
        <w:pStyle w:val="ListBullet"/>
      </w:pPr>
      <w:r>
        <w:t>I can do ..., but I can't promise ...</w:t>
      </w:r>
    </w:p>
    <w:p>
      <w:pPr>
        <w:pStyle w:val="ListBullet"/>
      </w:pPr>
      <w:r>
        <w:t>Let's check whether this arrangement is working.</w:t>
      </w:r>
    </w:p>
    <w:p>
      <w:pPr>
        <w:pStyle w:val="Heading2"/>
      </w:pPr>
      <w:r>
        <w:t>Opening interaction</w:t>
      </w:r>
    </w:p>
    <w:p>
      <w:r>
        <w:t>Imagine two roommates disagree about shared chores. Which matters more for trust: an expensive apology or keeping a small promise? Explain.</w:t>
      </w:r>
    </w:p>
    <w:p>
      <w:pPr>
        <w:pStyle w:val="Heading2"/>
      </w:pPr>
      <w:r>
        <w:t>Guided pair-speaking mission</w:t>
      </w:r>
    </w:p>
    <w:p>
      <w:r>
        <w:rPr>
          <w:b/>
        </w:rPr>
        <w:t>Negotiate shared responsibilities</w:t>
      </w:r>
    </w:p>
    <w:p>
      <w:r>
        <w:t>Two fictional roommates or club members share a workspace. One has done most of the cleaning. The other has a demanding schedule. Neither wants the arrangement to become unfair.</w:t>
      </w:r>
    </w:p>
    <w:p>
      <w:pPr>
        <w:pStyle w:val="ListBullet"/>
      </w:pPr>
      <w:r>
        <w:t>Partner A: Describe the workload and suggest one fair boundary without blaming the other person.</w:t>
      </w:r>
    </w:p>
    <w:p>
      <w:pPr>
        <w:pStyle w:val="ListBullet"/>
      </w:pPr>
      <w:r>
        <w:t>Partner B: Explain a realistic constraint, propose a fair share and say what you can reliably do.</w:t>
      </w:r>
    </w:p>
    <w:p>
      <w:r>
        <w:t>1. Name the concrete problem, not the other person's character.</w:t>
      </w:r>
    </w:p>
    <w:p>
      <w:r>
        <w:t>2. Ask about a constraint you may not know.</w:t>
      </w:r>
    </w:p>
    <w:p>
      <w:r>
        <w:t>3. Write two specific responsibilities and a time to review them.</w:t>
      </w:r>
    </w:p>
    <w:p>
      <w:r>
        <w:t>4. Practise what you would say if one promise was missed.</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Reach an agreement that both people could realistically keep.</w:t>
            </w:r>
          </w:p>
          <w:p>
            <w:pPr>
              <w:pStyle w:val="ListBullet"/>
            </w:pPr>
            <w:r>
              <w:t>Look for calm observation, boundaries, reciprocal responsibility and an explicit review point.</w:t>
            </w:r>
          </w:p>
        </w:tc>
      </w:tr>
    </w:tbl>
    <w:p/>
    <w:p>
      <w:pPr>
        <w:pStyle w:val="Heading2"/>
      </w:pPr>
      <w:r>
        <w:t>Short model exchange</w:t>
      </w:r>
    </w:p>
    <w:p>
      <w:pPr>
        <w:pStyle w:val="StudioQuote"/>
      </w:pPr>
      <w:r>
        <w:t>A: I've cleaned the shared room on the last three weekends, and I'd like us to share the work.</w:t>
      </w:r>
    </w:p>
    <w:p>
      <w:pPr>
        <w:pStyle w:val="StudioQuote"/>
      </w:pPr>
      <w:r>
        <w:t>B: I'm sorry. I have classes on Saturdays, so I can't come then.</w:t>
      </w:r>
    </w:p>
    <w:p>
      <w:pPr>
        <w:pStyle w:val="StudioQuote"/>
      </w:pPr>
      <w:r>
        <w:t>A: Could you take care of it on Sunday instead?</w:t>
      </w:r>
    </w:p>
    <w:p>
      <w:pPr>
        <w:pStyle w:val="StudioQuote"/>
      </w:pPr>
      <w:r>
        <w:t>B: Yes, and I can also buy the cleaning supplies this week.</w:t>
      </w:r>
    </w:p>
    <w:p>
      <w:pPr>
        <w:pStyle w:val="StudioQuote"/>
      </w:pPr>
      <w:r>
        <w:t>A: That works. Let's review the plan next weekend.</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A small promise that rebuilt trust</w:t>
      </w:r>
    </w:p>
    <w:p>
      <w:r>
        <w:t>Two friends shared a quiet room where they studied. For three weekends, Laila had cleaned the room alone. She was beginning to feel resentful, but she did not know why her friend Haroon had missed the work.</w:t>
      </w:r>
    </w:p>
    <w:p>
      <w:r>
        <w:t>When they spoke, Laila described the situation instead of calling him lazy. Haroon explained that he had a Saturday class and could not stay. He apologized for failing to discuss the problem earlier. Laila asked whether Sunday would be possible. Haroon agreed to clean on Sunday mornings and buy supplies that week.</w:t>
      </w:r>
    </w:p>
    <w:p>
      <w:r>
        <w:t>They wrote the arrangement on a small card and agreed to discuss it again the following weekend. The conversation did not solve every future disagreement. It did, however, turn an unclear expectation into a shared, practical promise. Both friends now understood what would happen and when.</w:t>
      </w:r>
    </w:p>
    <w:p>
      <w:pPr>
        <w:pStyle w:val="Heading3"/>
      </w:pPr>
      <w:r>
        <w:t>Answers for this original passage</w:t>
      </w:r>
    </w:p>
    <w:p>
      <w:r>
        <w:t>1. Why had Laila become frustrated?  Answer: She had cleaned the shared room alone for three weekends.</w:t>
      </w:r>
    </w:p>
    <w:p>
      <w:r>
        <w:t>2. What prevented Haroon from cleaning on Saturday?  Answer: He had a Saturday class.</w:t>
      </w:r>
    </w:p>
    <w:p>
      <w:r>
        <w:t>3. What did they agree Haroon would do?  Answer: Clean on Sunday mornings and buy supplies that week.</w:t>
      </w:r>
    </w:p>
    <w:p>
      <w:r>
        <w:t>4. Why did they write down the plan?  Answer: To make responsibilities and review time clear.</w:t>
      </w:r>
    </w:p>
    <w:p>
      <w:r>
        <w:rPr>
          <w:b/>
          <w:color w:val="0D696E"/>
          <w:sz w:val="20"/>
        </w:rPr>
        <w:t>After-listening interaction</w:t>
      </w:r>
    </w:p>
    <w:p>
      <w:r>
        <w:t>How is a specific agreement different from the vague promise 'I'll help more'?</w:t>
      </w:r>
    </w:p>
    <w:p>
      <w:pPr>
        <w:pStyle w:val="Heading2"/>
      </w:pPr>
      <w:r>
        <w:t>Challenge and mini-presentation</w:t>
      </w:r>
    </w:p>
    <w:p>
      <w:r>
        <w:rPr>
          <w:b/>
          <w:color w:val="0D696E"/>
          <w:sz w:val="20"/>
        </w:rPr>
        <w:t>Reasoned discussion</w:t>
      </w:r>
    </w:p>
    <w:p>
      <w:r>
        <w:t>Is compromise always fair? Consider cases where one person repeatedly gives up something important. Discuss how a respectful boundary differs from selfishness.</w:t>
      </w:r>
    </w:p>
    <w:p>
      <w:r>
        <w:rPr>
          <w:b/>
          <w:color w:val="0D696E"/>
          <w:sz w:val="20"/>
        </w:rPr>
        <w:t>Independent speaking</w:t>
      </w:r>
    </w:p>
    <w:p>
      <w:r>
        <w:t>Describe a fictional trust-building agreement: the problem, the request, a compromise and a method for checking progress.</w:t>
      </w:r>
    </w:p>
    <w:p>
      <w:pPr>
        <w:pStyle w:val="Heading2"/>
      </w:pPr>
      <w:r>
        <w:t>Likely error and targeted response</w:t>
      </w:r>
    </w:p>
    <w:p>
      <w:r>
        <w:rPr>
          <w:b/>
          <w:color w:val="0D696E"/>
          <w:sz w:val="20"/>
        </w:rPr>
        <w:t>Listen for</w:t>
      </w:r>
    </w:p>
    <w:p>
      <w:r>
        <w:t>Assuming compromise requires one person to give in or treating a private personal story as required class material.</w:t>
      </w:r>
    </w:p>
    <w:p>
      <w:r>
        <w:rPr>
          <w:b/>
          <w:color w:val="0D696E"/>
          <w:sz w:val="20"/>
        </w:rPr>
        <w:t>Respond by</w:t>
      </w:r>
    </w:p>
    <w:p>
      <w:r>
        <w:t>Use the shared-room scenario and ask for two actions that both speakers can control.</w:t>
      </w:r>
    </w:p>
    <w:p>
      <w:pPr>
        <w:pStyle w:val="Heading2"/>
      </w:pPr>
      <w:r>
        <w:t>Adapting support without splitting the class</w:t>
      </w:r>
    </w:p>
    <w:p>
      <w:r>
        <w:rPr>
          <w:b/>
          <w:color w:val="0D696E"/>
          <w:sz w:val="20"/>
        </w:rPr>
        <w:t>When the task is difficult</w:t>
      </w:r>
    </w:p>
    <w:p>
      <w:r>
        <w:t>Offer a three-turn scaffold: situation, request, agreement.</w:t>
      </w:r>
    </w:p>
    <w:p>
      <w:r>
        <w:rPr>
          <w:b/>
          <w:color w:val="0D696E"/>
          <w:sz w:val="20"/>
        </w:rPr>
        <w:t>When the first attempt is successful</w:t>
      </w:r>
    </w:p>
    <w:p>
      <w:r>
        <w:t>Add a missed commitment and require a non-defensive repair.</w:t>
      </w:r>
    </w:p>
    <w:p>
      <w:pPr>
        <w:pStyle w:val="Heading2"/>
      </w:pPr>
      <w:r>
        <w:t>Assessment and next attempt</w:t>
      </w:r>
    </w:p>
    <w:p>
      <w:r>
        <w:t>Check for a specific request, a realistic promise and respect for different circumstances.</w:t>
      </w:r>
    </w:p>
    <w:p>
      <w:r>
        <w:t>Ask learners to retry the same communicative task with a new partner, then complete a one-sentence self-check: 'Today I improved my ability to ... by ...'.</w:t>
      </w:r>
    </w:p>
    <w:p>
      <w:r>
        <w:rPr>
          <w:b/>
          <w:color w:val="0D696E"/>
          <w:sz w:val="20"/>
        </w:rPr>
        <w:t>Transfer beyond the lesson</w:t>
      </w:r>
    </w:p>
    <w:p>
      <w:r>
        <w:t>Write two sentences: one boundary you could express politely and one way to check agreement. Use a fictional example if you prefer.</w:t>
      </w:r>
    </w:p>
    <w:p>
      <w:r>
        <w:br w:type="page"/>
      </w:r>
    </w:p>
    <w:p>
      <w:pPr>
        <w:pStyle w:val="Heading1"/>
      </w:pPr>
      <w:r>
        <w:t>UNIT 7 | EXPLAIN A GLOBAL CHOICE WITH LOCAL CONSEQUENCES</w:t>
      </w:r>
    </w:p>
    <w:p>
      <w:r>
        <w:rPr>
          <w:b/>
          <w:color w:val="0D696E"/>
        </w:rPr>
        <w:t>Theme: Globalization</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Weigh the opportunities and risks of an interconnected supply chain.</w:t>
            </w:r>
          </w:p>
          <w:p>
            <w:pPr>
              <w:pStyle w:val="ListBullet"/>
            </w:pPr>
            <w:r>
              <w:t>I can describe a connection between local and global events, compare trade-offs and propose a balanced response.</w:t>
            </w:r>
          </w:p>
        </w:tc>
      </w:tr>
    </w:tbl>
    <w:p/>
    <w:p>
      <w:pPr>
        <w:pStyle w:val="Heading2"/>
      </w:pPr>
      <w:r>
        <w:t>Before students speak</w:t>
      </w:r>
    </w:p>
    <w:p>
      <w:r>
        <w:rPr>
          <w:b/>
          <w:color w:val="0D696E"/>
          <w:sz w:val="20"/>
        </w:rPr>
        <w:t>Teaching focus</w:t>
      </w:r>
    </w:p>
    <w:p>
      <w:r>
        <w:t>Move from slogans to concrete causal explanations and respectful trade-off analysis.</w:t>
      </w:r>
    </w:p>
    <w:p>
      <w:r>
        <w:rPr>
          <w:b/>
          <w:color w:val="0D696E"/>
          <w:sz w:val="20"/>
        </w:rPr>
        <w:t>Pre-teach in context</w:t>
      </w:r>
    </w:p>
    <w:p>
      <w:r>
        <w:t>Model a 'because / therefore / however' chain using a familiar imported school resource.</w:t>
      </w:r>
    </w:p>
    <w:p>
      <w:pPr>
        <w:pStyle w:val="Heading2"/>
      </w:pPr>
      <w:r>
        <w:t>Language bank</w:t>
      </w:r>
    </w:p>
    <w:p>
      <w:pPr>
        <w:pStyle w:val="ListBullet"/>
      </w:pPr>
      <w:r>
        <w:t>One possible benefit is ..., whereas a risk is ...</w:t>
      </w:r>
    </w:p>
    <w:p>
      <w:pPr>
        <w:pStyle w:val="ListBullet"/>
      </w:pPr>
      <w:r>
        <w:t>For people in our community, this could mean ...</w:t>
      </w:r>
    </w:p>
    <w:p>
      <w:pPr>
        <w:pStyle w:val="ListBullet"/>
      </w:pPr>
      <w:r>
        <w:t>In the short term ..., but over time ...</w:t>
      </w:r>
    </w:p>
    <w:p>
      <w:pPr>
        <w:pStyle w:val="ListBullet"/>
      </w:pPr>
      <w:r>
        <w:t>What would happen if that connection failed?</w:t>
      </w:r>
    </w:p>
    <w:p>
      <w:pPr>
        <w:pStyle w:val="ListBullet"/>
      </w:pPr>
      <w:r>
        <w:t>We could reduce the risk by ...</w:t>
      </w:r>
    </w:p>
    <w:p>
      <w:pPr>
        <w:pStyle w:val="Heading2"/>
      </w:pPr>
      <w:r>
        <w:t>Opening interaction</w:t>
      </w:r>
    </w:p>
    <w:p>
      <w:r>
        <w:t>A classroom uses an imported device that is useful but difficult to repair locally. Discuss what the connection makes possible and what could go wrong.</w:t>
      </w:r>
    </w:p>
    <w:p>
      <w:pPr>
        <w:pStyle w:val="Heading2"/>
      </w:pPr>
      <w:r>
        <w:t>Guided pair-speaking mission</w:t>
      </w:r>
    </w:p>
    <w:p>
      <w:r>
        <w:rPr>
          <w:b/>
        </w:rPr>
        <w:t>Keep a learning center supplied</w:t>
      </w:r>
    </w:p>
    <w:p>
      <w:r>
        <w:t>A learning center buys essential materials through a distant supplier. Delivery is cheaper but less predictable than buying locally. You must recommend a purchasing policy for the next term.</w:t>
      </w:r>
    </w:p>
    <w:p>
      <w:pPr>
        <w:pStyle w:val="ListBullet"/>
      </w:pPr>
      <w:r>
        <w:t>Partner A: Argue for a broad choice of affordable international materials.</w:t>
      </w:r>
    </w:p>
    <w:p>
      <w:pPr>
        <w:pStyle w:val="ListBullet"/>
      </w:pPr>
      <w:r>
        <w:t>Partner B: Argue for reliability, local services and a backup plan.</w:t>
      </w:r>
    </w:p>
    <w:p>
      <w:r>
        <w:t>1. Define three criteria: cost, reliability and access.</w:t>
      </w:r>
    </w:p>
    <w:p>
      <w:r>
        <w:t>2. Give a grounded reason for each option.</w:t>
      </w:r>
    </w:p>
    <w:p>
      <w:r>
        <w:t>3. Propose a mixed approach or explain a justified preference.</w:t>
      </w:r>
    </w:p>
    <w:p>
      <w:r>
        <w:t>4. Respond to a challenge about what happens if deliveries stop.</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Explain who benefits, who bears risks and how the plan can be made more resilient.</w:t>
            </w:r>
          </w:p>
          <w:p>
            <w:pPr>
              <w:pStyle w:val="ListBullet"/>
            </w:pPr>
            <w:r>
              <w:t>Listen for a concrete example, at least two competing criteria and a contingency.</w:t>
            </w:r>
          </w:p>
        </w:tc>
      </w:tr>
    </w:tbl>
    <w:p/>
    <w:p>
      <w:pPr>
        <w:pStyle w:val="Heading2"/>
      </w:pPr>
      <w:r>
        <w:t>Short model exchange</w:t>
      </w:r>
    </w:p>
    <w:p>
      <w:pPr>
        <w:pStyle w:val="StudioQuote"/>
      </w:pPr>
      <w:r>
        <w:t>A: Buying overseas could give students more choice at a lower price.</w:t>
      </w:r>
    </w:p>
    <w:p>
      <w:pPr>
        <w:pStyle w:val="StudioQuote"/>
      </w:pPr>
      <w:r>
        <w:t>B: Yes, but we may face long delays if a shipment is interrupted.</w:t>
      </w:r>
    </w:p>
    <w:p>
      <w:pPr>
        <w:pStyle w:val="StudioQuote"/>
      </w:pPr>
      <w:r>
        <w:t>A: Could we buy the most urgent supplies locally and order specialist materials internationally?</w:t>
      </w:r>
    </w:p>
    <w:p>
      <w:pPr>
        <w:pStyle w:val="StudioQuote"/>
      </w:pPr>
      <w:r>
        <w:t>B: That would cost a little more now, but it gives us a backup.</w:t>
      </w:r>
    </w:p>
    <w:p>
      <w:pPr>
        <w:pStyle w:val="StudioQuote"/>
      </w:pPr>
      <w:r>
        <w:t>A: Let's recommend that mixed approach and explain the trade-off.</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Two suppliers, one classroom</w:t>
      </w:r>
    </w:p>
    <w:p>
      <w:r>
        <w:t>A learning center needed a new set of microphones. An international supplier offered a lower price, a larger selection and a longer delivery time. A local shop charged more but could deliver quickly and repair the microphones if something went wrong.</w:t>
      </w:r>
    </w:p>
    <w:p>
      <w:r>
        <w:t>At first, the center wanted to order everything from the cheaper supplier. Then the manager asked a different question: 'What happens if the shipment is delayed just before our speaking event?' The team realized that price was only one part of the decision.</w:t>
      </w:r>
    </w:p>
    <w:p>
      <w:r>
        <w:t>They chose to buy the essential microphones locally and order a few specialist items from abroad. The mixed approach cost more at first, but it made the event less dependent on one delivery. The decision showed that international connections can expand opportunities while also creating risks that local plans need to manage.</w:t>
      </w:r>
    </w:p>
    <w:p>
      <w:pPr>
        <w:pStyle w:val="Heading3"/>
      </w:pPr>
      <w:r>
        <w:t>Answers for this original passage</w:t>
      </w:r>
    </w:p>
    <w:p>
      <w:r>
        <w:t>1. What advantages did the international supplier offer?  Answer: A lower price and wider selection.</w:t>
      </w:r>
    </w:p>
    <w:p>
      <w:r>
        <w:t>2. What advantages did the local shop offer?  Answer: Fast delivery and local repair support.</w:t>
      </w:r>
    </w:p>
    <w:p>
      <w:r>
        <w:t>3. What risk changed the team's decision?  Answer: A possible shipping delay before the speaking event.</w:t>
      </w:r>
    </w:p>
    <w:p>
      <w:r>
        <w:t>4. What policy did the center choose?  Answer: Essential microphones locally, specialist items internationally.</w:t>
      </w:r>
    </w:p>
    <w:p>
      <w:r>
        <w:rPr>
          <w:b/>
          <w:color w:val="0D696E"/>
          <w:sz w:val="20"/>
        </w:rPr>
        <w:t>After-listening interaction</w:t>
      </w:r>
    </w:p>
    <w:p>
      <w:r>
        <w:t>Is the least expensive option always the best value? Use the microphones as an example.</w:t>
      </w:r>
    </w:p>
    <w:p>
      <w:pPr>
        <w:pStyle w:val="Heading2"/>
      </w:pPr>
      <w:r>
        <w:t>Challenge and mini-presentation</w:t>
      </w:r>
    </w:p>
    <w:p>
      <w:r>
        <w:rPr>
          <w:b/>
          <w:color w:val="0D696E"/>
          <w:sz w:val="20"/>
        </w:rPr>
        <w:t>Reasoned discussion</w:t>
      </w:r>
    </w:p>
    <w:p>
      <w:r>
        <w:t>Can globalization increase opportunity and inequality at the same time? Support both parts of your answer without assuming all countries or communities are affected alike.</w:t>
      </w:r>
    </w:p>
    <w:p>
      <w:r>
        <w:rPr>
          <w:b/>
          <w:color w:val="0D696E"/>
          <w:sz w:val="20"/>
        </w:rPr>
        <w:t>Independent speaking</w:t>
      </w:r>
    </w:p>
    <w:p>
      <w:r>
        <w:t>Give a 90-second briefing: a global connection, a local consequence, a possible risk and one practical policy response.</w:t>
      </w:r>
    </w:p>
    <w:p>
      <w:pPr>
        <w:pStyle w:val="Heading2"/>
      </w:pPr>
      <w:r>
        <w:t>Likely error and targeted response</w:t>
      </w:r>
    </w:p>
    <w:p>
      <w:r>
        <w:rPr>
          <w:b/>
          <w:color w:val="0D696E"/>
          <w:sz w:val="20"/>
        </w:rPr>
        <w:t>Listen for</w:t>
      </w:r>
    </w:p>
    <w:p>
      <w:r>
        <w:t>Presenting global interdependence as uniformly good or bad.</w:t>
      </w:r>
    </w:p>
    <w:p>
      <w:r>
        <w:rPr>
          <w:b/>
          <w:color w:val="0D696E"/>
          <w:sz w:val="20"/>
        </w:rPr>
        <w:t>Respond by</w:t>
      </w:r>
    </w:p>
    <w:p>
      <w:r>
        <w:t>Ask: 'For whom? In which circumstance? Over what time period?'</w:t>
      </w:r>
    </w:p>
    <w:p>
      <w:pPr>
        <w:pStyle w:val="Heading2"/>
      </w:pPr>
      <w:r>
        <w:t>Adapting support without splitting the class</w:t>
      </w:r>
    </w:p>
    <w:p>
      <w:r>
        <w:rPr>
          <w:b/>
          <w:color w:val="0D696E"/>
          <w:sz w:val="20"/>
        </w:rPr>
        <w:t>When the task is difficult</w:t>
      </w:r>
    </w:p>
    <w:p>
      <w:r>
        <w:t>Give a simple two-column benefit/risk chart.</w:t>
      </w:r>
    </w:p>
    <w:p>
      <w:r>
        <w:rPr>
          <w:b/>
          <w:color w:val="0D696E"/>
          <w:sz w:val="20"/>
        </w:rPr>
        <w:t>When the first attempt is successful</w:t>
      </w:r>
    </w:p>
    <w:p>
      <w:r>
        <w:t>Introduce an unforeseen supply interruption and ask groups to revise their decision transparently.</w:t>
      </w:r>
    </w:p>
    <w:p>
      <w:pPr>
        <w:pStyle w:val="Heading2"/>
      </w:pPr>
      <w:r>
        <w:t>Assessment and next attempt</w:t>
      </w:r>
    </w:p>
    <w:p>
      <w:r>
        <w:t>Avoid sweeping statements such as 'globalization helps everyone'. Distinguish possible effects from established local facts.</w:t>
      </w:r>
    </w:p>
    <w:p>
      <w:r>
        <w:t>Ask learners to retry the same communicative task with a new partner, then complete a one-sentence self-check: 'Today I improved my ability to ... by ...'.</w:t>
      </w:r>
    </w:p>
    <w:p>
      <w:r>
        <w:rPr>
          <w:b/>
          <w:color w:val="0D696E"/>
          <w:sz w:val="20"/>
        </w:rPr>
        <w:t>Transfer beyond the lesson</w:t>
      </w:r>
    </w:p>
    <w:p>
      <w:r>
        <w:t>Choose an everyday object and describe one cross-border connection and one consequence if it were interrupted.</w:t>
      </w:r>
    </w:p>
    <w:p>
      <w:r>
        <w:br w:type="page"/>
      </w:r>
    </w:p>
    <w:p>
      <w:pPr>
        <w:pStyle w:val="Heading1"/>
      </w:pPr>
      <w:r>
        <w:t>UNIT 8 | MAKE YOUR ENGLISH WORK FOR YOUR MESSAGE</w:t>
      </w:r>
    </w:p>
    <w:p>
      <w:r>
        <w:rPr>
          <w:b/>
          <w:color w:val="0D696E"/>
        </w:rPr>
        <w:t>Theme: English and opportunity</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Speaking outcome</w:t>
            </w:r>
          </w:p>
          <w:p>
            <w:pPr>
              <w:pStyle w:val="ListBullet"/>
            </w:pPr>
            <w:r>
              <w:t>Defend an inclusive communication policy and deliver a final evidence-based talk.</w:t>
            </w:r>
          </w:p>
          <w:p>
            <w:pPr>
              <w:pStyle w:val="ListBullet"/>
            </w:pPr>
            <w:r>
              <w:t>I can explain a fair policy, respond to disagreement, speak clearly and repair misunderstanding without pretending to have a native accent.</w:t>
            </w:r>
          </w:p>
        </w:tc>
      </w:tr>
    </w:tbl>
    <w:p/>
    <w:p>
      <w:pPr>
        <w:pStyle w:val="Heading2"/>
      </w:pPr>
      <w:r>
        <w:t>Before students speak</w:t>
      </w:r>
    </w:p>
    <w:p>
      <w:r>
        <w:rPr>
          <w:b/>
          <w:color w:val="0D696E"/>
          <w:sz w:val="20"/>
        </w:rPr>
        <w:t>Teaching focus</w:t>
      </w:r>
    </w:p>
    <w:p>
      <w:r>
        <w:t>Conduct an evidence-based final performance while respecting accent and linguistic identity.</w:t>
      </w:r>
    </w:p>
    <w:p>
      <w:r>
        <w:rPr>
          <w:b/>
          <w:color w:val="0D696E"/>
          <w:sz w:val="20"/>
        </w:rPr>
        <w:t>Pre-teach in context</w:t>
      </w:r>
    </w:p>
    <w:p>
      <w:r>
        <w:t>Model a clarification repair ('What I mean is ...') and distinguish it from apologizing for an accent.</w:t>
      </w:r>
    </w:p>
    <w:p>
      <w:pPr>
        <w:pStyle w:val="Heading2"/>
      </w:pPr>
      <w:r>
        <w:t>Language bank</w:t>
      </w:r>
    </w:p>
    <w:p>
      <w:pPr>
        <w:pStyle w:val="ListBullet"/>
      </w:pPr>
      <w:r>
        <w:t>The purpose of the requirement should be ...</w:t>
      </w:r>
    </w:p>
    <w:p>
      <w:pPr>
        <w:pStyle w:val="ListBullet"/>
      </w:pPr>
      <w:r>
        <w:t>Clear communication is not the same as a particular accent.</w:t>
      </w:r>
    </w:p>
    <w:p>
      <w:pPr>
        <w:pStyle w:val="ListBullet"/>
      </w:pPr>
      <w:r>
        <w:t>A fairer option might be ...</w:t>
      </w:r>
    </w:p>
    <w:p>
      <w:pPr>
        <w:pStyle w:val="ListBullet"/>
      </w:pPr>
      <w:r>
        <w:t>I recognize that concern; however ...</w:t>
      </w:r>
    </w:p>
    <w:p>
      <w:pPr>
        <w:pStyle w:val="ListBullet"/>
      </w:pPr>
      <w:r>
        <w:t>Let me rephrase my point more clearly.</w:t>
      </w:r>
    </w:p>
    <w:p>
      <w:pPr>
        <w:pStyle w:val="Heading2"/>
      </w:pPr>
      <w:r>
        <w:t>Opening interaction</w:t>
      </w:r>
    </w:p>
    <w:p>
      <w:r>
        <w:t>Imagine a talented applicant with excellent subject knowledge who communicates in understandable English but has a strong local accent. What should an interview assess?</w:t>
      </w:r>
    </w:p>
    <w:p>
      <w:pPr>
        <w:pStyle w:val="Heading2"/>
      </w:pPr>
      <w:r>
        <w:t>Guided pair-speaking mission</w:t>
      </w:r>
    </w:p>
    <w:p>
      <w:r>
        <w:rPr>
          <w:b/>
        </w:rPr>
        <w:t>Design a fair admissions interview</w:t>
      </w:r>
    </w:p>
    <w:p>
      <w:r>
        <w:t>A scholarship committee wants evidence that applicants can study and communicate effectively. It also wants to avoid unnecessary barriers for people whose education was interrupted or expensive.</w:t>
      </w:r>
    </w:p>
    <w:p>
      <w:pPr>
        <w:pStyle w:val="ListBullet"/>
      </w:pPr>
      <w:r>
        <w:t>Partner A: Defend a practical minimum level of communication needed for successful study.</w:t>
      </w:r>
    </w:p>
    <w:p>
      <w:pPr>
        <w:pStyle w:val="ListBullet"/>
      </w:pPr>
      <w:r>
        <w:t>Partner B: Propose a fair way to assess communication without demanding an imitation of one accent.</w:t>
      </w:r>
    </w:p>
    <w:p>
      <w:r>
        <w:t>1. Agree on the real purpose of the interview.</w:t>
      </w:r>
    </w:p>
    <w:p>
      <w:r>
        <w:t>2. Develop two observable communication criteria and one opportunity to clarify an answer.</w:t>
      </w:r>
    </w:p>
    <w:p>
      <w:r>
        <w:t>3. Present a policy and give one example of a fair adjustment.</w:t>
      </w:r>
    </w:p>
    <w:p>
      <w:r>
        <w:t>4. Switch roles; each person must explain the strongest point made by the other.</w:t>
      </w:r>
    </w:p>
    <w:tbl>
      <w:tblPr>
        <w:tblW w:type="auto" w:w="0"/>
        <w:tblLayout w:type="fixed"/>
        <w:tblLook w:firstColumn="1" w:firstRow="1" w:lastColumn="0" w:lastRow="0" w:noHBand="0" w:noVBand="1" w:val="04A0"/>
      </w:tblPr>
      <w:tblGrid>
        <w:gridCol w:w="9547"/>
      </w:tblGrid>
      <w:tr>
        <w:tc>
          <w:tcPr>
            <w:tcW w:type="dxa" w:w="9547"/>
            <w:shd w:fill="EDF4F4"/>
          </w:tcPr>
          <w:p>
            <w:r>
              <w:rPr>
                <w:b/>
                <w:color w:val="0D696E"/>
              </w:rPr>
              <w:t>Completion evidence</w:t>
            </w:r>
          </w:p>
          <w:p>
            <w:pPr>
              <w:pStyle w:val="ListBullet"/>
            </w:pPr>
            <w:r>
              <w:t>Recommend an understandable assessment policy rather than a rule based on identity or prestige.</w:t>
            </w:r>
          </w:p>
          <w:p>
            <w:pPr>
              <w:pStyle w:val="ListBullet"/>
            </w:pPr>
            <w:r>
              <w:t>Record a 90-second argument and two responses; compare criterion-specific evidence with earlier performances.</w:t>
            </w:r>
          </w:p>
        </w:tc>
      </w:tr>
    </w:tbl>
    <w:p/>
    <w:p>
      <w:pPr>
        <w:pStyle w:val="Heading2"/>
      </w:pPr>
      <w:r>
        <w:t>Short model exchange</w:t>
      </w:r>
    </w:p>
    <w:p>
      <w:pPr>
        <w:pStyle w:val="StudioQuote"/>
      </w:pPr>
      <w:r>
        <w:t>A: We need to know whether applicants can take part in classes, but a native-like accent doesn't prove that.</w:t>
      </w:r>
    </w:p>
    <w:p>
      <w:pPr>
        <w:pStyle w:val="StudioQuote"/>
      </w:pPr>
      <w:r>
        <w:t>B: I agree about accents. How could an interviewer assess understanding fairly?</w:t>
      </w:r>
    </w:p>
    <w:p>
      <w:pPr>
        <w:pStyle w:val="StudioQuote"/>
      </w:pPr>
      <w:r>
        <w:t>A: Give everyone the same task and let them ask for clarification if they need it.</w:t>
      </w:r>
    </w:p>
    <w:p>
      <w:pPr>
        <w:pStyle w:val="StudioQuote"/>
      </w:pPr>
      <w:r>
        <w:t>B: That would test real interaction, although the task still needs clear scoring criteria.</w:t>
      </w:r>
    </w:p>
    <w:p>
      <w:pPr>
        <w:pStyle w:val="StudioQuote"/>
      </w:pPr>
      <w:r>
        <w:t>A: Exactly. Let's assess whether the message is understandable and the person can respond.</w:t>
      </w:r>
    </w:p>
    <w:p>
      <w:pPr>
        <w:pStyle w:val="Heading2"/>
      </w:pPr>
      <w:r>
        <w:t>No-internet alternative listening</w:t>
      </w:r>
    </w:p>
    <w:p>
      <w:pPr>
        <w:pStyle w:val="StudioNote"/>
      </w:pPr>
      <w:r>
        <w:t>Read this original passage once without interruptions, then a second time for note-taking. This is NOT the transcript of the publisher-hosted video. Students use the corresponding questions in their speaking studio.</w:t>
      </w:r>
    </w:p>
    <w:p>
      <w:r>
        <w:rPr>
          <w:b/>
          <w:color w:val="0D696E"/>
        </w:rPr>
        <w:t>An interview that measured understanding</w:t>
      </w:r>
    </w:p>
    <w:p>
      <w:r>
        <w:t>A scholarship panel was interviewing applicants for an English-medium course. One applicant spoke with a strong regional accent but answered clearly and asked a useful question when an instruction was ambiguous. Another applicant used impressive vocabulary yet did not respond directly to the panel's follow-up question.</w:t>
      </w:r>
    </w:p>
    <w:p>
      <w:r>
        <w:t>The panel reviewed its scoring method. One member said that sounding like a native speaker should not be a requirement. Another pointed out that students still need enough language ability to participate in classes. They agreed on three observable skills: explaining a relevant idea, understanding questions and clarifying a misunderstanding.</w:t>
      </w:r>
    </w:p>
    <w:p>
      <w:r>
        <w:t>At the next interview, the panel gave everyone the same task and invited candidates to ask for clarification. It did not promise that every applicant would succeed. It aimed to judge communication fairly, using evidence from what people actually said and understood rather than assumptions about accent or background.</w:t>
      </w:r>
    </w:p>
    <w:p>
      <w:pPr>
        <w:pStyle w:val="Heading3"/>
      </w:pPr>
      <w:r>
        <w:t>Answers for this original passage</w:t>
      </w:r>
    </w:p>
    <w:p>
      <w:r>
        <w:t>1. What did the first applicant do well?  Answer: Answered clearly and asked for clarification when necessary.</w:t>
      </w:r>
    </w:p>
    <w:p>
      <w:r>
        <w:t>2. What did the second applicant struggle with?  Answer: Responding directly to a follow-up question.</w:t>
      </w:r>
    </w:p>
    <w:p>
      <w:r>
        <w:t>3. What three skills did the panel choose to assess?  Answer: Explaining relevant ideas, understanding questions, and clarifying misunderstandings.</w:t>
      </w:r>
    </w:p>
    <w:p>
      <w:r>
        <w:t>4. Did the panel remove all language requirements?  Answer: No, it retained observable communication requirements.</w:t>
      </w:r>
    </w:p>
    <w:p>
      <w:r>
        <w:rPr>
          <w:b/>
          <w:color w:val="0D696E"/>
          <w:sz w:val="20"/>
        </w:rPr>
        <w:t>After-listening interaction</w:t>
      </w:r>
    </w:p>
    <w:p>
      <w:r>
        <w:t>What is the difference between clear English and copying a particular accent? Give a practical interview example.</w:t>
      </w:r>
    </w:p>
    <w:p>
      <w:pPr>
        <w:pStyle w:val="Heading2"/>
      </w:pPr>
      <w:r>
        <w:t>Challenge and mini-presentation</w:t>
      </w:r>
    </w:p>
    <w:p>
      <w:r>
        <w:rPr>
          <w:b/>
          <w:color w:val="0D696E"/>
          <w:sz w:val="20"/>
        </w:rPr>
        <w:t>Reasoned discussion</w:t>
      </w:r>
    </w:p>
    <w:p>
      <w:r>
        <w:t>Should intelligibility matter more than accent similarity? Identify a limitation to your answer and respond to an alternative perspective.</w:t>
      </w:r>
    </w:p>
    <w:p>
      <w:r>
        <w:rPr>
          <w:b/>
          <w:color w:val="0D696E"/>
          <w:sz w:val="20"/>
        </w:rPr>
        <w:t>Independent speaking</w:t>
      </w:r>
    </w:p>
    <w:p>
      <w:r>
        <w:t>Capstone: deliver a 90-second argument on a question from any unit. Open with your position, give a specific example, acknowledge another view and end with a practical implication. Then answer two unscripted follow-up questions.</w:t>
      </w:r>
    </w:p>
    <w:p>
      <w:pPr>
        <w:pStyle w:val="Heading2"/>
      </w:pPr>
      <w:r>
        <w:t>Likely error and targeted response</w:t>
      </w:r>
    </w:p>
    <w:p>
      <w:r>
        <w:rPr>
          <w:b/>
          <w:color w:val="0D696E"/>
          <w:sz w:val="20"/>
        </w:rPr>
        <w:t>Listen for</w:t>
      </w:r>
    </w:p>
    <w:p>
      <w:r>
        <w:t>Rewarding memorized complexity or accent imitation instead of intelligible, responsive communication.</w:t>
      </w:r>
    </w:p>
    <w:p>
      <w:r>
        <w:rPr>
          <w:b/>
          <w:color w:val="0D696E"/>
          <w:sz w:val="20"/>
        </w:rPr>
        <w:t>Respond by</w:t>
      </w:r>
    </w:p>
    <w:p>
      <w:r>
        <w:t>Score the same four rubric criteria for all learners and note observable evidence, not vague impressions.</w:t>
      </w:r>
    </w:p>
    <w:p>
      <w:pPr>
        <w:pStyle w:val="Heading2"/>
      </w:pPr>
      <w:r>
        <w:t>Adapting support without splitting the class</w:t>
      </w:r>
    </w:p>
    <w:p>
      <w:r>
        <w:rPr>
          <w:b/>
          <w:color w:val="0D696E"/>
          <w:sz w:val="20"/>
        </w:rPr>
        <w:t>When the task is difficult</w:t>
      </w:r>
    </w:p>
    <w:p>
      <w:r>
        <w:t>Allow a small outline card and two minutes to organize thoughts; never require disclosure of personal educational barriers.</w:t>
      </w:r>
    </w:p>
    <w:p>
      <w:r>
        <w:rPr>
          <w:b/>
          <w:color w:val="0D696E"/>
          <w:sz w:val="20"/>
        </w:rPr>
        <w:t>When the first attempt is successful</w:t>
      </w:r>
    </w:p>
    <w:p>
      <w:r>
        <w:t>Ask an unscripted objection, then assess qualified response and self-repair.</w:t>
      </w:r>
    </w:p>
    <w:p>
      <w:pPr>
        <w:pStyle w:val="Heading2"/>
      </w:pPr>
      <w:r>
        <w:t>Assessment and next attempt</w:t>
      </w:r>
    </w:p>
    <w:p>
      <w:r>
        <w:t>Review how well you delivered a message, connected ideas, listened and repaired misunderstanding—not whether you sounded like someone from another country.</w:t>
      </w:r>
    </w:p>
    <w:p>
      <w:r>
        <w:t>Ask learners to retry the same communicative task with a new partner, then complete a one-sentence self-check: 'Today I improved my ability to ... by ...'.</w:t>
      </w:r>
    </w:p>
    <w:p>
      <w:r>
        <w:rPr>
          <w:b/>
          <w:color w:val="0D696E"/>
          <w:sz w:val="20"/>
        </w:rPr>
        <w:t>Transfer beyond the lesson</w:t>
      </w:r>
    </w:p>
    <w:p>
      <w:r>
        <w:t>Save your final talk and the feedback you received. Set one precise goal for your next real-life English conversation.</w:t>
      </w:r>
    </w:p>
    <w:p>
      <w:r>
        <w:br w:type="page"/>
      </w:r>
    </w:p>
    <w:p>
      <w:pPr>
        <w:pStyle w:val="Heading1"/>
      </w:pPr>
      <w:r>
        <w:t>LISTENING DELIVERY AND ANSWER GUIDANCE</w:t>
      </w:r>
    </w:p>
    <w:p>
      <w:r>
        <w:t>The Master Speaking student edition contains a resource index. It links to publicly hosted publisher pages; it does not contain licensed recordings. Preview every video locally, check captions and playback, and do not grade learners on media they cannot access. The following original Unit 1 recording script is provided for immediate classroom use.</w:t>
      </w:r>
    </w:p>
    <w:p>
      <w:pPr>
        <w:pStyle w:val="Heading2"/>
      </w:pPr>
      <w:r>
        <w:t>Unit 1 | Original active-listening passage</w:t>
      </w:r>
    </w:p>
    <w:p>
      <w:pPr>
        <w:pStyle w:val="StudioNote"/>
      </w:pPr>
      <w:r>
        <w:t>Read the passage once for its main idea, and once for specific answers. Do not distribute the passage until after the first listening attempt.</w:t>
      </w:r>
    </w:p>
    <w:p>
      <w:r>
        <w:t>Imagine that a classmate wants to tell you about a difficult day. You put your phone away, turn toward them, and give them time to speak. You are not trying to win an argument, deliver a perfect speech, or offer advice immediately. Your first goal is to understand what happened and help your classmate feel heard.</w:t>
      </w:r>
    </w:p>
    <w:p>
      <w:r>
        <w:t>Good listening starts before the conversation. Find a place with fewer distractions. Silence notifications when possible, and prepare to pay attention. As the other person speaks, notice the main idea, not just the individual words. Do not spend the whole time planning what you will say next.</w:t>
      </w:r>
    </w:p>
    <w:p>
      <w:r>
        <w:t>Questions can help. Open-ended questions such as 'What happened next?' or 'How did that affect you?' invite fuller explanations. A yes-or-no question can be useful, but it does not always give someone much room to express an idea.</w:t>
      </w:r>
    </w:p>
    <w:p>
      <w:r>
        <w:t>Sometimes your attention drifts. That happens to everyone. Rather than pretending you understood, say, 'Sorry, I missed the last part. Could you say that again?' Asking for clarification shows that understanding matters to you.</w:t>
      </w:r>
    </w:p>
    <w:p>
      <w:r>
        <w:t>Finally, listening does not require agreement. You can listen carefully and still disagree respectfully. When people feel safe to explain themselves without being interrupted or judged immediately, they are more willing to share honest thoughts. Over time, that kind of listening can build trust and stronger relationships.</w:t>
      </w:r>
    </w:p>
    <w:p>
      <w:pPr>
        <w:pStyle w:val="Heading3"/>
      </w:pPr>
      <w:r>
        <w:t>Unit 1 | Answer key</w:t>
      </w:r>
    </w:p>
    <w:p>
      <w:r>
        <w:t>Multiple choice: 1 B (feel understood), 2 A (remove distractions), 3 B (open-ended questions), 4 B (request repetition), 5 B (trust and stronger relationships).</w:t>
      </w:r>
    </w:p>
    <w:p>
      <w:r>
        <w:t>True/False: 1 True. 2 False — interruption does not show interest. 3 True. 4 False — listening does not require agreement. 5 True.</w:t>
      </w:r>
    </w:p>
    <w:p>
      <w:pPr>
        <w:pStyle w:val="Heading2"/>
      </w:pPr>
      <w:r>
        <w:t>Units 2–8 | Original-publisher video index</w:t>
      </w:r>
    </w:p>
    <w:p>
      <w:pPr>
        <w:pStyle w:val="Heading3"/>
      </w:pPr>
      <w:r>
        <w:t>Unit 2: The Art of Goal Setting</w:t>
      </w:r>
    </w:p>
    <w:p>
      <w:r>
        <w:rPr>
          <w:b/>
        </w:rPr>
        <w:t>Emmanuel Acho — Why you should stop setting goals (yes, really)</w:t>
      </w:r>
    </w:p>
    <w:p>
      <w:hyperlink r:id="rId10">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3: Emotional Intelligence</w:t>
      </w:r>
    </w:p>
    <w:p>
      <w:r>
        <w:rPr>
          <w:b/>
        </w:rPr>
        <w:t>TED-Ed — How to manage your emotions</w:t>
      </w:r>
    </w:p>
    <w:p>
      <w:hyperlink r:id="rId11">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4: Money and Happiness</w:t>
      </w:r>
    </w:p>
    <w:p>
      <w:r>
        <w:rPr>
          <w:b/>
        </w:rPr>
        <w:t>Michael Norton — How to buy happiness</w:t>
      </w:r>
    </w:p>
    <w:p>
      <w:hyperlink r:id="rId12">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5: Living with AI</w:t>
      </w:r>
    </w:p>
    <w:p>
      <w:r>
        <w:rPr>
          <w:b/>
        </w:rPr>
        <w:t>TED-Ed — How will AI change the world?</w:t>
      </w:r>
    </w:p>
    <w:p>
      <w:hyperlink r:id="rId13">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6: Marriage and Relationships</w:t>
      </w:r>
    </w:p>
    <w:p>
      <w:r>
        <w:rPr>
          <w:b/>
        </w:rPr>
        <w:t>Sara Nasserzadeh — The 6 essential ingredients of loving relationships</w:t>
      </w:r>
    </w:p>
    <w:p>
      <w:hyperlink r:id="rId14">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7: Globalization</w:t>
      </w:r>
    </w:p>
    <w:p>
      <w:r>
        <w:rPr>
          <w:b/>
        </w:rPr>
        <w:t>Ian Goldin — Navigating our global future</w:t>
      </w:r>
    </w:p>
    <w:p>
      <w:hyperlink r:id="rId15">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3"/>
      </w:pPr>
      <w:r>
        <w:t>Unit 8: English as a Global Language</w:t>
      </w:r>
    </w:p>
    <w:p>
      <w:r>
        <w:rPr>
          <w:b/>
        </w:rPr>
        <w:t>Patricia Ryan — Don't insist on English!</w:t>
      </w:r>
    </w:p>
    <w:p>
      <w:hyperlink r:id="rId16">
        <w:r>
          <w:rPr>
            <w:color w:val="0D696E"/>
            <w:u w:val="single"/>
          </w:rPr>
          <w:t>Open original video on the publisher's website</w:t>
        </w:r>
      </w:hyperlink>
    </w:p>
    <w:p>
      <w:pPr>
        <w:pStyle w:val="StudioNote"/>
      </w:pPr>
      <w:r>
        <w:t>Before assessment: confirm every multiple-choice and True/False key against the actual playable recording. The teacher should have a legal transcript or suitable alternative available. No unverified key is asserted here.</w:t>
      </w:r>
    </w:p>
    <w:p>
      <w:pPr>
        <w:pStyle w:val="Heading2"/>
      </w:pPr>
      <w:r>
        <w:t>When the source cannot be played</w:t>
      </w:r>
    </w:p>
    <w:p>
      <w:r>
        <w:t>Replace a viewing-dependent score with an original teacher-read passage and newly aligned questions. Keep the same speaking goal, but do not silently substitute unrelated media and retain the old answer key.</w:t>
      </w:r>
    </w:p>
    <w:p>
      <w:r>
        <w:br w:type="page"/>
      </w:r>
    </w:p>
    <w:p>
      <w:pPr>
        <w:pStyle w:val="Heading1"/>
      </w:pPr>
      <w:r>
        <w:t>FINAL PERFORMANCE AND TEACHER RECORD</w:t>
      </w:r>
    </w:p>
    <w:p>
      <w:r>
        <w:t>Use the Unit 8 capstone: a 90-second argument linked to a unit topic, a relevant example, an acknowledged alternative view, and two unprepared follow-up questions. Ask learners to clarify or repair once if necessary.</w:t>
      </w:r>
    </w:p>
    <w:p>
      <w:pPr>
        <w:pStyle w:val="Heading2"/>
      </w:pPr>
      <w:r>
        <w:t>Two-minute feedback record</w:t>
      </w:r>
    </w:p>
    <w:p>
      <w:r>
        <w:t>Learner / date / prompt: __________________________________________</w:t>
      </w:r>
    </w:p>
    <w:p>
      <w:r>
        <w:t>Message and reasoning /4: __________________________________________</w:t>
      </w:r>
    </w:p>
    <w:p>
      <w:r>
        <w:t>Listening and interaction /4: __________________________________________</w:t>
      </w:r>
    </w:p>
    <w:p>
      <w:r>
        <w:t>Language choices /4: __________________________________________</w:t>
      </w:r>
    </w:p>
    <w:p>
      <w:r>
        <w:t>Delivery and repair /4: __________________________________________</w:t>
      </w:r>
    </w:p>
    <w:p>
      <w:r>
        <w:t>One observed strength: __________________________________________</w:t>
      </w:r>
    </w:p>
    <w:p>
      <w:r>
        <w:t>One concrete revision: __________________________________________</w:t>
      </w:r>
    </w:p>
    <w:p>
      <w:r>
        <w:t>Learner's next speaking action: __________________________________________</w:t>
      </w:r>
    </w:p>
    <w:p>
      <w:pPr>
        <w:pStyle w:val="StudioNote"/>
      </w:pPr>
      <w:r>
        <w:t>A learner's strongest performance is not necessarily the longest or most grammatical-sounding one. Listen for a delivered message and a response to another person. Compare multiple performances before making high-stakes claims.</w:t>
      </w:r>
    </w:p>
    <w:p>
      <w:pPr>
        <w:pStyle w:val="Heading2"/>
      </w:pPr>
      <w:r>
        <w:t>Publication and safeguarding note</w:t>
      </w:r>
    </w:p>
    <w:p>
      <w:r>
        <w:t>This book is a reproducible teaching resource, not proof of independent classroom effectiveness or third-party video redistribution permission. Review all practice items against the original published source, perform a print/device proof and record professional signoff before commercial release.</w:t>
      </w:r>
    </w:p>
    <w:p>
      <w:r>
        <w:rPr>
          <w:b/>
          <w:color w:val="0D696E"/>
        </w:rPr>
        <w:t>TOEFL HOUSE • Master Speaking • Instructor edition</w:t>
      </w:r>
    </w:p>
    <w:sectPr w:rsidR="00FC693F" w:rsidRPr="0006063C" w:rsidSect="00034616">
      <w:footerReference w:type="default" r:id="rId9"/>
      <w:pgSz w:w="11909" w:h="16834"/>
      <w:pgMar w:top="1181"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TOEFL HOUSE  •  MASTER SPEAKING  |  TEACHER'S 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2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344C"/>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D696E"/>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w:hAnsi="Aptos"/>
      <w:b/>
      <w:bCs/>
      <w:color w:val="1B344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Aptos Display" w:hAnsi="Aptos Display"/>
      <w:b/>
      <w:color w:val="1B34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ioQuote">
    <w:name w:val="Studio Quote"/>
    <w:basedOn w:val="Normal"/>
    <w:pPr>
      <w:ind w:left="259"/>
    </w:pPr>
    <w:rPr>
      <w:i/>
      <w:color w:val="556677"/>
      <w:sz w:val="19"/>
    </w:rPr>
  </w:style>
  <w:style w:type="paragraph" w:customStyle="1" w:styleId="StudioNote">
    <w:name w:val="Studio Note"/>
    <w:basedOn w:val="Normal"/>
    <w:pPr>
      <w:ind w:left="259"/>
    </w:pPr>
    <w:rPr>
      <w:i/>
      <w:color w:val="55667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ed.com/talks/emmanuel_acho_why_you_should_stop_setting_goals_yes_really" TargetMode="External"/><Relationship Id="rId11" Type="http://schemas.openxmlformats.org/officeDocument/2006/relationships/hyperlink" Target="https://www.ted.com/talks/ted_ed_how_to_manage_your_emotions" TargetMode="External"/><Relationship Id="rId12" Type="http://schemas.openxmlformats.org/officeDocument/2006/relationships/hyperlink" Target="https://www.ted.com/talks/michael_norton_how_to_buy_happiness" TargetMode="External"/><Relationship Id="rId13" Type="http://schemas.openxmlformats.org/officeDocument/2006/relationships/hyperlink" Target="https://www.ted.com/talks/ted_ed_how_will_ai_change_the_world" TargetMode="External"/><Relationship Id="rId14" Type="http://schemas.openxmlformats.org/officeDocument/2006/relationships/hyperlink" Target="https://www.ted.com/talks/sara_nasserzadeh_the_6_essential_ingredients_of_loving_relationships" TargetMode="External"/><Relationship Id="rId15" Type="http://schemas.openxmlformats.org/officeDocument/2006/relationships/hyperlink" Target="https://www.ted.com/talks/ian_goldin_navigating_our_global_future" TargetMode="External"/><Relationship Id="rId16" Type="http://schemas.openxmlformats.org/officeDocument/2006/relationships/hyperlink" Target="https://www.ted.com/talks/patricia_ryan_don_t_insist_on_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 — Teacher's Book</dc:title>
  <dc:subject>Unit teaching guidance and speaking assessment</dc:subject>
  <dc:creator>TOEFL HOUSE</dc:creator>
  <cp:keywords>communication, speaking, teacher guide, TOEFL HOUSE</cp:keywords>
  <dc:description>generated by python-docx</dc:description>
  <cp:lastModifiedBy/>
  <cp:revision>1</cp:revision>
  <dcterms:created xsi:type="dcterms:W3CDTF">2013-12-23T23:15:00Z</dcterms:created>
  <dcterms:modified xsi:type="dcterms:W3CDTF">2013-12-23T23:15:00Z</dcterms:modified>
  <cp:category/>
</cp:coreProperties>
</file>