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1  |  THE POWER OF COMMUNICATION</w:t>
      </w:r>
      <w:r>
        <w:br/>
        <w:t>Reading  ·  Listening  ·  Discussion  ·  Presentation  ·  Speaking Studio</w:t>
      </w:r>
    </w:p>
    <w:p w14:paraId="3FE79094"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2  |  THE ART OF GOAL SETTING</w:t>
      </w:r>
      <w:r>
        <w:br/>
        <w:t>Reading  ·  Listening  ·  Discussion  ·  Presentation  ·  Speaking Studio</w:t>
      </w:r>
    </w:p>
    <w:p w14:paraId="31A25369"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3  |  EMOTIONAL INTELLIGENCE</w:t>
      </w:r>
      <w:r>
        <w:br/>
        <w:t>Reading  ·  Listening  ·  Discussion  ·  Presentation  ·  Speaking Studio</w:t>
      </w:r>
    </w:p>
    <w:p w14:paraId="3B66AE39" w14:textId="77777777" w:rsidR="002971B0" w:rsidRDefault="00ED3384"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4  |  MONEY AND HAPPINESS</w:t>
      </w:r>
      <w:r>
        <w:br/>
        <w:t>Reading  ·  Listening  ·  Discussion  ·  Presentation  ·  Speaking Studio</w:t>
      </w:r>
    </w:p>
    <w:p w14:paraId="6D369AB2"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5  |  LIVING WITH AI (ARTIFICIAL INTELLIGENCE)</w:t>
      </w:r>
      <w:r>
        <w:br/>
        <w:t>Reading  ·  Listening  ·  Discussion  ·  Presentation  ·  Speaking Studio</w:t>
      </w:r>
    </w:p>
    <w:p w14:paraId="62D97E45"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6  |  MARRIAGE</w:t>
      </w:r>
      <w:r>
        <w:br/>
        <w:t>Reading  ·  Listening  ·  Discussion  ·  Presentation  ·  Speaking Studio</w:t>
      </w:r>
    </w:p>
    <w:p w14:paraId="4CCE1494"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7  |  GLOBALIZATION</w:t>
      </w:r>
      <w:r>
        <w:br/>
        <w:t>Reading  ·  Listening  ·  Discussion  ·  Presentation  ·  Speaking Studio</w:t>
      </w:r>
    </w:p>
    <w:p w14:paraId="18F840BE"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8  |  LINGUA FRANCA</w:t>
      </w:r>
      <w:r>
        <w:br/>
        <w:t>Reading  ·  Listening  ·  Discussion  ·  Presentation  ·  Speaking Studio</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practise listening using original classroom material and selected videos or speeches connected to each topic.</w:t>
      </w:r>
      <w:r w:rsidRPr="003E5CBB">
        <w:rPr>
          <w:rFonts w:ascii="Times New Roman" w:eastAsia="Times New Roman" w:hAnsi="Times New Roman" w:cs="Al-Kharashi 63"/>
          <w:b/>
          <w:bCs/>
          <w:sz w:val="24"/>
          <w:szCs w:val="24"/>
        </w:rPr>
      </w:r>
      <w:r w:rsidRPr="003E5CBB">
        <w:rPr>
          <w:rFonts w:ascii="Times New Roman" w:eastAsia="Times New Roman" w:hAnsi="Times New Roman" w:cs="Al-Kharashi 63"/>
          <w:sz w:val="24"/>
          <w:szCs w:val="24"/>
        </w:rPr>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descr="Text panel: “Listen with curiosity. Speak with honesty. Act with integrity. The greatest problem with communication is we don’t listen to understand. We listen to reply. When we listen with curiosity, we don’t listen wit"/>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descr="Text panel: The Power of Communication"/>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descr="Text panel: Unit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descr="Text panel: Before You Read Discuss. Which is more important: speaking or listening? Do grammar mistakes stop communication? What makes someone an excellent communicator?"/>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listening,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listening: listen without taking notes.</w:t>
      </w:r>
      <w:r>
        <w:rPr>
          <w:rStyle w:val="Strong"/>
          <w:rFonts w:asciiTheme="minorHAnsi" w:hAnsiTheme="minorHAnsi" w:cstheme="minorHAnsi"/>
        </w:rPr>
      </w:r>
      <w:r w:rsidR="002B2B4C" w:rsidRPr="002B2B4C">
        <w:rPr>
          <w:rFonts w:asciiTheme="minorHAnsi" w:hAnsiTheme="minorHAnsi" w:cstheme="minorHAnsi"/>
        </w:rPr>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listening: take notes.</w:t>
      </w:r>
      <w:r>
        <w:rPr>
          <w:rStyle w:val="Strong"/>
          <w:rFonts w:asciiTheme="minorHAnsi" w:hAnsiTheme="minorHAnsi" w:cstheme="minorHAnsi"/>
        </w:rPr>
      </w:r>
      <w:r w:rsidRPr="002B2B4C">
        <w:rPr>
          <w:rFonts w:asciiTheme="minorHAnsi" w:hAnsiTheme="minorHAnsi" w:cstheme="minorHAnsi"/>
        </w:rPr>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listening text,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hearing the listening text?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Listen to the text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 practised earlier in this unit</w:t>
      </w:r>
      <w:r w:rsidRPr="00140BEA">
        <w:rPr>
          <w:rFonts w:cstheme="minorHAnsi"/>
          <w:sz w:val="24"/>
          <w:szCs w:val="24"/>
        </w:rPr>
        <w:t xml:space="preserve">.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descr="Text panel: Unit 2"/>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descr="Text panel: The Art of Goal Setting"/>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pPr>
        <w:pStyle w:val="StudioSection"/>
        <w:pageBreakBefore/>
      </w:pPr>
      <w:r>
        <w:t>SPEAKING STUDIO  |  Make the Other Person Feel Heard</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Understand a partner's concern before suggesting a solution.  I can ask open questions, paraphrase a concern, clarify a misunderstanding and disagree respectfully.</w:t>
            </w:r>
          </w:p>
        </w:tc>
      </w:tr>
    </w:tbl>
    <w:p>
      <w:pPr>
        <w:pStyle w:val="StudioSubsection"/>
      </w:pPr>
      <w:r>
        <w:t>Get started</w:t>
      </w:r>
    </w:p>
    <w:p>
      <w:pPr>
        <w:pStyle w:val="StudioBody"/>
      </w:pPr>
      <w:r>
        <w:t>Think of a time someone listened well to you, or invent a situation. What did the listener actually do? Compare behaviors rather than personalities.</w:t>
      </w:r>
    </w:p>
    <w:p>
      <w:pPr>
        <w:pStyle w:val="StudioSubsection"/>
      </w:pPr>
      <w:r>
        <w:t>Words that help you speak</w:t>
      </w:r>
    </w:p>
    <w:p>
      <w:pPr>
        <w:pStyle w:val="StudioBody"/>
      </w:pPr>
      <w:r>
        <w:t>•  If I understand you correctly, the main concern is ...</w:t>
      </w:r>
    </w:p>
    <w:p>
      <w:pPr>
        <w:pStyle w:val="StudioBody"/>
      </w:pPr>
      <w:r>
        <w:t>•  When you say ..., do you mean ...?</w:t>
      </w:r>
    </w:p>
    <w:p>
      <w:pPr>
        <w:pStyle w:val="StudioBody"/>
      </w:pPr>
      <w:r>
        <w:t>•  Would you tell me a little more about ...?</w:t>
      </w:r>
    </w:p>
    <w:p>
      <w:pPr>
        <w:pStyle w:val="StudioBody"/>
      </w:pPr>
      <w:r>
        <w:t>•  I see why that matters. Could we also consider ...?</w:t>
      </w:r>
    </w:p>
    <w:p>
      <w:pPr>
        <w:pStyle w:val="StudioBody"/>
      </w:pPr>
      <w:r>
        <w:t>•  I may have missed something. Could you explain that last part?</w:t>
      </w:r>
    </w:p>
    <w:p>
      <w:pPr>
        <w:pStyle w:val="StudioSubsection"/>
      </w:pPr>
      <w:r>
        <w:t>A conversation to solve</w:t>
      </w:r>
    </w:p>
    <w:p>
      <w:pPr>
        <w:pStyle w:val="StudioAccent"/>
      </w:pPr>
      <w:r>
        <w:t>Plan a community event together</w:t>
      </w:r>
    </w:p>
    <w:p>
      <w:pPr>
        <w:pStyle w:val="StudioBody"/>
      </w:pPr>
      <w:r>
        <w:t>Your class has one hour to organize a free event. A wants a lively speaking competition; B worries that quieter people will not participate. Neither person can approve a plan alone.</w:t>
      </w:r>
    </w:p>
    <w:p>
      <w:pPr>
        <w:pStyle w:val="StudioBody"/>
      </w:pPr>
      <w:r>
        <w:t>•  Partner A: Explain the value of a public speaking event, then ask about B's concerns before offering another idea.</w:t>
      </w:r>
    </w:p>
    <w:p>
      <w:pPr>
        <w:pStyle w:val="StudioBody"/>
      </w:pPr>
      <w:r>
        <w:t>•  Partner B: Explain why a competition may exclude some participants. Give one practical alternative and ask A to summarize your point.</w:t>
      </w:r>
    </w:p>
    <w:p>
      <w:pPr>
        <w:pStyle w:val="StudioBody"/>
      </w:pPr>
      <w:r>
        <w:t>1. Speak for 45 seconds each while the listener does not interrupt.</w:t>
      </w:r>
    </w:p>
    <w:p>
      <w:pPr>
        <w:pStyle w:val="StudioBody"/>
      </w:pPr>
      <w:r>
        <w:t>2. Each person paraphrases the other's main concern and asks one open question.</w:t>
      </w:r>
    </w:p>
    <w:p>
      <w:pPr>
        <w:pStyle w:val="StudioBody"/>
      </w:pPr>
      <w:r>
        <w:t>3. Negotiate a plan that keeps one strength from each proposal.</w:t>
      </w:r>
    </w:p>
    <w:p>
      <w:pPr>
        <w:pStyle w:val="StudioBody"/>
      </w:pPr>
      <w:r>
        <w:t>4. Switch roles and try again with clearer follow-up questions.</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Agree on one plan and explain how it includes different participants.</w:t>
            </w:r>
          </w:p>
        </w:tc>
      </w:tr>
    </w:tbl>
    <w:p>
      <w:pPr>
        <w:pStyle w:val="StudioSubsection"/>
      </w:pPr>
      <w:r>
        <w:t>Think further</w:t>
      </w:r>
    </w:p>
    <w:p>
      <w:pPr>
        <w:pStyle w:val="StudioBody"/>
      </w:pPr>
      <w:r>
        <w:t>Is understanding more important than agreeing? State a position, give a counterexample, and respond to one follow-up question.</w:t>
      </w:r>
    </w:p>
    <w:p>
      <w:pPr>
        <w:pStyle w:val="StudioSubsection"/>
      </w:pPr>
      <w:r>
        <w:t>Your short talk</w:t>
      </w:r>
    </w:p>
    <w:p>
      <w:pPr>
        <w:pStyle w:val="StudioBody"/>
      </w:pPr>
      <w:r>
        <w:t>Deliver a one-minute recommendation: 'Three habits that make difficult conversations better.' Begin with a real or fictional example; end with an action listeners can try today.</w:t>
      </w:r>
    </w:p>
    <w:p>
      <w:pPr>
        <w:pStyle w:val="StudioSubsection"/>
      </w:pPr>
      <w:r>
        <w:t>One possible conversation</w:t>
      </w:r>
    </w:p>
    <w:p>
      <w:pPr>
        <w:pStyle w:val="StudioDialogue"/>
      </w:pPr>
      <w:r>
        <w:t>A: I'd love a speaking contest. It could bring a lot of energy to the event.</w:t>
      </w:r>
    </w:p>
    <w:p>
      <w:pPr>
        <w:pStyle w:val="StudioDialogue"/>
      </w:pPr>
      <w:r>
        <w:t>B: I understand the idea, but some learners might not feel comfortable performing.</w:t>
      </w:r>
    </w:p>
    <w:p>
      <w:pPr>
        <w:pStyle w:val="StudioDialogue"/>
      </w:pPr>
      <w:r>
        <w:t>A: So your worry is that we might discourage people who need more practice. Is that right?</w:t>
      </w:r>
    </w:p>
    <w:p>
      <w:pPr>
        <w:pStyle w:val="StudioDialogue"/>
      </w:pPr>
      <w:r>
        <w:t>B: Exactly. Could we include small-group speaking games as well?</w:t>
      </w:r>
    </w:p>
    <w:p>
      <w:pPr>
        <w:pStyle w:val="StudioDialogue"/>
      </w:pPr>
      <w:r>
        <w:t>A: That makes sense. Let's begin in small groups and invite volunteers to share at the end.</w:t>
      </w:r>
    </w:p>
    <w:p>
      <w:pPr>
        <w:pStyle w:val="StudioSubsection"/>
      </w:pPr>
      <w:r>
        <w:t>Check and try again</w:t>
      </w:r>
    </w:p>
    <w:p>
      <w:pPr>
        <w:pStyle w:val="StudioBody"/>
      </w:pPr>
      <w:r>
        <w:t>Notice whether you asked a real follow-up question, summarized your partner fairly and changed your response after hearing new information.</w:t>
      </w:r>
    </w:p>
    <w:p>
      <w:pPr>
        <w:pStyle w:val="StudioBody"/>
      </w:pPr>
      <w:r>
        <w:t>With a new partner, repeat the conversation. Change one response using what you learned.</w:t>
      </w:r>
    </w:p>
    <w:p>
      <w:pPr>
        <w:pStyle w:val="StudioSubsection"/>
      </w:pPr>
      <w:r>
        <w:t>Take it into real life</w:t>
      </w:r>
    </w:p>
    <w:p>
      <w:pPr>
        <w:pStyle w:val="StudioBody"/>
      </w:pPr>
      <w:r>
        <w:t>In your next discussion, ask one question before offering your own opinion. Afterwards, write down how the reply changed what you said.</w:t>
      </w: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descr="Text panel: Before You Read Discuss. Why do some people achieve their goals while others give up? Is talent more important than hard work? Have you ever failed to achieve a goal? What happened?"/>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descr="Text panel: Emotion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descr="Text panel: Unit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pPr>
        <w:pStyle w:val="StudioSection"/>
        <w:pageBreakBefore/>
      </w:pPr>
      <w:r>
        <w:t>SPEAKING STUDIO  |  Turn a Goal into a Workable Plan</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Negotiate an ambitious goal while making the next step realistic.  I can describe a goal, specify an action, name an obstacle and suggest a fallback plan.</w:t>
            </w:r>
          </w:p>
        </w:tc>
      </w:tr>
    </w:tbl>
    <w:p>
      <w:pPr>
        <w:pStyle w:val="StudioSubsection"/>
      </w:pPr>
      <w:r>
        <w:t>Get started</w:t>
      </w:r>
    </w:p>
    <w:p>
      <w:pPr>
        <w:pStyle w:val="StudioBody"/>
      </w:pPr>
      <w:r>
        <w:t>Imagine you are mentoring a learner who wants to speak more confidently in English. What is the difference between a wish, a measurable action and a habit?</w:t>
      </w:r>
    </w:p>
    <w:p>
      <w:pPr>
        <w:pStyle w:val="StudioSubsection"/>
      </w:pPr>
      <w:r>
        <w:t>Words that help you speak</w:t>
      </w:r>
    </w:p>
    <w:p>
      <w:pPr>
        <w:pStyle w:val="StudioBody"/>
      </w:pPr>
      <w:r>
        <w:t>•  My longer-term aim is ..., so this week I will ...</w:t>
      </w:r>
    </w:p>
    <w:p>
      <w:pPr>
        <w:pStyle w:val="StudioBody"/>
      </w:pPr>
      <w:r>
        <w:t>•  A possible obstacle is ...; if that happens, I'll ...</w:t>
      </w:r>
    </w:p>
    <w:p>
      <w:pPr>
        <w:pStyle w:val="StudioBody"/>
      </w:pPr>
      <w:r>
        <w:t>•  What would you change if your schedule became busier?</w:t>
      </w:r>
    </w:p>
    <w:p>
      <w:pPr>
        <w:pStyle w:val="StudioBody"/>
      </w:pPr>
      <w:r>
        <w:t>•  That sounds ambitious. How could you make it manageable?</w:t>
      </w:r>
    </w:p>
    <w:p>
      <w:pPr>
        <w:pStyle w:val="StudioBody"/>
      </w:pPr>
      <w:r>
        <w:t>•  Rather than measuring only the final result, we could track ...</w:t>
      </w:r>
    </w:p>
    <w:p>
      <w:pPr>
        <w:pStyle w:val="StudioSubsection"/>
      </w:pPr>
      <w:r>
        <w:t>A conversation to solve</w:t>
      </w:r>
    </w:p>
    <w:p>
      <w:pPr>
        <w:pStyle w:val="StudioAccent"/>
      </w:pPr>
      <w:r>
        <w:t>Coach a learner with a busy schedule</w:t>
      </w:r>
    </w:p>
    <w:p>
      <w:pPr>
        <w:pStyle w:val="StudioBody"/>
      </w:pPr>
      <w:r>
        <w:t>A wants to give a three-minute English presentation in six weeks but can practise only fifteen minutes on most days. B is a supportive classmate.</w:t>
      </w:r>
    </w:p>
    <w:p>
      <w:pPr>
        <w:pStyle w:val="StudioBody"/>
      </w:pPr>
      <w:r>
        <w:t>•  Partner A: Describe what you want and what could prevent you from practising. Ask for specific suggestions.</w:t>
      </w:r>
    </w:p>
    <w:p>
      <w:pPr>
        <w:pStyle w:val="StudioBody"/>
      </w:pPr>
      <w:r>
        <w:t>•  Partner B: Ask about resources and time. Help A select two repeatable actions and one backup option.</w:t>
      </w:r>
    </w:p>
    <w:p>
      <w:pPr>
        <w:pStyle w:val="StudioBody"/>
      </w:pPr>
      <w:r>
        <w:t>1. Ask three questions before giving advice.</w:t>
      </w:r>
    </w:p>
    <w:p>
      <w:pPr>
        <w:pStyle w:val="StudioBody"/>
      </w:pPr>
      <w:r>
        <w:t>2. Agree on an action, a frequency and simple evidence of progress.</w:t>
      </w:r>
    </w:p>
    <w:p>
      <w:pPr>
        <w:pStyle w:val="StudioBody"/>
      </w:pPr>
      <w:r>
        <w:t>3. Add an 'if ... then ...' fallback for a difficult day.</w:t>
      </w:r>
    </w:p>
    <w:p>
      <w:pPr>
        <w:pStyle w:val="StudioBody"/>
      </w:pPr>
      <w:r>
        <w:t>4. Reverse roles with a different, fictional goal.</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Explain a plan that works even when the original schedule fails.</w:t>
            </w:r>
          </w:p>
        </w:tc>
      </w:tr>
    </w:tbl>
    <w:p>
      <w:pPr>
        <w:pStyle w:val="StudioSubsection"/>
      </w:pPr>
      <w:r>
        <w:t>Think further</w:t>
      </w:r>
    </w:p>
    <w:p>
      <w:pPr>
        <w:pStyle w:val="StudioBody"/>
      </w:pPr>
      <w:r>
        <w:t>Could setting an ambitious target sometimes reduce motivation? Present the strongest argument for each side, then explain your own qualified view.</w:t>
      </w:r>
    </w:p>
    <w:p>
      <w:pPr>
        <w:pStyle w:val="StudioSubsection"/>
      </w:pPr>
      <w:r>
        <w:t>Your short talk</w:t>
      </w:r>
    </w:p>
    <w:p>
      <w:pPr>
        <w:pStyle w:val="StudioBody"/>
      </w:pPr>
      <w:r>
        <w:t>Give a 75-second 'plan under pressure' update to a team. Mention one goal, two actions, one risk and a reasonable revision.</w:t>
      </w:r>
    </w:p>
    <w:p>
      <w:pPr>
        <w:pStyle w:val="StudioSubsection"/>
      </w:pPr>
      <w:r>
        <w:t>One possible conversation</w:t>
      </w:r>
    </w:p>
    <w:p>
      <w:pPr>
        <w:pStyle w:val="StudioDialogue"/>
      </w:pPr>
      <w:r>
        <w:t>A: I want to speak without hesitation, but I usually stop practising after a few days.</w:t>
      </w:r>
    </w:p>
    <w:p>
      <w:pPr>
        <w:pStyle w:val="StudioDialogue"/>
      </w:pPr>
      <w:r>
        <w:t>B: What part is hardest: finding time, choosing a topic or speaking in front of someone?</w:t>
      </w:r>
    </w:p>
    <w:p>
      <w:pPr>
        <w:pStyle w:val="StudioDialogue"/>
      </w:pPr>
      <w:r>
        <w:t>A: Mostly finding time.</w:t>
      </w:r>
    </w:p>
    <w:p>
      <w:pPr>
        <w:pStyle w:val="StudioDialogue"/>
      </w:pPr>
      <w:r>
        <w:t>B: Could you record a one-minute answer after dinner on four days? Then on Friday, listen and improve one sentence.</w:t>
      </w:r>
    </w:p>
    <w:p>
      <w:pPr>
        <w:pStyle w:val="StudioDialogue"/>
      </w:pPr>
      <w:r>
        <w:t>A: Yes. If I miss dinner practice, I'll do the recording before I go to bed.</w:t>
      </w:r>
    </w:p>
    <w:p>
      <w:pPr>
        <w:pStyle w:val="StudioSubsection"/>
      </w:pPr>
      <w:r>
        <w:t>Check and try again</w:t>
      </w:r>
    </w:p>
    <w:p>
      <w:pPr>
        <w:pStyle w:val="StudioBody"/>
      </w:pPr>
      <w:r>
        <w:t>Check that your plan contains an action someone can observe; 'be better' is a goal, not a practical next step.</w:t>
      </w:r>
    </w:p>
    <w:p>
      <w:pPr>
        <w:pStyle w:val="StudioBody"/>
      </w:pPr>
      <w:r>
        <w:t>With a new partner, repeat the conversation. Change one response using what you learned.</w:t>
      </w:r>
    </w:p>
    <w:p>
      <w:pPr>
        <w:pStyle w:val="StudioSubsection"/>
      </w:pPr>
      <w:r>
        <w:t>Take it into real life</w:t>
      </w:r>
    </w:p>
    <w:p>
      <w:pPr>
        <w:pStyle w:val="StudioBody"/>
      </w:pPr>
      <w:r>
        <w:t>Record an initial one-minute response today. Repeat the same prompt after several lessons and compare clarity, not only speed.</w:t>
      </w: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descr="Text panel: Before You Read Discuss. What is emotional intelligence? Why is it important in daily life? How can emotional intelligence improve relationships?"/>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descr="Text panel: Money and Happiness"/>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descr="Text panel: Unit 4"/>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pPr>
        <w:pStyle w:val="StudioSection"/>
        <w:pageBreakBefore/>
      </w:pPr>
      <w:r>
        <w:t>SPEAKING STUDIO  |  Respond without Making the Conflict Worse</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Handle frustration in a project discussion with empathy and clear boundaries.  I can name the problem without blame, acknowledge a feeling, make a request and check agreement.</w:t>
            </w:r>
          </w:p>
        </w:tc>
      </w:tr>
    </w:tbl>
    <w:p>
      <w:pPr>
        <w:pStyle w:val="StudioSubsection"/>
      </w:pPr>
      <w:r>
        <w:t>Get started</w:t>
      </w:r>
    </w:p>
    <w:p>
      <w:pPr>
        <w:pStyle w:val="StudioBody"/>
      </w:pPr>
      <w:r>
        <w:t>Read two responses to a late group member: 'You're always irresponsible' and 'We missed the deadline; what happened?' Which opens a better conversation? Explain why.</w:t>
      </w:r>
    </w:p>
    <w:p>
      <w:pPr>
        <w:pStyle w:val="StudioSubsection"/>
      </w:pPr>
      <w:r>
        <w:t>Words that help you speak</w:t>
      </w:r>
    </w:p>
    <w:p>
      <w:pPr>
        <w:pStyle w:val="StudioBody"/>
      </w:pPr>
      <w:r>
        <w:t>•  I felt frustrated when ... because ...</w:t>
      </w:r>
    </w:p>
    <w:p>
      <w:pPr>
        <w:pStyle w:val="StudioBody"/>
      </w:pPr>
      <w:r>
        <w:t>•  I can see this has been stressful.</w:t>
      </w:r>
    </w:p>
    <w:p>
      <w:pPr>
        <w:pStyle w:val="StudioBody"/>
      </w:pPr>
      <w:r>
        <w:t>•  Could we focus on what needs to happen next?</w:t>
      </w:r>
    </w:p>
    <w:p>
      <w:pPr>
        <w:pStyle w:val="StudioBody"/>
      </w:pPr>
      <w:r>
        <w:t>•  Would you be able to ... by ...?</w:t>
      </w:r>
    </w:p>
    <w:p>
      <w:pPr>
        <w:pStyle w:val="StudioBody"/>
      </w:pPr>
      <w:r>
        <w:t>•  I agree with part of that, although I see ... differently.</w:t>
      </w:r>
    </w:p>
    <w:p>
      <w:pPr>
        <w:pStyle w:val="StudioSubsection"/>
      </w:pPr>
      <w:r>
        <w:t>A conversation to solve</w:t>
      </w:r>
    </w:p>
    <w:p>
      <w:pPr>
        <w:pStyle w:val="StudioAccent"/>
      </w:pPr>
      <w:r>
        <w:t>Repair a group-project misunderstanding</w:t>
      </w:r>
    </w:p>
    <w:p>
      <w:pPr>
        <w:pStyle w:val="StudioBody"/>
      </w:pPr>
      <w:r>
        <w:t>A and B are preparing a presentation. A thinks B did too little work. B believes the responsibilities were not clear. The deadline is tomorrow.</w:t>
      </w:r>
    </w:p>
    <w:p>
      <w:pPr>
        <w:pStyle w:val="StudioBody"/>
      </w:pPr>
      <w:r>
        <w:t>•  Partner A: Explain the effect of the delay without attacking B's character. Ask for a plan.</w:t>
      </w:r>
    </w:p>
    <w:p>
      <w:pPr>
        <w:pStyle w:val="StudioBody"/>
      </w:pPr>
      <w:r>
        <w:t>•  Partner B: Acknowledge the impact, clarify what happened and offer a realistic commitment.</w:t>
      </w:r>
    </w:p>
    <w:p>
      <w:pPr>
        <w:pStyle w:val="StudioBody"/>
      </w:pPr>
      <w:r>
        <w:t>1. State the observable situation before interpreting motives.</w:t>
      </w:r>
    </w:p>
    <w:p>
      <w:pPr>
        <w:pStyle w:val="StudioBody"/>
      </w:pPr>
      <w:r>
        <w:t>2. Acknowledge one concern and ask one question.</w:t>
      </w:r>
    </w:p>
    <w:p>
      <w:pPr>
        <w:pStyle w:val="StudioBody"/>
      </w:pPr>
      <w:r>
        <w:t>3. Negotiate who will prepare each remaining part and by when.</w:t>
      </w:r>
    </w:p>
    <w:p>
      <w:pPr>
        <w:pStyle w:val="StudioBody"/>
      </w:pPr>
      <w:r>
        <w:t>4. Repeat the dialogue, making the second version calmer and more specific.</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Leave with a shared plan rather than a winner or loser.</w:t>
            </w:r>
          </w:p>
        </w:tc>
      </w:tr>
    </w:tbl>
    <w:p>
      <w:pPr>
        <w:pStyle w:val="StudioSubsection"/>
      </w:pPr>
      <w:r>
        <w:t>Think further</w:t>
      </w:r>
    </w:p>
    <w:p>
      <w:pPr>
        <w:pStyle w:val="StudioBody"/>
      </w:pPr>
      <w:r>
        <w:t>Should students always speak openly about their feelings? Distinguish respectful honesty from oversharing, privacy and pressure to disclose.</w:t>
      </w:r>
    </w:p>
    <w:p>
      <w:pPr>
        <w:pStyle w:val="StudioSubsection"/>
      </w:pPr>
      <w:r>
        <w:t>Your short talk</w:t>
      </w:r>
    </w:p>
    <w:p>
      <w:pPr>
        <w:pStyle w:val="StudioBody"/>
      </w:pPr>
      <w:r>
        <w:t>Present a fictional workplace conflict in 60 seconds: what happened, two interpretations, a constructive response and the likely outcome.</w:t>
      </w:r>
    </w:p>
    <w:p>
      <w:pPr>
        <w:pStyle w:val="StudioSubsection"/>
      </w:pPr>
      <w:r>
        <w:t>One possible conversation</w:t>
      </w:r>
    </w:p>
    <w:p>
      <w:pPr>
        <w:pStyle w:val="StudioDialogue"/>
      </w:pPr>
      <w:r>
        <w:t>A: We still don't have the slides, and I'm worried about tomorrow's presentation.</w:t>
      </w:r>
    </w:p>
    <w:p>
      <w:pPr>
        <w:pStyle w:val="StudioDialogue"/>
      </w:pPr>
      <w:r>
        <w:t>B: I understand. I thought I was responsible for the research, not the slide design.</w:t>
      </w:r>
    </w:p>
    <w:p>
      <w:pPr>
        <w:pStyle w:val="StudioDialogue"/>
      </w:pPr>
      <w:r>
        <w:t>A: That explains the confusion. Could we divide the remaining work now?</w:t>
      </w:r>
    </w:p>
    <w:p>
      <w:pPr>
        <w:pStyle w:val="StudioDialogue"/>
      </w:pPr>
      <w:r>
        <w:t>B: Yes. I can finish the sources tonight if you design the final slides.</w:t>
      </w:r>
    </w:p>
    <w:p>
      <w:pPr>
        <w:pStyle w:val="StudioDialogue"/>
      </w:pPr>
      <w:r>
        <w:t>A: Let's check everything together in the morning.</w:t>
      </w:r>
    </w:p>
    <w:p>
      <w:pPr>
        <w:pStyle w:val="StudioSubsection"/>
      </w:pPr>
      <w:r>
        <w:t>Check and try again</w:t>
      </w:r>
    </w:p>
    <w:p>
      <w:pPr>
        <w:pStyle w:val="StudioBody"/>
      </w:pPr>
      <w:r>
        <w:t>Prefer descriptions of actions to personal labels; check whether the final agreement is concrete.</w:t>
      </w:r>
    </w:p>
    <w:p>
      <w:pPr>
        <w:pStyle w:val="StudioBody"/>
      </w:pPr>
      <w:r>
        <w:t>With a new partner, repeat the conversation. Change one response using what you learned.</w:t>
      </w:r>
    </w:p>
    <w:p>
      <w:pPr>
        <w:pStyle w:val="StudioSubsection"/>
      </w:pPr>
      <w:r>
        <w:t>Take it into real life</w:t>
      </w:r>
    </w:p>
    <w:p>
      <w:pPr>
        <w:pStyle w:val="StudioBody"/>
      </w:pPr>
      <w:r>
        <w:t>Rewrite a blaming sentence as a calm observation plus a specific request. You may invent the situation.</w:t>
      </w: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descr="Text panel: Before You Read Discuss. What do you think the reading will say about the relationship between money and happiness? Do you think the author will agree or disagree with the title? Why? List three things that y"/>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descr="Text panel: Living with AI (Artifici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descr="Text panel: Unit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pPr>
        <w:pStyle w:val="StudioSection"/>
        <w:pageBreakBefore/>
      </w:pPr>
      <w:r>
        <w:t>SPEAKING STUDIO  |  Decide What Matters When the Budget Is Tight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Explain spending priorities and evaluate different definitions of value.  I can compare options, justify a budget decision, question assumptions and compromise.</w:t>
            </w:r>
          </w:p>
        </w:tc>
      </w:tr>
    </w:tbl>
    <w:p>
      <w:pPr>
        <w:pStyle w:val="StudioSubsection"/>
      </w:pPr>
      <w:r>
        <w:t>Get started</w:t>
      </w:r>
    </w:p>
    <w:p>
      <w:pPr>
        <w:pStyle w:val="StudioBody"/>
      </w:pPr>
      <w:r>
        <w:t>A learning center receives an unexpected donation. Is a comfortable room, a library or a community event the best first use? There is no single correct answer.</w:t>
      </w:r>
    </w:p>
    <w:p>
      <w:pPr>
        <w:pStyle w:val="StudioSubsection"/>
      </w:pPr>
      <w:r>
        <w:t>Words that help you speak</w:t>
      </w:r>
    </w:p>
    <w:p>
      <w:pPr>
        <w:pStyle w:val="StudioBody"/>
      </w:pPr>
      <w:r>
        <w:t>•  My first priority would be ... because ...</w:t>
      </w:r>
    </w:p>
    <w:p>
      <w:pPr>
        <w:pStyle w:val="StudioBody"/>
      </w:pPr>
      <w:r>
        <w:t>•  We should distinguish an immediate need from a longer-term benefit.</w:t>
      </w:r>
    </w:p>
    <w:p>
      <w:pPr>
        <w:pStyle w:val="StudioBody"/>
      </w:pPr>
      <w:r>
        <w:t>•  That may help, but it depends on ...</w:t>
      </w:r>
    </w:p>
    <w:p>
      <w:pPr>
        <w:pStyle w:val="StudioBody"/>
      </w:pPr>
      <w:r>
        <w:t>•  We could reserve some money for ...</w:t>
      </w:r>
    </w:p>
    <w:p>
      <w:pPr>
        <w:pStyle w:val="StudioBody"/>
      </w:pPr>
      <w:r>
        <w:t>•  Which option would benefit the most people?</w:t>
      </w:r>
    </w:p>
    <w:p>
      <w:pPr>
        <w:pStyle w:val="StudioSubsection"/>
      </w:pPr>
      <w:r>
        <w:t>A conversation to solve</w:t>
      </w:r>
    </w:p>
    <w:p>
      <w:pPr>
        <w:pStyle w:val="StudioAccent"/>
      </w:pPr>
      <w:r>
        <w:t>Allocate a small community grant</w:t>
      </w:r>
    </w:p>
    <w:p>
      <w:pPr>
        <w:pStyle w:val="StudioBody"/>
      </w:pPr>
      <w:r>
        <w:t>A student group has a fictional budget of 30,000 afghanis. Options: repair a classroom fan (12,000), buy graded readers (10,000), hold an open speaking event (8,000), or reserve funds for future needs. You may adjust the figures as a hypothetical example.</w:t>
      </w:r>
    </w:p>
    <w:p>
      <w:pPr>
        <w:pStyle w:val="StudioBody"/>
      </w:pPr>
      <w:r>
        <w:t>•  Partner A: Protect essential improvements and explain the consequences of postponing repairs.</w:t>
      </w:r>
    </w:p>
    <w:p>
      <w:pPr>
        <w:pStyle w:val="StudioBody"/>
      </w:pPr>
      <w:r>
        <w:t>•  Partner B: Make the case for materials and activities that encourage more students to participate.</w:t>
      </w:r>
    </w:p>
    <w:p>
      <w:pPr>
        <w:pStyle w:val="StudioBody"/>
      </w:pPr>
      <w:r>
        <w:t>1. Define two decision criteria before choosing.</w:t>
      </w:r>
    </w:p>
    <w:p>
      <w:pPr>
        <w:pStyle w:val="StudioBody"/>
      </w:pPr>
      <w:r>
        <w:t>2. Compare at least three uses of the money.</w:t>
      </w:r>
    </w:p>
    <w:p>
      <w:pPr>
        <w:pStyle w:val="StudioBody"/>
      </w:pPr>
      <w:r>
        <w:t>3. Create an affordable combination or explain why one choice must wait.</w:t>
      </w:r>
    </w:p>
    <w:p>
      <w:pPr>
        <w:pStyle w:val="StudioBody"/>
      </w:pPr>
      <w:r>
        <w:t>4. Present your decision and answer one challenging question.</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Agree on a budget whose total does not exceed 30,000 afghanis.</w:t>
            </w:r>
          </w:p>
        </w:tc>
      </w:tr>
    </w:tbl>
    <w:p>
      <w:pPr>
        <w:pStyle w:val="StudioSubsection"/>
      </w:pPr>
      <w:r>
        <w:t>Think further</w:t>
      </w:r>
    </w:p>
    <w:p>
      <w:pPr>
        <w:pStyle w:val="StudioBody"/>
      </w:pPr>
      <w:r>
        <w:t>Does more money necessarily create more well-being? Distinguish financial security, personal experience and how money is used; avoid claiming there is one universal income threshold.</w:t>
      </w:r>
    </w:p>
    <w:p>
      <w:pPr>
        <w:pStyle w:val="StudioSubsection"/>
      </w:pPr>
      <w:r>
        <w:t>Your short talk</w:t>
      </w:r>
    </w:p>
    <w:p>
      <w:pPr>
        <w:pStyle w:val="StudioBody"/>
      </w:pPr>
      <w:r>
        <w:t>Deliver a 90-second funding recommendation with one figure, one trade-off, and a conclusion that respects different circumstances.</w:t>
      </w:r>
    </w:p>
    <w:p>
      <w:pPr>
        <w:pStyle w:val="StudioSubsection"/>
      </w:pPr>
      <w:r>
        <w:t>One possible conversation</w:t>
      </w:r>
    </w:p>
    <w:p>
      <w:pPr>
        <w:pStyle w:val="StudioDialogue"/>
      </w:pPr>
      <w:r>
        <w:t>A: I think we should repair the fan first. The room gets very hot, and learners cannot concentrate.</w:t>
      </w:r>
    </w:p>
    <w:p>
      <w:pPr>
        <w:pStyle w:val="StudioDialogue"/>
      </w:pPr>
      <w:r>
        <w:t>B: I agree that's urgent, but books would help every class for years.</w:t>
      </w:r>
    </w:p>
    <w:p>
      <w:pPr>
        <w:pStyle w:val="StudioDialogue"/>
      </w:pPr>
      <w:r>
        <w:t>A: We have 30,000 afghanis. What if we spend 12,000 on the repair and 10,000 on readers?</w:t>
      </w:r>
    </w:p>
    <w:p>
      <w:pPr>
        <w:pStyle w:val="StudioDialogue"/>
      </w:pPr>
      <w:r>
        <w:t>B: Then we still have 8,000. We could run a simple speaking event or keep the money for emergencies.</w:t>
      </w:r>
    </w:p>
    <w:p>
      <w:pPr>
        <w:pStyle w:val="StudioDialogue"/>
      </w:pPr>
      <w:r>
        <w:t>A: Let's reserve it until we know what the next priority is.</w:t>
      </w:r>
    </w:p>
    <w:p>
      <w:pPr>
        <w:pStyle w:val="StudioSubsection"/>
      </w:pPr>
      <w:r>
        <w:t>Check and try again</w:t>
      </w:r>
    </w:p>
    <w:p>
      <w:pPr>
        <w:pStyle w:val="StudioBody"/>
      </w:pPr>
      <w:r>
        <w:t>Check your arithmetic, distinguish facts from preferences, and explain why someone might reasonably disagree.</w:t>
      </w:r>
    </w:p>
    <w:p>
      <w:pPr>
        <w:pStyle w:val="StudioBody"/>
      </w:pPr>
      <w:r>
        <w:t>With a new partner, repeat the conversation. Change one response using what you learned.</w:t>
      </w:r>
    </w:p>
    <w:p>
      <w:pPr>
        <w:pStyle w:val="StudioSubsection"/>
      </w:pPr>
      <w:r>
        <w:t>Take it into real life</w:t>
      </w:r>
    </w:p>
    <w:p>
      <w:pPr>
        <w:pStyle w:val="StudioBody"/>
      </w:pPr>
      <w:r>
        <w:t>Ask two classmates what 'good value' means to them. Report the two views without naming their personal finances.</w:t>
      </w: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descr="Text panel: Before You Read Discuss. What advantages of AI do you expect to read about? What risks or challenges might the reading mention? Do you think the author will have a positive, negative, or balanced opinion abou"/>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Education, employment, healthcare, communication and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impose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descr="Text panel: Is Love Enough?"/>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descr="Text panel: Unit 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pPr>
        <w:pStyle w:val="StudioSection"/>
        <w:pageBreakBefore/>
      </w:pPr>
      <w:r>
        <w:t>SPEAKING STUDIO  |  Use an AI Tool without Handing Over Your Judgment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Decide when an AI-assisted answer is useful, uncertain or inappropriate.  I can explain a technology's benefit, identify a risk, request verification and defend a practical policy.</w:t>
            </w:r>
          </w:p>
        </w:tc>
      </w:tr>
    </w:tbl>
    <w:p>
      <w:pPr>
        <w:pStyle w:val="StudioSubsection"/>
      </w:pPr>
      <w:r>
        <w:t>Get started</w:t>
      </w:r>
    </w:p>
    <w:p>
      <w:pPr>
        <w:pStyle w:val="StudioBody"/>
      </w:pPr>
      <w:r>
        <w:t>A student finds a polished AI-generated paragraph containing a quotation that cannot be verified. What should the student do before presenting it?</w:t>
      </w:r>
    </w:p>
    <w:p>
      <w:pPr>
        <w:pStyle w:val="StudioSubsection"/>
      </w:pPr>
      <w:r>
        <w:t>Words that help you speak</w:t>
      </w:r>
    </w:p>
    <w:p>
      <w:pPr>
        <w:pStyle w:val="StudioBody"/>
      </w:pPr>
      <w:r>
        <w:t>•  The tool may help us with ..., but we still need to check ...</w:t>
      </w:r>
    </w:p>
    <w:p>
      <w:pPr>
        <w:pStyle w:val="StudioBody"/>
      </w:pPr>
      <w:r>
        <w:t>•  What evidence supports that statement?</w:t>
      </w:r>
    </w:p>
    <w:p>
      <w:pPr>
        <w:pStyle w:val="StudioBody"/>
      </w:pPr>
      <w:r>
        <w:t>•  We should not enter private information because ...</w:t>
      </w:r>
    </w:p>
    <w:p>
      <w:pPr>
        <w:pStyle w:val="StudioBody"/>
      </w:pPr>
      <w:r>
        <w:t>•  A safer alternative would be ...</w:t>
      </w:r>
    </w:p>
    <w:p>
      <w:pPr>
        <w:pStyle w:val="StudioBody"/>
      </w:pPr>
      <w:r>
        <w:t>•  I would allow this use only if ...</w:t>
      </w:r>
    </w:p>
    <w:p>
      <w:pPr>
        <w:pStyle w:val="StudioSubsection"/>
      </w:pPr>
      <w:r>
        <w:t>A conversation to solve</w:t>
      </w:r>
    </w:p>
    <w:p>
      <w:pPr>
        <w:pStyle w:val="StudioAccent"/>
      </w:pPr>
      <w:r>
        <w:t>Design a fair classroom AI agreement</w:t>
      </w:r>
    </w:p>
    <w:p>
      <w:pPr>
        <w:pStyle w:val="StudioBody"/>
      </w:pPr>
      <w:r>
        <w:t>Your school is deciding how learners may use generative AI to prepare presentations. Some students want help with outlines; others worry about copying, made-up information and privacy.</w:t>
      </w:r>
    </w:p>
    <w:p>
      <w:pPr>
        <w:pStyle w:val="StudioBody"/>
      </w:pPr>
      <w:r>
        <w:t>•  Partner A: Propose two useful, limited uses of AI and explain how they support learning.</w:t>
      </w:r>
    </w:p>
    <w:p>
      <w:pPr>
        <w:pStyle w:val="StudioBody"/>
      </w:pPr>
      <w:r>
        <w:t>•  Partner B: Explain two risks and propose checks that students can actually follow.</w:t>
      </w:r>
    </w:p>
    <w:p>
      <w:pPr>
        <w:pStyle w:val="StudioBody"/>
      </w:pPr>
      <w:r>
        <w:t>1. Agree on a clear learning goal for the policy.</w:t>
      </w:r>
    </w:p>
    <w:p>
      <w:pPr>
        <w:pStyle w:val="StudioBody"/>
      </w:pPr>
      <w:r>
        <w:t>2. Choose three permitted or restricted behaviors.</w:t>
      </w:r>
    </w:p>
    <w:p>
      <w:pPr>
        <w:pStyle w:val="StudioBody"/>
      </w:pPr>
      <w:r>
        <w:t>3. Include one fact-checking rule and one privacy rule.</w:t>
      </w:r>
    </w:p>
    <w:p>
      <w:pPr>
        <w:pStyle w:val="StudioBody"/>
      </w:pPr>
      <w:r>
        <w:t>4. Present the policy; the other pair tests it with a difficult scenario.</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Produce a short, understandable agreement that students can follow without specialist knowledge.</w:t>
            </w:r>
          </w:p>
        </w:tc>
      </w:tr>
    </w:tbl>
    <w:p>
      <w:pPr>
        <w:pStyle w:val="StudioSubsection"/>
      </w:pPr>
      <w:r>
        <w:t>Think further</w:t>
      </w:r>
    </w:p>
    <w:p>
      <w:pPr>
        <w:pStyle w:val="StudioBody"/>
      </w:pPr>
      <w:r>
        <w:t>Does a fluent answer deserve trust? Explain the difference between convincing language, evidence and the reliability of an underlying source.</w:t>
      </w:r>
    </w:p>
    <w:p>
      <w:pPr>
        <w:pStyle w:val="StudioSubsection"/>
      </w:pPr>
      <w:r>
        <w:t>Your short talk</w:t>
      </w:r>
    </w:p>
    <w:p>
      <w:pPr>
        <w:pStyle w:val="StudioBody"/>
      </w:pPr>
      <w:r>
        <w:t>Give a 90-second school policy briefing: two opportunities, two risks and one simple rule. A partner must ask: 'How would we know it works?'</w:t>
      </w:r>
    </w:p>
    <w:p>
      <w:pPr>
        <w:pStyle w:val="StudioSubsection"/>
      </w:pPr>
      <w:r>
        <w:t>One possible conversation</w:t>
      </w:r>
    </w:p>
    <w:p>
      <w:pPr>
        <w:pStyle w:val="StudioDialogue"/>
      </w:pPr>
      <w:r>
        <w:t>A: AI could help students organize ideas before giving a talk.</w:t>
      </w:r>
    </w:p>
    <w:p>
      <w:pPr>
        <w:pStyle w:val="StudioDialogue"/>
      </w:pPr>
      <w:r>
        <w:t>B: That sounds useful, but what if it invents a source?</w:t>
      </w:r>
    </w:p>
    <w:p>
      <w:pPr>
        <w:pStyle w:val="StudioDialogue"/>
      </w:pPr>
      <w:r>
        <w:t>A: We should require students to check every quoted claim against the original source.</w:t>
      </w:r>
    </w:p>
    <w:p>
      <w:pPr>
        <w:pStyle w:val="StudioDialogue"/>
      </w:pPr>
      <w:r>
        <w:t>B: And they shouldn't enter someone else's private information.</w:t>
      </w:r>
    </w:p>
    <w:p>
      <w:pPr>
        <w:pStyle w:val="StudioDialogue"/>
      </w:pPr>
      <w:r>
        <w:t>A: Agreed. We can use it to prepare, but we remain responsible for what we say.</w:t>
      </w:r>
    </w:p>
    <w:p>
      <w:pPr>
        <w:pStyle w:val="StudioSubsection"/>
      </w:pPr>
      <w:r>
        <w:t>Check and try again</w:t>
      </w:r>
    </w:p>
    <w:p>
      <w:pPr>
        <w:pStyle w:val="StudioBody"/>
      </w:pPr>
      <w:r>
        <w:t>Do not confuse fluency with factual accuracy. State how someone could test each proposed safeguard.</w:t>
      </w:r>
    </w:p>
    <w:p>
      <w:pPr>
        <w:pStyle w:val="StudioBody"/>
      </w:pPr>
      <w:r>
        <w:t>With a new partner, repeat the conversation. Change one response using what you learned.</w:t>
      </w:r>
    </w:p>
    <w:p>
      <w:pPr>
        <w:pStyle w:val="StudioSubsection"/>
      </w:pPr>
      <w:r>
        <w:t>Take it into real life</w:t>
      </w:r>
    </w:p>
    <w:p>
      <w:pPr>
        <w:pStyle w:val="StudioBody"/>
      </w:pPr>
      <w:r>
        <w:t>Find one claim in a tool-generated response and verify it with a reliable primary source before you repeat it.</w:t>
      </w:r>
    </w:p>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descr="Text panel: Before You Read Discuss. Do you think people's expectations of marriage have changed over time? Which is more difficult: falling in love or maintaining a long-term relationship? Which is more difficult: falli"/>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The Science of a Lasting Relationship</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descr="Text panel: Unit 7"/>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descr="Text panel: Globalization"/>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pPr>
        <w:pStyle w:val="StudioSection"/>
        <w:pageBreakBefore/>
      </w:pPr>
      <w:r>
        <w:t>SPEAKING STUDIO  |  Make Agreements that Protect Trust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Set expectations and handle a small conflict without assuming bad intentions.  I can raise an issue calmly, explain a boundary, negotiate responsibilities and repair an agreement.</w:t>
            </w:r>
          </w:p>
        </w:tc>
      </w:tr>
    </w:tbl>
    <w:p>
      <w:pPr>
        <w:pStyle w:val="StudioSubsection"/>
      </w:pPr>
      <w:r>
        <w:t>Get started</w:t>
      </w:r>
    </w:p>
    <w:p>
      <w:pPr>
        <w:pStyle w:val="StudioBody"/>
      </w:pPr>
      <w:r>
        <w:t>Imagine two roommates disagree about shared chores. Which matters more for trust: an expensive apology or keeping a small promise? Explain.</w:t>
      </w:r>
    </w:p>
    <w:p>
      <w:pPr>
        <w:pStyle w:val="StudioSubsection"/>
      </w:pPr>
      <w:r>
        <w:t>Words that help you speak</w:t>
      </w:r>
    </w:p>
    <w:p>
      <w:pPr>
        <w:pStyle w:val="StudioBody"/>
      </w:pPr>
      <w:r>
        <w:t>•  When ..., the impact on me/the group is ...</w:t>
      </w:r>
    </w:p>
    <w:p>
      <w:pPr>
        <w:pStyle w:val="StudioBody"/>
      </w:pPr>
      <w:r>
        <w:t>•  I want to understand how you saw it.</w:t>
      </w:r>
    </w:p>
    <w:p>
      <w:pPr>
        <w:pStyle w:val="StudioBody"/>
      </w:pPr>
      <w:r>
        <w:t>•  Could we agree on ... for next time?</w:t>
      </w:r>
    </w:p>
    <w:p>
      <w:pPr>
        <w:pStyle w:val="StudioBody"/>
      </w:pPr>
      <w:r>
        <w:t>•  I can do ..., but I can't promise ...</w:t>
      </w:r>
    </w:p>
    <w:p>
      <w:pPr>
        <w:pStyle w:val="StudioBody"/>
      </w:pPr>
      <w:r>
        <w:t>•  Let's check whether this arrangement is working.</w:t>
      </w:r>
    </w:p>
    <w:p>
      <w:pPr>
        <w:pStyle w:val="StudioSubsection"/>
      </w:pPr>
      <w:r>
        <w:t>A conversation to solve</w:t>
      </w:r>
    </w:p>
    <w:p>
      <w:pPr>
        <w:pStyle w:val="StudioAccent"/>
      </w:pPr>
      <w:r>
        <w:t>Negotiate shared responsibilities</w:t>
      </w:r>
    </w:p>
    <w:p>
      <w:pPr>
        <w:pStyle w:val="StudioBody"/>
      </w:pPr>
      <w:r>
        <w:t>Two fictional roommates or club members share a workspace. One has done most of the cleaning. The other has a demanding schedule. Neither wants the arrangement to become unfair.</w:t>
      </w:r>
    </w:p>
    <w:p>
      <w:pPr>
        <w:pStyle w:val="StudioBody"/>
      </w:pPr>
      <w:r>
        <w:t>•  Partner A: Describe the workload and suggest one fair boundary without blaming the other person.</w:t>
      </w:r>
    </w:p>
    <w:p>
      <w:pPr>
        <w:pStyle w:val="StudioBody"/>
      </w:pPr>
      <w:r>
        <w:t>•  Partner B: Explain a realistic constraint, propose a fair share and say what you can reliably do.</w:t>
      </w:r>
    </w:p>
    <w:p>
      <w:pPr>
        <w:pStyle w:val="StudioBody"/>
      </w:pPr>
      <w:r>
        <w:t>1. Name the concrete problem, not the other person's character.</w:t>
      </w:r>
    </w:p>
    <w:p>
      <w:pPr>
        <w:pStyle w:val="StudioBody"/>
      </w:pPr>
      <w:r>
        <w:t>2. Ask about a constraint you may not know.</w:t>
      </w:r>
    </w:p>
    <w:p>
      <w:pPr>
        <w:pStyle w:val="StudioBody"/>
      </w:pPr>
      <w:r>
        <w:t>3. Write two specific responsibilities and a time to review them.</w:t>
      </w:r>
    </w:p>
    <w:p>
      <w:pPr>
        <w:pStyle w:val="StudioBody"/>
      </w:pPr>
      <w:r>
        <w:t>4. Practise what you would say if one promise was missed.</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Reach an agreement that both people could realistically keep.</w:t>
            </w:r>
          </w:p>
        </w:tc>
      </w:tr>
    </w:tbl>
    <w:p>
      <w:pPr>
        <w:pStyle w:val="StudioSubsection"/>
      </w:pPr>
      <w:r>
        <w:t>Think further</w:t>
      </w:r>
    </w:p>
    <w:p>
      <w:pPr>
        <w:pStyle w:val="StudioBody"/>
      </w:pPr>
      <w:r>
        <w:t>Is compromise always fair? Consider cases where one person repeatedly gives up something important. Discuss how a respectful boundary differs from selfishness.</w:t>
      </w:r>
    </w:p>
    <w:p>
      <w:pPr>
        <w:pStyle w:val="StudioSubsection"/>
      </w:pPr>
      <w:r>
        <w:t>Your short talk</w:t>
      </w:r>
    </w:p>
    <w:p>
      <w:pPr>
        <w:pStyle w:val="StudioBody"/>
      </w:pPr>
      <w:r>
        <w:t>Describe a fictional trust-building agreement: the problem, the request, a compromise and a method for checking progress.</w:t>
      </w:r>
    </w:p>
    <w:p>
      <w:pPr>
        <w:pStyle w:val="StudioSubsection"/>
      </w:pPr>
      <w:r>
        <w:t>One possible conversation</w:t>
      </w:r>
    </w:p>
    <w:p>
      <w:pPr>
        <w:pStyle w:val="StudioDialogue"/>
      </w:pPr>
      <w:r>
        <w:t>A: I've cleaned the shared room on the last three weekends, and I'd like us to share the work.</w:t>
      </w:r>
    </w:p>
    <w:p>
      <w:pPr>
        <w:pStyle w:val="StudioDialogue"/>
      </w:pPr>
      <w:r>
        <w:t>B: I'm sorry. I have classes on Saturdays, so I can't come then.</w:t>
      </w:r>
    </w:p>
    <w:p>
      <w:pPr>
        <w:pStyle w:val="StudioDialogue"/>
      </w:pPr>
      <w:r>
        <w:t>A: Could you take care of it on Sunday instead?</w:t>
      </w:r>
    </w:p>
    <w:p>
      <w:pPr>
        <w:pStyle w:val="StudioDialogue"/>
      </w:pPr>
      <w:r>
        <w:t>B: Yes, and I can also buy the cleaning supplies this week.</w:t>
      </w:r>
    </w:p>
    <w:p>
      <w:pPr>
        <w:pStyle w:val="StudioDialogue"/>
      </w:pPr>
      <w:r>
        <w:t>A: That works. Let's review the plan next weekend.</w:t>
      </w:r>
    </w:p>
    <w:p>
      <w:pPr>
        <w:pStyle w:val="StudioSubsection"/>
      </w:pPr>
      <w:r>
        <w:t>Check and try again</w:t>
      </w:r>
    </w:p>
    <w:p>
      <w:pPr>
        <w:pStyle w:val="StudioBody"/>
      </w:pPr>
      <w:r>
        <w:t>Check for a specific request, a realistic promise and respect for different circumstances.</w:t>
      </w:r>
    </w:p>
    <w:p>
      <w:pPr>
        <w:pStyle w:val="StudioBody"/>
      </w:pPr>
      <w:r>
        <w:t>With a new partner, repeat the conversation. Change one response using what you learned.</w:t>
      </w:r>
    </w:p>
    <w:p>
      <w:pPr>
        <w:pStyle w:val="StudioSubsection"/>
      </w:pPr>
      <w:r>
        <w:t>Take it into real life</w:t>
      </w:r>
    </w:p>
    <w:p>
      <w:pPr>
        <w:pStyle w:val="StudioBody"/>
      </w:pPr>
      <w:r>
        <w:t>Write two sentences: one boundary you could express politely and one way to check agreement. Use a fictional example if you prefer.</w:t>
      </w: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descr="Text panel: Before You Read Discuss. What does the word globalization mean to you? How many products do you use every day that were made in another country? How has the internet changed the way people communicate around "/>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descr="Text panel: Unit 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descr="Text panel: Lingua Franca"/>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pPr>
        <w:pStyle w:val="StudioSection"/>
        <w:pageBreakBefore/>
      </w:pPr>
      <w:r>
        <w:t>SPEAKING STUDIO  |  Explain a Global Choice with Local Consequences</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Weigh the opportunities and risks of an interconnected supply chain.  I can describe a connection between local and global events, compare trade-offs and propose a balanced response.</w:t>
            </w:r>
          </w:p>
        </w:tc>
      </w:tr>
    </w:tbl>
    <w:p>
      <w:pPr>
        <w:pStyle w:val="StudioSubsection"/>
      </w:pPr>
      <w:r>
        <w:t>Get started</w:t>
      </w:r>
    </w:p>
    <w:p>
      <w:pPr>
        <w:pStyle w:val="StudioBody"/>
      </w:pPr>
      <w:r>
        <w:t>A classroom uses an imported device that is useful but difficult to repair locally. Discuss what the connection makes possible and what could go wrong.</w:t>
      </w:r>
    </w:p>
    <w:p>
      <w:pPr>
        <w:pStyle w:val="StudioSubsection"/>
      </w:pPr>
      <w:r>
        <w:t>Words that help you speak</w:t>
      </w:r>
    </w:p>
    <w:p>
      <w:pPr>
        <w:pStyle w:val="StudioBody"/>
      </w:pPr>
      <w:r>
        <w:t>•  One possible benefit is ..., whereas a risk is ...</w:t>
      </w:r>
    </w:p>
    <w:p>
      <w:pPr>
        <w:pStyle w:val="StudioBody"/>
      </w:pPr>
      <w:r>
        <w:t>•  For people in our community, this could mean ...</w:t>
      </w:r>
    </w:p>
    <w:p>
      <w:pPr>
        <w:pStyle w:val="StudioBody"/>
      </w:pPr>
      <w:r>
        <w:t>•  In the short term ..., but over time ...</w:t>
      </w:r>
    </w:p>
    <w:p>
      <w:pPr>
        <w:pStyle w:val="StudioBody"/>
      </w:pPr>
      <w:r>
        <w:t>•  What would happen if that connection failed?</w:t>
      </w:r>
    </w:p>
    <w:p>
      <w:pPr>
        <w:pStyle w:val="StudioBody"/>
      </w:pPr>
      <w:r>
        <w:t>•  We could reduce the risk by ...</w:t>
      </w:r>
    </w:p>
    <w:p>
      <w:pPr>
        <w:pStyle w:val="StudioSubsection"/>
      </w:pPr>
      <w:r>
        <w:t>A conversation to solve</w:t>
      </w:r>
    </w:p>
    <w:p>
      <w:pPr>
        <w:pStyle w:val="StudioAccent"/>
      </w:pPr>
      <w:r>
        <w:t>Keep a learning center supplied</w:t>
      </w:r>
    </w:p>
    <w:p>
      <w:pPr>
        <w:pStyle w:val="StudioBody"/>
      </w:pPr>
      <w:r>
        <w:t>A learning center buys essential materials through a distant supplier. Delivery is cheaper but less predictable than buying locally. You must recommend a purchasing policy for the next term.</w:t>
      </w:r>
    </w:p>
    <w:p>
      <w:pPr>
        <w:pStyle w:val="StudioBody"/>
      </w:pPr>
      <w:r>
        <w:t>•  Partner A: Argue for a broad choice of affordable international materials.</w:t>
      </w:r>
    </w:p>
    <w:p>
      <w:pPr>
        <w:pStyle w:val="StudioBody"/>
      </w:pPr>
      <w:r>
        <w:t>•  Partner B: Argue for reliability, local services and a backup plan.</w:t>
      </w:r>
    </w:p>
    <w:p>
      <w:pPr>
        <w:pStyle w:val="StudioBody"/>
      </w:pPr>
      <w:r>
        <w:t>1. Define three criteria: cost, reliability and access.</w:t>
      </w:r>
    </w:p>
    <w:p>
      <w:pPr>
        <w:pStyle w:val="StudioBody"/>
      </w:pPr>
      <w:r>
        <w:t>2. Give a grounded reason for each option.</w:t>
      </w:r>
    </w:p>
    <w:p>
      <w:pPr>
        <w:pStyle w:val="StudioBody"/>
      </w:pPr>
      <w:r>
        <w:t>3. Propose a mixed approach or explain a justified preference.</w:t>
      </w:r>
    </w:p>
    <w:p>
      <w:pPr>
        <w:pStyle w:val="StudioBody"/>
      </w:pPr>
      <w:r>
        <w:t>4. Respond to a challenge about what happens if deliveries stop.</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Explain who benefits, who bears risks and how the plan can be made more resilient.</w:t>
            </w:r>
          </w:p>
        </w:tc>
      </w:tr>
    </w:tbl>
    <w:p>
      <w:pPr>
        <w:pStyle w:val="StudioSubsection"/>
      </w:pPr>
      <w:r>
        <w:t>Think further</w:t>
      </w:r>
    </w:p>
    <w:p>
      <w:pPr>
        <w:pStyle w:val="StudioBody"/>
      </w:pPr>
      <w:r>
        <w:t>Can globalization increase opportunity and inequality at the same time? Support both parts of your answer without assuming all countries or communities are affected alike.</w:t>
      </w:r>
    </w:p>
    <w:p>
      <w:pPr>
        <w:pStyle w:val="StudioSubsection"/>
      </w:pPr>
      <w:r>
        <w:t>Your short talk</w:t>
      </w:r>
    </w:p>
    <w:p>
      <w:pPr>
        <w:pStyle w:val="StudioBody"/>
      </w:pPr>
      <w:r>
        <w:t>Give a 90-second briefing: a global connection, a local consequence, a possible risk and one practical policy response.</w:t>
      </w:r>
    </w:p>
    <w:p>
      <w:pPr>
        <w:pStyle w:val="StudioSubsection"/>
      </w:pPr>
      <w:r>
        <w:t>One possible conversation</w:t>
      </w:r>
    </w:p>
    <w:p>
      <w:pPr>
        <w:pStyle w:val="StudioDialogue"/>
      </w:pPr>
      <w:r>
        <w:t>A: Buying overseas could give students more choice at a lower price.</w:t>
      </w:r>
    </w:p>
    <w:p>
      <w:pPr>
        <w:pStyle w:val="StudioDialogue"/>
      </w:pPr>
      <w:r>
        <w:t>B: Yes, but we may face long delays if a shipment is interrupted.</w:t>
      </w:r>
    </w:p>
    <w:p>
      <w:pPr>
        <w:pStyle w:val="StudioDialogue"/>
      </w:pPr>
      <w:r>
        <w:t>A: Could we buy the most urgent supplies locally and order specialist materials internationally?</w:t>
      </w:r>
    </w:p>
    <w:p>
      <w:pPr>
        <w:pStyle w:val="StudioDialogue"/>
      </w:pPr>
      <w:r>
        <w:t>B: That would cost a little more now, but it gives us a backup.</w:t>
      </w:r>
    </w:p>
    <w:p>
      <w:pPr>
        <w:pStyle w:val="StudioDialogue"/>
      </w:pPr>
      <w:r>
        <w:t>A: Let's recommend that mixed approach and explain the trade-off.</w:t>
      </w:r>
    </w:p>
    <w:p>
      <w:pPr>
        <w:pStyle w:val="StudioSubsection"/>
      </w:pPr>
      <w:r>
        <w:t>Check and try again</w:t>
      </w:r>
    </w:p>
    <w:p>
      <w:pPr>
        <w:pStyle w:val="StudioBody"/>
      </w:pPr>
      <w:r>
        <w:t>Avoid sweeping statements such as 'globalization helps everyone'. Distinguish possible effects from established local facts.</w:t>
      </w:r>
    </w:p>
    <w:p>
      <w:pPr>
        <w:pStyle w:val="StudioBody"/>
      </w:pPr>
      <w:r>
        <w:t>With a new partner, repeat the conversation. Change one response using what you learned.</w:t>
      </w:r>
    </w:p>
    <w:p>
      <w:pPr>
        <w:pStyle w:val="StudioSubsection"/>
      </w:pPr>
      <w:r>
        <w:t>Take it into real life</w:t>
      </w:r>
    </w:p>
    <w:p>
      <w:pPr>
        <w:pStyle w:val="StudioBody"/>
      </w:pPr>
      <w:r>
        <w:t>Choose an everyday object and describe one cross-border connection and one consequence if it were interrupted.</w:t>
      </w:r>
    </w:p>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descr="Text panel: Before You Read Discuss. How many countries do you think use English as an official or widely used language? What areas do you think English has the strongest influence on? Do you think everyone in the world "/>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Choose one and explain your choice.</w:t>
      </w:r>
      <w:r w:rsidRPr="005E0D71">
        <w:rPr>
          <w:rFonts w:asciiTheme="minorHAnsi" w:hAnsiTheme="minorHAnsi" w:cstheme="minorHAnsi"/>
        </w:rPr>
      </w:r>
      <w:r w:rsidRPr="005E0D71">
        <w:rPr>
          <w:rStyle w:val="Strong"/>
          <w:rFonts w:asciiTheme="minorHAnsi" w:hAnsiTheme="minorHAnsi" w:cstheme="minorHAnsi"/>
        </w:rPr>
      </w:r>
      <w:r w:rsidRPr="005E0D71">
        <w:rPr>
          <w:rFonts w:asciiTheme="minorHAnsi" w:hAnsiTheme="minorHAnsi" w:cstheme="minorHAnsi"/>
        </w:rPr>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p>
      <w:pPr>
        <w:pStyle w:val="StudioSection"/>
        <w:pageBreakBefore/>
      </w:pPr>
      <w:r>
        <w:t>SPEAKING STUDIO  |  Make Your English Work for Your Message</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Defend an inclusive communication policy and deliver a final evidence-based talk.  I can explain a fair policy, respond to disagreement, speak clearly and repair misunderstanding without pretending to have a native accent.</w:t>
            </w:r>
          </w:p>
        </w:tc>
      </w:tr>
    </w:tbl>
    <w:p>
      <w:pPr>
        <w:pStyle w:val="StudioSubsection"/>
      </w:pPr>
      <w:r>
        <w:t>Get started</w:t>
      </w:r>
    </w:p>
    <w:p>
      <w:pPr>
        <w:pStyle w:val="StudioBody"/>
      </w:pPr>
      <w:r>
        <w:t>Imagine a talented applicant with excellent subject knowledge who communicates in understandable English but has a strong local accent. What should an interview assess?</w:t>
      </w:r>
    </w:p>
    <w:p>
      <w:pPr>
        <w:pStyle w:val="StudioSubsection"/>
      </w:pPr>
      <w:r>
        <w:t>Words that help you speak</w:t>
      </w:r>
    </w:p>
    <w:p>
      <w:pPr>
        <w:pStyle w:val="StudioBody"/>
      </w:pPr>
      <w:r>
        <w:t>•  The purpose of the requirement should be ...</w:t>
      </w:r>
    </w:p>
    <w:p>
      <w:pPr>
        <w:pStyle w:val="StudioBody"/>
      </w:pPr>
      <w:r>
        <w:t>•  Clear communication is not the same as a particular accent.</w:t>
      </w:r>
    </w:p>
    <w:p>
      <w:pPr>
        <w:pStyle w:val="StudioBody"/>
      </w:pPr>
      <w:r>
        <w:t>•  A fairer option might be ...</w:t>
      </w:r>
    </w:p>
    <w:p>
      <w:pPr>
        <w:pStyle w:val="StudioBody"/>
      </w:pPr>
      <w:r>
        <w:t>•  I recognize that concern; however ...</w:t>
      </w:r>
    </w:p>
    <w:p>
      <w:pPr>
        <w:pStyle w:val="StudioBody"/>
      </w:pPr>
      <w:r>
        <w:t>•  Let me rephrase my point more clearly.</w:t>
      </w:r>
    </w:p>
    <w:p>
      <w:pPr>
        <w:pStyle w:val="StudioSubsection"/>
      </w:pPr>
      <w:r>
        <w:t>A conversation to solve</w:t>
      </w:r>
    </w:p>
    <w:p>
      <w:pPr>
        <w:pStyle w:val="StudioAccent"/>
      </w:pPr>
      <w:r>
        <w:t>Design a fair admissions interview</w:t>
      </w:r>
    </w:p>
    <w:p>
      <w:pPr>
        <w:pStyle w:val="StudioBody"/>
      </w:pPr>
      <w:r>
        <w:t>A scholarship committee wants evidence that applicants can study and communicate effectively. It also wants to avoid unnecessary barriers for people whose education was interrupted or expensive.</w:t>
      </w:r>
    </w:p>
    <w:p>
      <w:pPr>
        <w:pStyle w:val="StudioBody"/>
      </w:pPr>
      <w:r>
        <w:t>•  Partner A: Defend a practical minimum level of communication needed for successful study.</w:t>
      </w:r>
    </w:p>
    <w:p>
      <w:pPr>
        <w:pStyle w:val="StudioBody"/>
      </w:pPr>
      <w:r>
        <w:t>•  Partner B: Propose a fair way to assess communication without demanding an imitation of one accent.</w:t>
      </w:r>
    </w:p>
    <w:p>
      <w:pPr>
        <w:pStyle w:val="StudioBody"/>
      </w:pPr>
      <w:r>
        <w:t>1. Agree on the real purpose of the interview.</w:t>
      </w:r>
    </w:p>
    <w:p>
      <w:pPr>
        <w:pStyle w:val="StudioBody"/>
      </w:pPr>
      <w:r>
        <w:t>2. Develop two observable communication criteria and one opportunity to clarify an answer.</w:t>
      </w:r>
    </w:p>
    <w:p>
      <w:pPr>
        <w:pStyle w:val="StudioBody"/>
      </w:pPr>
      <w:r>
        <w:t>3. Present a policy and give one example of a fair adjustment.</w:t>
      </w:r>
    </w:p>
    <w:p>
      <w:pPr>
        <w:pStyle w:val="StudioBody"/>
      </w:pPr>
      <w:r>
        <w:t>4. Switch roles; each person must explain the strongest point made by the other.</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Recommend an understandable assessment policy rather than a rule based on identity or prestige.</w:t>
            </w:r>
          </w:p>
        </w:tc>
      </w:tr>
    </w:tbl>
    <w:p>
      <w:pPr>
        <w:pStyle w:val="StudioSubsection"/>
      </w:pPr>
      <w:r>
        <w:t>Think further</w:t>
      </w:r>
    </w:p>
    <w:p>
      <w:pPr>
        <w:pStyle w:val="StudioBody"/>
      </w:pPr>
      <w:r>
        <w:t>Should intelligibility matter more than accent similarity? Identify a limitation to your answer and respond to an alternative perspective.</w:t>
      </w:r>
    </w:p>
    <w:p>
      <w:pPr>
        <w:pStyle w:val="StudioSubsection"/>
      </w:pPr>
      <w:r>
        <w:t>Your short talk</w:t>
      </w:r>
    </w:p>
    <w:p>
      <w:pPr>
        <w:pStyle w:val="StudioBody"/>
      </w:pPr>
      <w:r>
        <w:t>Capstone: deliver a 90-second argument on a question from any unit. Open with your position, give a specific example, acknowledge another view and end with a practical implication. Then answer two unscripted follow-up questions.</w:t>
      </w:r>
    </w:p>
    <w:p>
      <w:pPr>
        <w:pStyle w:val="StudioSubsection"/>
      </w:pPr>
      <w:r>
        <w:t>One possible conversation</w:t>
      </w:r>
    </w:p>
    <w:p>
      <w:pPr>
        <w:pStyle w:val="StudioDialogue"/>
      </w:pPr>
      <w:r>
        <w:t>A: We need to know whether applicants can take part in classes, but a native-like accent doesn't prove that.</w:t>
      </w:r>
    </w:p>
    <w:p>
      <w:pPr>
        <w:pStyle w:val="StudioDialogue"/>
      </w:pPr>
      <w:r>
        <w:t>B: I agree about accents. How could an interviewer assess understanding fairly?</w:t>
      </w:r>
    </w:p>
    <w:p>
      <w:pPr>
        <w:pStyle w:val="StudioDialogue"/>
      </w:pPr>
      <w:r>
        <w:t>A: Give everyone the same task and let them ask for clarification if they need it.</w:t>
      </w:r>
    </w:p>
    <w:p>
      <w:pPr>
        <w:pStyle w:val="StudioDialogue"/>
      </w:pPr>
      <w:r>
        <w:t>B: That would test real interaction, although the task still needs clear scoring criteria.</w:t>
      </w:r>
    </w:p>
    <w:p>
      <w:pPr>
        <w:pStyle w:val="StudioDialogue"/>
      </w:pPr>
      <w:r>
        <w:t>A: Exactly. Let's assess whether the message is understandable and the person can respond.</w:t>
      </w:r>
    </w:p>
    <w:p>
      <w:pPr>
        <w:pStyle w:val="StudioSubsection"/>
      </w:pPr>
      <w:r>
        <w:t>Check and try again</w:t>
      </w:r>
    </w:p>
    <w:p>
      <w:pPr>
        <w:pStyle w:val="StudioBody"/>
      </w:pPr>
      <w:r>
        <w:t>Review how well you delivered a message, connected ideas, listened and repaired misunderstanding—not whether you sounded like someone from another country.</w:t>
      </w:r>
    </w:p>
    <w:p>
      <w:pPr>
        <w:pStyle w:val="StudioBody"/>
      </w:pPr>
      <w:r>
        <w:t>With a new partner, repeat the conversation. Change one response using what you learned.</w:t>
      </w:r>
    </w:p>
    <w:p>
      <w:pPr>
        <w:pStyle w:val="StudioSubsection"/>
      </w:pPr>
      <w:r>
        <w:t>Take it into real life</w:t>
      </w:r>
    </w:p>
    <w:p>
      <w:pPr>
        <w:pStyle w:val="StudioBody"/>
      </w:pPr>
      <w:r>
        <w:t>Save your final talk and the feedback you received. Set one precise goal for your next real-life English conversation.</w:t>
      </w:r>
    </w:p>
    <w:p>
      <w:r>
        <w:br w:type="page"/>
      </w:r>
    </w:p>
    <w:p>
      <w:pPr>
        <w:pStyle w:val="Heading1"/>
      </w:pPr>
      <w:r>
        <w:t>LISTENING AND VIDEO RESOURCE INDEX</w:t>
      </w:r>
    </w:p>
    <w:p>
      <w:r>
        <w:t>These original-publisher resources correspond to the listening questions in Units 2–8. Open the official link before class and listen twice. An internet connection may be required. The external videos are not reproduced in this book.</w:t>
      </w:r>
    </w:p>
    <w:p>
      <w:pPr>
        <w:pStyle w:val="Heading2"/>
      </w:pPr>
      <w:r>
        <w:t>Unit 1 — The Power of Communication</w:t>
      </w:r>
    </w:p>
    <w:p>
      <w:r>
        <w:t xml:space="preserve">Original active-listening script in the TOEFL HOUSE Teacher Listening Guide. </w:t>
      </w:r>
      <w:r>
        <w:t>A teacher-read original script and answer guide are included in the companion Teacher Listening Guide.</w:t>
      </w:r>
    </w:p>
    <w:p>
      <w:pPr>
        <w:pStyle w:val="Heading2"/>
      </w:pPr>
      <w:r>
        <w:t>Unit 2 — The Art of Goal Setting</w:t>
      </w:r>
    </w:p>
    <w:p>
      <w:r>
        <w:t xml:space="preserve">Emmanuel Acho — Why you should stop setting goals (yes, really). </w:t>
      </w:r>
      <w:hyperlink r:id="rId37">
        <w:r>
          <w:rPr>
            <w:color w:val="0E6B6B"/>
            <w:u w:val="single"/>
          </w:rPr>
          <w:t>Open original video</w:t>
        </w:r>
      </w:hyperlink>
    </w:p>
    <w:p>
      <w:pPr>
        <w:pStyle w:val="Heading2"/>
      </w:pPr>
      <w:r>
        <w:t>Unit 3 — Emotional Intelligence</w:t>
      </w:r>
    </w:p>
    <w:p>
      <w:r>
        <w:t xml:space="preserve">TED-Ed — How to manage your emotions. </w:t>
      </w:r>
      <w:hyperlink r:id="rId38">
        <w:r>
          <w:rPr>
            <w:color w:val="0E6B6B"/>
            <w:u w:val="single"/>
          </w:rPr>
          <w:t>Open original video</w:t>
        </w:r>
      </w:hyperlink>
    </w:p>
    <w:p>
      <w:pPr>
        <w:pStyle w:val="Heading2"/>
      </w:pPr>
      <w:r>
        <w:t>Unit 4 — Money and Happiness</w:t>
      </w:r>
    </w:p>
    <w:p>
      <w:r>
        <w:t xml:space="preserve">Michael Norton — How to buy happiness. </w:t>
      </w:r>
      <w:hyperlink r:id="rId39">
        <w:r>
          <w:rPr>
            <w:color w:val="0E6B6B"/>
            <w:u w:val="single"/>
          </w:rPr>
          <w:t>Open original video</w:t>
        </w:r>
      </w:hyperlink>
    </w:p>
    <w:p>
      <w:pPr>
        <w:pStyle w:val="Heading2"/>
      </w:pPr>
      <w:r>
        <w:t>Unit 5 — Living with AI</w:t>
      </w:r>
    </w:p>
    <w:p>
      <w:r>
        <w:t xml:space="preserve">TED-Ed — How will AI change the world?. </w:t>
      </w:r>
      <w:hyperlink r:id="rId40">
        <w:r>
          <w:rPr>
            <w:color w:val="0E6B6B"/>
            <w:u w:val="single"/>
          </w:rPr>
          <w:t>Open original video</w:t>
        </w:r>
      </w:hyperlink>
    </w:p>
    <w:p>
      <w:pPr>
        <w:pStyle w:val="Heading2"/>
      </w:pPr>
      <w:r>
        <w:t>Unit 6 — Marriage and Relationships</w:t>
      </w:r>
    </w:p>
    <w:p>
      <w:r>
        <w:t xml:space="preserve">Sara Nasserzadeh — The 6 essential ingredients of loving relationships. </w:t>
      </w:r>
      <w:hyperlink r:id="rId41">
        <w:r>
          <w:rPr>
            <w:color w:val="0E6B6B"/>
            <w:u w:val="single"/>
          </w:rPr>
          <w:t>Open original video</w:t>
        </w:r>
      </w:hyperlink>
    </w:p>
    <w:p>
      <w:pPr>
        <w:pStyle w:val="Heading2"/>
      </w:pPr>
      <w:r>
        <w:t>Unit 7 — Globalization</w:t>
      </w:r>
    </w:p>
    <w:p>
      <w:r>
        <w:t xml:space="preserve">Ian Goldin — Navigating our global future. </w:t>
      </w:r>
      <w:hyperlink r:id="rId42">
        <w:r>
          <w:rPr>
            <w:color w:val="0E6B6B"/>
            <w:u w:val="single"/>
          </w:rPr>
          <w:t>Open original video</w:t>
        </w:r>
      </w:hyperlink>
    </w:p>
    <w:p>
      <w:pPr>
        <w:pStyle w:val="Heading2"/>
      </w:pPr>
      <w:r>
        <w:t>Unit 8 — English as a Global Language</w:t>
      </w:r>
    </w:p>
    <w:p>
      <w:r>
        <w:t xml:space="preserve">Patricia Ryan — Don't insist on English!. </w:t>
      </w:r>
      <w:hyperlink r:id="rId43">
        <w:r>
          <w:rPr>
            <w:color w:val="0E6B6B"/>
            <w:u w:val="single"/>
          </w:rPr>
          <w:t>Open original video</w:t>
        </w:r>
      </w:hyperlink>
    </w:p>
    <w:p>
      <w:r>
        <w:t>Before assigning the questions, the teacher should check that each source can be played in the classroom. If a video cannot be accessed, use an appropriate teacher-provided alternative instead.</w:t>
      </w:r>
    </w:p>
    <w:p>
      <w:pPr>
        <w:pStyle w:val="Heading2"/>
      </w:pPr>
      <w:r>
        <w:t>Optional research note — money and well-being</w:t>
      </w:r>
    </w:p>
    <w:p>
      <w:r>
        <w:t xml:space="preserve">Research on income and happiness is more nuanced than a fixed income threshold; results differ across individuals and measures. For a research-based discussion see Killingsworth, Kahneman &amp; Mellers (2023), Income and emotional well-being: A conflict resolved. </w:t>
      </w:r>
      <w:hyperlink r:id="rId44">
        <w:r>
          <w:rPr>
            <w:color w:val="0E6B6B"/>
            <w:u w:val="single"/>
          </w:rPr>
          <w:t>Read the open research abstract</w:t>
        </w:r>
      </w:hyperlink>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 w:type="paragraph" w:customStyle="1" w:styleId="StudioSection">
    <w:name w:val="Studio Section"/>
    <w:basedOn w:val="Heading2"/>
    <w:pPr>
      <w:keepNext/>
      <w:spacing w:before="280" w:after="100"/>
    </w:pPr>
    <w:rPr>
      <w:rFonts w:ascii="Aptos" w:hAnsi="Aptos"/>
      <w:b/>
      <w:color w:val="1B344C"/>
      <w:sz w:val="32"/>
    </w:rPr>
  </w:style>
  <w:style w:type="paragraph" w:customStyle="1" w:styleId="StudioSubsection">
    <w:name w:val="Studio Subsection"/>
    <w:basedOn w:val="Heading3"/>
    <w:pPr>
      <w:keepNext/>
      <w:spacing w:before="200" w:after="100"/>
    </w:pPr>
    <w:rPr>
      <w:rFonts w:ascii="Aptos" w:hAnsi="Aptos"/>
      <w:b/>
      <w:color w:val="0D696E"/>
      <w:sz w:val="22"/>
    </w:rPr>
  </w:style>
  <w:style w:type="paragraph" w:customStyle="1" w:styleId="StudioBody">
    <w:name w:val="Studio Body"/>
    <w:basedOn w:val="Normal"/>
    <w:pPr>
      <w:spacing w:before="60" w:after="100"/>
    </w:pPr>
    <w:rPr>
      <w:rFonts w:ascii="Aptos" w:hAnsi="Aptos"/>
      <w:b w:val="0"/>
      <w:color w:val="26313D"/>
      <w:sz w:val="21"/>
    </w:rPr>
  </w:style>
  <w:style w:type="paragraph" w:customStyle="1" w:styleId="StudioDialogue">
    <w:name w:val="Studio Dialogue"/>
    <w:basedOn w:val="Normal"/>
    <w:pPr>
      <w:spacing w:before="40" w:after="100"/>
      <w:ind w:left="317"/>
    </w:pPr>
    <w:rPr>
      <w:rFonts w:ascii="Aptos" w:hAnsi="Aptos"/>
      <w:b w:val="0"/>
      <w:color w:val="26313D"/>
      <w:sz w:val="20"/>
    </w:rPr>
  </w:style>
  <w:style w:type="paragraph" w:customStyle="1" w:styleId="StudioAccent">
    <w:name w:val="Studio Accent"/>
    <w:basedOn w:val="Normal"/>
    <w:pPr>
      <w:spacing w:before="120" w:after="100"/>
    </w:pPr>
    <w:rPr>
      <w:rFonts w:ascii="Aptos" w:hAnsi="Aptos"/>
      <w:b/>
      <w:color w:val="0D696E"/>
      <w:sz w:val="21"/>
    </w:rPr>
  </w:style>
  <w:style w:type="paragraph" w:customStyle="1" w:styleId="StudioContentsEntry">
    <w:name w:val="Studio Contents Entry"/>
    <w:basedOn w:val="Normal"/>
    <w:pPr>
      <w:spacing w:before="60" w:after="100"/>
    </w:pPr>
    <w:rPr>
      <w:rFonts w:ascii="Aptos" w:hAnsi="Aptos"/>
      <w:b w:val="0"/>
      <w:color w:val="1B344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 Id="rId37" Type="http://schemas.openxmlformats.org/officeDocument/2006/relationships/hyperlink" Target="https://www.ted.com/talks/emmanuel_acho_why_you_should_stop_setting_goals_yes_really" TargetMode="External"/><Relationship Id="rId38" Type="http://schemas.openxmlformats.org/officeDocument/2006/relationships/hyperlink" Target="https://www.ted.com/talks/ted_ed_how_to_manage_your_emotions" TargetMode="External"/><Relationship Id="rId39" Type="http://schemas.openxmlformats.org/officeDocument/2006/relationships/hyperlink" Target="https://www.ted.com/talks/michael_norton_how_to_buy_happiness" TargetMode="External"/><Relationship Id="rId40" Type="http://schemas.openxmlformats.org/officeDocument/2006/relationships/hyperlink" Target="https://www.ted.com/talks/ted_ed_how_will_ai_change_the_world" TargetMode="External"/><Relationship Id="rId41" Type="http://schemas.openxmlformats.org/officeDocument/2006/relationships/hyperlink" Target="https://www.ted.com/talks/sara_nasserzadeh_the_6_essential_ingredients_of_loving_relationships" TargetMode="External"/><Relationship Id="rId42" Type="http://schemas.openxmlformats.org/officeDocument/2006/relationships/hyperlink" Target="https://www.ted.com/talks/ian_goldin_navigating_our_global_future" TargetMode="External"/><Relationship Id="rId43" Type="http://schemas.openxmlformats.org/officeDocument/2006/relationships/hyperlink" Target="https://www.ted.com/talks/patricia_ryan_don_t_insist_on_english" TargetMode="External"/><Relationship Id="rId44" Type="http://schemas.openxmlformats.org/officeDocument/2006/relationships/hyperlink" Target="https://pubmed.ncbi.nlm.nih.gov/36857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