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EFDE9" w14:textId="77777777" w:rsidR="00EC4399" w:rsidRDefault="00EC4399"/>
    <w:tbl>
      <w:tblPr>
        <w:tblStyle w:val="TableGrid"/>
        <w:tblW w:w="10065" w:type="dxa"/>
        <w:tblInd w:w="-743"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45"/>
        <w:gridCol w:w="6520"/>
      </w:tblGrid>
      <w:tr w:rsidR="00DD7772" w14:paraId="3AA360BD" w14:textId="77777777" w:rsidTr="003F15C1">
        <w:tc>
          <w:tcPr>
            <w:tcW w:w="3545" w:type="dxa"/>
          </w:tcPr>
          <w:p w14:paraId="57DFA11F" w14:textId="77777777" w:rsidR="00EC4399" w:rsidRDefault="00EC4399" w:rsidP="0005081E">
            <w:pPr>
              <w:pStyle w:val="CVOffice"/>
              <w:ind w:left="459" w:hanging="459"/>
              <w:rPr>
                <w:rFonts w:ascii="Georgia" w:hAnsi="Georgia"/>
              </w:rPr>
            </w:pPr>
          </w:p>
          <w:p w14:paraId="2493050D" w14:textId="77777777" w:rsidR="00EC4399" w:rsidRDefault="00EC4399" w:rsidP="0005081E">
            <w:pPr>
              <w:pStyle w:val="CVOffice"/>
              <w:ind w:left="459" w:hanging="459"/>
              <w:rPr>
                <w:rFonts w:ascii="Georgia" w:hAnsi="Georgia"/>
              </w:rPr>
            </w:pPr>
          </w:p>
          <w:p w14:paraId="37358164" w14:textId="77777777" w:rsidR="00EC4399" w:rsidRDefault="00EC4399" w:rsidP="0005081E">
            <w:pPr>
              <w:pStyle w:val="CVOffice"/>
              <w:ind w:left="459" w:hanging="459"/>
              <w:rPr>
                <w:rFonts w:ascii="Georgia" w:hAnsi="Georgia"/>
              </w:rPr>
            </w:pPr>
          </w:p>
          <w:p w14:paraId="1AB19F9D" w14:textId="77777777" w:rsidR="00EC4399" w:rsidRDefault="00EC4399" w:rsidP="0005081E">
            <w:pPr>
              <w:pStyle w:val="CVOffice"/>
              <w:ind w:left="459" w:hanging="459"/>
              <w:rPr>
                <w:rFonts w:ascii="Georgia" w:hAnsi="Georgia"/>
              </w:rPr>
            </w:pPr>
          </w:p>
          <w:p w14:paraId="56BADF78" w14:textId="77777777" w:rsidR="008822FB" w:rsidRDefault="008822FB" w:rsidP="008822FB">
            <w:pPr>
              <w:pStyle w:val="CVOffice"/>
              <w:ind w:left="459" w:hanging="459"/>
              <w:rPr>
                <w:rFonts w:ascii="Georgia" w:hAnsi="Georgia"/>
                <w:b/>
              </w:rPr>
            </w:pPr>
            <w:r>
              <w:rPr>
                <w:rFonts w:ascii="Georgia" w:hAnsi="Georgia"/>
                <w:b/>
              </w:rPr>
              <w:t>Centre for the Health Economy</w:t>
            </w:r>
          </w:p>
          <w:p w14:paraId="5A1BE791" w14:textId="77777777" w:rsidR="008822FB" w:rsidRDefault="008822FB" w:rsidP="008822FB">
            <w:pPr>
              <w:pStyle w:val="CVOffice"/>
              <w:ind w:left="459" w:hanging="459"/>
              <w:rPr>
                <w:rFonts w:ascii="Georgia" w:hAnsi="Georgia"/>
              </w:rPr>
            </w:pPr>
            <w:r>
              <w:rPr>
                <w:rFonts w:ascii="Georgia" w:hAnsi="Georgia"/>
              </w:rPr>
              <w:t>Level 5, 75 Talavera Rd</w:t>
            </w:r>
          </w:p>
          <w:p w14:paraId="7B8F91DE" w14:textId="77777777" w:rsidR="008822FB" w:rsidRDefault="008822FB" w:rsidP="008822FB">
            <w:pPr>
              <w:pStyle w:val="CVOffice"/>
              <w:ind w:left="459" w:hanging="459"/>
              <w:rPr>
                <w:rFonts w:ascii="Georgia" w:hAnsi="Georgia"/>
              </w:rPr>
            </w:pPr>
            <w:r>
              <w:rPr>
                <w:rFonts w:ascii="Georgia" w:hAnsi="Georgia"/>
              </w:rPr>
              <w:t>Macquarie University</w:t>
            </w:r>
          </w:p>
          <w:p w14:paraId="4DDBFCF1" w14:textId="77777777" w:rsidR="008822FB" w:rsidRDefault="008822FB" w:rsidP="008822FB">
            <w:pPr>
              <w:pStyle w:val="CVOffice"/>
              <w:ind w:left="459" w:hanging="459"/>
              <w:rPr>
                <w:rFonts w:ascii="Georgia" w:hAnsi="Georgia"/>
              </w:rPr>
            </w:pPr>
            <w:r>
              <w:rPr>
                <w:rFonts w:ascii="Georgia" w:hAnsi="Georgia"/>
              </w:rPr>
              <w:t>North Ryde NSW 2109</w:t>
            </w:r>
          </w:p>
          <w:p w14:paraId="05EFA623" w14:textId="44259A90" w:rsidR="00DD7772" w:rsidRDefault="00DD7772" w:rsidP="00DD161D">
            <w:pPr>
              <w:spacing w:after="0"/>
              <w:rPr>
                <w:rFonts w:ascii="Georgia" w:hAnsi="Georgia"/>
                <w:sz w:val="16"/>
                <w:szCs w:val="16"/>
                <w:lang w:val="en-US"/>
              </w:rPr>
            </w:pPr>
            <w:r w:rsidRPr="009448F9">
              <w:rPr>
                <w:sz w:val="16"/>
                <w:szCs w:val="16"/>
                <w:lang w:val="en-US"/>
              </w:rPr>
              <w:br/>
            </w:r>
            <w:r w:rsidRPr="0065321C">
              <w:rPr>
                <w:rFonts w:ascii="Georgia" w:hAnsi="Georgia"/>
                <w:sz w:val="16"/>
                <w:szCs w:val="16"/>
                <w:lang w:val="en-US"/>
              </w:rPr>
              <w:t>Tel</w:t>
            </w:r>
            <w:r w:rsidR="00054A1C">
              <w:rPr>
                <w:rFonts w:ascii="Georgia" w:hAnsi="Georgia"/>
                <w:sz w:val="16"/>
                <w:szCs w:val="16"/>
                <w:lang w:val="en-US"/>
              </w:rPr>
              <w:t>:</w:t>
            </w:r>
            <w:r w:rsidRPr="0065321C">
              <w:rPr>
                <w:rFonts w:ascii="Georgia" w:hAnsi="Georgia"/>
                <w:sz w:val="16"/>
                <w:szCs w:val="16"/>
                <w:lang w:val="en-US"/>
              </w:rPr>
              <w:t xml:space="preserve"> </w:t>
            </w:r>
            <w:r w:rsidR="001A69CB">
              <w:rPr>
                <w:rFonts w:ascii="Georgia" w:hAnsi="Georgia"/>
                <w:sz w:val="16"/>
                <w:szCs w:val="16"/>
                <w:lang w:val="en-US"/>
              </w:rPr>
              <w:t xml:space="preserve"> </w:t>
            </w:r>
            <w:r w:rsidRPr="0065321C">
              <w:rPr>
                <w:rFonts w:ascii="Georgia" w:hAnsi="Georgia"/>
                <w:sz w:val="16"/>
                <w:szCs w:val="16"/>
                <w:lang w:val="en-US"/>
              </w:rPr>
              <w:t xml:space="preserve"> +61 </w:t>
            </w:r>
            <w:r w:rsidR="00275A4A" w:rsidRPr="0065321C">
              <w:rPr>
                <w:rFonts w:ascii="Georgia" w:hAnsi="Georgia"/>
                <w:sz w:val="16"/>
                <w:szCs w:val="16"/>
                <w:lang w:val="en-US"/>
              </w:rPr>
              <w:t xml:space="preserve">02 </w:t>
            </w:r>
            <w:r w:rsidR="00B82629">
              <w:rPr>
                <w:rFonts w:ascii="Georgia" w:hAnsi="Georgia"/>
                <w:sz w:val="16"/>
                <w:szCs w:val="16"/>
                <w:lang w:val="en-US"/>
              </w:rPr>
              <w:t xml:space="preserve">9850 </w:t>
            </w:r>
            <w:r w:rsidR="00EC4399">
              <w:rPr>
                <w:rFonts w:ascii="Georgia" w:hAnsi="Georgia"/>
                <w:sz w:val="16"/>
                <w:szCs w:val="16"/>
                <w:lang w:val="en-US"/>
              </w:rPr>
              <w:t>2999</w:t>
            </w:r>
          </w:p>
          <w:p w14:paraId="55C55060" w14:textId="4A6503EA" w:rsidR="00DD7772" w:rsidRPr="0065321C" w:rsidRDefault="00684639" w:rsidP="0005081E">
            <w:pPr>
              <w:ind w:left="459" w:hanging="459"/>
              <w:rPr>
                <w:rFonts w:ascii="Georgia" w:hAnsi="Georgia"/>
                <w:sz w:val="16"/>
                <w:szCs w:val="16"/>
              </w:rPr>
            </w:pPr>
            <w:r>
              <w:rPr>
                <w:rFonts w:ascii="Georgia" w:hAnsi="Georgia"/>
                <w:sz w:val="16"/>
                <w:szCs w:val="16"/>
                <w:lang w:val="en-US"/>
              </w:rPr>
              <w:t xml:space="preserve">Email: </w:t>
            </w:r>
            <w:r w:rsidR="008822FB">
              <w:rPr>
                <w:rFonts w:ascii="Georgia" w:hAnsi="Georgia"/>
                <w:sz w:val="16"/>
                <w:szCs w:val="16"/>
                <w:lang w:val="en-US"/>
              </w:rPr>
              <w:t>alifurkan.kalay</w:t>
            </w:r>
            <w:r w:rsidR="00DD7772" w:rsidRPr="0065321C">
              <w:rPr>
                <w:rFonts w:ascii="Georgia" w:hAnsi="Georgia"/>
                <w:sz w:val="16"/>
                <w:szCs w:val="16"/>
                <w:lang w:val="en-US"/>
              </w:rPr>
              <w:t>@</w:t>
            </w:r>
            <w:r w:rsidR="00275A4A" w:rsidRPr="0065321C">
              <w:rPr>
                <w:rFonts w:ascii="Georgia" w:hAnsi="Georgia"/>
                <w:sz w:val="16"/>
                <w:szCs w:val="16"/>
                <w:lang w:val="en-US"/>
              </w:rPr>
              <w:t>mq.edu.au</w:t>
            </w:r>
            <w:r w:rsidR="00DD7772" w:rsidRPr="0065321C">
              <w:rPr>
                <w:rFonts w:ascii="Georgia" w:hAnsi="Georgia"/>
                <w:sz w:val="16"/>
                <w:szCs w:val="16"/>
                <w:lang w:val="en-US"/>
              </w:rPr>
              <w:t xml:space="preserve"> </w:t>
            </w:r>
          </w:p>
          <w:p w14:paraId="0DA94D8B" w14:textId="77777777" w:rsidR="00BC0DF8" w:rsidRDefault="00BC0DF8" w:rsidP="0005081E">
            <w:pPr>
              <w:pStyle w:val="CVHeading1"/>
              <w:ind w:left="459" w:hanging="459"/>
              <w:rPr>
                <w:rFonts w:ascii="Arial" w:hAnsi="Arial" w:cs="Arial"/>
                <w:color w:val="A6192E"/>
              </w:rPr>
            </w:pPr>
          </w:p>
          <w:p w14:paraId="331078BB" w14:textId="77777777" w:rsidR="00F57E0A" w:rsidRDefault="00F57E0A" w:rsidP="0005081E">
            <w:pPr>
              <w:pStyle w:val="CVHeading1"/>
              <w:ind w:left="459" w:hanging="459"/>
              <w:rPr>
                <w:rFonts w:ascii="Arial" w:hAnsi="Arial" w:cs="Arial"/>
                <w:color w:val="A6192E"/>
              </w:rPr>
            </w:pPr>
          </w:p>
          <w:p w14:paraId="19F4705B" w14:textId="77777777" w:rsidR="00BC0DF8" w:rsidRDefault="00BC0DF8" w:rsidP="00170E50">
            <w:pPr>
              <w:pStyle w:val="CVHeading1"/>
              <w:rPr>
                <w:rFonts w:ascii="Arial" w:hAnsi="Arial" w:cs="Arial"/>
                <w:color w:val="A6192E"/>
              </w:rPr>
            </w:pPr>
          </w:p>
          <w:p w14:paraId="51872567" w14:textId="77777777" w:rsidR="004D763D" w:rsidRPr="00EC4399" w:rsidRDefault="004D763D" w:rsidP="004D763D">
            <w:pPr>
              <w:pStyle w:val="CVHeading1"/>
              <w:ind w:left="459" w:hanging="459"/>
              <w:rPr>
                <w:rFonts w:ascii="Georgia" w:hAnsi="Georgia" w:cs="Arial"/>
                <w:color w:val="A6192E"/>
              </w:rPr>
            </w:pPr>
            <w:proofErr w:type="spellStart"/>
            <w:r w:rsidRPr="00EC4399">
              <w:rPr>
                <w:rFonts w:ascii="Georgia" w:hAnsi="Georgia" w:cs="Arial"/>
                <w:color w:val="A6192E"/>
              </w:rPr>
              <w:t>Specialisation</w:t>
            </w:r>
            <w:proofErr w:type="spellEnd"/>
            <w:r w:rsidRPr="00EC4399">
              <w:rPr>
                <w:rFonts w:ascii="Georgia" w:hAnsi="Georgia" w:cs="Arial"/>
                <w:color w:val="A6192E"/>
              </w:rPr>
              <w:t xml:space="preserve"> </w:t>
            </w:r>
          </w:p>
          <w:p w14:paraId="3B97A870" w14:textId="6FC440F8" w:rsidR="008822FB" w:rsidRPr="008822FB" w:rsidRDefault="008822FB" w:rsidP="008822FB">
            <w:pPr>
              <w:pStyle w:val="CVBodytext"/>
              <w:numPr>
                <w:ilvl w:val="0"/>
                <w:numId w:val="10"/>
              </w:numPr>
              <w:tabs>
                <w:tab w:val="left" w:pos="743"/>
              </w:tabs>
              <w:ind w:left="176" w:hanging="176"/>
              <w:rPr>
                <w:rFonts w:ascii="Georgia" w:hAnsi="Georgia"/>
              </w:rPr>
            </w:pPr>
            <w:r>
              <w:rPr>
                <w:rFonts w:ascii="Georgia" w:hAnsi="Georgia"/>
              </w:rPr>
              <w:t>Health economics</w:t>
            </w:r>
          </w:p>
          <w:p w14:paraId="08A777D2" w14:textId="1731C680" w:rsidR="00F57E0A" w:rsidRDefault="00A43693" w:rsidP="00EC4399">
            <w:pPr>
              <w:pStyle w:val="CVBodytext"/>
              <w:numPr>
                <w:ilvl w:val="0"/>
                <w:numId w:val="10"/>
              </w:numPr>
              <w:tabs>
                <w:tab w:val="left" w:pos="743"/>
              </w:tabs>
              <w:ind w:left="176" w:hanging="176"/>
              <w:rPr>
                <w:rFonts w:ascii="Georgia" w:hAnsi="Georgia"/>
              </w:rPr>
            </w:pPr>
            <w:r>
              <w:rPr>
                <w:rFonts w:ascii="Georgia" w:hAnsi="Georgia"/>
              </w:rPr>
              <w:t>Applied Econometrics</w:t>
            </w:r>
          </w:p>
          <w:p w14:paraId="2806A1AF" w14:textId="3E96E715" w:rsidR="00A43693" w:rsidRDefault="00A43693" w:rsidP="00EC4399">
            <w:pPr>
              <w:pStyle w:val="CVBodytext"/>
              <w:numPr>
                <w:ilvl w:val="0"/>
                <w:numId w:val="10"/>
              </w:numPr>
              <w:tabs>
                <w:tab w:val="left" w:pos="743"/>
              </w:tabs>
              <w:ind w:left="176" w:hanging="176"/>
              <w:rPr>
                <w:rFonts w:ascii="Georgia" w:hAnsi="Georgia"/>
              </w:rPr>
            </w:pPr>
            <w:r>
              <w:rPr>
                <w:rFonts w:ascii="Georgia" w:hAnsi="Georgia"/>
              </w:rPr>
              <w:t>Artificial Intelligence</w:t>
            </w:r>
          </w:p>
          <w:p w14:paraId="626684DC" w14:textId="1C6D5D60" w:rsidR="00A43693" w:rsidRPr="00F57E0A" w:rsidRDefault="00A43693" w:rsidP="00EC4399">
            <w:pPr>
              <w:pStyle w:val="CVBodytext"/>
              <w:numPr>
                <w:ilvl w:val="0"/>
                <w:numId w:val="10"/>
              </w:numPr>
              <w:tabs>
                <w:tab w:val="left" w:pos="743"/>
              </w:tabs>
              <w:ind w:left="176" w:hanging="176"/>
              <w:rPr>
                <w:rFonts w:ascii="Georgia" w:hAnsi="Georgia"/>
              </w:rPr>
            </w:pPr>
            <w:r>
              <w:rPr>
                <w:rFonts w:ascii="Georgia" w:hAnsi="Georgia"/>
              </w:rPr>
              <w:t>Statistics</w:t>
            </w:r>
          </w:p>
          <w:p w14:paraId="1BAC5F93" w14:textId="77777777" w:rsidR="007E0669" w:rsidRDefault="007E0669" w:rsidP="003813EF">
            <w:pPr>
              <w:pStyle w:val="CVHeading1"/>
              <w:rPr>
                <w:rFonts w:ascii="Arial" w:hAnsi="Arial" w:cs="Arial"/>
                <w:color w:val="A6192E"/>
              </w:rPr>
            </w:pPr>
          </w:p>
          <w:p w14:paraId="3EDB4B4A" w14:textId="77777777" w:rsidR="00197087" w:rsidRPr="00EC4399" w:rsidRDefault="00197087" w:rsidP="003813EF">
            <w:pPr>
              <w:pStyle w:val="CVHeading1"/>
              <w:rPr>
                <w:rFonts w:ascii="Georgia" w:hAnsi="Georgia" w:cs="Arial"/>
                <w:color w:val="A6192E"/>
              </w:rPr>
            </w:pPr>
          </w:p>
          <w:p w14:paraId="7DE43B42" w14:textId="77777777" w:rsidR="00DD7772" w:rsidRPr="00EC4399" w:rsidRDefault="003813EF" w:rsidP="003813EF">
            <w:pPr>
              <w:pStyle w:val="CVHeading1"/>
              <w:rPr>
                <w:rFonts w:ascii="Georgia" w:hAnsi="Georgia" w:cs="Arial"/>
                <w:color w:val="A6192E"/>
              </w:rPr>
            </w:pPr>
            <w:r w:rsidRPr="00EC4399">
              <w:rPr>
                <w:rFonts w:ascii="Georgia" w:hAnsi="Georgia" w:cs="Arial"/>
                <w:color w:val="A6192E"/>
              </w:rPr>
              <w:t>Qualifications</w:t>
            </w:r>
            <w:r w:rsidR="00DD7772" w:rsidRPr="00EC4399">
              <w:rPr>
                <w:rFonts w:ascii="Georgia" w:hAnsi="Georgia" w:cs="Arial"/>
                <w:color w:val="A6192E"/>
              </w:rPr>
              <w:t xml:space="preserve">  </w:t>
            </w:r>
          </w:p>
          <w:p w14:paraId="6D4DFA93" w14:textId="372915C6" w:rsidR="00C266C5" w:rsidRDefault="00C266C5" w:rsidP="00EC4399">
            <w:pPr>
              <w:pStyle w:val="CVBodytext"/>
              <w:numPr>
                <w:ilvl w:val="0"/>
                <w:numId w:val="10"/>
              </w:numPr>
              <w:tabs>
                <w:tab w:val="left" w:pos="743"/>
              </w:tabs>
              <w:ind w:left="176" w:hanging="176"/>
              <w:rPr>
                <w:rFonts w:ascii="Georgia" w:hAnsi="Georgia"/>
              </w:rPr>
            </w:pPr>
            <w:r>
              <w:rPr>
                <w:rFonts w:ascii="Georgia" w:hAnsi="Georgia"/>
              </w:rPr>
              <w:t>PhD candidate (Economics), The University of Queensland</w:t>
            </w:r>
          </w:p>
          <w:p w14:paraId="37C249F7" w14:textId="6DE46044" w:rsidR="00CA1566" w:rsidRPr="00180815" w:rsidRDefault="00C266C5" w:rsidP="00EC4399">
            <w:pPr>
              <w:pStyle w:val="CVBodytext"/>
              <w:numPr>
                <w:ilvl w:val="0"/>
                <w:numId w:val="10"/>
              </w:numPr>
              <w:tabs>
                <w:tab w:val="left" w:pos="743"/>
              </w:tabs>
              <w:ind w:left="176" w:hanging="176"/>
              <w:rPr>
                <w:rFonts w:ascii="Georgia" w:hAnsi="Georgia"/>
              </w:rPr>
            </w:pPr>
            <w:r>
              <w:rPr>
                <w:rFonts w:ascii="Georgia" w:hAnsi="Georgia"/>
              </w:rPr>
              <w:t>Master of Advanced Economics, The University of Queensland</w:t>
            </w:r>
          </w:p>
          <w:p w14:paraId="0E4DF171" w14:textId="0B95C619" w:rsidR="00C46679" w:rsidRPr="00180815" w:rsidRDefault="00C266C5" w:rsidP="00EC4399">
            <w:pPr>
              <w:pStyle w:val="CVBodytext"/>
              <w:numPr>
                <w:ilvl w:val="0"/>
                <w:numId w:val="10"/>
              </w:numPr>
              <w:tabs>
                <w:tab w:val="left" w:pos="743"/>
              </w:tabs>
              <w:ind w:left="176" w:hanging="176"/>
              <w:rPr>
                <w:rFonts w:ascii="Georgia" w:hAnsi="Georgia"/>
              </w:rPr>
            </w:pPr>
            <w:r>
              <w:rPr>
                <w:rFonts w:ascii="Georgia" w:hAnsi="Georgia"/>
              </w:rPr>
              <w:t>Master in Economics, Istanbul Technical University</w:t>
            </w:r>
          </w:p>
          <w:p w14:paraId="1F7A991A" w14:textId="09623B6B" w:rsidR="00EC4399" w:rsidRPr="00C266C5" w:rsidRDefault="00C46679" w:rsidP="008F00E6">
            <w:pPr>
              <w:pStyle w:val="CVBodytext"/>
              <w:numPr>
                <w:ilvl w:val="0"/>
                <w:numId w:val="10"/>
              </w:numPr>
              <w:tabs>
                <w:tab w:val="left" w:pos="743"/>
              </w:tabs>
              <w:ind w:left="176" w:hanging="176"/>
              <w:rPr>
                <w:rFonts w:ascii="Georgia" w:hAnsi="Georgia"/>
              </w:rPr>
            </w:pPr>
            <w:r w:rsidRPr="00C266C5">
              <w:rPr>
                <w:rFonts w:ascii="Georgia" w:hAnsi="Georgia"/>
              </w:rPr>
              <w:t xml:space="preserve"> </w:t>
            </w:r>
            <w:proofErr w:type="spellStart"/>
            <w:r w:rsidR="00C266C5">
              <w:rPr>
                <w:rFonts w:ascii="Georgia" w:hAnsi="Georgia"/>
              </w:rPr>
              <w:t>Bachelor’s</w:t>
            </w:r>
            <w:proofErr w:type="spellEnd"/>
            <w:r w:rsidR="00C266C5">
              <w:rPr>
                <w:rFonts w:ascii="Georgia" w:hAnsi="Georgia"/>
              </w:rPr>
              <w:t xml:space="preserve"> of Science (Industrial Engineering), Istanbul Technical University</w:t>
            </w:r>
            <w:r w:rsidRPr="00C266C5">
              <w:rPr>
                <w:rFonts w:ascii="Georgia" w:hAnsi="Georgia"/>
              </w:rPr>
              <w:t xml:space="preserve"> </w:t>
            </w:r>
          </w:p>
          <w:p w14:paraId="458F53DD" w14:textId="77777777" w:rsidR="00EC4399" w:rsidRPr="00180815" w:rsidRDefault="00EC4399" w:rsidP="00EC4399">
            <w:pPr>
              <w:pStyle w:val="CVEdBullet1"/>
              <w:numPr>
                <w:ilvl w:val="0"/>
                <w:numId w:val="0"/>
              </w:numPr>
              <w:ind w:left="360" w:hanging="360"/>
              <w:rPr>
                <w:rFonts w:ascii="Georgia" w:hAnsi="Georgia"/>
              </w:rPr>
            </w:pPr>
          </w:p>
          <w:p w14:paraId="26912652" w14:textId="77777777" w:rsidR="00DD7772" w:rsidRPr="00C51601" w:rsidRDefault="00DD7772" w:rsidP="00C46679">
            <w:pPr>
              <w:pStyle w:val="CVEdBullet1"/>
              <w:numPr>
                <w:ilvl w:val="0"/>
                <w:numId w:val="0"/>
              </w:numPr>
              <w:ind w:left="175"/>
              <w:rPr>
                <w:rFonts w:ascii="Georgia" w:hAnsi="Georgia"/>
              </w:rPr>
            </w:pPr>
          </w:p>
        </w:tc>
        <w:tc>
          <w:tcPr>
            <w:tcW w:w="6520" w:type="dxa"/>
          </w:tcPr>
          <w:p w14:paraId="065C1B58" w14:textId="22C457D5" w:rsidR="008822FB" w:rsidRDefault="00823C4F" w:rsidP="008822FB">
            <w:pPr>
              <w:pStyle w:val="Heading2"/>
              <w:spacing w:before="120" w:line="276" w:lineRule="auto"/>
              <w:rPr>
                <w:rFonts w:ascii="Arial" w:eastAsiaTheme="majorEastAsia" w:hAnsi="Arial" w:cs="Arial"/>
                <w:bCs/>
                <w:i w:val="0"/>
                <w:color w:val="000000" w:themeColor="text1"/>
                <w:sz w:val="48"/>
                <w:szCs w:val="26"/>
              </w:rPr>
            </w:pPr>
            <w:r>
              <w:rPr>
                <w:rFonts w:ascii="Arial" w:eastAsiaTheme="majorEastAsia" w:hAnsi="Arial" w:cs="Arial"/>
                <w:bCs/>
                <w:i w:val="0"/>
                <w:color w:val="000000" w:themeColor="text1"/>
                <w:sz w:val="48"/>
                <w:szCs w:val="26"/>
              </w:rPr>
              <w:t xml:space="preserve">Dr </w:t>
            </w:r>
            <w:r w:rsidR="008822FB">
              <w:rPr>
                <w:rFonts w:ascii="Arial" w:eastAsiaTheme="majorEastAsia" w:hAnsi="Arial" w:cs="Arial"/>
                <w:bCs/>
                <w:i w:val="0"/>
                <w:color w:val="000000" w:themeColor="text1"/>
                <w:sz w:val="48"/>
                <w:szCs w:val="26"/>
              </w:rPr>
              <w:t>Ali Furkan Kalay</w:t>
            </w:r>
          </w:p>
          <w:p w14:paraId="14664FE6" w14:textId="4AD56F69" w:rsidR="008822FB" w:rsidRDefault="008822FB" w:rsidP="008822FB">
            <w:pPr>
              <w:pStyle w:val="BodyText"/>
              <w:spacing w:before="0" w:after="120"/>
              <w:rPr>
                <w:rFonts w:ascii="Georgia" w:eastAsiaTheme="minorEastAsia" w:hAnsi="Georgia" w:cs="Arial"/>
                <w:b/>
                <w:color w:val="A6192E"/>
                <w:sz w:val="18"/>
                <w:szCs w:val="18"/>
              </w:rPr>
            </w:pPr>
            <w:r>
              <w:rPr>
                <w:rFonts w:ascii="Arial" w:eastAsiaTheme="minorEastAsia" w:hAnsi="Arial" w:cs="Arial"/>
                <w:sz w:val="28"/>
                <w:szCs w:val="28"/>
              </w:rPr>
              <w:t>Research Fellow</w:t>
            </w:r>
          </w:p>
          <w:p w14:paraId="5B51EAB0" w14:textId="00F9CC41" w:rsidR="00DD7772" w:rsidRDefault="00DD7772" w:rsidP="00E56D59">
            <w:pPr>
              <w:pStyle w:val="CVHeading1"/>
              <w:rPr>
                <w:rFonts w:ascii="Georgia" w:hAnsi="Georgia" w:cs="Arial"/>
                <w:color w:val="A6192E"/>
              </w:rPr>
            </w:pPr>
            <w:r w:rsidRPr="00EC4399">
              <w:rPr>
                <w:rFonts w:ascii="Georgia" w:hAnsi="Georgia" w:cs="Arial"/>
                <w:color w:val="A6192E"/>
              </w:rPr>
              <w:t>Profile/Overview</w:t>
            </w:r>
          </w:p>
          <w:p w14:paraId="22551C36" w14:textId="77777777" w:rsidR="008E7506" w:rsidRDefault="008E7506" w:rsidP="008E7506">
            <w:pPr>
              <w:pStyle w:val="CVHeading1"/>
              <w:rPr>
                <w:rFonts w:ascii="Georgia" w:hAnsi="Georgia"/>
                <w:b w:val="0"/>
                <w:bCs w:val="0"/>
                <w:color w:val="auto"/>
                <w:sz w:val="16"/>
                <w:szCs w:val="16"/>
                <w:lang w:val="en-AU"/>
              </w:rPr>
            </w:pPr>
            <w:r>
              <w:rPr>
                <w:rFonts w:ascii="Georgia" w:hAnsi="Georgia"/>
                <w:b w:val="0"/>
                <w:bCs w:val="0"/>
                <w:color w:val="auto"/>
                <w:sz w:val="16"/>
                <w:szCs w:val="16"/>
                <w:lang w:val="en-AU"/>
              </w:rPr>
              <w:t>Ali Furkan Kalay is a Research Fellow at the Macquarie University Centre for the Health Economy (MUCHE). His work focuses on using large, novel datasets, particularly linked Australian administrative data. Before joining MUCHE, he submitted his PhD thesis, Essays on Administrative Data Methodologies, which examined how administrative data can be used in economics and addressed key statistical and measurement challenges. Ali’s research sits at the intersection of health economics and applied econometrics. He is currently involved in eight projects using Australian linked administrative data (PLIDA), alongside other work using other novel big data sets. Most of his current research focuses on mental health and productivity, including forecasting and estimating causal links between mental health outcomes and productivity.</w:t>
            </w:r>
          </w:p>
          <w:p w14:paraId="36280F12" w14:textId="77777777" w:rsidR="008E7506" w:rsidRDefault="008E7506" w:rsidP="008E7506">
            <w:pPr>
              <w:pStyle w:val="CVHeading1"/>
              <w:rPr>
                <w:rFonts w:ascii="Georgia" w:hAnsi="Georgia" w:cs="Arial"/>
                <w:color w:val="A6192E"/>
              </w:rPr>
            </w:pPr>
            <w:r>
              <w:rPr>
                <w:rFonts w:ascii="Georgia" w:hAnsi="Georgia" w:cs="Arial"/>
                <w:color w:val="A6192E"/>
              </w:rPr>
              <w:t>Selected Journal Articles and Publications</w:t>
            </w:r>
          </w:p>
          <w:p w14:paraId="39D6FC02" w14:textId="77777777" w:rsidR="008E7506" w:rsidRDefault="008E7506" w:rsidP="008E7506">
            <w:pPr>
              <w:pStyle w:val="ListParagraph"/>
              <w:numPr>
                <w:ilvl w:val="0"/>
                <w:numId w:val="15"/>
              </w:numPr>
              <w:rPr>
                <w:rFonts w:ascii="Georgia" w:hAnsi="Georgia"/>
                <w:sz w:val="16"/>
                <w:szCs w:val="16"/>
              </w:rPr>
            </w:pPr>
            <w:r>
              <w:rPr>
                <w:rFonts w:ascii="Georgia" w:hAnsi="Georgia"/>
                <w:sz w:val="16"/>
                <w:szCs w:val="16"/>
              </w:rPr>
              <w:t>Kalay, A. F. (2025). Generating synthetic data with locally estimated distributions for disclosure control. Australian and New Zealand Journal of Statistics. Advance online publication. doi:10.1111/anzs.70032</w:t>
            </w:r>
          </w:p>
          <w:p w14:paraId="078EA3BC" w14:textId="77777777" w:rsidR="008E7506" w:rsidRDefault="008E7506" w:rsidP="008E7506">
            <w:pPr>
              <w:pStyle w:val="ListParagraph"/>
              <w:numPr>
                <w:ilvl w:val="0"/>
                <w:numId w:val="15"/>
              </w:numPr>
              <w:rPr>
                <w:rFonts w:ascii="Georgia" w:hAnsi="Georgia"/>
                <w:sz w:val="16"/>
                <w:szCs w:val="16"/>
              </w:rPr>
            </w:pPr>
            <w:r>
              <w:rPr>
                <w:rFonts w:ascii="Georgia" w:hAnsi="Georgia"/>
                <w:sz w:val="16"/>
                <w:szCs w:val="16"/>
              </w:rPr>
              <w:t>Kalay, A. F., &amp; Wen, H. (2025). Lost in aggregation: Quantifying measurement error from geographic centroids [Manuscript, revise and resubmit at Economic Record].</w:t>
            </w:r>
          </w:p>
          <w:p w14:paraId="40BE6D2F" w14:textId="7298ACCF" w:rsidR="00B4366E" w:rsidRPr="00B4366E" w:rsidRDefault="00B4366E" w:rsidP="00B4366E">
            <w:pPr>
              <w:pStyle w:val="ListParagraph"/>
              <w:numPr>
                <w:ilvl w:val="0"/>
                <w:numId w:val="15"/>
              </w:numPr>
              <w:rPr>
                <w:rFonts w:ascii="Georgia" w:hAnsi="Georgia"/>
                <w:sz w:val="16"/>
                <w:szCs w:val="16"/>
              </w:rPr>
            </w:pPr>
            <w:r w:rsidRPr="00B4366E">
              <w:rPr>
                <w:rFonts w:ascii="Georgia" w:hAnsi="Georgia"/>
                <w:sz w:val="16"/>
                <w:szCs w:val="16"/>
              </w:rPr>
              <w:t>Kalay, A. F., Bilgrami, A., Chen, M., &amp; Cutler, H. (2026). Suicide risk and place: a scoping review of regional modelling with administrative data on socio-structural determinants. Revise and resubmit, Social Science &amp; Medicine.</w:t>
            </w:r>
          </w:p>
          <w:p w14:paraId="636CE75E" w14:textId="77777777" w:rsidR="008E7506" w:rsidRDefault="008E7506" w:rsidP="008E7506">
            <w:pPr>
              <w:pStyle w:val="ListParagraph"/>
              <w:numPr>
                <w:ilvl w:val="0"/>
                <w:numId w:val="15"/>
              </w:numPr>
              <w:rPr>
                <w:rFonts w:ascii="Georgia" w:hAnsi="Georgia"/>
                <w:sz w:val="16"/>
                <w:szCs w:val="16"/>
              </w:rPr>
            </w:pPr>
            <w:r>
              <w:rPr>
                <w:rFonts w:ascii="Georgia" w:hAnsi="Georgia"/>
                <w:sz w:val="16"/>
                <w:szCs w:val="16"/>
              </w:rPr>
              <w:t xml:space="preserve">Hannum, C., </w:t>
            </w:r>
            <w:proofErr w:type="spellStart"/>
            <w:r>
              <w:rPr>
                <w:rFonts w:ascii="Georgia" w:hAnsi="Georgia"/>
                <w:sz w:val="16"/>
                <w:szCs w:val="16"/>
              </w:rPr>
              <w:t>Arslanli</w:t>
            </w:r>
            <w:proofErr w:type="spellEnd"/>
            <w:r>
              <w:rPr>
                <w:rFonts w:ascii="Georgia" w:hAnsi="Georgia"/>
                <w:sz w:val="16"/>
                <w:szCs w:val="16"/>
              </w:rPr>
              <w:t>, K. Y., &amp; Kalay, A. F. (2019). Spatial analysis of Twitter sentiment and district-level housing prices. Journal of European Real Estate Research, 12(2), 173-189. doi:10.1108/JERER-08-2018-0036</w:t>
            </w:r>
          </w:p>
          <w:p w14:paraId="1A437DCA" w14:textId="512F4FD3" w:rsidR="0070310F" w:rsidRPr="0070310F" w:rsidRDefault="0070310F" w:rsidP="0070310F">
            <w:pPr>
              <w:pStyle w:val="CVHeading1"/>
              <w:rPr>
                <w:rFonts w:ascii="Georgia" w:hAnsi="Georgia" w:cs="Arial"/>
                <w:color w:val="A6192E"/>
              </w:rPr>
            </w:pPr>
            <w:r w:rsidRPr="0070310F">
              <w:rPr>
                <w:rFonts w:ascii="Georgia" w:hAnsi="Georgia" w:cs="Arial"/>
                <w:color w:val="A6192E"/>
              </w:rPr>
              <w:t>Grants, Honors &amp; Awards</w:t>
            </w:r>
          </w:p>
          <w:p w14:paraId="2C571A8D" w14:textId="77777777" w:rsidR="00C50AD2" w:rsidRDefault="00C50AD2" w:rsidP="00C50AD2">
            <w:pPr>
              <w:pStyle w:val="ListParagraph"/>
              <w:numPr>
                <w:ilvl w:val="0"/>
                <w:numId w:val="10"/>
              </w:numPr>
              <w:rPr>
                <w:rFonts w:ascii="Georgia" w:hAnsi="Georgia"/>
                <w:sz w:val="16"/>
                <w:szCs w:val="16"/>
              </w:rPr>
            </w:pPr>
            <w:r w:rsidRPr="00C50AD2">
              <w:rPr>
                <w:rFonts w:ascii="Georgia" w:hAnsi="Georgia"/>
                <w:sz w:val="16"/>
                <w:szCs w:val="16"/>
              </w:rPr>
              <w:t>2025-2029: CI, Understanding the broader impacts of disability through the Australian linked-administrative data, Summer Foundation and Macquarie University.</w:t>
            </w:r>
          </w:p>
          <w:p w14:paraId="01913F9E" w14:textId="77777777" w:rsidR="00354F89" w:rsidRPr="00354F89" w:rsidRDefault="00354F89" w:rsidP="00354F89">
            <w:pPr>
              <w:pStyle w:val="ListParagraph"/>
              <w:numPr>
                <w:ilvl w:val="0"/>
                <w:numId w:val="10"/>
              </w:numPr>
              <w:rPr>
                <w:rFonts w:ascii="Georgia" w:hAnsi="Georgia"/>
                <w:sz w:val="16"/>
                <w:szCs w:val="16"/>
              </w:rPr>
            </w:pPr>
            <w:r w:rsidRPr="00354F89">
              <w:rPr>
                <w:rFonts w:ascii="Georgia" w:hAnsi="Georgia"/>
                <w:sz w:val="16"/>
                <w:szCs w:val="16"/>
              </w:rPr>
              <w:t>2024-2025: CI, Predicting self-harm and suicide risk within Australian local government areas, The National Suicide Prevention Office, AUD 296,196.</w:t>
            </w:r>
          </w:p>
          <w:p w14:paraId="3C4249A5" w14:textId="77777777" w:rsidR="00354F89" w:rsidRPr="00354F89" w:rsidRDefault="00354F89" w:rsidP="00354F89">
            <w:pPr>
              <w:pStyle w:val="ListParagraph"/>
              <w:numPr>
                <w:ilvl w:val="0"/>
                <w:numId w:val="10"/>
              </w:numPr>
              <w:rPr>
                <w:rFonts w:ascii="Georgia" w:hAnsi="Georgia"/>
                <w:sz w:val="16"/>
                <w:szCs w:val="16"/>
              </w:rPr>
            </w:pPr>
            <w:r w:rsidRPr="00354F89">
              <w:rPr>
                <w:rFonts w:ascii="Georgia" w:hAnsi="Georgia"/>
                <w:sz w:val="16"/>
                <w:szCs w:val="16"/>
              </w:rPr>
              <w:t>2025: AI, Spillovers Between Firm Performance and Employees' Health, Business Research Grant Scheme, University of Technology Sydney, AUD 12,000.</w:t>
            </w:r>
          </w:p>
          <w:p w14:paraId="13D4FE1E" w14:textId="3DD54E44" w:rsidR="00354F89" w:rsidRPr="0080389B" w:rsidRDefault="0080389B" w:rsidP="0080389B">
            <w:pPr>
              <w:pStyle w:val="ListParagraph"/>
              <w:numPr>
                <w:ilvl w:val="0"/>
                <w:numId w:val="10"/>
              </w:numPr>
              <w:rPr>
                <w:rFonts w:ascii="Georgia" w:hAnsi="Georgia"/>
                <w:sz w:val="16"/>
                <w:szCs w:val="16"/>
              </w:rPr>
            </w:pPr>
            <w:r w:rsidRPr="0080389B">
              <w:rPr>
                <w:rFonts w:ascii="Georgia" w:hAnsi="Georgia"/>
                <w:sz w:val="16"/>
                <w:szCs w:val="16"/>
              </w:rPr>
              <w:t>2025: CI, Macquarie University ECR Enabling Scheme, AUD 3,000.</w:t>
            </w:r>
          </w:p>
          <w:p w14:paraId="57FA5BDF" w14:textId="23017D4A" w:rsidR="006D2468" w:rsidRPr="0080389B" w:rsidRDefault="00067D1B" w:rsidP="0080389B">
            <w:pPr>
              <w:pStyle w:val="ListParagraph"/>
              <w:numPr>
                <w:ilvl w:val="0"/>
                <w:numId w:val="10"/>
              </w:numPr>
              <w:rPr>
                <w:rFonts w:ascii="Georgia" w:hAnsi="Georgia"/>
                <w:sz w:val="16"/>
                <w:szCs w:val="16"/>
              </w:rPr>
            </w:pPr>
            <w:r>
              <w:rPr>
                <w:rFonts w:ascii="Georgia" w:hAnsi="Georgia"/>
                <w:sz w:val="16"/>
                <w:szCs w:val="16"/>
              </w:rPr>
              <w:t xml:space="preserve">2024: </w:t>
            </w:r>
            <w:r w:rsidRPr="00067D1B">
              <w:rPr>
                <w:rFonts w:ascii="Georgia" w:hAnsi="Georgia"/>
                <w:sz w:val="16"/>
                <w:szCs w:val="16"/>
              </w:rPr>
              <w:t>Dean’s Award for Outstanding HDR Thesis</w:t>
            </w:r>
            <w:r>
              <w:rPr>
                <w:rFonts w:ascii="Georgia" w:hAnsi="Georgia"/>
                <w:sz w:val="16"/>
                <w:szCs w:val="16"/>
              </w:rPr>
              <w:t xml:space="preserve"> – The University of Queensland</w:t>
            </w:r>
          </w:p>
        </w:tc>
      </w:tr>
      <w:tr w:rsidR="00C266C5" w14:paraId="2E0C3271" w14:textId="77777777" w:rsidTr="003F15C1">
        <w:tc>
          <w:tcPr>
            <w:tcW w:w="3545" w:type="dxa"/>
          </w:tcPr>
          <w:p w14:paraId="3CD3DA5A" w14:textId="77777777" w:rsidR="00C266C5" w:rsidRDefault="00C266C5" w:rsidP="0005081E">
            <w:pPr>
              <w:pStyle w:val="CVOffice"/>
              <w:ind w:left="459" w:hanging="459"/>
              <w:rPr>
                <w:rFonts w:ascii="Georgia" w:hAnsi="Georgia"/>
              </w:rPr>
            </w:pPr>
          </w:p>
        </w:tc>
        <w:tc>
          <w:tcPr>
            <w:tcW w:w="6520" w:type="dxa"/>
          </w:tcPr>
          <w:p w14:paraId="266C913A" w14:textId="77777777" w:rsidR="00C266C5" w:rsidRDefault="00C266C5" w:rsidP="008822FB">
            <w:pPr>
              <w:pStyle w:val="Heading2"/>
              <w:spacing w:before="120" w:line="276" w:lineRule="auto"/>
              <w:rPr>
                <w:rFonts w:ascii="Arial" w:eastAsiaTheme="majorEastAsia" w:hAnsi="Arial" w:cs="Arial"/>
                <w:bCs/>
                <w:i w:val="0"/>
                <w:color w:val="000000" w:themeColor="text1"/>
                <w:sz w:val="48"/>
                <w:szCs w:val="26"/>
              </w:rPr>
            </w:pPr>
          </w:p>
        </w:tc>
      </w:tr>
    </w:tbl>
    <w:p w14:paraId="2EA07F03" w14:textId="77777777" w:rsidR="0070310F" w:rsidRDefault="0070310F" w:rsidP="00553906">
      <w:pPr>
        <w:pStyle w:val="CVHeading1"/>
        <w:rPr>
          <w:rFonts w:ascii="Georgia" w:hAnsi="Georgia" w:cs="Arial"/>
          <w:color w:val="A6192E"/>
        </w:rPr>
      </w:pPr>
    </w:p>
    <w:p w14:paraId="75A6B1EB" w14:textId="77777777" w:rsidR="00054A1C" w:rsidRDefault="00054A1C" w:rsidP="00553906">
      <w:pPr>
        <w:pStyle w:val="CVHeading1"/>
        <w:rPr>
          <w:rFonts w:ascii="Georgia" w:hAnsi="Georgia" w:cs="Arial"/>
          <w:color w:val="A6192E"/>
        </w:rPr>
      </w:pPr>
    </w:p>
    <w:p w14:paraId="1FDB15B5" w14:textId="77777777" w:rsidR="00054A1C" w:rsidRDefault="00054A1C">
      <w:pPr>
        <w:spacing w:after="0" w:line="240" w:lineRule="auto"/>
        <w:rPr>
          <w:rFonts w:ascii="Georgia" w:hAnsi="Georgia" w:cs="Arial"/>
          <w:b/>
          <w:bCs/>
          <w:color w:val="A6192E"/>
          <w:sz w:val="18"/>
          <w:szCs w:val="18"/>
          <w:lang w:val="en-US"/>
        </w:rPr>
      </w:pPr>
      <w:r>
        <w:rPr>
          <w:rFonts w:ascii="Georgia" w:hAnsi="Georgia" w:cs="Arial"/>
          <w:color w:val="A6192E"/>
        </w:rPr>
        <w:br w:type="page"/>
      </w:r>
    </w:p>
    <w:p w14:paraId="4F048713" w14:textId="77777777" w:rsidR="009B55D8" w:rsidRDefault="009B55D8" w:rsidP="009B55D8">
      <w:pPr>
        <w:pStyle w:val="CVHeading1"/>
        <w:rPr>
          <w:rFonts w:ascii="Georgia" w:hAnsi="Georgia" w:cs="Arial"/>
          <w:color w:val="A6192E"/>
        </w:rPr>
      </w:pPr>
      <w:r>
        <w:rPr>
          <w:rFonts w:ascii="Georgia" w:hAnsi="Georgia" w:cs="Arial"/>
          <w:color w:val="A6192E"/>
        </w:rPr>
        <w:lastRenderedPageBreak/>
        <w:t>Research grants, fellowships, and commissioned projects</w:t>
      </w:r>
    </w:p>
    <w:p w14:paraId="7BBECEBF" w14:textId="77777777" w:rsidR="009B55D8" w:rsidRDefault="009B55D8" w:rsidP="009B55D8">
      <w:pPr>
        <w:pStyle w:val="ListParagraph"/>
        <w:numPr>
          <w:ilvl w:val="0"/>
          <w:numId w:val="10"/>
        </w:numPr>
        <w:rPr>
          <w:rFonts w:ascii="Georgia" w:hAnsi="Georgia"/>
          <w:sz w:val="16"/>
          <w:szCs w:val="16"/>
        </w:rPr>
      </w:pPr>
      <w:r>
        <w:rPr>
          <w:rFonts w:ascii="Georgia" w:hAnsi="Georgia"/>
          <w:sz w:val="16"/>
          <w:szCs w:val="16"/>
        </w:rPr>
        <w:t>CI: “</w:t>
      </w:r>
      <w:r w:rsidRPr="00A7441A">
        <w:rPr>
          <w:rFonts w:ascii="Georgia" w:hAnsi="Georgia"/>
          <w:sz w:val="16"/>
          <w:szCs w:val="16"/>
        </w:rPr>
        <w:t>Understanding the Broader Impacts of Disability on Home, Living and Other Outcomes through Linked Administrative Data</w:t>
      </w:r>
      <w:r>
        <w:rPr>
          <w:rFonts w:ascii="Georgia" w:hAnsi="Georgia"/>
          <w:sz w:val="16"/>
          <w:szCs w:val="16"/>
        </w:rPr>
        <w:t>”, The Summer Foundation, AUD 339,000 (with Yuanyuan Gu and Simon Guthrie)</w:t>
      </w:r>
    </w:p>
    <w:p w14:paraId="620E7656" w14:textId="77777777" w:rsidR="009B55D8" w:rsidRPr="00A7441A" w:rsidRDefault="009B55D8" w:rsidP="009B55D8">
      <w:pPr>
        <w:pStyle w:val="ListParagraph"/>
        <w:numPr>
          <w:ilvl w:val="0"/>
          <w:numId w:val="10"/>
        </w:numPr>
        <w:rPr>
          <w:rFonts w:ascii="Georgia" w:hAnsi="Georgia"/>
          <w:sz w:val="16"/>
          <w:szCs w:val="16"/>
        </w:rPr>
      </w:pPr>
      <w:r w:rsidRPr="00A7441A">
        <w:rPr>
          <w:rFonts w:ascii="Georgia" w:hAnsi="Georgia"/>
          <w:sz w:val="16"/>
          <w:szCs w:val="16"/>
        </w:rPr>
        <w:t>AI: “Spillovers Between Firm Performance and Employees’ Health”, Business Research Grant Scheme, University of Technology Sydney, AUD 12,000 (with Nathan Kettlewell, Alan Woodward, and Ali Vergili)</w:t>
      </w:r>
    </w:p>
    <w:p w14:paraId="5FDEB24F" w14:textId="77777777" w:rsidR="009B55D8" w:rsidRDefault="009B55D8" w:rsidP="009B55D8">
      <w:pPr>
        <w:pStyle w:val="ListParagraph"/>
        <w:numPr>
          <w:ilvl w:val="0"/>
          <w:numId w:val="10"/>
        </w:numPr>
        <w:rPr>
          <w:rFonts w:ascii="Georgia" w:hAnsi="Georgia"/>
          <w:sz w:val="16"/>
          <w:szCs w:val="16"/>
        </w:rPr>
      </w:pPr>
      <w:r w:rsidRPr="00A7441A">
        <w:rPr>
          <w:rFonts w:ascii="Georgia" w:hAnsi="Georgia"/>
          <w:sz w:val="16"/>
          <w:szCs w:val="16"/>
        </w:rPr>
        <w:t>CI: “Macquarie University ECR Enabling Scheme”, AUD 3,000.</w:t>
      </w:r>
    </w:p>
    <w:p w14:paraId="7D6B5E35" w14:textId="77777777" w:rsidR="009B55D8" w:rsidRDefault="009B55D8" w:rsidP="009B55D8">
      <w:pPr>
        <w:pStyle w:val="ListParagraph"/>
        <w:numPr>
          <w:ilvl w:val="0"/>
          <w:numId w:val="10"/>
        </w:numPr>
        <w:rPr>
          <w:rFonts w:ascii="Georgia" w:hAnsi="Georgia"/>
          <w:sz w:val="16"/>
          <w:szCs w:val="16"/>
        </w:rPr>
      </w:pPr>
      <w:r w:rsidRPr="00A7441A">
        <w:rPr>
          <w:rFonts w:ascii="Georgia" w:hAnsi="Georgia"/>
          <w:sz w:val="16"/>
          <w:szCs w:val="16"/>
        </w:rPr>
        <w:t>CI: “Predicting self-harm and suicide risk within Australian local government areas”, The National Suicide Prevention Office, AUD 296,196 (with Henry Cutler, Alan Woodward, and Anam Bilgrami)</w:t>
      </w:r>
    </w:p>
    <w:p w14:paraId="63EB8063" w14:textId="56555360" w:rsidR="00037251" w:rsidRDefault="00037251" w:rsidP="00037251">
      <w:pPr>
        <w:pStyle w:val="CVHeading1"/>
        <w:rPr>
          <w:rFonts w:ascii="Georgia" w:hAnsi="Georgia" w:cs="Arial"/>
          <w:color w:val="A6192E"/>
        </w:rPr>
      </w:pPr>
      <w:r w:rsidRPr="00037251">
        <w:rPr>
          <w:rFonts w:ascii="Georgia" w:hAnsi="Georgia" w:cs="Arial"/>
          <w:color w:val="A6192E"/>
        </w:rPr>
        <w:t>Working Papers</w:t>
      </w:r>
    </w:p>
    <w:p w14:paraId="5CD313E3" w14:textId="3A330BE2" w:rsidR="00106A88" w:rsidRPr="002D02B6" w:rsidRDefault="007A3D09" w:rsidP="002D02B6">
      <w:pPr>
        <w:pStyle w:val="ListParagraph"/>
        <w:numPr>
          <w:ilvl w:val="0"/>
          <w:numId w:val="10"/>
        </w:numPr>
        <w:rPr>
          <w:rFonts w:ascii="Georgia" w:hAnsi="Georgia"/>
          <w:sz w:val="16"/>
          <w:szCs w:val="16"/>
        </w:rPr>
      </w:pPr>
      <w:r w:rsidRPr="007A3D09">
        <w:rPr>
          <w:rFonts w:ascii="Georgia" w:hAnsi="Georgia"/>
          <w:sz w:val="16"/>
          <w:szCs w:val="16"/>
        </w:rPr>
        <w:t>2026: Suicide risk and place: a scoping review of regional modelling with administrative data on socio-structural determinants (with Anam Bilgrami, Meimei Chen, and Henry Cutler). Revise and resubmit, Social Science &amp; Medicine.</w:t>
      </w:r>
    </w:p>
    <w:p w14:paraId="0D544EBA" w14:textId="77777777" w:rsidR="007A3D09" w:rsidRPr="007A3D09" w:rsidRDefault="007A3D09" w:rsidP="007A3D09">
      <w:pPr>
        <w:pStyle w:val="ListParagraph"/>
        <w:numPr>
          <w:ilvl w:val="0"/>
          <w:numId w:val="10"/>
        </w:numPr>
        <w:rPr>
          <w:rFonts w:ascii="Georgia" w:hAnsi="Georgia"/>
          <w:sz w:val="16"/>
          <w:szCs w:val="16"/>
        </w:rPr>
      </w:pPr>
      <w:r w:rsidRPr="007A3D09">
        <w:rPr>
          <w:rFonts w:ascii="Georgia" w:hAnsi="Georgia"/>
          <w:sz w:val="16"/>
          <w:szCs w:val="16"/>
        </w:rPr>
        <w:t>2025: Lost in Aggregation: Quantifying Measurement Error from Geographic Centroids (with Henry Wen). Revise and resubmit, Economic Record.</w:t>
      </w:r>
    </w:p>
    <w:p w14:paraId="765CF4E2" w14:textId="77777777" w:rsidR="007A3D09" w:rsidRDefault="007A3D09" w:rsidP="007A3D09">
      <w:pPr>
        <w:pStyle w:val="ListParagraph"/>
        <w:numPr>
          <w:ilvl w:val="0"/>
          <w:numId w:val="10"/>
        </w:numPr>
        <w:rPr>
          <w:rFonts w:ascii="Georgia" w:hAnsi="Georgia"/>
          <w:sz w:val="16"/>
          <w:szCs w:val="16"/>
        </w:rPr>
      </w:pPr>
      <w:r w:rsidRPr="007A3D09">
        <w:rPr>
          <w:rFonts w:ascii="Georgia" w:hAnsi="Georgia"/>
          <w:sz w:val="16"/>
          <w:szCs w:val="16"/>
        </w:rPr>
        <w:t>2025: Bridging Language Barriers: The Impact of Large Language Models on Academic Writing (with Burak Dalaman and Nathan Kettlewell). Reject and resubmit, Journal of Information Technology.</w:t>
      </w:r>
    </w:p>
    <w:p w14:paraId="00AE4B6B" w14:textId="398FE791" w:rsidR="002D02B6" w:rsidRPr="007A3D09" w:rsidRDefault="002D02B6" w:rsidP="007A3D09">
      <w:pPr>
        <w:pStyle w:val="ListParagraph"/>
        <w:numPr>
          <w:ilvl w:val="0"/>
          <w:numId w:val="10"/>
        </w:numPr>
        <w:rPr>
          <w:rFonts w:ascii="Georgia" w:hAnsi="Georgia"/>
          <w:sz w:val="16"/>
          <w:szCs w:val="16"/>
        </w:rPr>
      </w:pPr>
      <w:r w:rsidRPr="00106A88">
        <w:rPr>
          <w:rFonts w:ascii="Georgia" w:hAnsi="Georgia"/>
          <w:sz w:val="16"/>
          <w:szCs w:val="16"/>
        </w:rPr>
        <w:t>202</w:t>
      </w:r>
      <w:r>
        <w:rPr>
          <w:rFonts w:ascii="Georgia" w:hAnsi="Georgia"/>
          <w:sz w:val="16"/>
          <w:szCs w:val="16"/>
        </w:rPr>
        <w:t>6</w:t>
      </w:r>
      <w:r w:rsidRPr="00106A88">
        <w:rPr>
          <w:rFonts w:ascii="Georgia" w:hAnsi="Georgia"/>
          <w:sz w:val="16"/>
          <w:szCs w:val="16"/>
        </w:rPr>
        <w:t>: Baseline Health Distribution Using HILDA (with Shan Jiang, Bonny Parkinson, and Yuanyuan Gu).</w:t>
      </w:r>
    </w:p>
    <w:p w14:paraId="672B6E98" w14:textId="77777777" w:rsidR="007A3D09" w:rsidRPr="007A3D09" w:rsidRDefault="007A3D09" w:rsidP="007A3D09">
      <w:pPr>
        <w:pStyle w:val="ListParagraph"/>
        <w:numPr>
          <w:ilvl w:val="0"/>
          <w:numId w:val="10"/>
        </w:numPr>
        <w:rPr>
          <w:rFonts w:ascii="Georgia" w:hAnsi="Georgia"/>
          <w:sz w:val="16"/>
          <w:szCs w:val="16"/>
        </w:rPr>
      </w:pPr>
      <w:r w:rsidRPr="007A3D09">
        <w:rPr>
          <w:rFonts w:ascii="Georgia" w:hAnsi="Georgia"/>
          <w:sz w:val="16"/>
          <w:szCs w:val="16"/>
        </w:rPr>
        <w:t>2024: Social Interactions in the Demand for Private Health Insurance: Evidence from Linked Employer-Employee Data (with Alicia Rambaldi and Chris Rose).</w:t>
      </w:r>
    </w:p>
    <w:p w14:paraId="083EBE06" w14:textId="77777777" w:rsidR="007A3D09" w:rsidRPr="007A3D09" w:rsidRDefault="007A3D09" w:rsidP="007A3D09">
      <w:pPr>
        <w:pStyle w:val="ListParagraph"/>
        <w:numPr>
          <w:ilvl w:val="0"/>
          <w:numId w:val="10"/>
        </w:numPr>
        <w:rPr>
          <w:rFonts w:ascii="Georgia" w:hAnsi="Georgia"/>
          <w:sz w:val="16"/>
          <w:szCs w:val="16"/>
        </w:rPr>
      </w:pPr>
      <w:r w:rsidRPr="007A3D09">
        <w:rPr>
          <w:rFonts w:ascii="Georgia" w:hAnsi="Georgia"/>
          <w:sz w:val="16"/>
          <w:szCs w:val="16"/>
        </w:rPr>
        <w:t>2024: Linked Administrative Data and Estimating the Marginal Willingness to Pay for Amenities (with James Hansen and Alicia N. Rambaldi).</w:t>
      </w:r>
    </w:p>
    <w:p w14:paraId="6A0CA8DF" w14:textId="77777777" w:rsidR="007A3D09" w:rsidRPr="007A3D09" w:rsidRDefault="007A3D09" w:rsidP="007A3D09">
      <w:pPr>
        <w:pStyle w:val="ListParagraph"/>
        <w:numPr>
          <w:ilvl w:val="0"/>
          <w:numId w:val="10"/>
        </w:numPr>
        <w:rPr>
          <w:rFonts w:ascii="Georgia" w:hAnsi="Georgia"/>
          <w:sz w:val="16"/>
          <w:szCs w:val="16"/>
        </w:rPr>
      </w:pPr>
      <w:r w:rsidRPr="007A3D09">
        <w:rPr>
          <w:rFonts w:ascii="Georgia" w:hAnsi="Georgia"/>
          <w:sz w:val="16"/>
          <w:szCs w:val="16"/>
        </w:rPr>
        <w:t>2023: Forecasting Regional House Sales in Turkey Using Google Trends (with Yi Zhang).</w:t>
      </w:r>
    </w:p>
    <w:p w14:paraId="492C3CC0" w14:textId="68ADE789" w:rsidR="00106A88" w:rsidRPr="00106A88" w:rsidRDefault="007A3D09" w:rsidP="00106A88">
      <w:pPr>
        <w:pStyle w:val="ListParagraph"/>
        <w:numPr>
          <w:ilvl w:val="0"/>
          <w:numId w:val="10"/>
        </w:numPr>
        <w:rPr>
          <w:rFonts w:ascii="Georgia" w:hAnsi="Georgia"/>
          <w:sz w:val="16"/>
          <w:szCs w:val="16"/>
        </w:rPr>
      </w:pPr>
      <w:r w:rsidRPr="007A3D09">
        <w:rPr>
          <w:rFonts w:ascii="Georgia" w:hAnsi="Georgia"/>
          <w:sz w:val="16"/>
          <w:szCs w:val="16"/>
        </w:rPr>
        <w:t>2021: Double Robust Mass-Imputation with Matching Estimators.</w:t>
      </w:r>
    </w:p>
    <w:p w14:paraId="10D1D4D2" w14:textId="62E0A945" w:rsidR="00106A88" w:rsidRDefault="00106A88" w:rsidP="00106A88">
      <w:pPr>
        <w:pStyle w:val="CVHeading1"/>
        <w:rPr>
          <w:rFonts w:ascii="Georgia" w:hAnsi="Georgia" w:cs="Arial"/>
          <w:color w:val="A6192E"/>
        </w:rPr>
      </w:pPr>
      <w:r w:rsidRPr="00037251">
        <w:rPr>
          <w:rFonts w:ascii="Georgia" w:hAnsi="Georgia" w:cs="Arial"/>
          <w:color w:val="A6192E"/>
        </w:rPr>
        <w:t>Work</w:t>
      </w:r>
      <w:r>
        <w:rPr>
          <w:rFonts w:ascii="Georgia" w:hAnsi="Georgia" w:cs="Arial"/>
          <w:color w:val="A6192E"/>
        </w:rPr>
        <w:t>-in-progress</w:t>
      </w:r>
    </w:p>
    <w:p w14:paraId="760D1A7E" w14:textId="77777777" w:rsidR="00106A88" w:rsidRPr="00106A88" w:rsidRDefault="00106A88" w:rsidP="00106A88">
      <w:pPr>
        <w:pStyle w:val="ListParagraph"/>
        <w:numPr>
          <w:ilvl w:val="0"/>
          <w:numId w:val="10"/>
        </w:numPr>
        <w:rPr>
          <w:rFonts w:ascii="Georgia" w:hAnsi="Georgia"/>
          <w:sz w:val="16"/>
          <w:szCs w:val="16"/>
        </w:rPr>
      </w:pPr>
      <w:r w:rsidRPr="00106A88">
        <w:rPr>
          <w:rFonts w:ascii="Georgia" w:hAnsi="Georgia"/>
          <w:sz w:val="16"/>
          <w:szCs w:val="16"/>
        </w:rPr>
        <w:t>Forecasting Regional Suicide Risk in Australia Using Linked Administrative Data (with Henry Cutler, Alan Woodward, and Anam Bilgrami).</w:t>
      </w:r>
    </w:p>
    <w:p w14:paraId="6FBE382D" w14:textId="77777777" w:rsidR="00106A88" w:rsidRPr="00106A88" w:rsidRDefault="00106A88" w:rsidP="00106A88">
      <w:pPr>
        <w:pStyle w:val="ListParagraph"/>
        <w:numPr>
          <w:ilvl w:val="0"/>
          <w:numId w:val="10"/>
        </w:numPr>
        <w:rPr>
          <w:rFonts w:ascii="Georgia" w:hAnsi="Georgia"/>
          <w:sz w:val="16"/>
          <w:szCs w:val="16"/>
        </w:rPr>
      </w:pPr>
      <w:r w:rsidRPr="00106A88">
        <w:rPr>
          <w:rFonts w:ascii="Georgia" w:hAnsi="Georgia"/>
          <w:sz w:val="16"/>
          <w:szCs w:val="16"/>
        </w:rPr>
        <w:t>Spillovers Between Firm Performance and Employees (with Nathan Kettlewell and Ali Vergili).</w:t>
      </w:r>
    </w:p>
    <w:p w14:paraId="6F7DFF78" w14:textId="77777777" w:rsidR="00106A88" w:rsidRPr="00106A88" w:rsidRDefault="00106A88" w:rsidP="00106A88">
      <w:pPr>
        <w:pStyle w:val="ListParagraph"/>
        <w:numPr>
          <w:ilvl w:val="0"/>
          <w:numId w:val="10"/>
        </w:numPr>
        <w:rPr>
          <w:rFonts w:ascii="Georgia" w:hAnsi="Georgia"/>
          <w:sz w:val="16"/>
          <w:szCs w:val="16"/>
        </w:rPr>
      </w:pPr>
      <w:r w:rsidRPr="00106A88">
        <w:rPr>
          <w:rFonts w:ascii="Georgia" w:hAnsi="Georgia"/>
          <w:sz w:val="16"/>
          <w:szCs w:val="16"/>
        </w:rPr>
        <w:t>Network Spillovers versus Common Factors: A Joint-Estimation Approach (with James Morley, Valentyn Panchenko, Jorge M. Pinto, and Chris Rose).</w:t>
      </w:r>
    </w:p>
    <w:p w14:paraId="1B0A0B78" w14:textId="77777777" w:rsidR="009B55D8" w:rsidRPr="00EC4399" w:rsidRDefault="009B55D8" w:rsidP="009B55D8">
      <w:pPr>
        <w:pStyle w:val="CVHeading1"/>
        <w:rPr>
          <w:rFonts w:ascii="Georgia" w:hAnsi="Georgia" w:cs="Arial"/>
          <w:color w:val="A6192E"/>
        </w:rPr>
      </w:pPr>
      <w:r>
        <w:rPr>
          <w:rFonts w:ascii="Georgia" w:hAnsi="Georgia" w:cs="Arial"/>
          <w:color w:val="A6192E"/>
        </w:rPr>
        <w:t>Conference/Seminar Presentations</w:t>
      </w:r>
    </w:p>
    <w:p w14:paraId="719ACBA8" w14:textId="77777777" w:rsidR="00037251" w:rsidRPr="00037251" w:rsidRDefault="00037251" w:rsidP="00037251">
      <w:pPr>
        <w:pStyle w:val="ListParagraph"/>
        <w:numPr>
          <w:ilvl w:val="0"/>
          <w:numId w:val="10"/>
        </w:numPr>
        <w:rPr>
          <w:rFonts w:ascii="Georgia" w:hAnsi="Georgia"/>
          <w:sz w:val="16"/>
          <w:szCs w:val="16"/>
        </w:rPr>
      </w:pPr>
      <w:r w:rsidRPr="00037251">
        <w:rPr>
          <w:rFonts w:ascii="Georgia" w:hAnsi="Georgia"/>
          <w:sz w:val="16"/>
          <w:szCs w:val="16"/>
        </w:rPr>
        <w:t>Seminar: Internal Seminar, Macquarie University Centre for Health Economy, Forecasting Regional Suicide Risk in Australia Using Linked Administrative Data (2026).</w:t>
      </w:r>
    </w:p>
    <w:p w14:paraId="5A83DBF9" w14:textId="77777777" w:rsidR="00037251" w:rsidRPr="00037251" w:rsidRDefault="00037251" w:rsidP="00037251">
      <w:pPr>
        <w:pStyle w:val="ListParagraph"/>
        <w:numPr>
          <w:ilvl w:val="0"/>
          <w:numId w:val="10"/>
        </w:numPr>
        <w:rPr>
          <w:rFonts w:ascii="Georgia" w:hAnsi="Georgia"/>
          <w:sz w:val="16"/>
          <w:szCs w:val="16"/>
        </w:rPr>
      </w:pPr>
      <w:r w:rsidRPr="00037251">
        <w:rPr>
          <w:rFonts w:ascii="Georgia" w:hAnsi="Georgia"/>
          <w:sz w:val="16"/>
          <w:szCs w:val="16"/>
        </w:rPr>
        <w:t>Poster: National Suicide Prevention Conference 2026, Forecasting Regional Suicide Risk in Australia Using Linked Administrative Data (2026).</w:t>
      </w:r>
    </w:p>
    <w:p w14:paraId="0F9AC7B0" w14:textId="77777777" w:rsidR="00037251" w:rsidRPr="00037251" w:rsidRDefault="00037251" w:rsidP="00037251">
      <w:pPr>
        <w:pStyle w:val="ListParagraph"/>
        <w:numPr>
          <w:ilvl w:val="0"/>
          <w:numId w:val="10"/>
        </w:numPr>
        <w:rPr>
          <w:rFonts w:ascii="Georgia" w:hAnsi="Georgia"/>
          <w:sz w:val="16"/>
          <w:szCs w:val="16"/>
        </w:rPr>
      </w:pPr>
      <w:r w:rsidRPr="00037251">
        <w:rPr>
          <w:rFonts w:ascii="Georgia" w:hAnsi="Georgia"/>
          <w:sz w:val="16"/>
          <w:szCs w:val="16"/>
        </w:rPr>
        <w:t>Workshop: 15th Australasian Workshop on Econometrics and Health Economics (2026).</w:t>
      </w:r>
    </w:p>
    <w:p w14:paraId="3FEB5173" w14:textId="77777777" w:rsidR="00037251" w:rsidRPr="00037251" w:rsidRDefault="00037251" w:rsidP="00037251">
      <w:pPr>
        <w:pStyle w:val="ListParagraph"/>
        <w:numPr>
          <w:ilvl w:val="0"/>
          <w:numId w:val="10"/>
        </w:numPr>
        <w:rPr>
          <w:rFonts w:ascii="Georgia" w:hAnsi="Georgia"/>
          <w:sz w:val="16"/>
          <w:szCs w:val="16"/>
        </w:rPr>
      </w:pPr>
      <w:r w:rsidRPr="00037251">
        <w:rPr>
          <w:rFonts w:ascii="Georgia" w:hAnsi="Georgia"/>
          <w:sz w:val="16"/>
          <w:szCs w:val="16"/>
        </w:rPr>
        <w:t>Seminar: Centre for the Business and Economics of Health, The University of Queensland (2026).</w:t>
      </w:r>
    </w:p>
    <w:p w14:paraId="6B66C9F1" w14:textId="77777777" w:rsidR="009B55D8" w:rsidRDefault="009B55D8" w:rsidP="009B55D8">
      <w:pPr>
        <w:pStyle w:val="ListParagraph"/>
        <w:numPr>
          <w:ilvl w:val="0"/>
          <w:numId w:val="10"/>
        </w:numPr>
        <w:rPr>
          <w:rFonts w:ascii="Georgia" w:hAnsi="Georgia"/>
          <w:sz w:val="16"/>
          <w:szCs w:val="16"/>
        </w:rPr>
      </w:pPr>
      <w:r>
        <w:rPr>
          <w:rFonts w:ascii="Georgia" w:hAnsi="Georgia"/>
          <w:sz w:val="16"/>
          <w:szCs w:val="16"/>
        </w:rPr>
        <w:t xml:space="preserve">Conference: </w:t>
      </w:r>
      <w:r w:rsidRPr="00067D1B">
        <w:rPr>
          <w:rFonts w:ascii="Georgia" w:hAnsi="Georgia"/>
          <w:sz w:val="16"/>
          <w:szCs w:val="16"/>
        </w:rPr>
        <w:t>Inaugural AE2 Conference, Sydney</w:t>
      </w:r>
    </w:p>
    <w:p w14:paraId="615E0A1A" w14:textId="77777777" w:rsidR="009B55D8" w:rsidRPr="00212441" w:rsidRDefault="009B55D8" w:rsidP="009B55D8">
      <w:pPr>
        <w:pStyle w:val="ListParagraph"/>
        <w:numPr>
          <w:ilvl w:val="0"/>
          <w:numId w:val="10"/>
        </w:numPr>
        <w:rPr>
          <w:rFonts w:ascii="Georgia" w:hAnsi="Georgia"/>
          <w:sz w:val="16"/>
          <w:szCs w:val="16"/>
        </w:rPr>
      </w:pPr>
      <w:r w:rsidRPr="00212441">
        <w:rPr>
          <w:rFonts w:ascii="Georgia" w:hAnsi="Georgia"/>
          <w:sz w:val="16"/>
          <w:szCs w:val="16"/>
        </w:rPr>
        <w:t>Conference: 45th Annual AHES Conference</w:t>
      </w:r>
      <w:r>
        <w:rPr>
          <w:rFonts w:ascii="Georgia" w:hAnsi="Georgia"/>
          <w:sz w:val="16"/>
          <w:szCs w:val="16"/>
        </w:rPr>
        <w:t xml:space="preserve"> (2025)</w:t>
      </w:r>
    </w:p>
    <w:p w14:paraId="6FB6627B" w14:textId="77777777" w:rsidR="009B55D8" w:rsidRDefault="009B55D8" w:rsidP="009B55D8">
      <w:pPr>
        <w:pStyle w:val="ListParagraph"/>
        <w:numPr>
          <w:ilvl w:val="0"/>
          <w:numId w:val="10"/>
        </w:numPr>
        <w:rPr>
          <w:rFonts w:ascii="Georgia" w:hAnsi="Georgia"/>
          <w:sz w:val="16"/>
          <w:szCs w:val="16"/>
        </w:rPr>
      </w:pPr>
      <w:r>
        <w:rPr>
          <w:rFonts w:ascii="Georgia" w:hAnsi="Georgia"/>
          <w:sz w:val="16"/>
          <w:szCs w:val="16"/>
        </w:rPr>
        <w:t xml:space="preserve">Conference: </w:t>
      </w:r>
      <w:r w:rsidRPr="00212441">
        <w:rPr>
          <w:rFonts w:ascii="Georgia" w:hAnsi="Georgia"/>
          <w:sz w:val="16"/>
          <w:szCs w:val="16"/>
        </w:rPr>
        <w:t>International Health Economics Association</w:t>
      </w:r>
      <w:r>
        <w:rPr>
          <w:rFonts w:ascii="Georgia" w:hAnsi="Georgia"/>
          <w:sz w:val="16"/>
          <w:szCs w:val="16"/>
        </w:rPr>
        <w:t xml:space="preserve"> 2025 Conference (Indonesia) (2025)</w:t>
      </w:r>
    </w:p>
    <w:p w14:paraId="42ECFD1F" w14:textId="77777777" w:rsidR="009B55D8" w:rsidRDefault="009B55D8" w:rsidP="009B55D8">
      <w:pPr>
        <w:pStyle w:val="ListParagraph"/>
        <w:numPr>
          <w:ilvl w:val="0"/>
          <w:numId w:val="10"/>
        </w:numPr>
        <w:rPr>
          <w:rFonts w:ascii="Georgia" w:hAnsi="Georgia"/>
          <w:sz w:val="16"/>
          <w:szCs w:val="16"/>
        </w:rPr>
      </w:pPr>
      <w:r w:rsidRPr="00212441">
        <w:rPr>
          <w:rFonts w:ascii="Georgia" w:hAnsi="Georgia"/>
          <w:sz w:val="16"/>
          <w:szCs w:val="16"/>
        </w:rPr>
        <w:t>Conference: AI, Law and Society Conference (Macquarie University)</w:t>
      </w:r>
      <w:r>
        <w:rPr>
          <w:rFonts w:ascii="Georgia" w:hAnsi="Georgia"/>
          <w:sz w:val="16"/>
          <w:szCs w:val="16"/>
        </w:rPr>
        <w:t xml:space="preserve"> (2025)</w:t>
      </w:r>
    </w:p>
    <w:p w14:paraId="18B77298" w14:textId="77777777" w:rsidR="009B55D8" w:rsidRPr="00212441" w:rsidRDefault="009B55D8" w:rsidP="009B55D8">
      <w:pPr>
        <w:pStyle w:val="ListParagraph"/>
        <w:numPr>
          <w:ilvl w:val="0"/>
          <w:numId w:val="10"/>
        </w:numPr>
        <w:rPr>
          <w:rFonts w:ascii="Georgia" w:hAnsi="Georgia"/>
          <w:sz w:val="16"/>
          <w:szCs w:val="16"/>
        </w:rPr>
      </w:pPr>
      <w:r w:rsidRPr="00212441">
        <w:rPr>
          <w:rFonts w:ascii="Georgia" w:hAnsi="Georgia"/>
          <w:sz w:val="16"/>
          <w:szCs w:val="16"/>
        </w:rPr>
        <w:t>Conference: 45th Annual AHES Conference</w:t>
      </w:r>
      <w:r>
        <w:rPr>
          <w:rFonts w:ascii="Georgia" w:hAnsi="Georgia"/>
          <w:sz w:val="16"/>
          <w:szCs w:val="16"/>
        </w:rPr>
        <w:t xml:space="preserve"> (2024)</w:t>
      </w:r>
    </w:p>
    <w:p w14:paraId="50B3ED03" w14:textId="77777777" w:rsidR="009B55D8" w:rsidRPr="00212441" w:rsidRDefault="009B55D8" w:rsidP="009B55D8">
      <w:pPr>
        <w:pStyle w:val="ListParagraph"/>
        <w:numPr>
          <w:ilvl w:val="0"/>
          <w:numId w:val="10"/>
        </w:numPr>
        <w:rPr>
          <w:rFonts w:ascii="Georgia" w:hAnsi="Georgia"/>
          <w:sz w:val="16"/>
          <w:szCs w:val="16"/>
        </w:rPr>
      </w:pPr>
      <w:r w:rsidRPr="00212441">
        <w:rPr>
          <w:rFonts w:ascii="Georgia" w:hAnsi="Georgia"/>
          <w:sz w:val="16"/>
          <w:szCs w:val="16"/>
        </w:rPr>
        <w:t>Conference: Internal Seminar (Monash University Centre for Health Economics)</w:t>
      </w:r>
      <w:r>
        <w:rPr>
          <w:rFonts w:ascii="Georgia" w:hAnsi="Georgia"/>
          <w:sz w:val="16"/>
          <w:szCs w:val="16"/>
        </w:rPr>
        <w:t xml:space="preserve"> (2024)</w:t>
      </w:r>
    </w:p>
    <w:p w14:paraId="219863FC" w14:textId="77777777" w:rsidR="009B55D8" w:rsidRPr="00212441" w:rsidRDefault="009B55D8" w:rsidP="009B55D8">
      <w:pPr>
        <w:pStyle w:val="ListParagraph"/>
        <w:numPr>
          <w:ilvl w:val="0"/>
          <w:numId w:val="10"/>
        </w:numPr>
        <w:rPr>
          <w:rFonts w:ascii="Georgia" w:hAnsi="Georgia"/>
          <w:sz w:val="16"/>
          <w:szCs w:val="16"/>
        </w:rPr>
      </w:pPr>
      <w:r w:rsidRPr="00212441">
        <w:rPr>
          <w:rFonts w:ascii="Georgia" w:hAnsi="Georgia"/>
          <w:sz w:val="16"/>
          <w:szCs w:val="16"/>
        </w:rPr>
        <w:t>Seminar: Internal Seminars (Macquarie University)</w:t>
      </w:r>
      <w:r>
        <w:rPr>
          <w:rFonts w:ascii="Georgia" w:hAnsi="Georgia"/>
          <w:sz w:val="16"/>
          <w:szCs w:val="16"/>
        </w:rPr>
        <w:t xml:space="preserve"> (2024)</w:t>
      </w:r>
    </w:p>
    <w:p w14:paraId="6E40707E" w14:textId="77777777" w:rsidR="009B55D8" w:rsidRPr="00212441" w:rsidRDefault="009B55D8" w:rsidP="009B55D8">
      <w:pPr>
        <w:pStyle w:val="ListParagraph"/>
        <w:numPr>
          <w:ilvl w:val="0"/>
          <w:numId w:val="10"/>
        </w:numPr>
        <w:rPr>
          <w:rFonts w:ascii="Georgia" w:hAnsi="Georgia"/>
          <w:sz w:val="16"/>
          <w:szCs w:val="16"/>
        </w:rPr>
      </w:pPr>
      <w:r w:rsidRPr="00212441">
        <w:rPr>
          <w:rFonts w:ascii="Georgia" w:hAnsi="Georgia"/>
          <w:sz w:val="16"/>
          <w:szCs w:val="16"/>
        </w:rPr>
        <w:t>Presentation: on “Double Robust Difference-in-Difference Estimators” (Macquarie University Centre for</w:t>
      </w:r>
      <w:r>
        <w:rPr>
          <w:rFonts w:ascii="Georgia" w:hAnsi="Georgia"/>
          <w:sz w:val="16"/>
          <w:szCs w:val="16"/>
        </w:rPr>
        <w:t xml:space="preserve"> </w:t>
      </w:r>
      <w:r w:rsidRPr="00212441">
        <w:rPr>
          <w:rFonts w:ascii="Georgia" w:hAnsi="Georgia"/>
          <w:sz w:val="16"/>
          <w:szCs w:val="16"/>
        </w:rPr>
        <w:t>Health Economy)</w:t>
      </w:r>
      <w:r>
        <w:rPr>
          <w:rFonts w:ascii="Georgia" w:hAnsi="Georgia"/>
          <w:sz w:val="16"/>
          <w:szCs w:val="16"/>
        </w:rPr>
        <w:t xml:space="preserve"> (2024)</w:t>
      </w:r>
    </w:p>
    <w:p w14:paraId="39288996" w14:textId="77777777" w:rsidR="009B55D8" w:rsidRPr="00212441" w:rsidRDefault="009B55D8" w:rsidP="009B55D8">
      <w:pPr>
        <w:pStyle w:val="ListParagraph"/>
        <w:numPr>
          <w:ilvl w:val="0"/>
          <w:numId w:val="10"/>
        </w:numPr>
        <w:rPr>
          <w:rFonts w:ascii="Georgia" w:hAnsi="Georgia"/>
          <w:sz w:val="16"/>
          <w:szCs w:val="16"/>
        </w:rPr>
      </w:pPr>
      <w:r w:rsidRPr="00212441">
        <w:rPr>
          <w:rFonts w:ascii="Georgia" w:hAnsi="Georgia"/>
          <w:sz w:val="16"/>
          <w:szCs w:val="16"/>
        </w:rPr>
        <w:t>Conference: Australasian Workshop on Econometrics and Health Economics 2024</w:t>
      </w:r>
      <w:r>
        <w:rPr>
          <w:rFonts w:ascii="Georgia" w:hAnsi="Georgia"/>
          <w:sz w:val="16"/>
          <w:szCs w:val="16"/>
        </w:rPr>
        <w:t xml:space="preserve"> (2024)</w:t>
      </w:r>
    </w:p>
    <w:p w14:paraId="6333040D" w14:textId="77777777" w:rsidR="009B55D8" w:rsidRPr="00212441" w:rsidRDefault="009B55D8" w:rsidP="009B55D8">
      <w:pPr>
        <w:pStyle w:val="ListParagraph"/>
        <w:numPr>
          <w:ilvl w:val="0"/>
          <w:numId w:val="10"/>
        </w:numPr>
        <w:rPr>
          <w:rFonts w:ascii="Georgia" w:hAnsi="Georgia"/>
          <w:sz w:val="16"/>
          <w:szCs w:val="16"/>
        </w:rPr>
      </w:pPr>
      <w:r w:rsidRPr="00212441">
        <w:rPr>
          <w:rFonts w:ascii="Georgia" w:hAnsi="Georgia"/>
          <w:sz w:val="16"/>
          <w:szCs w:val="16"/>
        </w:rPr>
        <w:t>Seminar: Internal Seminar (Macquarie University)</w:t>
      </w:r>
      <w:r>
        <w:rPr>
          <w:rFonts w:ascii="Georgia" w:hAnsi="Georgia"/>
          <w:sz w:val="16"/>
          <w:szCs w:val="16"/>
        </w:rPr>
        <w:t xml:space="preserve"> (2024)</w:t>
      </w:r>
    </w:p>
    <w:p w14:paraId="372F4848" w14:textId="77777777" w:rsidR="009B55D8" w:rsidRDefault="009B55D8" w:rsidP="009B55D8">
      <w:pPr>
        <w:pStyle w:val="ListParagraph"/>
        <w:numPr>
          <w:ilvl w:val="0"/>
          <w:numId w:val="10"/>
        </w:numPr>
        <w:rPr>
          <w:rFonts w:ascii="Georgia" w:hAnsi="Georgia"/>
          <w:sz w:val="16"/>
          <w:szCs w:val="16"/>
        </w:rPr>
      </w:pPr>
      <w:r w:rsidRPr="00212441">
        <w:rPr>
          <w:rFonts w:ascii="Georgia" w:hAnsi="Georgia"/>
          <w:sz w:val="16"/>
          <w:szCs w:val="16"/>
        </w:rPr>
        <w:t>Conference: Workshop on Economics of Health and Wellbeing (Macquarie University)</w:t>
      </w:r>
      <w:r>
        <w:rPr>
          <w:rFonts w:ascii="Georgia" w:hAnsi="Georgia"/>
          <w:sz w:val="16"/>
          <w:szCs w:val="16"/>
        </w:rPr>
        <w:t xml:space="preserve"> (2024)</w:t>
      </w:r>
    </w:p>
    <w:p w14:paraId="2BF4B8AA" w14:textId="77777777" w:rsidR="009B55D8" w:rsidRPr="00553906" w:rsidRDefault="009B55D8" w:rsidP="009B55D8">
      <w:pPr>
        <w:pStyle w:val="ListParagraph"/>
        <w:numPr>
          <w:ilvl w:val="0"/>
          <w:numId w:val="10"/>
        </w:numPr>
        <w:rPr>
          <w:rFonts w:ascii="Georgia" w:hAnsi="Georgia"/>
          <w:sz w:val="16"/>
          <w:szCs w:val="16"/>
        </w:rPr>
      </w:pPr>
      <w:r w:rsidRPr="00553906">
        <w:rPr>
          <w:rFonts w:ascii="Georgia" w:hAnsi="Georgia"/>
          <w:sz w:val="16"/>
          <w:szCs w:val="16"/>
        </w:rPr>
        <w:t>Conference: 37th PhD Conference in Economics &amp; Business, University of Melbourne.</w:t>
      </w:r>
      <w:r>
        <w:rPr>
          <w:rFonts w:ascii="Georgia" w:hAnsi="Georgia"/>
          <w:sz w:val="16"/>
          <w:szCs w:val="16"/>
        </w:rPr>
        <w:t xml:space="preserve"> (</w:t>
      </w:r>
      <w:r w:rsidRPr="00553906">
        <w:rPr>
          <w:rFonts w:ascii="Georgia" w:hAnsi="Georgia"/>
          <w:sz w:val="16"/>
          <w:szCs w:val="16"/>
        </w:rPr>
        <w:t>2023</w:t>
      </w:r>
      <w:r>
        <w:rPr>
          <w:rFonts w:ascii="Georgia" w:hAnsi="Georgia"/>
          <w:sz w:val="16"/>
          <w:szCs w:val="16"/>
        </w:rPr>
        <w:t>)</w:t>
      </w:r>
    </w:p>
    <w:p w14:paraId="665D28AC" w14:textId="77777777" w:rsidR="009B55D8" w:rsidRPr="00553906" w:rsidRDefault="009B55D8" w:rsidP="009B55D8">
      <w:pPr>
        <w:pStyle w:val="ListParagraph"/>
        <w:numPr>
          <w:ilvl w:val="0"/>
          <w:numId w:val="10"/>
        </w:numPr>
        <w:rPr>
          <w:rFonts w:ascii="Georgia" w:hAnsi="Georgia"/>
          <w:sz w:val="16"/>
          <w:szCs w:val="16"/>
        </w:rPr>
      </w:pPr>
      <w:r w:rsidRPr="00553906">
        <w:rPr>
          <w:rFonts w:ascii="Georgia" w:hAnsi="Georgia"/>
          <w:sz w:val="16"/>
          <w:szCs w:val="16"/>
        </w:rPr>
        <w:lastRenderedPageBreak/>
        <w:t>Conference: Econometric Society Australasian Meeting, University of New South Wales.</w:t>
      </w:r>
      <w:r>
        <w:rPr>
          <w:rFonts w:ascii="Georgia" w:hAnsi="Georgia"/>
          <w:sz w:val="16"/>
          <w:szCs w:val="16"/>
        </w:rPr>
        <w:t xml:space="preserve"> (</w:t>
      </w:r>
      <w:r w:rsidRPr="00553906">
        <w:rPr>
          <w:rFonts w:ascii="Georgia" w:hAnsi="Georgia"/>
          <w:sz w:val="16"/>
          <w:szCs w:val="16"/>
        </w:rPr>
        <w:t>2023</w:t>
      </w:r>
      <w:r>
        <w:rPr>
          <w:rFonts w:ascii="Georgia" w:hAnsi="Georgia"/>
          <w:sz w:val="16"/>
          <w:szCs w:val="16"/>
        </w:rPr>
        <w:t>)</w:t>
      </w:r>
    </w:p>
    <w:p w14:paraId="1EEE434D" w14:textId="77777777" w:rsidR="009B55D8" w:rsidRPr="00553906" w:rsidRDefault="009B55D8" w:rsidP="009B55D8">
      <w:pPr>
        <w:pStyle w:val="ListParagraph"/>
        <w:numPr>
          <w:ilvl w:val="0"/>
          <w:numId w:val="10"/>
        </w:numPr>
        <w:rPr>
          <w:rFonts w:ascii="Georgia" w:hAnsi="Georgia"/>
          <w:sz w:val="16"/>
          <w:szCs w:val="16"/>
        </w:rPr>
      </w:pPr>
      <w:r w:rsidRPr="00553906">
        <w:rPr>
          <w:rFonts w:ascii="Georgia" w:hAnsi="Georgia"/>
          <w:sz w:val="16"/>
          <w:szCs w:val="16"/>
        </w:rPr>
        <w:t>Conference: Australian Conference of Economists, Brisbane, Australia.</w:t>
      </w:r>
      <w:r>
        <w:rPr>
          <w:rFonts w:ascii="Georgia" w:hAnsi="Georgia"/>
          <w:sz w:val="16"/>
          <w:szCs w:val="16"/>
        </w:rPr>
        <w:t xml:space="preserve"> (</w:t>
      </w:r>
      <w:r w:rsidRPr="00553906">
        <w:rPr>
          <w:rFonts w:ascii="Georgia" w:hAnsi="Georgia"/>
          <w:sz w:val="16"/>
          <w:szCs w:val="16"/>
        </w:rPr>
        <w:t>2023</w:t>
      </w:r>
      <w:r>
        <w:rPr>
          <w:rFonts w:ascii="Georgia" w:hAnsi="Georgia"/>
          <w:sz w:val="16"/>
          <w:szCs w:val="16"/>
        </w:rPr>
        <w:t>)</w:t>
      </w:r>
    </w:p>
    <w:p w14:paraId="35989B45" w14:textId="77777777" w:rsidR="009B55D8" w:rsidRPr="00553906" w:rsidRDefault="009B55D8" w:rsidP="009B55D8">
      <w:pPr>
        <w:pStyle w:val="ListParagraph"/>
        <w:numPr>
          <w:ilvl w:val="0"/>
          <w:numId w:val="10"/>
        </w:numPr>
        <w:rPr>
          <w:rFonts w:ascii="Georgia" w:hAnsi="Georgia"/>
          <w:sz w:val="16"/>
          <w:szCs w:val="16"/>
        </w:rPr>
      </w:pPr>
      <w:r w:rsidRPr="00553906">
        <w:rPr>
          <w:rFonts w:ascii="Georgia" w:hAnsi="Georgia"/>
          <w:sz w:val="16"/>
          <w:szCs w:val="16"/>
        </w:rPr>
        <w:t>Conference: Western Economic Association International, University of Melbourne.</w:t>
      </w:r>
      <w:r>
        <w:rPr>
          <w:rFonts w:ascii="Georgia" w:hAnsi="Georgia"/>
          <w:sz w:val="16"/>
          <w:szCs w:val="16"/>
        </w:rPr>
        <w:t xml:space="preserve"> (</w:t>
      </w:r>
      <w:r w:rsidRPr="00553906">
        <w:rPr>
          <w:rFonts w:ascii="Georgia" w:hAnsi="Georgia"/>
          <w:sz w:val="16"/>
          <w:szCs w:val="16"/>
        </w:rPr>
        <w:t>2023</w:t>
      </w:r>
      <w:r>
        <w:rPr>
          <w:rFonts w:ascii="Georgia" w:hAnsi="Georgia"/>
          <w:sz w:val="16"/>
          <w:szCs w:val="16"/>
        </w:rPr>
        <w:t>)</w:t>
      </w:r>
    </w:p>
    <w:p w14:paraId="3A8965AE" w14:textId="77777777" w:rsidR="009B55D8" w:rsidRPr="00553906" w:rsidRDefault="009B55D8" w:rsidP="009B55D8">
      <w:pPr>
        <w:pStyle w:val="ListParagraph"/>
        <w:numPr>
          <w:ilvl w:val="0"/>
          <w:numId w:val="10"/>
        </w:numPr>
        <w:rPr>
          <w:rFonts w:ascii="Georgia" w:hAnsi="Georgia"/>
          <w:sz w:val="16"/>
          <w:szCs w:val="16"/>
        </w:rPr>
      </w:pPr>
      <w:r w:rsidRPr="00553906">
        <w:rPr>
          <w:rFonts w:ascii="Georgia" w:hAnsi="Georgia"/>
          <w:sz w:val="16"/>
          <w:szCs w:val="16"/>
        </w:rPr>
        <w:t>Guest Lecturer: Statistical Theory for Economists, The University of Queensland.</w:t>
      </w:r>
      <w:r>
        <w:rPr>
          <w:rFonts w:ascii="Georgia" w:hAnsi="Georgia"/>
          <w:sz w:val="16"/>
          <w:szCs w:val="16"/>
        </w:rPr>
        <w:t xml:space="preserve"> (</w:t>
      </w:r>
      <w:r w:rsidRPr="00553906">
        <w:rPr>
          <w:rFonts w:ascii="Georgia" w:hAnsi="Georgia"/>
          <w:sz w:val="16"/>
          <w:szCs w:val="16"/>
        </w:rPr>
        <w:t>2023</w:t>
      </w:r>
      <w:r>
        <w:rPr>
          <w:rFonts w:ascii="Georgia" w:hAnsi="Georgia"/>
          <w:sz w:val="16"/>
          <w:szCs w:val="16"/>
        </w:rPr>
        <w:t>)</w:t>
      </w:r>
    </w:p>
    <w:p w14:paraId="440EA638" w14:textId="77777777" w:rsidR="009B55D8" w:rsidRPr="00553906" w:rsidRDefault="009B55D8" w:rsidP="009B55D8">
      <w:pPr>
        <w:pStyle w:val="ListParagraph"/>
        <w:numPr>
          <w:ilvl w:val="0"/>
          <w:numId w:val="10"/>
        </w:numPr>
        <w:rPr>
          <w:rFonts w:ascii="Georgia" w:hAnsi="Georgia"/>
          <w:sz w:val="16"/>
          <w:szCs w:val="16"/>
        </w:rPr>
      </w:pPr>
      <w:r w:rsidRPr="00553906">
        <w:rPr>
          <w:rFonts w:ascii="Georgia" w:hAnsi="Georgia"/>
          <w:sz w:val="16"/>
          <w:szCs w:val="16"/>
        </w:rPr>
        <w:t>Seminar: Brown Bag, The University of Queensland.</w:t>
      </w:r>
      <w:r>
        <w:rPr>
          <w:rFonts w:ascii="Georgia" w:hAnsi="Georgia"/>
          <w:sz w:val="16"/>
          <w:szCs w:val="16"/>
        </w:rPr>
        <w:t xml:space="preserve"> (</w:t>
      </w:r>
      <w:r w:rsidRPr="00553906">
        <w:rPr>
          <w:rFonts w:ascii="Georgia" w:hAnsi="Georgia"/>
          <w:sz w:val="16"/>
          <w:szCs w:val="16"/>
        </w:rPr>
        <w:t>2023</w:t>
      </w:r>
      <w:r>
        <w:rPr>
          <w:rFonts w:ascii="Georgia" w:hAnsi="Georgia"/>
          <w:sz w:val="16"/>
          <w:szCs w:val="16"/>
        </w:rPr>
        <w:t>)</w:t>
      </w:r>
    </w:p>
    <w:p w14:paraId="010B7C4D" w14:textId="77777777" w:rsidR="009B55D8" w:rsidRPr="00553906" w:rsidRDefault="009B55D8" w:rsidP="009B55D8">
      <w:pPr>
        <w:pStyle w:val="ListParagraph"/>
        <w:numPr>
          <w:ilvl w:val="0"/>
          <w:numId w:val="10"/>
        </w:numPr>
        <w:rPr>
          <w:rFonts w:ascii="Georgia" w:hAnsi="Georgia"/>
          <w:sz w:val="16"/>
          <w:szCs w:val="16"/>
        </w:rPr>
      </w:pPr>
      <w:r w:rsidRPr="00553906">
        <w:rPr>
          <w:rFonts w:ascii="Georgia" w:hAnsi="Georgia"/>
          <w:sz w:val="16"/>
          <w:szCs w:val="16"/>
        </w:rPr>
        <w:t xml:space="preserve">Conference: </w:t>
      </w:r>
      <w:proofErr w:type="spellStart"/>
      <w:r w:rsidRPr="00553906">
        <w:rPr>
          <w:rFonts w:ascii="Georgia" w:hAnsi="Georgia"/>
          <w:sz w:val="16"/>
          <w:szCs w:val="16"/>
        </w:rPr>
        <w:t>Center</w:t>
      </w:r>
      <w:proofErr w:type="spellEnd"/>
      <w:r w:rsidRPr="00553906">
        <w:rPr>
          <w:rFonts w:ascii="Georgia" w:hAnsi="Georgia"/>
          <w:sz w:val="16"/>
          <w:szCs w:val="16"/>
        </w:rPr>
        <w:t xml:space="preserve"> for Efficiency and Productivity Analysis, The University of Queensland.</w:t>
      </w:r>
      <w:r>
        <w:rPr>
          <w:rFonts w:ascii="Georgia" w:hAnsi="Georgia"/>
          <w:sz w:val="16"/>
          <w:szCs w:val="16"/>
        </w:rPr>
        <w:t xml:space="preserve"> (</w:t>
      </w:r>
      <w:r w:rsidRPr="00553906">
        <w:rPr>
          <w:rFonts w:ascii="Georgia" w:hAnsi="Georgia"/>
          <w:sz w:val="16"/>
          <w:szCs w:val="16"/>
        </w:rPr>
        <w:t>2023</w:t>
      </w:r>
      <w:r>
        <w:rPr>
          <w:rFonts w:ascii="Georgia" w:hAnsi="Georgia"/>
          <w:sz w:val="16"/>
          <w:szCs w:val="16"/>
        </w:rPr>
        <w:t>)2</w:t>
      </w:r>
    </w:p>
    <w:p w14:paraId="30AC542A" w14:textId="77777777" w:rsidR="009B55D8" w:rsidRPr="00553906" w:rsidRDefault="009B55D8" w:rsidP="009B55D8">
      <w:pPr>
        <w:pStyle w:val="ListParagraph"/>
        <w:numPr>
          <w:ilvl w:val="0"/>
          <w:numId w:val="10"/>
        </w:numPr>
        <w:rPr>
          <w:rFonts w:ascii="Georgia" w:hAnsi="Georgia"/>
          <w:sz w:val="16"/>
          <w:szCs w:val="16"/>
        </w:rPr>
      </w:pPr>
      <w:r w:rsidRPr="00553906">
        <w:rPr>
          <w:rFonts w:ascii="Georgia" w:hAnsi="Georgia"/>
          <w:sz w:val="16"/>
          <w:szCs w:val="16"/>
        </w:rPr>
        <w:t>Presentation: Creating Synthetic Data, Australian Bureau of Statistics.</w:t>
      </w:r>
      <w:r>
        <w:rPr>
          <w:rFonts w:ascii="Georgia" w:hAnsi="Georgia"/>
          <w:sz w:val="16"/>
          <w:szCs w:val="16"/>
        </w:rPr>
        <w:t xml:space="preserve"> (</w:t>
      </w:r>
      <w:r w:rsidRPr="00553906">
        <w:rPr>
          <w:rFonts w:ascii="Georgia" w:hAnsi="Georgia"/>
          <w:sz w:val="16"/>
          <w:szCs w:val="16"/>
        </w:rPr>
        <w:t>202</w:t>
      </w:r>
      <w:r>
        <w:rPr>
          <w:rFonts w:ascii="Georgia" w:hAnsi="Georgia"/>
          <w:sz w:val="16"/>
          <w:szCs w:val="16"/>
        </w:rPr>
        <w:t>2)</w:t>
      </w:r>
    </w:p>
    <w:p w14:paraId="5E259FF5" w14:textId="77777777" w:rsidR="009B55D8" w:rsidRPr="00553906" w:rsidRDefault="009B55D8" w:rsidP="009B55D8">
      <w:pPr>
        <w:pStyle w:val="ListParagraph"/>
        <w:numPr>
          <w:ilvl w:val="0"/>
          <w:numId w:val="10"/>
        </w:numPr>
        <w:rPr>
          <w:rFonts w:ascii="Georgia" w:hAnsi="Georgia"/>
          <w:sz w:val="16"/>
          <w:szCs w:val="16"/>
        </w:rPr>
      </w:pPr>
      <w:r w:rsidRPr="00553906">
        <w:rPr>
          <w:rFonts w:ascii="Georgia" w:hAnsi="Georgia"/>
          <w:sz w:val="16"/>
          <w:szCs w:val="16"/>
        </w:rPr>
        <w:t>Presentation: “Double Robust Mass-Imputation with Matching Estimators”, Australian Bureau of Statistics.</w:t>
      </w:r>
      <w:r>
        <w:rPr>
          <w:rFonts w:ascii="Georgia" w:hAnsi="Georgia"/>
          <w:sz w:val="16"/>
          <w:szCs w:val="16"/>
        </w:rPr>
        <w:t xml:space="preserve"> (</w:t>
      </w:r>
      <w:r w:rsidRPr="00553906">
        <w:rPr>
          <w:rFonts w:ascii="Georgia" w:hAnsi="Georgia"/>
          <w:sz w:val="16"/>
          <w:szCs w:val="16"/>
        </w:rPr>
        <w:t>202</w:t>
      </w:r>
      <w:r>
        <w:rPr>
          <w:rFonts w:ascii="Georgia" w:hAnsi="Georgia"/>
          <w:sz w:val="16"/>
          <w:szCs w:val="16"/>
        </w:rPr>
        <w:t>1)</w:t>
      </w:r>
    </w:p>
    <w:p w14:paraId="64765108" w14:textId="77777777" w:rsidR="009B55D8" w:rsidRPr="00553906" w:rsidRDefault="009B55D8" w:rsidP="009B55D8">
      <w:pPr>
        <w:pStyle w:val="ListParagraph"/>
        <w:numPr>
          <w:ilvl w:val="0"/>
          <w:numId w:val="10"/>
        </w:numPr>
        <w:rPr>
          <w:rFonts w:ascii="Georgia" w:hAnsi="Georgia"/>
          <w:sz w:val="16"/>
          <w:szCs w:val="16"/>
        </w:rPr>
      </w:pPr>
      <w:r w:rsidRPr="00553906">
        <w:rPr>
          <w:rFonts w:ascii="Georgia" w:hAnsi="Georgia"/>
          <w:sz w:val="16"/>
          <w:szCs w:val="16"/>
        </w:rPr>
        <w:t>Conference: 34th PhD Conference in Economics &amp; Business (Virtual).</w:t>
      </w:r>
      <w:r>
        <w:rPr>
          <w:rFonts w:ascii="Georgia" w:hAnsi="Georgia"/>
          <w:sz w:val="16"/>
          <w:szCs w:val="16"/>
        </w:rPr>
        <w:t xml:space="preserve"> (</w:t>
      </w:r>
      <w:r w:rsidRPr="00553906">
        <w:rPr>
          <w:rFonts w:ascii="Georgia" w:hAnsi="Georgia"/>
          <w:sz w:val="16"/>
          <w:szCs w:val="16"/>
        </w:rPr>
        <w:t>202</w:t>
      </w:r>
      <w:r>
        <w:rPr>
          <w:rFonts w:ascii="Georgia" w:hAnsi="Georgia"/>
          <w:sz w:val="16"/>
          <w:szCs w:val="16"/>
        </w:rPr>
        <w:t>1)</w:t>
      </w:r>
    </w:p>
    <w:p w14:paraId="2A0F8BF4" w14:textId="77777777" w:rsidR="009B55D8" w:rsidRPr="0070310F" w:rsidRDefault="009B55D8" w:rsidP="009B55D8">
      <w:pPr>
        <w:pStyle w:val="ListParagraph"/>
        <w:numPr>
          <w:ilvl w:val="0"/>
          <w:numId w:val="10"/>
        </w:numPr>
        <w:rPr>
          <w:rFonts w:ascii="Georgia" w:hAnsi="Georgia"/>
          <w:sz w:val="16"/>
          <w:szCs w:val="16"/>
        </w:rPr>
      </w:pPr>
      <w:r w:rsidRPr="00553906">
        <w:rPr>
          <w:rFonts w:ascii="Georgia" w:hAnsi="Georgia"/>
          <w:sz w:val="16"/>
          <w:szCs w:val="16"/>
        </w:rPr>
        <w:t>PhD Colloquium (University of Queensland)</w:t>
      </w:r>
      <w:r>
        <w:rPr>
          <w:rFonts w:ascii="Georgia" w:hAnsi="Georgia"/>
          <w:sz w:val="16"/>
          <w:szCs w:val="16"/>
        </w:rPr>
        <w:t xml:space="preserve"> (</w:t>
      </w:r>
      <w:r w:rsidRPr="00553906">
        <w:rPr>
          <w:rFonts w:ascii="Georgia" w:hAnsi="Georgia"/>
          <w:sz w:val="16"/>
          <w:szCs w:val="16"/>
        </w:rPr>
        <w:t>202</w:t>
      </w:r>
      <w:r>
        <w:rPr>
          <w:rFonts w:ascii="Georgia" w:hAnsi="Georgia"/>
          <w:sz w:val="16"/>
          <w:szCs w:val="16"/>
        </w:rPr>
        <w:t>0)</w:t>
      </w:r>
    </w:p>
    <w:p w14:paraId="5DC3A730" w14:textId="1479E4A5" w:rsidR="00F26606" w:rsidRPr="009B55D8" w:rsidRDefault="009B55D8" w:rsidP="009B55D8">
      <w:pPr>
        <w:pStyle w:val="CVHeading1"/>
        <w:rPr>
          <w:rFonts w:ascii="Georgia" w:hAnsi="Georgia" w:cs="Arial"/>
          <w:color w:val="A6192E"/>
        </w:rPr>
      </w:pPr>
      <w:r>
        <w:rPr>
          <w:rFonts w:ascii="Georgia" w:hAnsi="Georgia" w:cs="Arial"/>
          <w:color w:val="A6192E"/>
        </w:rPr>
        <w:t xml:space="preserve">Past </w:t>
      </w:r>
      <w:r w:rsidR="00553906">
        <w:rPr>
          <w:rFonts w:ascii="Georgia" w:hAnsi="Georgia" w:cs="Arial"/>
          <w:color w:val="A6192E"/>
        </w:rPr>
        <w:t>Experience</w:t>
      </w:r>
    </w:p>
    <w:p w14:paraId="6B155D53" w14:textId="5F6FC41E" w:rsidR="00553906" w:rsidRPr="00C266C5" w:rsidRDefault="00553906" w:rsidP="00553906">
      <w:pPr>
        <w:pStyle w:val="ListParagraph"/>
        <w:numPr>
          <w:ilvl w:val="0"/>
          <w:numId w:val="10"/>
        </w:numPr>
        <w:rPr>
          <w:rFonts w:ascii="Georgia" w:hAnsi="Georgia"/>
          <w:sz w:val="16"/>
          <w:szCs w:val="16"/>
        </w:rPr>
      </w:pPr>
      <w:r w:rsidRPr="00C266C5">
        <w:rPr>
          <w:rFonts w:ascii="Georgia" w:hAnsi="Georgia"/>
          <w:sz w:val="16"/>
          <w:szCs w:val="16"/>
        </w:rPr>
        <w:t>Research &amp; Teaching Assistant, The University of Queensland: During my PhD studies in Economics, I have been actively involved in both teaching and research, with some projects extending beyond the scope of my thesis.</w:t>
      </w:r>
    </w:p>
    <w:p w14:paraId="2DAA3250" w14:textId="77777777" w:rsidR="00553906" w:rsidRPr="00C266C5" w:rsidRDefault="00553906" w:rsidP="00553906">
      <w:pPr>
        <w:pStyle w:val="ListParagraph"/>
        <w:numPr>
          <w:ilvl w:val="1"/>
          <w:numId w:val="10"/>
        </w:numPr>
        <w:rPr>
          <w:rFonts w:ascii="Georgia" w:hAnsi="Georgia"/>
          <w:sz w:val="16"/>
          <w:szCs w:val="16"/>
        </w:rPr>
      </w:pPr>
      <w:r w:rsidRPr="00C266C5">
        <w:rPr>
          <w:rFonts w:ascii="Georgia" w:hAnsi="Georgia"/>
          <w:sz w:val="16"/>
          <w:szCs w:val="16"/>
        </w:rPr>
        <w:t>Researcher, "Creating Synthetic Australian Linked Administrative Data": In collaboration with the Australian Bureau of Statistics, this ongoing project aims to create synthetic versions of Australian administrative data to enhance research utilization. My role involves developing and implementing methodologies for creating synthetic data, while addressing potential privacy concerns.</w:t>
      </w:r>
    </w:p>
    <w:p w14:paraId="7558F5F6" w14:textId="77777777" w:rsidR="00553906" w:rsidRPr="00C266C5" w:rsidRDefault="00553906" w:rsidP="00553906">
      <w:pPr>
        <w:pStyle w:val="ListParagraph"/>
        <w:numPr>
          <w:ilvl w:val="1"/>
          <w:numId w:val="10"/>
        </w:numPr>
        <w:rPr>
          <w:rFonts w:ascii="Georgia" w:hAnsi="Georgia"/>
          <w:sz w:val="16"/>
          <w:szCs w:val="16"/>
        </w:rPr>
      </w:pPr>
      <w:r w:rsidRPr="00C266C5">
        <w:rPr>
          <w:rFonts w:ascii="Georgia" w:hAnsi="Georgia"/>
          <w:sz w:val="16"/>
          <w:szCs w:val="16"/>
        </w:rPr>
        <w:t>Research Assistant to Satoshi Tanaka and Jorge Miranda Pinto: Participated in an academic project investigating sectoral transformation dynamics in Canada, where my role included conducting preliminary data analysis.</w:t>
      </w:r>
    </w:p>
    <w:p w14:paraId="70E0C278" w14:textId="77777777" w:rsidR="00553906" w:rsidRPr="00C266C5" w:rsidRDefault="00553906" w:rsidP="00553906">
      <w:pPr>
        <w:pStyle w:val="ListParagraph"/>
        <w:numPr>
          <w:ilvl w:val="1"/>
          <w:numId w:val="10"/>
        </w:numPr>
        <w:rPr>
          <w:rFonts w:ascii="Georgia" w:hAnsi="Georgia"/>
          <w:sz w:val="16"/>
          <w:szCs w:val="16"/>
        </w:rPr>
      </w:pPr>
      <w:r w:rsidRPr="00C266C5">
        <w:rPr>
          <w:rFonts w:ascii="Georgia" w:hAnsi="Georgia"/>
          <w:sz w:val="16"/>
          <w:szCs w:val="16"/>
        </w:rPr>
        <w:t xml:space="preserve">Tutoring Experience: Applied Econometrics for Macroeconomics and Finance (R), Causal Inference for </w:t>
      </w:r>
      <w:proofErr w:type="spellStart"/>
      <w:r w:rsidRPr="00C266C5">
        <w:rPr>
          <w:rFonts w:ascii="Georgia" w:hAnsi="Georgia"/>
          <w:sz w:val="16"/>
          <w:szCs w:val="16"/>
        </w:rPr>
        <w:t>Microeconometrics</w:t>
      </w:r>
      <w:proofErr w:type="spellEnd"/>
      <w:r w:rsidRPr="00C266C5">
        <w:rPr>
          <w:rFonts w:ascii="Georgia" w:hAnsi="Georgia"/>
          <w:sz w:val="16"/>
          <w:szCs w:val="16"/>
        </w:rPr>
        <w:t xml:space="preserve"> (STATA), Statistical Theory for Economists, Advanced </w:t>
      </w:r>
      <w:proofErr w:type="spellStart"/>
      <w:r w:rsidRPr="00C266C5">
        <w:rPr>
          <w:rFonts w:ascii="Georgia" w:hAnsi="Georgia"/>
          <w:sz w:val="16"/>
          <w:szCs w:val="16"/>
        </w:rPr>
        <w:t>Microeconometrics</w:t>
      </w:r>
      <w:proofErr w:type="spellEnd"/>
      <w:r w:rsidRPr="00C266C5">
        <w:rPr>
          <w:rFonts w:ascii="Georgia" w:hAnsi="Georgia"/>
          <w:sz w:val="16"/>
          <w:szCs w:val="16"/>
        </w:rPr>
        <w:t xml:space="preserve"> (STATA), Economics of International Finance, International Macroeconomics and Finance, Advanced Microeconomics</w:t>
      </w:r>
    </w:p>
    <w:p w14:paraId="79916934" w14:textId="77777777" w:rsidR="00553906" w:rsidRDefault="00553906" w:rsidP="00553906">
      <w:pPr>
        <w:pStyle w:val="ListParagraph"/>
        <w:numPr>
          <w:ilvl w:val="0"/>
          <w:numId w:val="10"/>
        </w:numPr>
        <w:rPr>
          <w:rFonts w:ascii="Georgia" w:hAnsi="Georgia"/>
          <w:sz w:val="16"/>
          <w:szCs w:val="16"/>
        </w:rPr>
      </w:pPr>
      <w:r w:rsidRPr="00C266C5">
        <w:rPr>
          <w:rFonts w:ascii="Georgia" w:hAnsi="Georgia"/>
          <w:sz w:val="16"/>
          <w:szCs w:val="16"/>
        </w:rPr>
        <w:t>2017-2018 Research &amp; Teaching Assistant, Istanbul Technical University (22 months)</w:t>
      </w:r>
      <w:r>
        <w:rPr>
          <w:rFonts w:ascii="Georgia" w:hAnsi="Georgia"/>
          <w:sz w:val="16"/>
          <w:szCs w:val="16"/>
        </w:rPr>
        <w:t xml:space="preserve">: </w:t>
      </w:r>
      <w:r w:rsidRPr="00C266C5">
        <w:rPr>
          <w:rFonts w:ascii="Georgia" w:hAnsi="Georgia"/>
          <w:sz w:val="16"/>
          <w:szCs w:val="16"/>
        </w:rPr>
        <w:t>During my tenure, I balanced roles in both research and teaching, contributing to various research initiatives, some in collaboration with the industry.</w:t>
      </w:r>
    </w:p>
    <w:p w14:paraId="5A7DFA95" w14:textId="77777777" w:rsidR="00553906" w:rsidRDefault="00553906" w:rsidP="00553906">
      <w:pPr>
        <w:pStyle w:val="ListParagraph"/>
        <w:numPr>
          <w:ilvl w:val="1"/>
          <w:numId w:val="10"/>
        </w:numPr>
        <w:rPr>
          <w:rFonts w:ascii="Georgia" w:hAnsi="Georgia"/>
          <w:sz w:val="16"/>
          <w:szCs w:val="16"/>
        </w:rPr>
      </w:pPr>
      <w:r w:rsidRPr="00C266C5">
        <w:rPr>
          <w:rFonts w:ascii="Georgia" w:hAnsi="Georgia"/>
          <w:sz w:val="16"/>
          <w:szCs w:val="16"/>
        </w:rPr>
        <w:t>Visiting Researcher at The University of Queensland: Engaged in "Revisiting Card’s Return to Schooling: A Double Machine Learning Approach," a short-term collaborative research project with Dr. Metin Uyanik.</w:t>
      </w:r>
    </w:p>
    <w:p w14:paraId="2E03085C" w14:textId="77777777" w:rsidR="00553906" w:rsidRDefault="00553906" w:rsidP="00553906">
      <w:pPr>
        <w:pStyle w:val="ListParagraph"/>
        <w:numPr>
          <w:ilvl w:val="1"/>
          <w:numId w:val="10"/>
        </w:numPr>
        <w:rPr>
          <w:rFonts w:ascii="Georgia" w:hAnsi="Georgia"/>
          <w:sz w:val="16"/>
          <w:szCs w:val="16"/>
        </w:rPr>
      </w:pPr>
      <w:r w:rsidRPr="00C266C5">
        <w:rPr>
          <w:rFonts w:ascii="Georgia" w:hAnsi="Georgia"/>
          <w:sz w:val="16"/>
          <w:szCs w:val="16"/>
        </w:rPr>
        <w:t>Researcher, "Analysis of the Relationship Between Local Sentiment and Property Markets in Istanbul": Pioneering research using social media data to understand the housing market, applying natural language processing and spatial models to extensive datasets. (See publication below)</w:t>
      </w:r>
    </w:p>
    <w:p w14:paraId="45649048" w14:textId="77777777" w:rsidR="00553906" w:rsidRDefault="00553906" w:rsidP="00553906">
      <w:pPr>
        <w:pStyle w:val="ListParagraph"/>
        <w:numPr>
          <w:ilvl w:val="1"/>
          <w:numId w:val="10"/>
        </w:numPr>
        <w:rPr>
          <w:rFonts w:ascii="Georgia" w:hAnsi="Georgia"/>
          <w:sz w:val="16"/>
          <w:szCs w:val="16"/>
        </w:rPr>
      </w:pPr>
      <w:r w:rsidRPr="00C266C5">
        <w:rPr>
          <w:rFonts w:ascii="Georgia" w:hAnsi="Georgia"/>
          <w:sz w:val="16"/>
          <w:szCs w:val="16"/>
        </w:rPr>
        <w:t>Researcher at "5G Business Potential for Turkey": Collaborated in a project between my university and a leading global telecommunications firm.</w:t>
      </w:r>
    </w:p>
    <w:p w14:paraId="3DFFF259" w14:textId="77777777" w:rsidR="00553906" w:rsidRDefault="00553906" w:rsidP="00553906">
      <w:pPr>
        <w:pStyle w:val="ListParagraph"/>
        <w:numPr>
          <w:ilvl w:val="1"/>
          <w:numId w:val="10"/>
        </w:numPr>
        <w:rPr>
          <w:rFonts w:ascii="Georgia" w:hAnsi="Georgia"/>
          <w:sz w:val="16"/>
          <w:szCs w:val="16"/>
        </w:rPr>
      </w:pPr>
      <w:r w:rsidRPr="00C266C5">
        <w:rPr>
          <w:rFonts w:ascii="Georgia" w:hAnsi="Georgia"/>
          <w:sz w:val="16"/>
          <w:szCs w:val="16"/>
        </w:rPr>
        <w:t>Researcher at "Industry Analysis for Istanbul": Focused on Istanbul’s education sector in a joint venture with Istanbul Municipality.</w:t>
      </w:r>
    </w:p>
    <w:p w14:paraId="1F011228" w14:textId="77777777" w:rsidR="00553906" w:rsidRDefault="00553906" w:rsidP="00553906">
      <w:pPr>
        <w:pStyle w:val="ListParagraph"/>
        <w:numPr>
          <w:ilvl w:val="1"/>
          <w:numId w:val="10"/>
        </w:numPr>
        <w:rPr>
          <w:rFonts w:ascii="Georgia" w:hAnsi="Georgia"/>
          <w:sz w:val="16"/>
          <w:szCs w:val="16"/>
        </w:rPr>
      </w:pPr>
      <w:r w:rsidRPr="00C266C5">
        <w:rPr>
          <w:rFonts w:ascii="Georgia" w:hAnsi="Georgia"/>
          <w:sz w:val="16"/>
          <w:szCs w:val="16"/>
        </w:rPr>
        <w:t>Lecturer: Taught and designed "Introduction to Scientific and Engineering Computing" (Python, R, SQL, Course design) for two years.</w:t>
      </w:r>
    </w:p>
    <w:p w14:paraId="0722497F" w14:textId="77777777" w:rsidR="00553906" w:rsidRDefault="00553906" w:rsidP="00553906">
      <w:pPr>
        <w:pStyle w:val="ListParagraph"/>
        <w:numPr>
          <w:ilvl w:val="1"/>
          <w:numId w:val="10"/>
        </w:numPr>
        <w:rPr>
          <w:rFonts w:ascii="Georgia" w:hAnsi="Georgia"/>
          <w:sz w:val="16"/>
          <w:szCs w:val="16"/>
        </w:rPr>
      </w:pPr>
      <w:r w:rsidRPr="00C266C5">
        <w:rPr>
          <w:rFonts w:ascii="Georgia" w:hAnsi="Georgia"/>
          <w:sz w:val="16"/>
          <w:szCs w:val="16"/>
        </w:rPr>
        <w:t>Teaching Assistant for the following courses: Institutional Economics, Competition Policy and Law, International Finance, Introduction to Economics, Econometrics - I (STATA)</w:t>
      </w:r>
      <w:r>
        <w:rPr>
          <w:rFonts w:ascii="Georgia" w:hAnsi="Georgia"/>
          <w:sz w:val="16"/>
          <w:szCs w:val="16"/>
        </w:rPr>
        <w:t xml:space="preserve">, </w:t>
      </w:r>
      <w:r w:rsidRPr="00C266C5">
        <w:rPr>
          <w:rFonts w:ascii="Georgia" w:hAnsi="Georgia"/>
          <w:sz w:val="16"/>
          <w:szCs w:val="16"/>
        </w:rPr>
        <w:t>Research Methods in Economics (R, LATEX)</w:t>
      </w:r>
      <w:r>
        <w:rPr>
          <w:rFonts w:ascii="Georgia" w:hAnsi="Georgia"/>
          <w:sz w:val="16"/>
          <w:szCs w:val="16"/>
        </w:rPr>
        <w:t xml:space="preserve">, </w:t>
      </w:r>
      <w:r w:rsidRPr="00C266C5">
        <w:rPr>
          <w:rFonts w:ascii="Georgia" w:hAnsi="Georgia"/>
          <w:sz w:val="16"/>
          <w:szCs w:val="16"/>
        </w:rPr>
        <w:t>Energy Economics</w:t>
      </w:r>
    </w:p>
    <w:p w14:paraId="5AEA9E8A" w14:textId="496A531F" w:rsidR="00553906" w:rsidRDefault="00553906" w:rsidP="00553906">
      <w:pPr>
        <w:pStyle w:val="CVBullet1"/>
        <w:numPr>
          <w:ilvl w:val="0"/>
          <w:numId w:val="10"/>
        </w:numPr>
        <w:rPr>
          <w:rFonts w:ascii="Georgia" w:hAnsi="Georgia"/>
        </w:rPr>
      </w:pPr>
      <w:r w:rsidRPr="00C266C5">
        <w:rPr>
          <w:rFonts w:ascii="Georgia" w:hAnsi="Georgia"/>
        </w:rPr>
        <w:t xml:space="preserve">2015 Internship, Product Development Department, </w:t>
      </w:r>
      <w:proofErr w:type="spellStart"/>
      <w:r w:rsidRPr="00C266C5">
        <w:rPr>
          <w:rFonts w:ascii="Georgia" w:hAnsi="Georgia"/>
        </w:rPr>
        <w:t>Kuveyt</w:t>
      </w:r>
      <w:proofErr w:type="spellEnd"/>
      <w:r w:rsidRPr="00C266C5">
        <w:rPr>
          <w:rFonts w:ascii="Georgia" w:hAnsi="Georgia"/>
        </w:rPr>
        <w:t xml:space="preserve"> Turk Participation Bank (7 months)</w:t>
      </w:r>
      <w:r>
        <w:rPr>
          <w:rFonts w:ascii="Georgia" w:hAnsi="Georgia"/>
        </w:rPr>
        <w:t xml:space="preserve">: </w:t>
      </w:r>
      <w:r w:rsidRPr="00C266C5">
        <w:rPr>
          <w:rFonts w:ascii="Georgia" w:hAnsi="Georgia"/>
        </w:rPr>
        <w:t>Researcher, "Forward Exchange Rate and Risk Modeling" project: Participated in designing more profitable forward exchange contracts for the bank.</w:t>
      </w:r>
    </w:p>
    <w:p w14:paraId="24440450" w14:textId="77777777" w:rsidR="0070310F" w:rsidRDefault="0070310F" w:rsidP="0070310F">
      <w:pPr>
        <w:pStyle w:val="CVBullet1"/>
        <w:numPr>
          <w:ilvl w:val="0"/>
          <w:numId w:val="0"/>
        </w:numPr>
        <w:ind w:left="360" w:hanging="360"/>
        <w:rPr>
          <w:rFonts w:ascii="Georgia" w:hAnsi="Georgia"/>
        </w:rPr>
      </w:pPr>
    </w:p>
    <w:p w14:paraId="4DCA834F" w14:textId="77777777" w:rsidR="0070310F" w:rsidRPr="00180815" w:rsidRDefault="0070310F" w:rsidP="0070310F">
      <w:pPr>
        <w:pStyle w:val="CVBullet1"/>
        <w:numPr>
          <w:ilvl w:val="0"/>
          <w:numId w:val="0"/>
        </w:numPr>
        <w:ind w:left="360" w:hanging="360"/>
        <w:rPr>
          <w:rFonts w:ascii="Georgia" w:hAnsi="Georgia"/>
        </w:rPr>
      </w:pPr>
    </w:p>
    <w:sectPr w:rsidR="0070310F" w:rsidRPr="00180815" w:rsidSect="00EC4399">
      <w:pgSz w:w="11907" w:h="16840"/>
      <w:pgMar w:top="1701" w:right="1701" w:bottom="851" w:left="1701" w:header="1077"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82E23" w14:textId="77777777" w:rsidR="00FD2BCE" w:rsidRDefault="00FD2BCE">
      <w:r>
        <w:separator/>
      </w:r>
    </w:p>
  </w:endnote>
  <w:endnote w:type="continuationSeparator" w:id="0">
    <w:p w14:paraId="3C16070E" w14:textId="77777777" w:rsidR="00FD2BCE" w:rsidRDefault="00FD2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ms Rmn">
    <w:panose1 w:val="02020603040505020304"/>
    <w:charset w:val="4D"/>
    <w:family w:val="roman"/>
    <w:notTrueType/>
    <w:pitch w:val="variable"/>
    <w:sig w:usb0="00000003" w:usb1="00000000" w:usb2="00000000" w:usb3="00000000" w:csb0="00000001" w:csb1="00000000"/>
  </w:font>
  <w:font w:name="Univers 45 Light">
    <w:altName w:val="Calibri"/>
    <w:charset w:val="00"/>
    <w:family w:val="auto"/>
    <w:pitch w:val="variable"/>
    <w:sig w:usb0="8000002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Newzald-Book">
    <w:altName w:val="Times New Roman"/>
    <w:charset w:val="00"/>
    <w:family w:val="auto"/>
    <w:pitch w:val="variable"/>
    <w:sig w:usb0="00000001" w:usb1="5001207B" w:usb2="00000010" w:usb3="00000000" w:csb0="0000009B"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0B619" w14:textId="77777777" w:rsidR="00FD2BCE" w:rsidRDefault="00FD2BCE">
      <w:r>
        <w:separator/>
      </w:r>
    </w:p>
  </w:footnote>
  <w:footnote w:type="continuationSeparator" w:id="0">
    <w:p w14:paraId="2117F647" w14:textId="77777777" w:rsidR="00FD2BCE" w:rsidRDefault="00FD2B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54163746"/>
    <w:lvl w:ilvl="0">
      <w:start w:val="1"/>
      <w:numFmt w:val="bullet"/>
      <w:pStyle w:val="ListBullet4"/>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A7142C96"/>
    <w:lvl w:ilvl="0">
      <w:start w:val="1"/>
      <w:numFmt w:val="bullet"/>
      <w:pStyle w:val="ListBullet3"/>
      <w:lvlText w:val=""/>
      <w:lvlJc w:val="left"/>
      <w:pPr>
        <w:tabs>
          <w:tab w:val="num" w:pos="926"/>
        </w:tabs>
        <w:ind w:left="926" w:hanging="360"/>
      </w:pPr>
      <w:rPr>
        <w:rFonts w:ascii="Symbol" w:hAnsi="Symbol" w:hint="default"/>
      </w:rPr>
    </w:lvl>
  </w:abstractNum>
  <w:abstractNum w:abstractNumId="2" w15:restartNumberingAfterBreak="0">
    <w:nsid w:val="0AEC3462"/>
    <w:multiLevelType w:val="hybridMultilevel"/>
    <w:tmpl w:val="25660CF0"/>
    <w:lvl w:ilvl="0" w:tplc="96827BF0">
      <w:start w:val="1"/>
      <w:numFmt w:val="bullet"/>
      <w:pStyle w:val="CVbullet"/>
      <w:lvlText w:val=""/>
      <w:lvlJc w:val="left"/>
      <w:pPr>
        <w:tabs>
          <w:tab w:val="num" w:pos="284"/>
        </w:tabs>
        <w:ind w:left="284" w:hanging="284"/>
      </w:pPr>
      <w:rPr>
        <w:rFonts w:ascii="Symbol" w:hAnsi="Symbol" w:hint="default"/>
        <w:color w:val="0C2D83"/>
        <w:sz w:val="18"/>
      </w:rPr>
    </w:lvl>
    <w:lvl w:ilvl="1" w:tplc="ACF6E784">
      <w:start w:val="1"/>
      <w:numFmt w:val="bullet"/>
      <w:lvlText w:val=""/>
      <w:lvlJc w:val="left"/>
      <w:pPr>
        <w:tabs>
          <w:tab w:val="num" w:pos="340"/>
        </w:tabs>
        <w:ind w:left="340" w:hanging="340"/>
      </w:pPr>
      <w:rPr>
        <w:rFonts w:ascii="Symbol" w:hAnsi="Symbol" w:hint="default"/>
        <w:color w:val="auto"/>
        <w:sz w:val="22"/>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4E754E"/>
    <w:multiLevelType w:val="singleLevel"/>
    <w:tmpl w:val="1B0AC6AC"/>
    <w:lvl w:ilvl="0">
      <w:start w:val="1"/>
      <w:numFmt w:val="bullet"/>
      <w:pStyle w:val="ListBullet2"/>
      <w:lvlText w:val="-"/>
      <w:lvlJc w:val="left"/>
      <w:pPr>
        <w:tabs>
          <w:tab w:val="num" w:pos="680"/>
        </w:tabs>
        <w:ind w:left="680" w:hanging="340"/>
      </w:pPr>
      <w:rPr>
        <w:rFonts w:ascii="Times New Roman" w:hAnsi="Times New Roman" w:hint="default"/>
      </w:rPr>
    </w:lvl>
  </w:abstractNum>
  <w:abstractNum w:abstractNumId="4" w15:restartNumberingAfterBreak="0">
    <w:nsid w:val="2A6D59C7"/>
    <w:multiLevelType w:val="hybridMultilevel"/>
    <w:tmpl w:val="F9248CAA"/>
    <w:lvl w:ilvl="0" w:tplc="F350EE46">
      <w:start w:val="1"/>
      <w:numFmt w:val="bullet"/>
      <w:pStyle w:val="CVBullet1"/>
      <w:lvlText w:val=""/>
      <w:lvlJc w:val="left"/>
      <w:pPr>
        <w:tabs>
          <w:tab w:val="num" w:pos="360"/>
        </w:tabs>
        <w:ind w:left="360" w:hanging="360"/>
      </w:pPr>
      <w:rPr>
        <w:rFonts w:ascii="Symbol" w:hAnsi="Symbol" w:hint="default"/>
        <w:color w:val="0C2D83"/>
        <w:sz w:val="22"/>
        <w:szCs w:val="22"/>
      </w:rPr>
    </w:lvl>
    <w:lvl w:ilvl="1" w:tplc="CC28C664">
      <w:start w:val="1"/>
      <w:numFmt w:val="bullet"/>
      <w:lvlText w:val=""/>
      <w:lvlJc w:val="left"/>
      <w:pPr>
        <w:tabs>
          <w:tab w:val="num" w:pos="1080"/>
        </w:tabs>
        <w:ind w:left="1080" w:hanging="360"/>
      </w:pPr>
      <w:rPr>
        <w:rFonts w:ascii="Wingdings" w:hAnsi="Wingdings" w:hint="default"/>
      </w:rPr>
    </w:lvl>
    <w:lvl w:ilvl="2" w:tplc="7A1610F8" w:tentative="1">
      <w:start w:val="1"/>
      <w:numFmt w:val="bullet"/>
      <w:lvlText w:val=""/>
      <w:lvlJc w:val="left"/>
      <w:pPr>
        <w:tabs>
          <w:tab w:val="num" w:pos="1800"/>
        </w:tabs>
        <w:ind w:left="1800" w:hanging="360"/>
      </w:pPr>
      <w:rPr>
        <w:rFonts w:ascii="Wingdings" w:hAnsi="Wingdings" w:hint="default"/>
      </w:rPr>
    </w:lvl>
    <w:lvl w:ilvl="3" w:tplc="7AB27676" w:tentative="1">
      <w:start w:val="1"/>
      <w:numFmt w:val="bullet"/>
      <w:lvlText w:val=""/>
      <w:lvlJc w:val="left"/>
      <w:pPr>
        <w:tabs>
          <w:tab w:val="num" w:pos="2520"/>
        </w:tabs>
        <w:ind w:left="2520" w:hanging="360"/>
      </w:pPr>
      <w:rPr>
        <w:rFonts w:ascii="Wingdings" w:hAnsi="Wingdings" w:hint="default"/>
      </w:rPr>
    </w:lvl>
    <w:lvl w:ilvl="4" w:tplc="13087998" w:tentative="1">
      <w:start w:val="1"/>
      <w:numFmt w:val="bullet"/>
      <w:lvlText w:val=""/>
      <w:lvlJc w:val="left"/>
      <w:pPr>
        <w:tabs>
          <w:tab w:val="num" w:pos="3240"/>
        </w:tabs>
        <w:ind w:left="3240" w:hanging="360"/>
      </w:pPr>
      <w:rPr>
        <w:rFonts w:ascii="Wingdings" w:hAnsi="Wingdings" w:hint="default"/>
      </w:rPr>
    </w:lvl>
    <w:lvl w:ilvl="5" w:tplc="5FD03558" w:tentative="1">
      <w:start w:val="1"/>
      <w:numFmt w:val="bullet"/>
      <w:lvlText w:val=""/>
      <w:lvlJc w:val="left"/>
      <w:pPr>
        <w:tabs>
          <w:tab w:val="num" w:pos="3960"/>
        </w:tabs>
        <w:ind w:left="3960" w:hanging="360"/>
      </w:pPr>
      <w:rPr>
        <w:rFonts w:ascii="Wingdings" w:hAnsi="Wingdings" w:hint="default"/>
      </w:rPr>
    </w:lvl>
    <w:lvl w:ilvl="6" w:tplc="CB6469A6" w:tentative="1">
      <w:start w:val="1"/>
      <w:numFmt w:val="bullet"/>
      <w:lvlText w:val=""/>
      <w:lvlJc w:val="left"/>
      <w:pPr>
        <w:tabs>
          <w:tab w:val="num" w:pos="4680"/>
        </w:tabs>
        <w:ind w:left="4680" w:hanging="360"/>
      </w:pPr>
      <w:rPr>
        <w:rFonts w:ascii="Wingdings" w:hAnsi="Wingdings" w:hint="default"/>
      </w:rPr>
    </w:lvl>
    <w:lvl w:ilvl="7" w:tplc="8898BC6E" w:tentative="1">
      <w:start w:val="1"/>
      <w:numFmt w:val="bullet"/>
      <w:lvlText w:val=""/>
      <w:lvlJc w:val="left"/>
      <w:pPr>
        <w:tabs>
          <w:tab w:val="num" w:pos="5400"/>
        </w:tabs>
        <w:ind w:left="5400" w:hanging="360"/>
      </w:pPr>
      <w:rPr>
        <w:rFonts w:ascii="Wingdings" w:hAnsi="Wingdings" w:hint="default"/>
      </w:rPr>
    </w:lvl>
    <w:lvl w:ilvl="8" w:tplc="3CEEF76A"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31B11FE1"/>
    <w:multiLevelType w:val="hybridMultilevel"/>
    <w:tmpl w:val="0A7E026E"/>
    <w:lvl w:ilvl="0" w:tplc="00868A74">
      <w:numFmt w:val="bullet"/>
      <w:lvlText w:val="-"/>
      <w:lvlJc w:val="left"/>
      <w:pPr>
        <w:ind w:left="720" w:hanging="360"/>
      </w:pPr>
      <w:rPr>
        <w:rFonts w:ascii="Georgia" w:eastAsiaTheme="minorHAnsi" w:hAnsi="Georgia"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3737594"/>
    <w:multiLevelType w:val="hybridMultilevel"/>
    <w:tmpl w:val="A6326F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AAE5216"/>
    <w:multiLevelType w:val="hybridMultilevel"/>
    <w:tmpl w:val="E8800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F040A0"/>
    <w:multiLevelType w:val="hybridMultilevel"/>
    <w:tmpl w:val="F9AAB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A15B09"/>
    <w:multiLevelType w:val="hybridMultilevel"/>
    <w:tmpl w:val="8488DFA8"/>
    <w:lvl w:ilvl="0" w:tplc="04090003">
      <w:start w:val="1"/>
      <w:numFmt w:val="bullet"/>
      <w:lvlText w:val="o"/>
      <w:lvlJc w:val="left"/>
      <w:pPr>
        <w:ind w:left="1080" w:hanging="360"/>
      </w:pPr>
      <w:rPr>
        <w:rFonts w:ascii="Courier New" w:hAnsi="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511141F3"/>
    <w:multiLevelType w:val="hybridMultilevel"/>
    <w:tmpl w:val="7284D5D4"/>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11" w15:restartNumberingAfterBreak="0">
    <w:nsid w:val="53C040D3"/>
    <w:multiLevelType w:val="hybridMultilevel"/>
    <w:tmpl w:val="57D28D12"/>
    <w:lvl w:ilvl="0" w:tplc="48623136">
      <w:start w:val="1"/>
      <w:numFmt w:val="bullet"/>
      <w:lvlText w:val=""/>
      <w:lvlJc w:val="left"/>
      <w:pPr>
        <w:ind w:left="360" w:hanging="360"/>
      </w:pPr>
      <w:rPr>
        <w:rFonts w:ascii="Symbol" w:hAnsi="Symbol" w:hint="default"/>
        <w:color w:val="76232F"/>
        <w:sz w:val="22"/>
        <w:szCs w:val="22"/>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5FC384B"/>
    <w:multiLevelType w:val="hybridMultilevel"/>
    <w:tmpl w:val="52B8EBB2"/>
    <w:lvl w:ilvl="0" w:tplc="36A236A2">
      <w:start w:val="1"/>
      <w:numFmt w:val="bullet"/>
      <w:pStyle w:val="ListBullet"/>
      <w:lvlText w:val=""/>
      <w:lvlJc w:val="left"/>
      <w:pPr>
        <w:tabs>
          <w:tab w:val="num" w:pos="340"/>
        </w:tabs>
        <w:ind w:left="340" w:hanging="340"/>
      </w:pPr>
      <w:rPr>
        <w:rFonts w:ascii="Symbol" w:hAnsi="Symbol" w:hint="default"/>
        <w:color w:val="auto"/>
        <w:sz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6E1F30"/>
    <w:multiLevelType w:val="singleLevel"/>
    <w:tmpl w:val="FFFFFFFF"/>
    <w:lvl w:ilvl="0">
      <w:numFmt w:val="decimal"/>
      <w:lvlText w:val="%1"/>
      <w:legacy w:legacy="1" w:legacySpace="0" w:legacyIndent="0"/>
      <w:lvlJc w:val="left"/>
      <w:rPr>
        <w:rFonts w:ascii="Tms Rmn" w:hAnsi="Tms Rmn" w:hint="default"/>
      </w:rPr>
    </w:lvl>
  </w:abstractNum>
  <w:num w:numId="1" w16cid:durableId="1453279366">
    <w:abstractNumId w:val="3"/>
  </w:num>
  <w:num w:numId="2" w16cid:durableId="574126486">
    <w:abstractNumId w:val="12"/>
  </w:num>
  <w:num w:numId="3" w16cid:durableId="2107074812">
    <w:abstractNumId w:val="1"/>
  </w:num>
  <w:num w:numId="4" w16cid:durableId="525025387">
    <w:abstractNumId w:val="0"/>
  </w:num>
  <w:num w:numId="5" w16cid:durableId="1003706637">
    <w:abstractNumId w:val="4"/>
  </w:num>
  <w:num w:numId="6" w16cid:durableId="1424104408">
    <w:abstractNumId w:val="2"/>
  </w:num>
  <w:num w:numId="7" w16cid:durableId="1445034318">
    <w:abstractNumId w:val="13"/>
  </w:num>
  <w:num w:numId="8" w16cid:durableId="108360163">
    <w:abstractNumId w:val="8"/>
  </w:num>
  <w:num w:numId="9" w16cid:durableId="925187147">
    <w:abstractNumId w:val="7"/>
  </w:num>
  <w:num w:numId="10" w16cid:durableId="1134756284">
    <w:abstractNumId w:val="11"/>
  </w:num>
  <w:num w:numId="11" w16cid:durableId="193930125">
    <w:abstractNumId w:val="10"/>
  </w:num>
  <w:num w:numId="12" w16cid:durableId="1537348975">
    <w:abstractNumId w:val="5"/>
  </w:num>
  <w:num w:numId="13" w16cid:durableId="2054109041">
    <w:abstractNumId w:val="6"/>
  </w:num>
  <w:num w:numId="14" w16cid:durableId="1538011654">
    <w:abstractNumId w:val="9"/>
  </w:num>
  <w:num w:numId="15" w16cid:durableId="2099786304">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0MTMwMTI2M7E0MTZU0lEKTi0uzszPAykwqwUAOiDzGywAAAA="/>
    <w:docVar w:name="KISVer" w:val="3.0"/>
  </w:docVars>
  <w:rsids>
    <w:rsidRoot w:val="006F42DA"/>
    <w:rsid w:val="00000538"/>
    <w:rsid w:val="00003D0A"/>
    <w:rsid w:val="00025926"/>
    <w:rsid w:val="0003530A"/>
    <w:rsid w:val="00037251"/>
    <w:rsid w:val="00041D9C"/>
    <w:rsid w:val="00047BCF"/>
    <w:rsid w:val="0005081E"/>
    <w:rsid w:val="00054A1C"/>
    <w:rsid w:val="00067D1B"/>
    <w:rsid w:val="0007114C"/>
    <w:rsid w:val="000777C6"/>
    <w:rsid w:val="0008009D"/>
    <w:rsid w:val="000801A1"/>
    <w:rsid w:val="000A0E31"/>
    <w:rsid w:val="000A5060"/>
    <w:rsid w:val="000B439C"/>
    <w:rsid w:val="000C0E3F"/>
    <w:rsid w:val="000C1C30"/>
    <w:rsid w:val="000C6053"/>
    <w:rsid w:val="000D78D1"/>
    <w:rsid w:val="000F0BDC"/>
    <w:rsid w:val="00106A88"/>
    <w:rsid w:val="001101B3"/>
    <w:rsid w:val="001472B5"/>
    <w:rsid w:val="00156B29"/>
    <w:rsid w:val="00170E50"/>
    <w:rsid w:val="00180815"/>
    <w:rsid w:val="0019538D"/>
    <w:rsid w:val="00197087"/>
    <w:rsid w:val="001A0083"/>
    <w:rsid w:val="001A69CB"/>
    <w:rsid w:val="001A7EFC"/>
    <w:rsid w:val="001B20F9"/>
    <w:rsid w:val="001B7231"/>
    <w:rsid w:val="001F1CC3"/>
    <w:rsid w:val="00204BAE"/>
    <w:rsid w:val="00204FDA"/>
    <w:rsid w:val="00212441"/>
    <w:rsid w:val="00220046"/>
    <w:rsid w:val="00234938"/>
    <w:rsid w:val="00245384"/>
    <w:rsid w:val="0026110A"/>
    <w:rsid w:val="002641B3"/>
    <w:rsid w:val="002710A4"/>
    <w:rsid w:val="00275A4A"/>
    <w:rsid w:val="00280D67"/>
    <w:rsid w:val="00294F6A"/>
    <w:rsid w:val="002A5A46"/>
    <w:rsid w:val="002B6AE5"/>
    <w:rsid w:val="002B7565"/>
    <w:rsid w:val="002C1410"/>
    <w:rsid w:val="002C4B05"/>
    <w:rsid w:val="002D02B6"/>
    <w:rsid w:val="002D74C3"/>
    <w:rsid w:val="00324A63"/>
    <w:rsid w:val="003338AD"/>
    <w:rsid w:val="0033657A"/>
    <w:rsid w:val="00341AE9"/>
    <w:rsid w:val="00354F89"/>
    <w:rsid w:val="00356540"/>
    <w:rsid w:val="003813EF"/>
    <w:rsid w:val="00381F07"/>
    <w:rsid w:val="003A0013"/>
    <w:rsid w:val="003C4BD0"/>
    <w:rsid w:val="003C59DB"/>
    <w:rsid w:val="003F15C1"/>
    <w:rsid w:val="004077A8"/>
    <w:rsid w:val="0043011E"/>
    <w:rsid w:val="0044252E"/>
    <w:rsid w:val="004A75A0"/>
    <w:rsid w:val="004D763D"/>
    <w:rsid w:val="004E5882"/>
    <w:rsid w:val="005037F9"/>
    <w:rsid w:val="005157C2"/>
    <w:rsid w:val="00530507"/>
    <w:rsid w:val="0053103A"/>
    <w:rsid w:val="0054050F"/>
    <w:rsid w:val="00553906"/>
    <w:rsid w:val="00573BC3"/>
    <w:rsid w:val="005763BC"/>
    <w:rsid w:val="0057780D"/>
    <w:rsid w:val="0058372F"/>
    <w:rsid w:val="00594F79"/>
    <w:rsid w:val="005E3A1B"/>
    <w:rsid w:val="005E3B50"/>
    <w:rsid w:val="006024C1"/>
    <w:rsid w:val="00604558"/>
    <w:rsid w:val="00632A27"/>
    <w:rsid w:val="006340E4"/>
    <w:rsid w:val="00634FF4"/>
    <w:rsid w:val="00636D84"/>
    <w:rsid w:val="0065321C"/>
    <w:rsid w:val="00654CC8"/>
    <w:rsid w:val="00663690"/>
    <w:rsid w:val="00664DE0"/>
    <w:rsid w:val="006657A9"/>
    <w:rsid w:val="00684639"/>
    <w:rsid w:val="00686AEA"/>
    <w:rsid w:val="006B78EC"/>
    <w:rsid w:val="006D14FA"/>
    <w:rsid w:val="006D2468"/>
    <w:rsid w:val="006E3E79"/>
    <w:rsid w:val="006F42DA"/>
    <w:rsid w:val="0070310F"/>
    <w:rsid w:val="00737B25"/>
    <w:rsid w:val="00752A02"/>
    <w:rsid w:val="007A3D09"/>
    <w:rsid w:val="007D265E"/>
    <w:rsid w:val="007E0669"/>
    <w:rsid w:val="007E2543"/>
    <w:rsid w:val="007F44A2"/>
    <w:rsid w:val="0080389B"/>
    <w:rsid w:val="00823C4F"/>
    <w:rsid w:val="0083513B"/>
    <w:rsid w:val="00854512"/>
    <w:rsid w:val="00865162"/>
    <w:rsid w:val="008822FB"/>
    <w:rsid w:val="008A301B"/>
    <w:rsid w:val="008B0131"/>
    <w:rsid w:val="008B091C"/>
    <w:rsid w:val="008B6FD5"/>
    <w:rsid w:val="008C2158"/>
    <w:rsid w:val="008E7506"/>
    <w:rsid w:val="00926CBD"/>
    <w:rsid w:val="009311F2"/>
    <w:rsid w:val="00946772"/>
    <w:rsid w:val="009B55D8"/>
    <w:rsid w:val="009D1D9F"/>
    <w:rsid w:val="009D6EA2"/>
    <w:rsid w:val="009E14D7"/>
    <w:rsid w:val="009F724F"/>
    <w:rsid w:val="00A071BB"/>
    <w:rsid w:val="00A43693"/>
    <w:rsid w:val="00A51BD4"/>
    <w:rsid w:val="00A61DC6"/>
    <w:rsid w:val="00A643D2"/>
    <w:rsid w:val="00A73015"/>
    <w:rsid w:val="00A7441A"/>
    <w:rsid w:val="00A77E13"/>
    <w:rsid w:val="00A82D8A"/>
    <w:rsid w:val="00AA600C"/>
    <w:rsid w:val="00AE011A"/>
    <w:rsid w:val="00AE5DBE"/>
    <w:rsid w:val="00B03A15"/>
    <w:rsid w:val="00B16396"/>
    <w:rsid w:val="00B208D9"/>
    <w:rsid w:val="00B32A28"/>
    <w:rsid w:val="00B4366E"/>
    <w:rsid w:val="00B46BEC"/>
    <w:rsid w:val="00B65D5B"/>
    <w:rsid w:val="00B82629"/>
    <w:rsid w:val="00B82AB2"/>
    <w:rsid w:val="00BA35B1"/>
    <w:rsid w:val="00BB36B1"/>
    <w:rsid w:val="00BB4448"/>
    <w:rsid w:val="00BC0DF8"/>
    <w:rsid w:val="00C02D20"/>
    <w:rsid w:val="00C266C5"/>
    <w:rsid w:val="00C3357F"/>
    <w:rsid w:val="00C46679"/>
    <w:rsid w:val="00C50AD2"/>
    <w:rsid w:val="00C51601"/>
    <w:rsid w:val="00C84903"/>
    <w:rsid w:val="00C92284"/>
    <w:rsid w:val="00CA1566"/>
    <w:rsid w:val="00CD2857"/>
    <w:rsid w:val="00CD37B7"/>
    <w:rsid w:val="00CF1990"/>
    <w:rsid w:val="00D066D9"/>
    <w:rsid w:val="00D55500"/>
    <w:rsid w:val="00D6160F"/>
    <w:rsid w:val="00D76098"/>
    <w:rsid w:val="00D77257"/>
    <w:rsid w:val="00DB0ED8"/>
    <w:rsid w:val="00DD161D"/>
    <w:rsid w:val="00DD7772"/>
    <w:rsid w:val="00DE5BEC"/>
    <w:rsid w:val="00E36B94"/>
    <w:rsid w:val="00E56D59"/>
    <w:rsid w:val="00E60682"/>
    <w:rsid w:val="00E64A73"/>
    <w:rsid w:val="00E801B3"/>
    <w:rsid w:val="00EA7CC6"/>
    <w:rsid w:val="00EC4399"/>
    <w:rsid w:val="00F04E3D"/>
    <w:rsid w:val="00F1433B"/>
    <w:rsid w:val="00F2397C"/>
    <w:rsid w:val="00F25419"/>
    <w:rsid w:val="00F26606"/>
    <w:rsid w:val="00F27B0A"/>
    <w:rsid w:val="00F34311"/>
    <w:rsid w:val="00F51B47"/>
    <w:rsid w:val="00F54972"/>
    <w:rsid w:val="00F57E0A"/>
    <w:rsid w:val="00FA5227"/>
    <w:rsid w:val="00FD2BCE"/>
    <w:rsid w:val="00FE6E9B"/>
    <w:rsid w:val="00FF1F1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B1D19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qFormat="1"/>
    <w:lsdException w:name="heading 4" w:qFormat="1"/>
    <w:lsdException w:name="heading 5"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6D59"/>
    <w:pPr>
      <w:spacing w:after="200" w:line="276" w:lineRule="auto"/>
    </w:pPr>
    <w:rPr>
      <w:rFonts w:ascii="Univers 45 Light" w:eastAsiaTheme="minorHAnsi" w:hAnsi="Univers 45 Light" w:cstheme="minorBidi"/>
      <w:sz w:val="22"/>
      <w:szCs w:val="22"/>
      <w:lang w:eastAsia="en-US"/>
    </w:rPr>
  </w:style>
  <w:style w:type="paragraph" w:styleId="Heading1">
    <w:name w:val="heading 1"/>
    <w:basedOn w:val="Heading2"/>
    <w:next w:val="BodyText"/>
    <w:qFormat/>
    <w:rsid w:val="00D77257"/>
    <w:pPr>
      <w:outlineLvl w:val="0"/>
    </w:pPr>
    <w:rPr>
      <w:i w:val="0"/>
    </w:rPr>
  </w:style>
  <w:style w:type="paragraph" w:styleId="Heading2">
    <w:name w:val="heading 2"/>
    <w:basedOn w:val="Heading3"/>
    <w:next w:val="BodyText"/>
    <w:link w:val="Heading2Char"/>
    <w:uiPriority w:val="99"/>
    <w:qFormat/>
    <w:rsid w:val="00D77257"/>
    <w:pPr>
      <w:spacing w:line="280" w:lineRule="atLeast"/>
      <w:outlineLvl w:val="1"/>
    </w:pPr>
    <w:rPr>
      <w:b/>
      <w:sz w:val="24"/>
    </w:rPr>
  </w:style>
  <w:style w:type="paragraph" w:styleId="Heading3">
    <w:name w:val="heading 3"/>
    <w:basedOn w:val="BodyText"/>
    <w:next w:val="BodyText"/>
    <w:qFormat/>
    <w:rsid w:val="00D77257"/>
    <w:pPr>
      <w:keepNext/>
      <w:keepLines/>
      <w:spacing w:after="0"/>
      <w:outlineLvl w:val="2"/>
    </w:pPr>
    <w:rPr>
      <w:i/>
    </w:rPr>
  </w:style>
  <w:style w:type="paragraph" w:styleId="Heading4">
    <w:name w:val="heading 4"/>
    <w:basedOn w:val="BodyText"/>
    <w:next w:val="BodyText"/>
    <w:qFormat/>
    <w:rsid w:val="00D77257"/>
    <w:pPr>
      <w:outlineLvl w:val="3"/>
    </w:pPr>
  </w:style>
  <w:style w:type="paragraph" w:styleId="Heading5">
    <w:name w:val="heading 5"/>
    <w:basedOn w:val="Normal"/>
    <w:next w:val="Normal"/>
    <w:qFormat/>
    <w:rsid w:val="00D77257"/>
    <w:pPr>
      <w:outlineLvl w:val="4"/>
    </w:pPr>
  </w:style>
  <w:style w:type="paragraph" w:styleId="Heading6">
    <w:name w:val="heading 6"/>
    <w:basedOn w:val="Normal"/>
    <w:next w:val="Normal"/>
    <w:rsid w:val="00D77257"/>
    <w:pPr>
      <w:outlineLvl w:val="5"/>
    </w:pPr>
  </w:style>
  <w:style w:type="paragraph" w:styleId="Heading7">
    <w:name w:val="heading 7"/>
    <w:basedOn w:val="Normal"/>
    <w:next w:val="Normal"/>
    <w:rsid w:val="00D77257"/>
    <w:pPr>
      <w:outlineLvl w:val="6"/>
    </w:pPr>
  </w:style>
  <w:style w:type="paragraph" w:styleId="Heading8">
    <w:name w:val="heading 8"/>
    <w:basedOn w:val="Normal"/>
    <w:next w:val="Normal"/>
    <w:rsid w:val="00D77257"/>
    <w:pPr>
      <w:outlineLvl w:val="7"/>
    </w:pPr>
  </w:style>
  <w:style w:type="paragraph" w:styleId="Heading9">
    <w:name w:val="heading 9"/>
    <w:basedOn w:val="Normal"/>
    <w:next w:val="Normal"/>
    <w:rsid w:val="00D77257"/>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77257"/>
    <w:pPr>
      <w:spacing w:before="130" w:after="130"/>
    </w:pPr>
  </w:style>
  <w:style w:type="paragraph" w:styleId="BodyTextIndent">
    <w:name w:val="Body Text Indent"/>
    <w:basedOn w:val="BodyText"/>
    <w:rsid w:val="00D77257"/>
    <w:pPr>
      <w:ind w:left="340"/>
    </w:pPr>
  </w:style>
  <w:style w:type="paragraph" w:styleId="Footer">
    <w:name w:val="footer"/>
    <w:basedOn w:val="Normal"/>
    <w:rsid w:val="00632A27"/>
    <w:pPr>
      <w:tabs>
        <w:tab w:val="right" w:pos="8505"/>
      </w:tabs>
    </w:pPr>
    <w:rPr>
      <w:sz w:val="16"/>
    </w:rPr>
  </w:style>
  <w:style w:type="paragraph" w:styleId="Header">
    <w:name w:val="header"/>
    <w:basedOn w:val="Normal"/>
    <w:rsid w:val="00D77257"/>
    <w:pPr>
      <w:spacing w:line="220" w:lineRule="exact"/>
      <w:jc w:val="right"/>
    </w:pPr>
    <w:rPr>
      <w:i/>
      <w:sz w:val="18"/>
    </w:rPr>
  </w:style>
  <w:style w:type="paragraph" w:styleId="ListBullet">
    <w:name w:val="List Bullet"/>
    <w:basedOn w:val="BodyText"/>
    <w:qFormat/>
    <w:rsid w:val="008B091C"/>
    <w:pPr>
      <w:numPr>
        <w:numId w:val="2"/>
      </w:numPr>
      <w:spacing w:before="0"/>
    </w:pPr>
  </w:style>
  <w:style w:type="paragraph" w:styleId="FootnoteText">
    <w:name w:val="footnote text"/>
    <w:basedOn w:val="Normal"/>
    <w:semiHidden/>
    <w:rsid w:val="00D77257"/>
    <w:rPr>
      <w:sz w:val="18"/>
    </w:rPr>
  </w:style>
  <w:style w:type="paragraph" w:customStyle="1" w:styleId="Graphic">
    <w:name w:val="Graphic"/>
    <w:basedOn w:val="Signature"/>
    <w:next w:val="Caption"/>
    <w:qFormat/>
    <w:rsid w:val="00D77257"/>
    <w:pPr>
      <w:pBdr>
        <w:top w:val="single" w:sz="4" w:space="1" w:color="auto"/>
        <w:left w:val="single" w:sz="4" w:space="1" w:color="auto"/>
        <w:bottom w:val="single" w:sz="4" w:space="1" w:color="auto"/>
        <w:right w:val="single" w:sz="4" w:space="1" w:color="auto"/>
      </w:pBdr>
      <w:jc w:val="center"/>
    </w:pPr>
  </w:style>
  <w:style w:type="paragraph" w:styleId="Signature">
    <w:name w:val="Signature"/>
    <w:basedOn w:val="Normal"/>
    <w:rsid w:val="00D77257"/>
    <w:pPr>
      <w:spacing w:line="240" w:lineRule="auto"/>
    </w:pPr>
  </w:style>
  <w:style w:type="paragraph" w:styleId="ListBullet2">
    <w:name w:val="List Bullet 2"/>
    <w:basedOn w:val="ListBullet"/>
    <w:qFormat/>
    <w:rsid w:val="00D77257"/>
    <w:pPr>
      <w:numPr>
        <w:numId w:val="1"/>
      </w:numPr>
    </w:pPr>
  </w:style>
  <w:style w:type="paragraph" w:styleId="Caption">
    <w:name w:val="caption"/>
    <w:basedOn w:val="Normal"/>
    <w:next w:val="BodyText"/>
    <w:qFormat/>
    <w:rsid w:val="00D77257"/>
    <w:rPr>
      <w:bCs/>
      <w:i/>
      <w:sz w:val="14"/>
    </w:rPr>
  </w:style>
  <w:style w:type="paragraph" w:styleId="BodyText3">
    <w:name w:val="Body Text 3"/>
    <w:basedOn w:val="Normal"/>
    <w:qFormat/>
    <w:rsid w:val="00D77257"/>
    <w:pPr>
      <w:ind w:left="142" w:hanging="142"/>
    </w:pPr>
    <w:rPr>
      <w:sz w:val="18"/>
      <w:szCs w:val="16"/>
    </w:rPr>
  </w:style>
  <w:style w:type="character" w:styleId="PageNumber">
    <w:name w:val="page number"/>
    <w:basedOn w:val="DefaultParagraphFont"/>
    <w:rsid w:val="00632A27"/>
    <w:rPr>
      <w:rFonts w:ascii="Univers 45 Light" w:hAnsi="Univers 45 Light"/>
      <w:sz w:val="16"/>
    </w:rPr>
  </w:style>
  <w:style w:type="paragraph" w:styleId="ListBullet3">
    <w:name w:val="List Bullet 3"/>
    <w:basedOn w:val="ListBullet"/>
    <w:autoRedefine/>
    <w:qFormat/>
    <w:rsid w:val="00D77257"/>
    <w:pPr>
      <w:numPr>
        <w:numId w:val="3"/>
      </w:numPr>
      <w:tabs>
        <w:tab w:val="clear" w:pos="926"/>
        <w:tab w:val="left" w:pos="227"/>
      </w:tabs>
      <w:spacing w:after="0"/>
      <w:ind w:left="227" w:hanging="227"/>
    </w:pPr>
    <w:rPr>
      <w:sz w:val="18"/>
    </w:rPr>
  </w:style>
  <w:style w:type="paragraph" w:styleId="ListBullet4">
    <w:name w:val="List Bullet 4"/>
    <w:basedOn w:val="ListBullet2"/>
    <w:autoRedefine/>
    <w:rsid w:val="00D77257"/>
    <w:pPr>
      <w:numPr>
        <w:numId w:val="4"/>
      </w:numPr>
      <w:tabs>
        <w:tab w:val="clear" w:pos="1209"/>
        <w:tab w:val="left" w:pos="454"/>
      </w:tabs>
      <w:ind w:left="454" w:hanging="227"/>
    </w:pPr>
    <w:rPr>
      <w:sz w:val="18"/>
    </w:rPr>
  </w:style>
  <w:style w:type="character" w:styleId="Emphasis">
    <w:name w:val="Emphasis"/>
    <w:basedOn w:val="DefaultParagraphFont"/>
    <w:rsid w:val="00F25419"/>
    <w:rPr>
      <w:i/>
      <w:iCs/>
    </w:rPr>
  </w:style>
  <w:style w:type="character" w:styleId="Strong">
    <w:name w:val="Strong"/>
    <w:basedOn w:val="DefaultParagraphFont"/>
    <w:rsid w:val="00F25419"/>
    <w:rPr>
      <w:b/>
      <w:bCs/>
    </w:rPr>
  </w:style>
  <w:style w:type="paragraph" w:styleId="Title">
    <w:name w:val="Title"/>
    <w:basedOn w:val="Normal"/>
    <w:next w:val="Normal"/>
    <w:link w:val="TitleChar"/>
    <w:rsid w:val="00F2541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25419"/>
    <w:rPr>
      <w:rFonts w:asciiTheme="majorHAnsi" w:eastAsiaTheme="majorEastAsia" w:hAnsiTheme="majorHAnsi" w:cstheme="majorBidi"/>
      <w:color w:val="17365D" w:themeColor="text2" w:themeShade="BF"/>
      <w:spacing w:val="5"/>
      <w:kern w:val="28"/>
      <w:sz w:val="52"/>
      <w:szCs w:val="52"/>
      <w:lang w:val="en-US" w:eastAsia="en-US"/>
    </w:rPr>
  </w:style>
  <w:style w:type="paragraph" w:styleId="Subtitle">
    <w:name w:val="Subtitle"/>
    <w:basedOn w:val="Normal"/>
    <w:next w:val="Normal"/>
    <w:link w:val="SubtitleChar"/>
    <w:rsid w:val="00F2541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rsid w:val="00F25419"/>
    <w:rPr>
      <w:rFonts w:asciiTheme="majorHAnsi" w:eastAsiaTheme="majorEastAsia" w:hAnsiTheme="majorHAnsi" w:cstheme="majorBidi"/>
      <w:i/>
      <w:iCs/>
      <w:color w:val="4F81BD" w:themeColor="accent1"/>
      <w:spacing w:val="15"/>
      <w:sz w:val="24"/>
      <w:szCs w:val="24"/>
      <w:lang w:val="en-US" w:eastAsia="en-US"/>
    </w:rPr>
  </w:style>
  <w:style w:type="character" w:styleId="SubtleEmphasis">
    <w:name w:val="Subtle Emphasis"/>
    <w:basedOn w:val="DefaultParagraphFont"/>
    <w:uiPriority w:val="19"/>
    <w:rsid w:val="00F25419"/>
    <w:rPr>
      <w:i/>
      <w:iCs/>
      <w:color w:val="808080" w:themeColor="text1" w:themeTint="7F"/>
    </w:rPr>
  </w:style>
  <w:style w:type="character" w:styleId="IntenseEmphasis">
    <w:name w:val="Intense Emphasis"/>
    <w:basedOn w:val="DefaultParagraphFont"/>
    <w:uiPriority w:val="21"/>
    <w:rsid w:val="00F25419"/>
    <w:rPr>
      <w:b/>
      <w:bCs/>
      <w:i/>
      <w:iCs/>
      <w:color w:val="4F81BD" w:themeColor="accent1"/>
    </w:rPr>
  </w:style>
  <w:style w:type="paragraph" w:styleId="Quote">
    <w:name w:val="Quote"/>
    <w:basedOn w:val="Normal"/>
    <w:next w:val="Normal"/>
    <w:link w:val="QuoteChar"/>
    <w:uiPriority w:val="29"/>
    <w:rsid w:val="00F25419"/>
    <w:rPr>
      <w:i/>
      <w:iCs/>
      <w:color w:val="000000" w:themeColor="text1"/>
    </w:rPr>
  </w:style>
  <w:style w:type="character" w:customStyle="1" w:styleId="QuoteChar">
    <w:name w:val="Quote Char"/>
    <w:basedOn w:val="DefaultParagraphFont"/>
    <w:link w:val="Quote"/>
    <w:uiPriority w:val="29"/>
    <w:rsid w:val="00F25419"/>
    <w:rPr>
      <w:i/>
      <w:iCs/>
      <w:color w:val="000000" w:themeColor="text1"/>
      <w:sz w:val="22"/>
      <w:lang w:val="en-US" w:eastAsia="en-US"/>
    </w:rPr>
  </w:style>
  <w:style w:type="paragraph" w:styleId="IntenseQuote">
    <w:name w:val="Intense Quote"/>
    <w:basedOn w:val="Normal"/>
    <w:next w:val="Normal"/>
    <w:link w:val="IntenseQuoteChar"/>
    <w:uiPriority w:val="30"/>
    <w:rsid w:val="00F2541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25419"/>
    <w:rPr>
      <w:b/>
      <w:bCs/>
      <w:i/>
      <w:iCs/>
      <w:color w:val="4F81BD" w:themeColor="accent1"/>
      <w:sz w:val="22"/>
      <w:lang w:val="en-US" w:eastAsia="en-US"/>
    </w:rPr>
  </w:style>
  <w:style w:type="character" w:styleId="SubtleReference">
    <w:name w:val="Subtle Reference"/>
    <w:basedOn w:val="DefaultParagraphFont"/>
    <w:uiPriority w:val="31"/>
    <w:rsid w:val="00F25419"/>
    <w:rPr>
      <w:smallCaps/>
      <w:color w:val="C0504D" w:themeColor="accent2"/>
      <w:u w:val="single"/>
    </w:rPr>
  </w:style>
  <w:style w:type="character" w:styleId="IntenseReference">
    <w:name w:val="Intense Reference"/>
    <w:basedOn w:val="DefaultParagraphFont"/>
    <w:uiPriority w:val="32"/>
    <w:rsid w:val="00F25419"/>
    <w:rPr>
      <w:b/>
      <w:bCs/>
      <w:smallCaps/>
      <w:color w:val="C0504D" w:themeColor="accent2"/>
      <w:spacing w:val="5"/>
      <w:u w:val="single"/>
    </w:rPr>
  </w:style>
  <w:style w:type="character" w:styleId="BookTitle">
    <w:name w:val="Book Title"/>
    <w:basedOn w:val="DefaultParagraphFont"/>
    <w:uiPriority w:val="33"/>
    <w:rsid w:val="00F25419"/>
    <w:rPr>
      <w:b/>
      <w:bCs/>
      <w:smallCaps/>
      <w:spacing w:val="5"/>
    </w:rPr>
  </w:style>
  <w:style w:type="paragraph" w:styleId="ListParagraph">
    <w:name w:val="List Paragraph"/>
    <w:basedOn w:val="Normal"/>
    <w:uiPriority w:val="34"/>
    <w:qFormat/>
    <w:rsid w:val="00F25419"/>
    <w:pPr>
      <w:ind w:left="720"/>
      <w:contextualSpacing/>
    </w:pPr>
  </w:style>
  <w:style w:type="paragraph" w:styleId="NoSpacing">
    <w:name w:val="No Spacing"/>
    <w:uiPriority w:val="1"/>
    <w:rsid w:val="00F25419"/>
    <w:rPr>
      <w:sz w:val="22"/>
      <w:lang w:val="en-US" w:eastAsia="en-US"/>
    </w:rPr>
  </w:style>
  <w:style w:type="table" w:styleId="TableGrid">
    <w:name w:val="Table Grid"/>
    <w:basedOn w:val="TableNormal"/>
    <w:rsid w:val="00DD77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D77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DD7772"/>
    <w:rPr>
      <w:rFonts w:ascii="Tahoma" w:eastAsiaTheme="minorHAnsi" w:hAnsi="Tahoma" w:cs="Tahoma"/>
      <w:sz w:val="16"/>
      <w:szCs w:val="16"/>
      <w:lang w:eastAsia="en-US"/>
    </w:rPr>
  </w:style>
  <w:style w:type="paragraph" w:customStyle="1" w:styleId="CVName">
    <w:name w:val="CVName"/>
    <w:basedOn w:val="Normal"/>
    <w:qFormat/>
    <w:rsid w:val="00E56D59"/>
    <w:pPr>
      <w:spacing w:after="0"/>
    </w:pPr>
    <w:rPr>
      <w:b/>
      <w:bCs/>
      <w:color w:val="1F497D" w:themeColor="text2"/>
      <w:lang w:val="en-US"/>
    </w:rPr>
  </w:style>
  <w:style w:type="paragraph" w:customStyle="1" w:styleId="CVTitle">
    <w:name w:val="CVTitle"/>
    <w:basedOn w:val="CVName"/>
    <w:qFormat/>
    <w:rsid w:val="00E56D59"/>
    <w:rPr>
      <w:i/>
      <w:iCs/>
      <w:sz w:val="16"/>
      <w:szCs w:val="16"/>
    </w:rPr>
  </w:style>
  <w:style w:type="paragraph" w:customStyle="1" w:styleId="CVOffice">
    <w:name w:val="CVOffice"/>
    <w:basedOn w:val="Normal"/>
    <w:qFormat/>
    <w:rsid w:val="00E56D59"/>
    <w:pPr>
      <w:spacing w:after="0"/>
    </w:pPr>
    <w:rPr>
      <w:sz w:val="16"/>
      <w:szCs w:val="16"/>
      <w:lang w:val="en-US"/>
    </w:rPr>
  </w:style>
  <w:style w:type="paragraph" w:customStyle="1" w:styleId="CVHeading1">
    <w:name w:val="CVHeading1"/>
    <w:basedOn w:val="Normal"/>
    <w:qFormat/>
    <w:rsid w:val="00AA600C"/>
    <w:pPr>
      <w:spacing w:before="240" w:line="240" w:lineRule="auto"/>
    </w:pPr>
    <w:rPr>
      <w:b/>
      <w:bCs/>
      <w:color w:val="1F497D" w:themeColor="text2"/>
      <w:sz w:val="18"/>
      <w:szCs w:val="18"/>
      <w:lang w:val="en-US"/>
    </w:rPr>
  </w:style>
  <w:style w:type="paragraph" w:customStyle="1" w:styleId="CVBullet1">
    <w:name w:val="CVBullet1"/>
    <w:basedOn w:val="Normal"/>
    <w:qFormat/>
    <w:rsid w:val="00C3357F"/>
    <w:pPr>
      <w:numPr>
        <w:numId w:val="5"/>
      </w:numPr>
      <w:spacing w:before="120" w:after="0" w:line="240" w:lineRule="auto"/>
    </w:pPr>
    <w:rPr>
      <w:sz w:val="16"/>
      <w:szCs w:val="16"/>
      <w:lang w:val="en-US"/>
    </w:rPr>
  </w:style>
  <w:style w:type="paragraph" w:customStyle="1" w:styleId="CVBullet2">
    <w:name w:val="CVBullet2"/>
    <w:basedOn w:val="ListBullet2"/>
    <w:qFormat/>
    <w:rsid w:val="00C3357F"/>
    <w:pPr>
      <w:spacing w:before="120" w:after="0" w:line="240" w:lineRule="auto"/>
    </w:pPr>
    <w:rPr>
      <w:sz w:val="16"/>
    </w:rPr>
  </w:style>
  <w:style w:type="paragraph" w:customStyle="1" w:styleId="CVEdBullet1">
    <w:name w:val="CVEdBullet1"/>
    <w:basedOn w:val="CVBullet1"/>
    <w:qFormat/>
    <w:rsid w:val="00E56D59"/>
  </w:style>
  <w:style w:type="paragraph" w:customStyle="1" w:styleId="CVBodytext">
    <w:name w:val="CVBodytext"/>
    <w:basedOn w:val="Normal"/>
    <w:qFormat/>
    <w:rsid w:val="00E56D59"/>
    <w:rPr>
      <w:sz w:val="16"/>
      <w:szCs w:val="16"/>
      <w:lang w:val="en-US"/>
    </w:rPr>
  </w:style>
  <w:style w:type="paragraph" w:customStyle="1" w:styleId="HeaderCVName">
    <w:name w:val="HeaderCVName"/>
    <w:basedOn w:val="Normal"/>
    <w:qFormat/>
    <w:rsid w:val="00632A27"/>
    <w:pPr>
      <w:spacing w:after="0"/>
    </w:pPr>
    <w:rPr>
      <w:b/>
      <w:color w:val="FFFFFF" w:themeColor="background1"/>
      <w:sz w:val="36"/>
      <w:szCs w:val="36"/>
    </w:rPr>
  </w:style>
  <w:style w:type="paragraph" w:customStyle="1" w:styleId="CVHeaderTitle">
    <w:name w:val="CVHeaderTitle"/>
    <w:basedOn w:val="Normal"/>
    <w:qFormat/>
    <w:rsid w:val="00632A27"/>
    <w:pPr>
      <w:spacing w:after="0"/>
    </w:pPr>
    <w:rPr>
      <w:b/>
      <w:i/>
      <w:color w:val="FFFFFF" w:themeColor="background1"/>
      <w:sz w:val="36"/>
      <w:szCs w:val="36"/>
    </w:rPr>
  </w:style>
  <w:style w:type="paragraph" w:customStyle="1" w:styleId="CVbullet">
    <w:name w:val="CV bullet"/>
    <w:qFormat/>
    <w:rsid w:val="008A301B"/>
    <w:pPr>
      <w:numPr>
        <w:numId w:val="6"/>
      </w:numPr>
      <w:spacing w:before="120"/>
    </w:pPr>
    <w:rPr>
      <w:rFonts w:ascii="Univers 45 Light" w:hAnsi="Univers 45 Light"/>
      <w:sz w:val="21"/>
      <w:szCs w:val="24"/>
    </w:rPr>
  </w:style>
  <w:style w:type="character" w:styleId="CommentReference">
    <w:name w:val="annotation reference"/>
    <w:basedOn w:val="DefaultParagraphFont"/>
    <w:rsid w:val="008A301B"/>
    <w:rPr>
      <w:sz w:val="16"/>
      <w:szCs w:val="16"/>
    </w:rPr>
  </w:style>
  <w:style w:type="paragraph" w:styleId="CommentText">
    <w:name w:val="annotation text"/>
    <w:basedOn w:val="Normal"/>
    <w:link w:val="CommentTextChar"/>
    <w:rsid w:val="008A301B"/>
    <w:pPr>
      <w:spacing w:line="240" w:lineRule="auto"/>
    </w:pPr>
    <w:rPr>
      <w:sz w:val="20"/>
      <w:szCs w:val="20"/>
    </w:rPr>
  </w:style>
  <w:style w:type="character" w:customStyle="1" w:styleId="CommentTextChar">
    <w:name w:val="Comment Text Char"/>
    <w:basedOn w:val="DefaultParagraphFont"/>
    <w:link w:val="CommentText"/>
    <w:rsid w:val="008A301B"/>
    <w:rPr>
      <w:rFonts w:ascii="Univers 45 Light" w:eastAsiaTheme="minorHAnsi" w:hAnsi="Univers 45 Light" w:cstheme="minorBidi"/>
      <w:lang w:eastAsia="en-US"/>
    </w:rPr>
  </w:style>
  <w:style w:type="paragraph" w:styleId="CommentSubject">
    <w:name w:val="annotation subject"/>
    <w:basedOn w:val="CommentText"/>
    <w:next w:val="CommentText"/>
    <w:link w:val="CommentSubjectChar"/>
    <w:rsid w:val="008A301B"/>
    <w:rPr>
      <w:b/>
      <w:bCs/>
    </w:rPr>
  </w:style>
  <w:style w:type="character" w:customStyle="1" w:styleId="CommentSubjectChar">
    <w:name w:val="Comment Subject Char"/>
    <w:basedOn w:val="CommentTextChar"/>
    <w:link w:val="CommentSubject"/>
    <w:rsid w:val="008A301B"/>
    <w:rPr>
      <w:rFonts w:ascii="Univers 45 Light" w:eastAsiaTheme="minorHAnsi" w:hAnsi="Univers 45 Light" w:cstheme="minorBidi"/>
      <w:b/>
      <w:bCs/>
      <w:lang w:eastAsia="en-US"/>
    </w:rPr>
  </w:style>
  <w:style w:type="paragraph" w:customStyle="1" w:styleId="4-Details">
    <w:name w:val="4-Details"/>
    <w:basedOn w:val="Normal"/>
    <w:uiPriority w:val="99"/>
    <w:rsid w:val="00197087"/>
    <w:pPr>
      <w:widowControl w:val="0"/>
      <w:autoSpaceDE w:val="0"/>
      <w:autoSpaceDN w:val="0"/>
      <w:adjustRightInd w:val="0"/>
      <w:spacing w:after="0" w:line="156" w:lineRule="atLeast"/>
      <w:textAlignment w:val="center"/>
    </w:pPr>
    <w:rPr>
      <w:rFonts w:ascii="Newzald-Book" w:eastAsiaTheme="minorEastAsia" w:hAnsi="Newzald-Book" w:cs="Newzald-Book"/>
      <w:color w:val="000000"/>
      <w:sz w:val="16"/>
      <w:szCs w:val="16"/>
      <w:lang w:val="en-GB"/>
    </w:rPr>
  </w:style>
  <w:style w:type="character" w:customStyle="1" w:styleId="Heading2Char">
    <w:name w:val="Heading 2 Char"/>
    <w:basedOn w:val="DefaultParagraphFont"/>
    <w:link w:val="Heading2"/>
    <w:uiPriority w:val="99"/>
    <w:rsid w:val="00EC4399"/>
    <w:rPr>
      <w:rFonts w:ascii="Univers 45 Light" w:eastAsiaTheme="minorHAnsi" w:hAnsi="Univers 45 Light" w:cstheme="minorBidi"/>
      <w:b/>
      <w:i/>
      <w:sz w:val="24"/>
      <w:szCs w:val="22"/>
      <w:lang w:eastAsia="en-US"/>
    </w:rPr>
  </w:style>
  <w:style w:type="character" w:customStyle="1" w:styleId="BodyTextChar">
    <w:name w:val="Body Text Char"/>
    <w:basedOn w:val="DefaultParagraphFont"/>
    <w:link w:val="BodyText"/>
    <w:uiPriority w:val="99"/>
    <w:rsid w:val="00EC4399"/>
    <w:rPr>
      <w:rFonts w:ascii="Univers 45 Light" w:eastAsiaTheme="minorHAnsi" w:hAnsi="Univers 45 Light" w:cstheme="minorBidi"/>
      <w:sz w:val="22"/>
      <w:szCs w:val="22"/>
      <w:lang w:eastAsia="en-US"/>
    </w:rPr>
  </w:style>
  <w:style w:type="paragraph" w:styleId="NormalWeb">
    <w:name w:val="Normal (Web)"/>
    <w:basedOn w:val="Normal"/>
    <w:uiPriority w:val="99"/>
    <w:semiHidden/>
    <w:unhideWhenUsed/>
    <w:rsid w:val="000C0E3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nhideWhenUsed/>
    <w:rsid w:val="00553906"/>
    <w:rPr>
      <w:color w:val="0000FF" w:themeColor="hyperlink"/>
      <w:u w:val="single"/>
    </w:rPr>
  </w:style>
  <w:style w:type="character" w:styleId="UnresolvedMention">
    <w:name w:val="Unresolved Mention"/>
    <w:basedOn w:val="DefaultParagraphFont"/>
    <w:uiPriority w:val="99"/>
    <w:semiHidden/>
    <w:unhideWhenUsed/>
    <w:rsid w:val="005539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18727">
      <w:bodyDiv w:val="1"/>
      <w:marLeft w:val="0"/>
      <w:marRight w:val="0"/>
      <w:marTop w:val="0"/>
      <w:marBottom w:val="0"/>
      <w:divBdr>
        <w:top w:val="none" w:sz="0" w:space="0" w:color="auto"/>
        <w:left w:val="none" w:sz="0" w:space="0" w:color="auto"/>
        <w:bottom w:val="none" w:sz="0" w:space="0" w:color="auto"/>
        <w:right w:val="none" w:sz="0" w:space="0" w:color="auto"/>
      </w:divBdr>
    </w:div>
    <w:div w:id="210002286">
      <w:bodyDiv w:val="1"/>
      <w:marLeft w:val="0"/>
      <w:marRight w:val="0"/>
      <w:marTop w:val="0"/>
      <w:marBottom w:val="0"/>
      <w:divBdr>
        <w:top w:val="none" w:sz="0" w:space="0" w:color="auto"/>
        <w:left w:val="none" w:sz="0" w:space="0" w:color="auto"/>
        <w:bottom w:val="none" w:sz="0" w:space="0" w:color="auto"/>
        <w:right w:val="none" w:sz="0" w:space="0" w:color="auto"/>
      </w:divBdr>
    </w:div>
    <w:div w:id="306864080">
      <w:bodyDiv w:val="1"/>
      <w:marLeft w:val="0"/>
      <w:marRight w:val="0"/>
      <w:marTop w:val="0"/>
      <w:marBottom w:val="0"/>
      <w:divBdr>
        <w:top w:val="none" w:sz="0" w:space="0" w:color="auto"/>
        <w:left w:val="none" w:sz="0" w:space="0" w:color="auto"/>
        <w:bottom w:val="none" w:sz="0" w:space="0" w:color="auto"/>
        <w:right w:val="none" w:sz="0" w:space="0" w:color="auto"/>
      </w:divBdr>
    </w:div>
    <w:div w:id="442000127">
      <w:bodyDiv w:val="1"/>
      <w:marLeft w:val="0"/>
      <w:marRight w:val="0"/>
      <w:marTop w:val="0"/>
      <w:marBottom w:val="0"/>
      <w:divBdr>
        <w:top w:val="none" w:sz="0" w:space="0" w:color="auto"/>
        <w:left w:val="none" w:sz="0" w:space="0" w:color="auto"/>
        <w:bottom w:val="none" w:sz="0" w:space="0" w:color="auto"/>
        <w:right w:val="none" w:sz="0" w:space="0" w:color="auto"/>
      </w:divBdr>
    </w:div>
    <w:div w:id="694427829">
      <w:bodyDiv w:val="1"/>
      <w:marLeft w:val="0"/>
      <w:marRight w:val="0"/>
      <w:marTop w:val="0"/>
      <w:marBottom w:val="0"/>
      <w:divBdr>
        <w:top w:val="none" w:sz="0" w:space="0" w:color="auto"/>
        <w:left w:val="none" w:sz="0" w:space="0" w:color="auto"/>
        <w:bottom w:val="none" w:sz="0" w:space="0" w:color="auto"/>
        <w:right w:val="none" w:sz="0" w:space="0" w:color="auto"/>
      </w:divBdr>
      <w:divsChild>
        <w:div w:id="1183977597">
          <w:marLeft w:val="0"/>
          <w:marRight w:val="0"/>
          <w:marTop w:val="0"/>
          <w:marBottom w:val="0"/>
          <w:divBdr>
            <w:top w:val="none" w:sz="0" w:space="0" w:color="auto"/>
            <w:left w:val="none" w:sz="0" w:space="0" w:color="auto"/>
            <w:bottom w:val="none" w:sz="0" w:space="0" w:color="auto"/>
            <w:right w:val="none" w:sz="0" w:space="0" w:color="auto"/>
          </w:divBdr>
        </w:div>
      </w:divsChild>
    </w:div>
    <w:div w:id="878274020">
      <w:bodyDiv w:val="1"/>
      <w:marLeft w:val="0"/>
      <w:marRight w:val="0"/>
      <w:marTop w:val="0"/>
      <w:marBottom w:val="0"/>
      <w:divBdr>
        <w:top w:val="none" w:sz="0" w:space="0" w:color="auto"/>
        <w:left w:val="none" w:sz="0" w:space="0" w:color="auto"/>
        <w:bottom w:val="none" w:sz="0" w:space="0" w:color="auto"/>
        <w:right w:val="none" w:sz="0" w:space="0" w:color="auto"/>
      </w:divBdr>
      <w:divsChild>
        <w:div w:id="426118443">
          <w:marLeft w:val="0"/>
          <w:marRight w:val="0"/>
          <w:marTop w:val="0"/>
          <w:marBottom w:val="0"/>
          <w:divBdr>
            <w:top w:val="none" w:sz="0" w:space="0" w:color="auto"/>
            <w:left w:val="none" w:sz="0" w:space="0" w:color="auto"/>
            <w:bottom w:val="none" w:sz="0" w:space="0" w:color="auto"/>
            <w:right w:val="none" w:sz="0" w:space="0" w:color="auto"/>
          </w:divBdr>
        </w:div>
      </w:divsChild>
    </w:div>
    <w:div w:id="1025524185">
      <w:bodyDiv w:val="1"/>
      <w:marLeft w:val="0"/>
      <w:marRight w:val="0"/>
      <w:marTop w:val="0"/>
      <w:marBottom w:val="0"/>
      <w:divBdr>
        <w:top w:val="none" w:sz="0" w:space="0" w:color="auto"/>
        <w:left w:val="none" w:sz="0" w:space="0" w:color="auto"/>
        <w:bottom w:val="none" w:sz="0" w:space="0" w:color="auto"/>
        <w:right w:val="none" w:sz="0" w:space="0" w:color="auto"/>
      </w:divBdr>
    </w:div>
    <w:div w:id="1079868375">
      <w:bodyDiv w:val="1"/>
      <w:marLeft w:val="0"/>
      <w:marRight w:val="0"/>
      <w:marTop w:val="0"/>
      <w:marBottom w:val="0"/>
      <w:divBdr>
        <w:top w:val="none" w:sz="0" w:space="0" w:color="auto"/>
        <w:left w:val="none" w:sz="0" w:space="0" w:color="auto"/>
        <w:bottom w:val="none" w:sz="0" w:space="0" w:color="auto"/>
        <w:right w:val="none" w:sz="0" w:space="0" w:color="auto"/>
      </w:divBdr>
    </w:div>
    <w:div w:id="1089279537">
      <w:bodyDiv w:val="1"/>
      <w:marLeft w:val="0"/>
      <w:marRight w:val="0"/>
      <w:marTop w:val="0"/>
      <w:marBottom w:val="0"/>
      <w:divBdr>
        <w:top w:val="none" w:sz="0" w:space="0" w:color="auto"/>
        <w:left w:val="none" w:sz="0" w:space="0" w:color="auto"/>
        <w:bottom w:val="none" w:sz="0" w:space="0" w:color="auto"/>
        <w:right w:val="none" w:sz="0" w:space="0" w:color="auto"/>
      </w:divBdr>
    </w:div>
    <w:div w:id="1846895381">
      <w:bodyDiv w:val="1"/>
      <w:marLeft w:val="0"/>
      <w:marRight w:val="0"/>
      <w:marTop w:val="0"/>
      <w:marBottom w:val="0"/>
      <w:divBdr>
        <w:top w:val="none" w:sz="0" w:space="0" w:color="auto"/>
        <w:left w:val="none" w:sz="0" w:space="0" w:color="auto"/>
        <w:bottom w:val="none" w:sz="0" w:space="0" w:color="auto"/>
        <w:right w:val="none" w:sz="0" w:space="0" w:color="auto"/>
      </w:divBdr>
    </w:div>
    <w:div w:id="2091733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D14F9B-440E-463D-9B79-C9F0BD00B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Pages>
  <Words>1499</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KIDS plain v4.0</vt:lpstr>
    </vt:vector>
  </TitlesOfParts>
  <Company>KPMG</Company>
  <LinksUpToDate>false</LinksUpToDate>
  <CharactersWithSpaces>10024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KIDS plain v4.0</dc:title>
  <dc:creator>Ms Viola Lee</dc:creator>
  <cp:lastModifiedBy>Ali Furkan Kalay</cp:lastModifiedBy>
  <cp:revision>29</cp:revision>
  <cp:lastPrinted>2013-10-01T06:48:00Z</cp:lastPrinted>
  <dcterms:created xsi:type="dcterms:W3CDTF">2015-03-04T05:59:00Z</dcterms:created>
  <dcterms:modified xsi:type="dcterms:W3CDTF">2026-05-21T01:07:00Z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TmpltVer">
    <vt:lpwstr>2.1</vt:lpwstr>
  </property>
  <property fmtid="{D5CDD505-2E9C-101B-9397-08002B2CF9AE}" pid="3" name="KISDateFmt">
    <vt:lpwstr>d MMMM yyyy</vt:lpwstr>
  </property>
</Properties>
</file>