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3A60" w14:textId="77777777" w:rsidR="00000000" w:rsidRDefault="00000000">
      <w:pPr>
        <w:spacing w:line="640" w:lineRule="exact"/>
        <w:ind w:right="-154"/>
        <w:jc w:val="center"/>
        <w:rPr>
          <w:rFonts w:ascii="宋体" w:hAnsi="宋体" w:hint="eastAsia"/>
          <w:sz w:val="44"/>
          <w:szCs w:val="44"/>
        </w:rPr>
      </w:pPr>
    </w:p>
    <w:p w14:paraId="4C9A5190" w14:textId="77777777" w:rsidR="00000000" w:rsidRDefault="00000000">
      <w:pPr>
        <w:spacing w:line="640" w:lineRule="exact"/>
        <w:ind w:right="-154"/>
        <w:jc w:val="center"/>
        <w:rPr>
          <w:rFonts w:ascii="宋体" w:hAnsi="宋体" w:hint="eastAsia"/>
          <w:sz w:val="44"/>
          <w:szCs w:val="44"/>
        </w:rPr>
      </w:pPr>
    </w:p>
    <w:p w14:paraId="5737CF3D" w14:textId="77777777" w:rsidR="00000000" w:rsidRDefault="00000000">
      <w:pPr>
        <w:spacing w:line="640" w:lineRule="exact"/>
        <w:ind w:right="-154"/>
        <w:jc w:val="center"/>
        <w:rPr>
          <w:rFonts w:ascii="宋体" w:hAnsi="宋体" w:hint="eastAsia"/>
          <w:sz w:val="44"/>
          <w:szCs w:val="44"/>
        </w:rPr>
      </w:pPr>
    </w:p>
    <w:p w14:paraId="13162D68" w14:textId="77777777" w:rsidR="00000000" w:rsidRDefault="00000000">
      <w:pPr>
        <w:spacing w:line="640" w:lineRule="exact"/>
        <w:ind w:right="-154"/>
        <w:jc w:val="center"/>
        <w:rPr>
          <w:rFonts w:ascii="宋体" w:hAnsi="宋体" w:hint="eastAsia"/>
          <w:sz w:val="44"/>
          <w:szCs w:val="44"/>
        </w:rPr>
      </w:pPr>
      <w:r>
        <w:rPr>
          <w:rFonts w:ascii="宋体" w:hAnsi="宋体" w:hint="eastAsia"/>
          <w:sz w:val="44"/>
          <w:szCs w:val="44"/>
        </w:rPr>
        <w:t>山东省水文中心测站标准化管理体系文件</w:t>
      </w:r>
    </w:p>
    <w:p w14:paraId="54D8A4E1" w14:textId="77777777" w:rsidR="00000000" w:rsidRDefault="0045010C">
      <w:pPr>
        <w:jc w:val="center"/>
        <w:rPr>
          <w:b/>
          <w:sz w:val="52"/>
        </w:rPr>
      </w:pPr>
      <w:r>
        <w:rPr>
          <w:noProof/>
        </w:rPr>
        <mc:AlternateContent>
          <mc:Choice Requires="wps">
            <w:drawing>
              <wp:anchor distT="0" distB="0" distL="114300" distR="114300" simplePos="0" relativeHeight="251657728" behindDoc="0" locked="0" layoutInCell="1" allowOverlap="1" wp14:anchorId="2D7226C1" wp14:editId="0F458EC9">
                <wp:simplePos x="0" y="0"/>
                <wp:positionH relativeFrom="column">
                  <wp:align>center</wp:align>
                </wp:positionH>
                <wp:positionV relativeFrom="paragraph">
                  <wp:posOffset>15240</wp:posOffset>
                </wp:positionV>
                <wp:extent cx="5812155" cy="6350"/>
                <wp:effectExtent l="0" t="25400" r="29845" b="31750"/>
                <wp:wrapNone/>
                <wp:docPr id="183021768" name="直线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812155" cy="6350"/>
                        </a:xfrm>
                        <a:prstGeom prst="line">
                          <a:avLst/>
                        </a:prstGeom>
                        <a:noFill/>
                        <a:ln w="57150" cmpd="thinThick">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A76C86F" id="直线连接符 1" o:spid="_x0000_s1026" style="position:absolute;left:0;text-align:left;flip:y;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2pt" to="457.6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NS7rQEAADkDAAAOAAAAZHJzL2Uyb0RvYy54bWysUstu2zAQvBfoPxC817JcOA0EyzkkSC9p&#13;&#10;YyBJ7zQfFhGSS3BpS/77LBnDadNbEB0W2odGO7Ozupq8Ywed0ELoeTubc6aDBGXDrudPj7ffLjnD&#13;&#10;LIISDoLu+VEjv1p//bIaY6cXMIBTOjECCdiNsedDzrFrGpSD9gJnEHWgpoHkRaY07RqVxEjo3jWL&#13;&#10;+fyiGSGpmEBqRKrevDb5uuIbo2W+NwZ1Zq7ntFuuMdW4LbFZr0S3SyIOVp7WEB/Ywgsb6KdnqBuR&#13;&#10;Bdsn+x+UtzIBgskzCb4BY6zUlQOxaefv2DwMIurKhcTBeJYJPw9W/j5ch00qq8spPMQ7kM9IojRj&#13;&#10;xO7cLAnGTWLb8RcoOqPYZ6h8J5M8M87GP3T9WiFObKoCH88C6ykzScXlZbtol0vOJPUuvi+r/o3o&#13;&#10;CkpZISbMPzV4Vl567mwo9EUnDneYy1ZvI6Uc4NY6V0/oAhsJ/0dLmEz6qHqeBxse6azPFQLBWVXG&#13;&#10;y4eYdttrl9hBFFvUpziB4P8ZS7AP6rXuwkmTIkNxF3ZbUMdNKu2S0X0qwMlLxQB/53XqzfHrFwAA&#13;&#10;AP//AwBQSwMEFAAGAAgAAAAhAE2UwmTdAAAACQEAAA8AAABkcnMvZG93bnJldi54bWxMj0tPwzAQ&#13;&#10;hO9I/AdrkbhRp01AJc2mqoq408eFmxsvcahfip1H/z3mBJeRVqOdma/azkazkfrQOYuwXGTAyDZO&#13;&#10;drZFOJ/en9bAQhRWCu0sIdwowLa+v6tEKd1kDzQeY8tSiA2lQFAx+pLz0CgyIiycJ5u8L9cbEdPZ&#13;&#10;t1z2YkrhRvNVlr1wIzqbGpTwtFfUXI+DQfCnYh2/x9v17IfpM9+5w/5DK8THh/ltk2S3ARZpjn8f&#13;&#10;8MuQ9kOdhl3cYGVgGiHRRIRVASyZr8vnHNgFIS+A1xX/T1D/AAAA//8DAFBLAQItABQABgAIAAAA&#13;&#10;IQC2gziS/gAAAOEBAAATAAAAAAAAAAAAAAAAAAAAAABbQ29udGVudF9UeXBlc10ueG1sUEsBAi0A&#13;&#10;FAAGAAgAAAAhADj9If/WAAAAlAEAAAsAAAAAAAAAAAAAAAAALwEAAF9yZWxzLy5yZWxzUEsBAi0A&#13;&#10;FAAGAAgAAAAhAFY01LutAQAAOQMAAA4AAAAAAAAAAAAAAAAALgIAAGRycy9lMm9Eb2MueG1sUEsB&#13;&#10;Ai0AFAAGAAgAAAAhAE2UwmTdAAAACQEAAA8AAAAAAAAAAAAAAAAABwQAAGRycy9kb3ducmV2Lnht&#13;&#10;bFBLBQYAAAAABAAEAPMAAAARBQAAAAA=&#13;&#10;" strokeweight="4.5pt">
                <v:stroke linestyle="thinThick"/>
                <o:lock v:ext="edit" shapetype="f"/>
              </v:line>
            </w:pict>
          </mc:Fallback>
        </mc:AlternateContent>
      </w:r>
    </w:p>
    <w:p w14:paraId="163A2B20" w14:textId="77777777" w:rsidR="00000000" w:rsidRDefault="00000000">
      <w:pPr>
        <w:jc w:val="center"/>
        <w:rPr>
          <w:b/>
          <w:sz w:val="52"/>
        </w:rPr>
      </w:pPr>
    </w:p>
    <w:p w14:paraId="509526DE" w14:textId="77777777" w:rsidR="00000000" w:rsidRDefault="00000000">
      <w:pPr>
        <w:spacing w:beforeLines="50" w:before="156"/>
        <w:jc w:val="center"/>
        <w:rPr>
          <w:rFonts w:ascii="宋体" w:hAnsi="宋体"/>
          <w:b/>
          <w:bCs/>
          <w:kern w:val="0"/>
          <w:sz w:val="52"/>
          <w:szCs w:val="52"/>
        </w:rPr>
      </w:pPr>
      <w:r>
        <w:rPr>
          <w:rFonts w:ascii="宋体" w:hAnsi="宋体" w:hint="eastAsia"/>
          <w:b/>
          <w:bCs/>
          <w:kern w:val="0"/>
          <w:sz w:val="52"/>
          <w:szCs w:val="52"/>
        </w:rPr>
        <w:t>技 术 手 册</w:t>
      </w:r>
    </w:p>
    <w:p w14:paraId="0500EDFD" w14:textId="77777777" w:rsidR="00000000" w:rsidRDefault="00000000">
      <w:pPr>
        <w:spacing w:beforeLines="50" w:before="156"/>
        <w:jc w:val="center"/>
        <w:rPr>
          <w:rFonts w:ascii="宋体" w:hAnsi="宋体" w:hint="eastAsia"/>
          <w:b/>
          <w:bCs/>
          <w:kern w:val="0"/>
          <w:sz w:val="48"/>
          <w:szCs w:val="48"/>
        </w:rPr>
      </w:pPr>
      <w:r>
        <w:rPr>
          <w:rFonts w:ascii="宋体" w:hAnsi="宋体" w:hint="eastAsia"/>
          <w:b/>
          <w:bCs/>
          <w:kern w:val="0"/>
          <w:sz w:val="48"/>
          <w:szCs w:val="48"/>
        </w:rPr>
        <w:t>（测站建设标准化）</w:t>
      </w:r>
    </w:p>
    <w:p w14:paraId="0FB6C680" w14:textId="77777777" w:rsidR="00000000" w:rsidRDefault="00000000">
      <w:pPr>
        <w:spacing w:beforeLines="50" w:before="156"/>
        <w:jc w:val="center"/>
        <w:rPr>
          <w:rFonts w:ascii="宋体" w:hAnsi="宋体" w:hint="eastAsia"/>
          <w:b/>
          <w:bCs/>
          <w:kern w:val="0"/>
          <w:sz w:val="52"/>
          <w:szCs w:val="52"/>
        </w:rPr>
      </w:pPr>
    </w:p>
    <w:p w14:paraId="71E9C9D4" w14:textId="77777777" w:rsidR="00000000" w:rsidRDefault="00000000">
      <w:pPr>
        <w:spacing w:beforeLines="50" w:before="156"/>
        <w:jc w:val="center"/>
        <w:rPr>
          <w:rFonts w:ascii="宋体" w:hAnsi="宋体" w:hint="eastAsia"/>
          <w:b/>
          <w:bCs/>
          <w:kern w:val="0"/>
          <w:sz w:val="52"/>
          <w:szCs w:val="52"/>
        </w:rPr>
      </w:pPr>
    </w:p>
    <w:p w14:paraId="30F0C619" w14:textId="77777777" w:rsidR="00000000" w:rsidRDefault="00000000">
      <w:pPr>
        <w:spacing w:beforeLines="50" w:before="156"/>
        <w:jc w:val="center"/>
        <w:rPr>
          <w:rFonts w:ascii="宋体" w:hAnsi="宋体" w:hint="eastAsia"/>
          <w:b/>
          <w:bCs/>
          <w:kern w:val="0"/>
          <w:sz w:val="52"/>
          <w:szCs w:val="52"/>
        </w:rPr>
      </w:pPr>
    </w:p>
    <w:p w14:paraId="1FEC7F21" w14:textId="77777777" w:rsidR="00000000" w:rsidRDefault="00000000">
      <w:pPr>
        <w:spacing w:beforeLines="50" w:before="156"/>
        <w:jc w:val="center"/>
        <w:rPr>
          <w:rFonts w:ascii="宋体" w:hAnsi="宋体" w:hint="eastAsia"/>
          <w:b/>
          <w:bCs/>
          <w:kern w:val="0"/>
          <w:sz w:val="52"/>
          <w:szCs w:val="52"/>
        </w:rPr>
      </w:pPr>
    </w:p>
    <w:p w14:paraId="4ED5EADB" w14:textId="77777777" w:rsidR="00000000" w:rsidRDefault="00000000">
      <w:pPr>
        <w:spacing w:line="240" w:lineRule="atLeast"/>
        <w:rPr>
          <w:b/>
          <w:sz w:val="28"/>
        </w:rPr>
      </w:pPr>
    </w:p>
    <w:p w14:paraId="7F9FB38A" w14:textId="77777777" w:rsidR="00000000" w:rsidRDefault="00000000">
      <w:pPr>
        <w:rPr>
          <w:b/>
          <w:sz w:val="30"/>
        </w:rPr>
      </w:pPr>
    </w:p>
    <w:p w14:paraId="2CB7A920" w14:textId="77777777" w:rsidR="00000000" w:rsidRDefault="00000000">
      <w:pPr>
        <w:jc w:val="center"/>
        <w:rPr>
          <w:rFonts w:ascii="楷体" w:eastAsia="楷体" w:hAnsi="楷体" w:hint="eastAsia"/>
          <w:sz w:val="44"/>
          <w:szCs w:val="44"/>
        </w:rPr>
      </w:pPr>
      <w:r>
        <w:rPr>
          <w:rFonts w:ascii="楷体" w:eastAsia="楷体" w:hAnsi="楷体" w:hint="eastAsia"/>
          <w:sz w:val="44"/>
          <w:szCs w:val="44"/>
        </w:rPr>
        <w:t>山东省水文中心</w:t>
      </w:r>
    </w:p>
    <w:p w14:paraId="1CDFEAFF" w14:textId="77777777" w:rsidR="00000000" w:rsidRDefault="00000000">
      <w:pPr>
        <w:jc w:val="center"/>
        <w:rPr>
          <w:rFonts w:ascii="楷体" w:eastAsia="楷体" w:hAnsi="楷体" w:hint="eastAsia"/>
          <w:sz w:val="44"/>
          <w:szCs w:val="44"/>
        </w:rPr>
        <w:sectPr w:rsidR="00000000">
          <w:pgSz w:w="11906" w:h="16838"/>
          <w:pgMar w:top="1440" w:right="1800" w:bottom="1440" w:left="1800" w:header="851" w:footer="992" w:gutter="0"/>
          <w:cols w:space="720"/>
          <w:docGrid w:type="lines" w:linePitch="312"/>
        </w:sectPr>
      </w:pPr>
    </w:p>
    <w:p w14:paraId="5546FF38" w14:textId="77777777" w:rsidR="00000000" w:rsidRDefault="00000000">
      <w:pPr>
        <w:jc w:val="center"/>
        <w:rPr>
          <w:rFonts w:ascii="楷体" w:eastAsia="楷体" w:hAnsi="楷体" w:hint="eastAsia"/>
          <w:sz w:val="44"/>
          <w:szCs w:val="44"/>
        </w:rPr>
      </w:pPr>
    </w:p>
    <w:p w14:paraId="1FB9E53B" w14:textId="77777777" w:rsidR="00000000" w:rsidRDefault="00000000">
      <w:pPr>
        <w:jc w:val="center"/>
        <w:rPr>
          <w:rFonts w:ascii="楷体" w:eastAsia="楷体" w:hAnsi="楷体" w:hint="eastAsia"/>
          <w:sz w:val="44"/>
          <w:szCs w:val="44"/>
        </w:rPr>
      </w:pPr>
    </w:p>
    <w:p w14:paraId="399BD2C3" w14:textId="77777777" w:rsidR="00000000" w:rsidRDefault="00000000">
      <w:pPr>
        <w:jc w:val="center"/>
        <w:rPr>
          <w:rFonts w:ascii="楷体" w:eastAsia="楷体" w:hAnsi="楷体" w:hint="eastAsia"/>
          <w:sz w:val="44"/>
          <w:szCs w:val="44"/>
        </w:rPr>
      </w:pPr>
      <w:r>
        <w:rPr>
          <w:rFonts w:ascii="方正小标宋简体" w:eastAsia="方正小标宋简体" w:hAnsi="方正小标宋简体" w:cs="方正小标宋简体" w:hint="eastAsia"/>
          <w:sz w:val="44"/>
          <w:szCs w:val="44"/>
        </w:rPr>
        <w:t>目  录</w:t>
      </w:r>
    </w:p>
    <w:p w14:paraId="29F163E0" w14:textId="77777777" w:rsidR="00000000" w:rsidRDefault="00000000">
      <w:pPr>
        <w:pStyle w:val="TOC1"/>
        <w:tabs>
          <w:tab w:val="right" w:leader="dot" w:pos="8306"/>
        </w:tabs>
        <w:spacing w:line="360" w:lineRule="auto"/>
      </w:pPr>
      <w:r>
        <w:rPr>
          <w:rFonts w:ascii="楷体" w:eastAsia="楷体" w:hAnsi="楷体" w:hint="eastAsia"/>
          <w:sz w:val="44"/>
          <w:szCs w:val="44"/>
        </w:rPr>
        <w:fldChar w:fldCharType="begin"/>
      </w:r>
      <w:r>
        <w:rPr>
          <w:rFonts w:ascii="楷体" w:eastAsia="楷体" w:hAnsi="楷体" w:hint="eastAsia"/>
          <w:sz w:val="44"/>
          <w:szCs w:val="44"/>
        </w:rPr>
        <w:instrText xml:space="preserve">TOC \o "1-2" \h \u </w:instrText>
      </w:r>
      <w:r>
        <w:rPr>
          <w:rFonts w:ascii="楷体" w:eastAsia="楷体" w:hAnsi="楷体" w:hint="eastAsia"/>
          <w:sz w:val="44"/>
          <w:szCs w:val="44"/>
        </w:rPr>
        <w:fldChar w:fldCharType="separate"/>
      </w:r>
      <w:hyperlink w:anchor="_Toc27396" w:history="1">
        <w:r>
          <w:rPr>
            <w:rFonts w:ascii="方正小标宋简体" w:eastAsia="方正小标宋简体" w:hAnsi="方正小标宋简体" w:cs="方正小标宋简体" w:hint="eastAsia"/>
            <w:bCs/>
            <w:szCs w:val="32"/>
          </w:rPr>
          <w:t>第一部分 测站建设标准化</w:t>
        </w:r>
        <w:r>
          <w:tab/>
        </w:r>
        <w:fldSimple w:instr=" PAGEREF _Toc27396 \h ">
          <w:r>
            <w:t>3</w:t>
          </w:r>
        </w:fldSimple>
      </w:hyperlink>
    </w:p>
    <w:p w14:paraId="2C914478" w14:textId="77777777" w:rsidR="00000000" w:rsidRDefault="00000000">
      <w:pPr>
        <w:pStyle w:val="TOC1"/>
        <w:tabs>
          <w:tab w:val="right" w:leader="dot" w:pos="8306"/>
        </w:tabs>
        <w:spacing w:line="360" w:lineRule="auto"/>
      </w:pPr>
      <w:hyperlink w:anchor="_Toc18082" w:history="1">
        <w:r>
          <w:rPr>
            <w:rFonts w:ascii="黑体" w:hAnsi="黑体" w:cs="黑体" w:hint="eastAsia"/>
          </w:rPr>
          <w:t>1.</w:t>
        </w:r>
        <w:r>
          <w:rPr>
            <w:rFonts w:ascii="黑体" w:hAnsi="黑体" w:cs="黑体" w:hint="eastAsia"/>
          </w:rPr>
          <w:t>总体要求</w:t>
        </w:r>
        <w:r>
          <w:tab/>
        </w:r>
        <w:fldSimple w:instr=" PAGEREF _Toc18082 \h ">
          <w:r>
            <w:t>3</w:t>
          </w:r>
        </w:fldSimple>
      </w:hyperlink>
    </w:p>
    <w:p w14:paraId="5BFC7CFE" w14:textId="77777777" w:rsidR="00000000" w:rsidRDefault="00000000">
      <w:pPr>
        <w:pStyle w:val="TOC1"/>
        <w:tabs>
          <w:tab w:val="right" w:leader="dot" w:pos="8306"/>
        </w:tabs>
        <w:spacing w:line="360" w:lineRule="auto"/>
      </w:pPr>
      <w:hyperlink w:anchor="_Toc12882" w:history="1">
        <w:r>
          <w:rPr>
            <w:rFonts w:ascii="黑体" w:hAnsi="黑体" w:cs="黑体" w:hint="eastAsia"/>
          </w:rPr>
          <w:t>2.</w:t>
        </w:r>
        <w:r>
          <w:rPr>
            <w:rFonts w:ascii="黑体" w:hAnsi="黑体" w:cs="黑体" w:hint="eastAsia"/>
          </w:rPr>
          <w:t>基础设施</w:t>
        </w:r>
        <w:r>
          <w:tab/>
        </w:r>
        <w:fldSimple w:instr=" PAGEREF _Toc12882 \h ">
          <w:r>
            <w:t>3</w:t>
          </w:r>
        </w:fldSimple>
      </w:hyperlink>
    </w:p>
    <w:p w14:paraId="00540E78" w14:textId="77777777" w:rsidR="00000000" w:rsidRDefault="00000000">
      <w:pPr>
        <w:pStyle w:val="TOC2"/>
        <w:tabs>
          <w:tab w:val="right" w:leader="dot" w:pos="8306"/>
        </w:tabs>
        <w:spacing w:line="360" w:lineRule="auto"/>
      </w:pPr>
      <w:hyperlink w:anchor="_Toc25811" w:history="1">
        <w:r>
          <w:t>2.1</w:t>
        </w:r>
        <w:r>
          <w:rPr>
            <w:rFonts w:hint="eastAsia"/>
          </w:rPr>
          <w:t xml:space="preserve"> </w:t>
        </w:r>
        <w:r>
          <w:t>测验河段基础设施</w:t>
        </w:r>
        <w:r>
          <w:tab/>
        </w:r>
        <w:fldSimple w:instr=" PAGEREF _Toc25811 \h ">
          <w:r>
            <w:t>3</w:t>
          </w:r>
        </w:fldSimple>
      </w:hyperlink>
    </w:p>
    <w:p w14:paraId="33BBBE2D" w14:textId="77777777" w:rsidR="00000000" w:rsidRDefault="00000000">
      <w:pPr>
        <w:pStyle w:val="TOC2"/>
        <w:tabs>
          <w:tab w:val="right" w:leader="dot" w:pos="8306"/>
        </w:tabs>
        <w:spacing w:line="360" w:lineRule="auto"/>
      </w:pPr>
      <w:hyperlink w:anchor="_Toc22801" w:history="1">
        <w:r>
          <w:t>2.2</w:t>
        </w:r>
        <w:r>
          <w:rPr>
            <w:rFonts w:hint="eastAsia"/>
          </w:rPr>
          <w:t xml:space="preserve"> </w:t>
        </w:r>
        <w:r>
          <w:t>水位观测设施</w:t>
        </w:r>
        <w:r>
          <w:tab/>
        </w:r>
        <w:fldSimple w:instr=" PAGEREF _Toc22801 \h ">
          <w:r>
            <w:t>6</w:t>
          </w:r>
        </w:fldSimple>
      </w:hyperlink>
    </w:p>
    <w:p w14:paraId="447BA11C" w14:textId="77777777" w:rsidR="00000000" w:rsidRDefault="00000000">
      <w:pPr>
        <w:pStyle w:val="TOC2"/>
        <w:tabs>
          <w:tab w:val="right" w:leader="dot" w:pos="8306"/>
        </w:tabs>
        <w:spacing w:line="360" w:lineRule="auto"/>
      </w:pPr>
      <w:hyperlink w:anchor="_Toc21449" w:history="1">
        <w:r>
          <w:t>2.3</w:t>
        </w:r>
        <w:r>
          <w:rPr>
            <w:rFonts w:hint="eastAsia"/>
          </w:rPr>
          <w:t xml:space="preserve"> </w:t>
        </w:r>
        <w:r>
          <w:t>流量泥沙测验设施</w:t>
        </w:r>
        <w:r>
          <w:tab/>
        </w:r>
        <w:fldSimple w:instr=" PAGEREF _Toc21449 \h ">
          <w:r>
            <w:t>10</w:t>
          </w:r>
        </w:fldSimple>
      </w:hyperlink>
    </w:p>
    <w:p w14:paraId="55E09273" w14:textId="77777777" w:rsidR="00000000" w:rsidRDefault="00000000">
      <w:pPr>
        <w:pStyle w:val="TOC2"/>
        <w:tabs>
          <w:tab w:val="right" w:leader="dot" w:pos="8306"/>
        </w:tabs>
        <w:spacing w:line="360" w:lineRule="auto"/>
      </w:pPr>
      <w:hyperlink w:anchor="_Toc11575" w:history="1">
        <w:r>
          <w:t>2.4</w:t>
        </w:r>
        <w:r>
          <w:rPr>
            <w:rFonts w:hint="eastAsia"/>
          </w:rPr>
          <w:t xml:space="preserve"> </w:t>
        </w:r>
        <w:r>
          <w:t>降水蒸发观测设施</w:t>
        </w:r>
        <w:r>
          <w:tab/>
        </w:r>
        <w:fldSimple w:instr=" PAGEREF _Toc11575 \h ">
          <w:r>
            <w:t>14</w:t>
          </w:r>
        </w:fldSimple>
      </w:hyperlink>
    </w:p>
    <w:p w14:paraId="235F3978" w14:textId="77777777" w:rsidR="00000000" w:rsidRDefault="00000000">
      <w:pPr>
        <w:pStyle w:val="TOC2"/>
        <w:tabs>
          <w:tab w:val="right" w:leader="dot" w:pos="8306"/>
        </w:tabs>
        <w:spacing w:line="360" w:lineRule="auto"/>
      </w:pPr>
      <w:hyperlink w:anchor="_Toc5209" w:history="1">
        <w:r>
          <w:t xml:space="preserve">2.5 </w:t>
        </w:r>
        <w:r>
          <w:t>地下水监测设施</w:t>
        </w:r>
        <w:r>
          <w:tab/>
        </w:r>
        <w:fldSimple w:instr=" PAGEREF _Toc5209 \h ">
          <w:r>
            <w:t>16</w:t>
          </w:r>
        </w:fldSimple>
      </w:hyperlink>
    </w:p>
    <w:p w14:paraId="172C7575" w14:textId="77777777" w:rsidR="00000000" w:rsidRDefault="00000000">
      <w:pPr>
        <w:pStyle w:val="TOC2"/>
        <w:tabs>
          <w:tab w:val="right" w:leader="dot" w:pos="8306"/>
        </w:tabs>
        <w:spacing w:line="360" w:lineRule="auto"/>
      </w:pPr>
      <w:hyperlink w:anchor="_Toc21532" w:history="1">
        <w:r>
          <w:t xml:space="preserve">2.6 </w:t>
        </w:r>
        <w:r>
          <w:t>生产业务用房及附属设施</w:t>
        </w:r>
        <w:r>
          <w:tab/>
        </w:r>
        <w:fldSimple w:instr=" PAGEREF _Toc21532 \h ">
          <w:r>
            <w:t>16</w:t>
          </w:r>
        </w:fldSimple>
      </w:hyperlink>
    </w:p>
    <w:p w14:paraId="1FA2BA36" w14:textId="77777777" w:rsidR="00000000" w:rsidRDefault="00000000">
      <w:pPr>
        <w:pStyle w:val="TOC2"/>
        <w:tabs>
          <w:tab w:val="right" w:leader="dot" w:pos="8306"/>
        </w:tabs>
        <w:spacing w:line="360" w:lineRule="auto"/>
      </w:pPr>
      <w:hyperlink w:anchor="_Toc1802" w:history="1">
        <w:r>
          <w:t xml:space="preserve">2.7 </w:t>
        </w:r>
        <w:r>
          <w:t>水电暖通设施</w:t>
        </w:r>
        <w:r>
          <w:tab/>
        </w:r>
        <w:fldSimple w:instr=" PAGEREF _Toc1802 \h ">
          <w:r>
            <w:t>17</w:t>
          </w:r>
        </w:fldSimple>
      </w:hyperlink>
    </w:p>
    <w:p w14:paraId="40CE5FA4" w14:textId="77777777" w:rsidR="00000000" w:rsidRDefault="00000000">
      <w:pPr>
        <w:pStyle w:val="TOC2"/>
        <w:tabs>
          <w:tab w:val="right" w:leader="dot" w:pos="8306"/>
        </w:tabs>
        <w:spacing w:line="360" w:lineRule="auto"/>
      </w:pPr>
      <w:hyperlink w:anchor="_Toc25231" w:history="1">
        <w:r>
          <w:t xml:space="preserve">2.8 </w:t>
        </w:r>
        <w:r>
          <w:t>其他设施</w:t>
        </w:r>
        <w:r>
          <w:tab/>
        </w:r>
        <w:fldSimple w:instr=" PAGEREF _Toc25231 \h ">
          <w:r>
            <w:t>18</w:t>
          </w:r>
        </w:fldSimple>
      </w:hyperlink>
    </w:p>
    <w:p w14:paraId="4837EEFE" w14:textId="77777777" w:rsidR="00000000" w:rsidRDefault="00000000">
      <w:pPr>
        <w:pStyle w:val="TOC1"/>
        <w:tabs>
          <w:tab w:val="right" w:leader="dot" w:pos="8306"/>
        </w:tabs>
        <w:spacing w:line="360" w:lineRule="auto"/>
      </w:pPr>
      <w:hyperlink w:anchor="_Toc21062" w:history="1">
        <w:r>
          <w:t>3</w:t>
        </w:r>
        <w:r>
          <w:rPr>
            <w:rFonts w:hint="eastAsia"/>
          </w:rPr>
          <w:t>.</w:t>
        </w:r>
        <w:r>
          <w:t>技术装备</w:t>
        </w:r>
        <w:r>
          <w:tab/>
        </w:r>
        <w:fldSimple w:instr=" PAGEREF _Toc21062 \h ">
          <w:r>
            <w:t>20</w:t>
          </w:r>
        </w:fldSimple>
      </w:hyperlink>
    </w:p>
    <w:p w14:paraId="24D86D01" w14:textId="77777777" w:rsidR="00000000" w:rsidRDefault="00000000">
      <w:pPr>
        <w:pStyle w:val="TOC2"/>
        <w:tabs>
          <w:tab w:val="right" w:leader="dot" w:pos="8306"/>
        </w:tabs>
        <w:spacing w:line="360" w:lineRule="auto"/>
      </w:pPr>
      <w:hyperlink w:anchor="_Toc7870" w:history="1">
        <w:r>
          <w:t xml:space="preserve">3.1 </w:t>
        </w:r>
        <w:r>
          <w:t>水位观测设备</w:t>
        </w:r>
        <w:r>
          <w:tab/>
        </w:r>
        <w:fldSimple w:instr=" PAGEREF _Toc7870 \h ">
          <w:r>
            <w:t>20</w:t>
          </w:r>
        </w:fldSimple>
      </w:hyperlink>
    </w:p>
    <w:p w14:paraId="1DDA73F7" w14:textId="77777777" w:rsidR="00000000" w:rsidRDefault="00000000">
      <w:pPr>
        <w:pStyle w:val="TOC2"/>
        <w:tabs>
          <w:tab w:val="right" w:leader="dot" w:pos="8306"/>
        </w:tabs>
        <w:spacing w:line="360" w:lineRule="auto"/>
      </w:pPr>
      <w:hyperlink w:anchor="_Toc16172" w:history="1">
        <w:r>
          <w:t xml:space="preserve">3.2 </w:t>
        </w:r>
        <w:r>
          <w:rPr>
            <w:rFonts w:hint="eastAsia"/>
          </w:rPr>
          <w:t>流量测验设备</w:t>
        </w:r>
        <w:r>
          <w:tab/>
        </w:r>
        <w:fldSimple w:instr=" PAGEREF _Toc16172 \h ">
          <w:r>
            <w:t>23</w:t>
          </w:r>
        </w:fldSimple>
      </w:hyperlink>
    </w:p>
    <w:p w14:paraId="609F91D6" w14:textId="77777777" w:rsidR="00000000" w:rsidRDefault="00000000">
      <w:pPr>
        <w:pStyle w:val="TOC2"/>
        <w:tabs>
          <w:tab w:val="right" w:leader="dot" w:pos="8306"/>
        </w:tabs>
        <w:spacing w:line="360" w:lineRule="auto"/>
      </w:pPr>
      <w:hyperlink w:anchor="_Toc596" w:history="1">
        <w:r>
          <w:t xml:space="preserve">3.3 </w:t>
        </w:r>
        <w:r>
          <w:t>降水蒸发观测设备</w:t>
        </w:r>
        <w:r>
          <w:tab/>
        </w:r>
        <w:fldSimple w:instr=" PAGEREF _Toc596 \h ">
          <w:r>
            <w:t>27</w:t>
          </w:r>
        </w:fldSimple>
      </w:hyperlink>
    </w:p>
    <w:p w14:paraId="64AAA70A" w14:textId="77777777" w:rsidR="00000000" w:rsidRDefault="00000000">
      <w:pPr>
        <w:pStyle w:val="TOC1"/>
        <w:tabs>
          <w:tab w:val="right" w:leader="dot" w:pos="8306"/>
        </w:tabs>
        <w:spacing w:line="360" w:lineRule="auto"/>
      </w:pPr>
      <w:hyperlink w:anchor="_Toc27063" w:history="1">
        <w:r>
          <w:rPr>
            <w:rFonts w:hint="eastAsia"/>
          </w:rPr>
          <w:t>4.</w:t>
        </w:r>
        <w:r>
          <w:rPr>
            <w:rFonts w:hint="eastAsia"/>
          </w:rPr>
          <w:t>信息化建设</w:t>
        </w:r>
        <w:r>
          <w:tab/>
        </w:r>
        <w:fldSimple w:instr=" PAGEREF _Toc27063 \h ">
          <w:r>
            <w:t>31</w:t>
          </w:r>
        </w:fldSimple>
      </w:hyperlink>
    </w:p>
    <w:p w14:paraId="01D724D8" w14:textId="77777777" w:rsidR="00000000" w:rsidRDefault="00000000">
      <w:pPr>
        <w:pStyle w:val="TOC2"/>
        <w:tabs>
          <w:tab w:val="right" w:leader="dot" w:pos="8306"/>
        </w:tabs>
        <w:spacing w:line="360" w:lineRule="auto"/>
      </w:pPr>
      <w:hyperlink w:anchor="_Toc1646" w:history="1">
        <w:r>
          <w:rPr>
            <w:rFonts w:hint="eastAsia"/>
          </w:rPr>
          <w:t>4.1</w:t>
        </w:r>
        <w:r>
          <w:rPr>
            <w:rFonts w:hint="eastAsia"/>
          </w:rPr>
          <w:t>构建先进实用的自动化监测体系</w:t>
        </w:r>
        <w:r>
          <w:tab/>
        </w:r>
        <w:fldSimple w:instr=" PAGEREF _Toc1646 \h ">
          <w:r>
            <w:t>32</w:t>
          </w:r>
        </w:fldSimple>
      </w:hyperlink>
    </w:p>
    <w:p w14:paraId="35AD2FC3" w14:textId="77777777" w:rsidR="00000000" w:rsidRDefault="00000000">
      <w:pPr>
        <w:pStyle w:val="TOC2"/>
        <w:tabs>
          <w:tab w:val="right" w:leader="dot" w:pos="8306"/>
        </w:tabs>
        <w:spacing w:line="360" w:lineRule="auto"/>
      </w:pPr>
      <w:hyperlink w:anchor="_Toc18264" w:history="1">
        <w:r>
          <w:rPr>
            <w:rFonts w:hint="eastAsia"/>
          </w:rPr>
          <w:t>4.2</w:t>
        </w:r>
        <w:r>
          <w:rPr>
            <w:rFonts w:hint="eastAsia"/>
          </w:rPr>
          <w:t>构建安全可靠的通信传输体系</w:t>
        </w:r>
        <w:r>
          <w:tab/>
        </w:r>
        <w:fldSimple w:instr=" PAGEREF _Toc18264 \h ">
          <w:r>
            <w:t>32</w:t>
          </w:r>
        </w:fldSimple>
      </w:hyperlink>
    </w:p>
    <w:p w14:paraId="500E15A5" w14:textId="77777777" w:rsidR="00000000" w:rsidRDefault="00000000">
      <w:pPr>
        <w:pStyle w:val="TOC2"/>
        <w:tabs>
          <w:tab w:val="right" w:leader="dot" w:pos="8306"/>
        </w:tabs>
        <w:spacing w:line="360" w:lineRule="auto"/>
      </w:pPr>
      <w:hyperlink w:anchor="_Toc20571" w:history="1">
        <w:r>
          <w:rPr>
            <w:rFonts w:hint="eastAsia"/>
          </w:rPr>
          <w:t>4.3</w:t>
        </w:r>
        <w:r>
          <w:rPr>
            <w:rFonts w:hint="eastAsia"/>
          </w:rPr>
          <w:t>构建管理智能化体系</w:t>
        </w:r>
        <w:r>
          <w:tab/>
        </w:r>
        <w:fldSimple w:instr=" PAGEREF _Toc20571 \h ">
          <w:r>
            <w:t>32</w:t>
          </w:r>
        </w:fldSimple>
      </w:hyperlink>
    </w:p>
    <w:p w14:paraId="47614890" w14:textId="77777777" w:rsidR="00000000" w:rsidRDefault="00000000">
      <w:pPr>
        <w:pStyle w:val="TOC2"/>
        <w:tabs>
          <w:tab w:val="right" w:leader="dot" w:pos="8306"/>
        </w:tabs>
        <w:spacing w:line="360" w:lineRule="auto"/>
      </w:pPr>
      <w:hyperlink w:anchor="_Toc24380" w:history="1">
        <w:r>
          <w:rPr>
            <w:rFonts w:hint="eastAsia"/>
          </w:rPr>
          <w:t>4.4</w:t>
        </w:r>
        <w:r>
          <w:rPr>
            <w:rFonts w:hint="eastAsia"/>
          </w:rPr>
          <w:t>构建应用智慧化平台</w:t>
        </w:r>
        <w:r>
          <w:tab/>
        </w:r>
        <w:fldSimple w:instr=" PAGEREF _Toc24380 \h ">
          <w:r>
            <w:t>33</w:t>
          </w:r>
        </w:fldSimple>
      </w:hyperlink>
    </w:p>
    <w:p w14:paraId="7A298C2F" w14:textId="77777777" w:rsidR="00000000" w:rsidRDefault="00000000">
      <w:pPr>
        <w:pStyle w:val="TOC1"/>
        <w:tabs>
          <w:tab w:val="right" w:leader="dot" w:pos="8306"/>
        </w:tabs>
        <w:spacing w:line="360" w:lineRule="auto"/>
      </w:pPr>
      <w:hyperlink w:anchor="_Toc19783" w:history="1">
        <w:r>
          <w:rPr>
            <w:rFonts w:hint="eastAsia"/>
          </w:rPr>
          <w:t>5.</w:t>
        </w:r>
        <w:r>
          <w:rPr>
            <w:rFonts w:hint="eastAsia"/>
          </w:rPr>
          <w:t>建筑外观设计</w:t>
        </w:r>
        <w:r>
          <w:tab/>
        </w:r>
        <w:fldSimple w:instr=" PAGEREF _Toc19783 \h ">
          <w:r>
            <w:t>33</w:t>
          </w:r>
        </w:fldSimple>
      </w:hyperlink>
    </w:p>
    <w:p w14:paraId="26F3D90B" w14:textId="77777777" w:rsidR="00000000" w:rsidRDefault="00000000">
      <w:pPr>
        <w:spacing w:line="360" w:lineRule="auto"/>
        <w:rPr>
          <w:rFonts w:ascii="楷体" w:eastAsia="楷体" w:hAnsi="楷体" w:hint="eastAsia"/>
          <w:sz w:val="44"/>
          <w:szCs w:val="44"/>
        </w:rPr>
      </w:pPr>
      <w:r>
        <w:rPr>
          <w:rFonts w:ascii="楷体" w:eastAsia="楷体" w:hAnsi="楷体" w:hint="eastAsia"/>
          <w:szCs w:val="44"/>
        </w:rPr>
        <w:fldChar w:fldCharType="end"/>
      </w:r>
    </w:p>
    <w:p w14:paraId="73DA391C" w14:textId="77777777" w:rsidR="00000000" w:rsidRDefault="00000000">
      <w:pPr>
        <w:rPr>
          <w:rFonts w:ascii="楷体" w:eastAsia="楷体" w:hAnsi="楷体" w:hint="eastAsia"/>
          <w:sz w:val="44"/>
          <w:szCs w:val="44"/>
        </w:rPr>
        <w:sectPr w:rsidR="00000000">
          <w:pgSz w:w="11906" w:h="16838"/>
          <w:pgMar w:top="1440" w:right="1800" w:bottom="1440" w:left="1800" w:header="851" w:footer="992" w:gutter="0"/>
          <w:cols w:space="720"/>
          <w:docGrid w:type="lines" w:linePitch="312"/>
        </w:sectPr>
      </w:pPr>
    </w:p>
    <w:p w14:paraId="15CDD744" w14:textId="77777777" w:rsidR="00000000" w:rsidRDefault="00000000">
      <w:pPr>
        <w:pStyle w:val="1"/>
        <w:ind w:firstLine="643"/>
        <w:rPr>
          <w:rFonts w:ascii="方正小标宋简体" w:eastAsia="方正小标宋简体" w:hAnsi="方正小标宋简体" w:cs="方正小标宋简体" w:hint="eastAsia"/>
          <w:b w:val="0"/>
          <w:bCs/>
          <w:szCs w:val="32"/>
        </w:rPr>
      </w:pPr>
      <w:bookmarkStart w:id="0" w:name="_Toc27396"/>
      <w:r>
        <w:rPr>
          <w:rFonts w:ascii="方正小标宋简体" w:eastAsia="方正小标宋简体" w:hAnsi="方正小标宋简体" w:cs="方正小标宋简体" w:hint="eastAsia"/>
          <w:b w:val="0"/>
          <w:bCs/>
          <w:szCs w:val="32"/>
        </w:rPr>
        <w:lastRenderedPageBreak/>
        <w:t>测站建设标准化</w:t>
      </w:r>
      <w:bookmarkEnd w:id="0"/>
    </w:p>
    <w:p w14:paraId="14C81B5B" w14:textId="77777777" w:rsidR="00000000" w:rsidRDefault="00000000">
      <w:pPr>
        <w:pStyle w:val="1"/>
        <w:spacing w:line="600" w:lineRule="exact"/>
        <w:jc w:val="left"/>
        <w:rPr>
          <w:rFonts w:ascii="黑体" w:hAnsi="黑体" w:cs="黑体" w:hint="eastAsia"/>
          <w:sz w:val="24"/>
        </w:rPr>
      </w:pPr>
      <w:bookmarkStart w:id="1" w:name="_Toc18082"/>
      <w:bookmarkStart w:id="2" w:name="_Toc122165500"/>
      <w:r>
        <w:rPr>
          <w:rFonts w:ascii="黑体" w:hAnsi="黑体" w:cs="黑体" w:hint="eastAsia"/>
          <w:sz w:val="24"/>
        </w:rPr>
        <w:t>1.总体要求</w:t>
      </w:r>
      <w:bookmarkEnd w:id="1"/>
    </w:p>
    <w:p w14:paraId="5BCE28C1" w14:textId="77777777" w:rsidR="00000000" w:rsidRDefault="00000000">
      <w:pPr>
        <w:spacing w:line="360" w:lineRule="auto"/>
        <w:ind w:firstLineChars="200" w:firstLine="480"/>
        <w:rPr>
          <w:rFonts w:hint="eastAsia"/>
          <w:sz w:val="24"/>
        </w:rPr>
      </w:pPr>
      <w:r>
        <w:rPr>
          <w:rFonts w:hint="eastAsia"/>
          <w:sz w:val="24"/>
        </w:rPr>
        <w:t>测站建设应依据批复的设计文件进行，建设内容、防洪标准、测洪标准应符合《水文基础设施建设及技术装备标准》要求。水文测站建设应与周围环境相协调，突出水文特色。着力打造智慧化水文测站，实现本站管理和服务信息化、无纸化和网络化，增强通讯保障能力。推动水文要素监测特别是流量监测自动化，大力引进智能网关、边缘计算、智能识别等先进技术，提升本站信息整合度和智慧化程度。</w:t>
      </w:r>
    </w:p>
    <w:p w14:paraId="0EFE64E2" w14:textId="77777777" w:rsidR="00000000" w:rsidRDefault="00000000">
      <w:pPr>
        <w:pStyle w:val="1"/>
        <w:spacing w:line="600" w:lineRule="exact"/>
        <w:jc w:val="left"/>
        <w:rPr>
          <w:rFonts w:ascii="黑体" w:hAnsi="黑体" w:cs="黑体" w:hint="eastAsia"/>
          <w:sz w:val="24"/>
        </w:rPr>
      </w:pPr>
      <w:bookmarkStart w:id="3" w:name="_Toc12882"/>
      <w:r>
        <w:rPr>
          <w:rFonts w:ascii="黑体" w:hAnsi="黑体" w:cs="黑体" w:hint="eastAsia"/>
          <w:sz w:val="24"/>
        </w:rPr>
        <w:t>2.基础设施</w:t>
      </w:r>
      <w:bookmarkEnd w:id="2"/>
      <w:bookmarkEnd w:id="3"/>
    </w:p>
    <w:p w14:paraId="5070F3BD" w14:textId="77777777" w:rsidR="00000000" w:rsidRDefault="00000000">
      <w:pPr>
        <w:pStyle w:val="2"/>
        <w:ind w:firstLine="562"/>
        <w:rPr>
          <w:rFonts w:ascii="Times New Roman" w:hAnsi="Times New Roman"/>
          <w:sz w:val="24"/>
        </w:rPr>
      </w:pPr>
      <w:bookmarkStart w:id="4" w:name="_Toc25811"/>
      <w:r>
        <w:rPr>
          <w:rFonts w:ascii="Times New Roman" w:hAnsi="Times New Roman"/>
          <w:sz w:val="24"/>
        </w:rPr>
        <w:t>2.1</w:t>
      </w:r>
      <w:r>
        <w:rPr>
          <w:rFonts w:ascii="Times New Roman" w:hAnsi="Times New Roman" w:hint="eastAsia"/>
          <w:sz w:val="24"/>
        </w:rPr>
        <w:t xml:space="preserve"> </w:t>
      </w:r>
      <w:r>
        <w:rPr>
          <w:rFonts w:ascii="Times New Roman" w:hAnsi="Times New Roman"/>
          <w:sz w:val="24"/>
        </w:rPr>
        <w:t>测验河段基础设施</w:t>
      </w:r>
      <w:bookmarkEnd w:id="4"/>
    </w:p>
    <w:p w14:paraId="184377FF" w14:textId="77777777" w:rsidR="00000000" w:rsidRDefault="00000000">
      <w:pPr>
        <w:pStyle w:val="3"/>
        <w:ind w:firstLine="489"/>
        <w:rPr>
          <w:sz w:val="24"/>
        </w:rPr>
      </w:pPr>
      <w:r>
        <w:rPr>
          <w:sz w:val="24"/>
        </w:rPr>
        <w:t xml:space="preserve">2.1.1 </w:t>
      </w:r>
      <w:r>
        <w:rPr>
          <w:sz w:val="24"/>
        </w:rPr>
        <w:t>水准点</w:t>
      </w:r>
    </w:p>
    <w:p w14:paraId="6F5F3F69" w14:textId="77777777" w:rsidR="00000000" w:rsidRDefault="00000000">
      <w:pPr>
        <w:spacing w:line="360" w:lineRule="auto"/>
        <w:ind w:firstLineChars="200" w:firstLine="480"/>
        <w:rPr>
          <w:sz w:val="24"/>
        </w:rPr>
      </w:pPr>
      <w:r>
        <w:rPr>
          <w:rFonts w:hint="eastAsia"/>
          <w:sz w:val="24"/>
        </w:rPr>
        <w:t>水文（位）站应设置基本水准点和校核水准点，水准点设置数量应符合</w:t>
      </w:r>
      <w:r>
        <w:rPr>
          <w:sz w:val="24"/>
        </w:rPr>
        <w:t>SL58</w:t>
      </w:r>
      <w:r>
        <w:rPr>
          <w:sz w:val="24"/>
        </w:rPr>
        <w:t>的规定。</w:t>
      </w:r>
    </w:p>
    <w:p w14:paraId="34108DD1" w14:textId="77777777" w:rsidR="00000000" w:rsidRDefault="00000000">
      <w:pPr>
        <w:spacing w:line="360" w:lineRule="auto"/>
        <w:ind w:firstLineChars="200" w:firstLine="480"/>
        <w:rPr>
          <w:sz w:val="24"/>
        </w:rPr>
      </w:pPr>
      <w:r>
        <w:rPr>
          <w:rFonts w:hint="eastAsia"/>
          <w:sz w:val="24"/>
        </w:rPr>
        <w:t>水文（位）站应在不同位置设置</w:t>
      </w:r>
      <w:r>
        <w:rPr>
          <w:rFonts w:hint="eastAsia"/>
          <w:sz w:val="24"/>
        </w:rPr>
        <w:t>3</w:t>
      </w:r>
      <w:r>
        <w:rPr>
          <w:rFonts w:hint="eastAsia"/>
          <w:sz w:val="24"/>
        </w:rPr>
        <w:t>个基本水准点，水准点宜设置为暗标，在核心保护范围内可设置明标一个。基本水准点之间距离宜为</w:t>
      </w:r>
      <w:r>
        <w:rPr>
          <w:sz w:val="24"/>
        </w:rPr>
        <w:t>300</w:t>
      </w:r>
      <w:r>
        <w:rPr>
          <w:sz w:val="24"/>
        </w:rPr>
        <w:t>～</w:t>
      </w:r>
      <w:r>
        <w:rPr>
          <w:sz w:val="24"/>
        </w:rPr>
        <w:t>500m</w:t>
      </w:r>
      <w:r>
        <w:rPr>
          <w:sz w:val="24"/>
        </w:rPr>
        <w:t>，不应超过</w:t>
      </w:r>
      <w:r>
        <w:rPr>
          <w:rFonts w:hint="eastAsia"/>
          <w:sz w:val="24"/>
        </w:rPr>
        <w:t>7</w:t>
      </w:r>
      <w:r>
        <w:rPr>
          <w:sz w:val="24"/>
        </w:rPr>
        <w:t>00m</w:t>
      </w:r>
      <w:r>
        <w:rPr>
          <w:sz w:val="24"/>
        </w:rPr>
        <w:t>。基本水准点应设置在水文测站附近历年最高洪水位以上或堤防背河侧高处，能保证水准点稳定又便于引测的地方。</w:t>
      </w:r>
    </w:p>
    <w:p w14:paraId="7A1D4956" w14:textId="77777777" w:rsidR="00000000" w:rsidRDefault="00000000">
      <w:pPr>
        <w:spacing w:line="360" w:lineRule="auto"/>
        <w:ind w:firstLineChars="200" w:firstLine="480"/>
        <w:rPr>
          <w:sz w:val="24"/>
        </w:rPr>
      </w:pPr>
      <w:r>
        <w:rPr>
          <w:rFonts w:hint="eastAsia"/>
          <w:sz w:val="24"/>
        </w:rPr>
        <w:t>在各水位观测断面附近可设置</w:t>
      </w:r>
      <w:r>
        <w:rPr>
          <w:sz w:val="24"/>
        </w:rPr>
        <w:t>3</w:t>
      </w:r>
      <w:r>
        <w:rPr>
          <w:sz w:val="24"/>
        </w:rPr>
        <w:t>～</w:t>
      </w:r>
      <w:r>
        <w:rPr>
          <w:sz w:val="24"/>
        </w:rPr>
        <w:t>5</w:t>
      </w:r>
      <w:r>
        <w:rPr>
          <w:rFonts w:hint="eastAsia"/>
          <w:sz w:val="24"/>
        </w:rPr>
        <w:t>个校核水准点，其数量和位置应满足进行水尺零点高程测量时仪器站数的要求。</w:t>
      </w:r>
    </w:p>
    <w:p w14:paraId="50937435" w14:textId="77777777" w:rsidR="00000000" w:rsidRDefault="00000000">
      <w:pPr>
        <w:spacing w:line="360" w:lineRule="auto"/>
        <w:ind w:firstLineChars="200" w:firstLine="480"/>
        <w:rPr>
          <w:sz w:val="24"/>
        </w:rPr>
      </w:pPr>
      <w:r>
        <w:rPr>
          <w:sz w:val="24"/>
        </w:rPr>
        <w:t>水准标石类型应主要有混凝土普通水准标石、岩层普通水准标石、</w:t>
      </w:r>
      <w:r>
        <w:rPr>
          <w:sz w:val="24"/>
        </w:rPr>
        <w:t xml:space="preserve"> </w:t>
      </w:r>
      <w:r>
        <w:rPr>
          <w:sz w:val="24"/>
        </w:rPr>
        <w:t>混凝土柱普通水准标石、钢管普通水准标石、爆破型混凝土柱普通水准标石、螺旋钢管标石和墙脚水准标石等。</w:t>
      </w:r>
    </w:p>
    <w:p w14:paraId="43DDFAC8" w14:textId="77777777" w:rsidR="00000000" w:rsidRDefault="00000000">
      <w:pPr>
        <w:spacing w:line="360" w:lineRule="auto"/>
        <w:ind w:firstLineChars="200" w:firstLine="480"/>
        <w:rPr>
          <w:sz w:val="24"/>
        </w:rPr>
      </w:pPr>
      <w:r>
        <w:rPr>
          <w:sz w:val="24"/>
        </w:rPr>
        <w:t>标石设置时应根据当地的实际条件，选择适合型式并按</w:t>
      </w:r>
      <w:r>
        <w:rPr>
          <w:rFonts w:hint="eastAsia"/>
          <w:sz w:val="24"/>
        </w:rPr>
        <w:t>GB/T 50138</w:t>
      </w:r>
      <w:r>
        <w:rPr>
          <w:rFonts w:hint="eastAsia"/>
          <w:sz w:val="24"/>
        </w:rPr>
        <w:t>的相关</w:t>
      </w:r>
      <w:r>
        <w:rPr>
          <w:sz w:val="24"/>
        </w:rPr>
        <w:t>规定设置埋设</w:t>
      </w:r>
      <w:r>
        <w:rPr>
          <w:rFonts w:hint="eastAsia"/>
          <w:sz w:val="24"/>
        </w:rPr>
        <w:t>。</w:t>
      </w:r>
    </w:p>
    <w:p w14:paraId="35EAA937" w14:textId="77777777" w:rsidR="00000000" w:rsidRDefault="00000000">
      <w:pPr>
        <w:spacing w:line="360" w:lineRule="auto"/>
        <w:ind w:firstLineChars="200" w:firstLine="480"/>
        <w:rPr>
          <w:sz w:val="24"/>
        </w:rPr>
      </w:pPr>
      <w:r>
        <w:rPr>
          <w:sz w:val="24"/>
        </w:rPr>
        <w:t>水准标石顶端中央应镶嵌特制的水准标志</w:t>
      </w:r>
      <w:r>
        <w:rPr>
          <w:sz w:val="24"/>
        </w:rPr>
        <w:t>,</w:t>
      </w:r>
      <w:r>
        <w:rPr>
          <w:sz w:val="24"/>
        </w:rPr>
        <w:t>并使标志上端的半球突出部分高出标石的顶面。坚硬石料标石应在其顶端，参照水准标志凿成半球状突出部分。</w:t>
      </w:r>
    </w:p>
    <w:p w14:paraId="066A85AA" w14:textId="77777777" w:rsidR="00000000" w:rsidRDefault="00000000">
      <w:pPr>
        <w:spacing w:line="360" w:lineRule="auto"/>
        <w:ind w:firstLineChars="200" w:firstLine="480"/>
        <w:rPr>
          <w:sz w:val="24"/>
        </w:rPr>
      </w:pPr>
      <w:r>
        <w:rPr>
          <w:sz w:val="24"/>
        </w:rPr>
        <w:lastRenderedPageBreak/>
        <w:t>水准标志可用陶瓷、玻璃钢、坚硬岩石或者不易腐蚀的金属制作。</w:t>
      </w:r>
    </w:p>
    <w:p w14:paraId="3F9686B3" w14:textId="77777777" w:rsidR="00000000" w:rsidRDefault="00000000">
      <w:pPr>
        <w:spacing w:line="360" w:lineRule="auto"/>
        <w:ind w:firstLineChars="200" w:firstLine="480"/>
        <w:rPr>
          <w:sz w:val="24"/>
        </w:rPr>
      </w:pPr>
      <w:r>
        <w:rPr>
          <w:sz w:val="24"/>
        </w:rPr>
        <w:t>明标标石</w:t>
      </w:r>
      <w:r>
        <w:rPr>
          <w:sz w:val="24"/>
        </w:rPr>
        <w:t>,</w:t>
      </w:r>
      <w:r>
        <w:rPr>
          <w:sz w:val="24"/>
        </w:rPr>
        <w:t>除螺旋钢管标石和墙脚水准标石外</w:t>
      </w:r>
      <w:r>
        <w:rPr>
          <w:sz w:val="24"/>
        </w:rPr>
        <w:t>,</w:t>
      </w:r>
      <w:r>
        <w:rPr>
          <w:sz w:val="24"/>
        </w:rPr>
        <w:t>其余各种型式标石均应加长标身</w:t>
      </w:r>
      <w:r>
        <w:rPr>
          <w:sz w:val="24"/>
        </w:rPr>
        <w:t>,</w:t>
      </w:r>
      <w:r>
        <w:rPr>
          <w:sz w:val="24"/>
        </w:rPr>
        <w:t>埋设时</w:t>
      </w:r>
      <w:r>
        <w:rPr>
          <w:sz w:val="24"/>
        </w:rPr>
        <w:t>,</w:t>
      </w:r>
      <w:r>
        <w:rPr>
          <w:sz w:val="24"/>
        </w:rPr>
        <w:t>标石顶端应露出地面</w:t>
      </w:r>
      <w:r>
        <w:rPr>
          <w:sz w:val="24"/>
        </w:rPr>
        <w:t>0. 1m~0</w:t>
      </w:r>
      <w:r>
        <w:rPr>
          <w:rFonts w:hint="eastAsia"/>
          <w:sz w:val="24"/>
        </w:rPr>
        <w:t>.</w:t>
      </w:r>
      <w:r>
        <w:rPr>
          <w:sz w:val="24"/>
        </w:rPr>
        <w:t xml:space="preserve"> 2m</w:t>
      </w:r>
      <w:r>
        <w:rPr>
          <w:sz w:val="24"/>
        </w:rPr>
        <w:t>。</w:t>
      </w:r>
    </w:p>
    <w:p w14:paraId="0CBA66DC" w14:textId="77777777" w:rsidR="00000000" w:rsidRDefault="00000000">
      <w:pPr>
        <w:spacing w:line="360" w:lineRule="auto"/>
        <w:ind w:firstLineChars="200" w:firstLine="480"/>
        <w:rPr>
          <w:sz w:val="24"/>
        </w:rPr>
      </w:pPr>
      <w:r>
        <w:rPr>
          <w:sz w:val="24"/>
        </w:rPr>
        <w:t>水准点的外部整饰应符合下列规定</w:t>
      </w:r>
      <w:r>
        <w:rPr>
          <w:sz w:val="24"/>
        </w:rPr>
        <w:t>:</w:t>
      </w:r>
    </w:p>
    <w:p w14:paraId="6608B3A0" w14:textId="77777777" w:rsidR="00000000" w:rsidRDefault="00000000">
      <w:pPr>
        <w:spacing w:line="360" w:lineRule="auto"/>
        <w:ind w:firstLineChars="200" w:firstLine="480"/>
        <w:rPr>
          <w:sz w:val="24"/>
        </w:rPr>
      </w:pPr>
      <w:r>
        <w:rPr>
          <w:sz w:val="24"/>
        </w:rPr>
        <w:t>除螺旋钢管标石和外墙角水准标石外</w:t>
      </w:r>
      <w:r>
        <w:rPr>
          <w:sz w:val="24"/>
        </w:rPr>
        <w:t>,</w:t>
      </w:r>
      <w:r>
        <w:rPr>
          <w:sz w:val="24"/>
        </w:rPr>
        <w:t>其他型式的水准标石埋设时</w:t>
      </w:r>
      <w:r>
        <w:rPr>
          <w:sz w:val="24"/>
        </w:rPr>
        <w:t>,</w:t>
      </w:r>
      <w:r>
        <w:rPr>
          <w:sz w:val="24"/>
        </w:rPr>
        <w:t>均应在水准点外围挖防护沟，暗标应在水准点标石顶预设指示盘</w:t>
      </w:r>
      <w:r>
        <w:rPr>
          <w:sz w:val="24"/>
        </w:rPr>
        <w:t>,</w:t>
      </w:r>
      <w:r>
        <w:rPr>
          <w:sz w:val="24"/>
        </w:rPr>
        <w:t>在正北方向</w:t>
      </w:r>
      <w:r>
        <w:rPr>
          <w:sz w:val="24"/>
        </w:rPr>
        <w:t>1.4m</w:t>
      </w:r>
      <w:r>
        <w:rPr>
          <w:sz w:val="24"/>
        </w:rPr>
        <w:t>地面上埋设指示碑</w:t>
      </w:r>
      <w:r>
        <w:rPr>
          <w:sz w:val="24"/>
        </w:rPr>
        <w:t>;</w:t>
      </w:r>
      <w:r>
        <w:rPr>
          <w:sz w:val="24"/>
        </w:rPr>
        <w:t>明标水准点的标石顶端应露出地面埋设</w:t>
      </w:r>
      <w:r>
        <w:rPr>
          <w:sz w:val="24"/>
        </w:rPr>
        <w:t>,</w:t>
      </w:r>
      <w:r>
        <w:rPr>
          <w:sz w:val="24"/>
        </w:rPr>
        <w:t>可用混凝土预制件或砖、石等设置水准点保护井</w:t>
      </w:r>
      <w:r>
        <w:rPr>
          <w:sz w:val="24"/>
        </w:rPr>
        <w:t>,</w:t>
      </w:r>
      <w:r>
        <w:rPr>
          <w:sz w:val="24"/>
        </w:rPr>
        <w:t>并盖上井盖。</w:t>
      </w:r>
    </w:p>
    <w:p w14:paraId="76DFF9AE" w14:textId="77777777" w:rsidR="00000000" w:rsidRDefault="00000000">
      <w:pPr>
        <w:spacing w:line="360" w:lineRule="auto"/>
        <w:ind w:firstLineChars="200" w:firstLine="480"/>
        <w:rPr>
          <w:sz w:val="24"/>
        </w:rPr>
      </w:pPr>
      <w:r>
        <w:rPr>
          <w:sz w:val="24"/>
        </w:rPr>
        <w:t>校核水准点的设置可根据上述规定适当放宽。</w:t>
      </w:r>
    </w:p>
    <w:p w14:paraId="097A9262" w14:textId="77777777" w:rsidR="00000000" w:rsidRDefault="00000000">
      <w:pPr>
        <w:spacing w:line="360" w:lineRule="auto"/>
        <w:ind w:firstLineChars="200" w:firstLine="480"/>
        <w:rPr>
          <w:sz w:val="24"/>
        </w:rPr>
      </w:pPr>
      <w:r>
        <w:rPr>
          <w:rFonts w:hint="eastAsia"/>
          <w:sz w:val="24"/>
        </w:rPr>
        <w:t>为更好对水准点进行日常管理，可在水准点盖板底部安装位移监测传感器。</w:t>
      </w:r>
    </w:p>
    <w:p w14:paraId="3E4E6AFB" w14:textId="77777777" w:rsidR="00000000" w:rsidRDefault="00000000">
      <w:pPr>
        <w:pStyle w:val="3"/>
        <w:ind w:firstLine="489"/>
        <w:rPr>
          <w:sz w:val="24"/>
        </w:rPr>
      </w:pPr>
      <w:r>
        <w:rPr>
          <w:sz w:val="24"/>
        </w:rPr>
        <w:t xml:space="preserve">2.1.2 </w:t>
      </w:r>
      <w:r>
        <w:rPr>
          <w:sz w:val="24"/>
        </w:rPr>
        <w:t>断面（界）桩</w:t>
      </w:r>
    </w:p>
    <w:p w14:paraId="616AED8F" w14:textId="77777777" w:rsidR="00000000" w:rsidRDefault="00000000">
      <w:pPr>
        <w:spacing w:line="360" w:lineRule="auto"/>
        <w:ind w:firstLineChars="200" w:firstLine="480"/>
        <w:rPr>
          <w:sz w:val="24"/>
        </w:rPr>
      </w:pPr>
      <w:r>
        <w:rPr>
          <w:sz w:val="24"/>
        </w:rPr>
        <w:t>每个水尺断面（基本水尺、比降水尺）及测流断面可设置</w:t>
      </w:r>
      <w:r>
        <w:rPr>
          <w:rFonts w:hint="eastAsia"/>
          <w:sz w:val="24"/>
        </w:rPr>
        <w:t>2</w:t>
      </w:r>
      <w:r>
        <w:rPr>
          <w:sz w:val="24"/>
        </w:rPr>
        <w:t>～</w:t>
      </w:r>
      <w:r>
        <w:rPr>
          <w:rFonts w:hint="eastAsia"/>
          <w:sz w:val="24"/>
        </w:rPr>
        <w:t>4</w:t>
      </w:r>
      <w:r>
        <w:rPr>
          <w:rFonts w:hint="eastAsia"/>
          <w:sz w:val="24"/>
        </w:rPr>
        <w:t>个</w:t>
      </w:r>
      <w:r>
        <w:rPr>
          <w:sz w:val="24"/>
        </w:rPr>
        <w:t>断面桩，用缆道桥梁等建筑物测流的测站可不设立。高水位的断面桩应设在历年最高洪水位以上</w:t>
      </w:r>
      <w:r>
        <w:rPr>
          <w:sz w:val="24"/>
        </w:rPr>
        <w:t>0.5</w:t>
      </w:r>
      <w:r>
        <w:rPr>
          <w:sz w:val="24"/>
        </w:rPr>
        <w:t>～</w:t>
      </w:r>
      <w:r>
        <w:rPr>
          <w:sz w:val="24"/>
        </w:rPr>
        <w:t>1.0m</w:t>
      </w:r>
      <w:r>
        <w:rPr>
          <w:sz w:val="24"/>
        </w:rPr>
        <w:t>，漫滩较远的河流，可设在洪水边界以外，有堤防的河流，可设在堤防背河侧的地面上。</w:t>
      </w:r>
    </w:p>
    <w:p w14:paraId="5E2860A3" w14:textId="77777777" w:rsidR="00000000" w:rsidRDefault="00000000">
      <w:pPr>
        <w:spacing w:line="360" w:lineRule="auto"/>
        <w:ind w:firstLineChars="200" w:firstLine="480"/>
        <w:rPr>
          <w:sz w:val="24"/>
        </w:rPr>
      </w:pPr>
      <w:commentRangeStart w:id="5"/>
      <w:r>
        <w:rPr>
          <w:rFonts w:hint="eastAsia"/>
          <w:sz w:val="24"/>
        </w:rPr>
        <w:t>测流断面可设置</w:t>
      </w:r>
      <w:r>
        <w:rPr>
          <w:rFonts w:hint="eastAsia"/>
          <w:sz w:val="24"/>
        </w:rPr>
        <w:t>4</w:t>
      </w:r>
      <w:r>
        <w:rPr>
          <w:rFonts w:hint="eastAsia"/>
          <w:sz w:val="24"/>
        </w:rPr>
        <w:t>个断面标。</w:t>
      </w:r>
      <w:commentRangeEnd w:id="5"/>
      <w:r>
        <w:rPr>
          <w:sz w:val="24"/>
        </w:rPr>
        <w:commentReference w:id="5"/>
      </w:r>
      <w:r>
        <w:rPr>
          <w:rFonts w:hint="eastAsia"/>
          <w:sz w:val="24"/>
        </w:rPr>
        <w:t>水位变化幅度大的测站，同一断面可按高、中、低不同水位级设置断面标。</w:t>
      </w:r>
    </w:p>
    <w:p w14:paraId="4E103750" w14:textId="77777777" w:rsidR="00000000" w:rsidRDefault="00000000">
      <w:pPr>
        <w:spacing w:line="360" w:lineRule="auto"/>
        <w:ind w:firstLineChars="200" w:firstLine="480"/>
        <w:rPr>
          <w:sz w:val="24"/>
        </w:rPr>
      </w:pPr>
      <w:r>
        <w:rPr>
          <w:rFonts w:hint="eastAsia"/>
          <w:sz w:val="24"/>
        </w:rPr>
        <w:t>水文测站应在其监测环境和设施保护范围内设立界桩。界桩形状设为方形柱体，材料采用石材或合成纤维树脂。</w:t>
      </w:r>
      <w:r>
        <w:rPr>
          <w:rFonts w:hint="eastAsia"/>
          <w:sz w:val="24"/>
        </w:rPr>
        <w:t xml:space="preserve"> </w:t>
      </w:r>
      <w:r>
        <w:rPr>
          <w:rFonts w:hint="eastAsia"/>
          <w:sz w:val="24"/>
        </w:rPr>
        <w:t>在向河道（湖泊、水利工程）面喷涂“水文设施</w:t>
      </w:r>
      <w:r>
        <w:rPr>
          <w:rFonts w:hint="eastAsia"/>
          <w:sz w:val="24"/>
        </w:rPr>
        <w:t xml:space="preserve"> </w:t>
      </w:r>
      <w:r>
        <w:rPr>
          <w:rFonts w:hint="eastAsia"/>
          <w:sz w:val="24"/>
        </w:rPr>
        <w:t>严禁破坏”（竖向），背河道面喷涂“保护界桩”（竖向），向河道（湖泊、水利工程）面左侧面从上至下分别刻注“水文标识</w:t>
      </w:r>
      <w:r>
        <w:rPr>
          <w:rFonts w:hint="eastAsia"/>
          <w:sz w:val="24"/>
        </w:rPr>
        <w:t xml:space="preserve"> </w:t>
      </w:r>
      <w:r>
        <w:rPr>
          <w:rFonts w:hint="eastAsia"/>
          <w:sz w:val="24"/>
        </w:rPr>
        <w:t>”、“××</w:t>
      </w:r>
      <w:r>
        <w:rPr>
          <w:rFonts w:hint="eastAsia"/>
          <w:sz w:val="24"/>
        </w:rPr>
        <w:t xml:space="preserve"> </w:t>
      </w:r>
      <w:r>
        <w:rPr>
          <w:rFonts w:hint="eastAsia"/>
          <w:sz w:val="24"/>
        </w:rPr>
        <w:t>水文站”、界桩编号；在向河道面右侧面刻注“××县（区）人民政府”，可根据文字数量调整字体大小，以美观、清晰为宜。</w:t>
      </w:r>
    </w:p>
    <w:p w14:paraId="5F26D9B1" w14:textId="77777777" w:rsidR="00000000" w:rsidRDefault="00000000">
      <w:pPr>
        <w:spacing w:line="360" w:lineRule="auto"/>
        <w:ind w:firstLineChars="200" w:firstLine="480"/>
        <w:rPr>
          <w:sz w:val="24"/>
        </w:rPr>
      </w:pPr>
      <w:r>
        <w:rPr>
          <w:rFonts w:hint="eastAsia"/>
          <w:sz w:val="24"/>
        </w:rPr>
        <w:t>断面桩宜在顶部标注横断面方向和起点距。</w:t>
      </w:r>
    </w:p>
    <w:p w14:paraId="707A4F23" w14:textId="77777777" w:rsidR="00000000" w:rsidRDefault="00000000">
      <w:pPr>
        <w:spacing w:line="360" w:lineRule="auto"/>
        <w:ind w:firstLineChars="200" w:firstLine="480"/>
        <w:rPr>
          <w:sz w:val="24"/>
        </w:rPr>
      </w:pPr>
      <w:r>
        <w:rPr>
          <w:rFonts w:hint="eastAsia"/>
          <w:sz w:val="24"/>
        </w:rPr>
        <w:t>界桩应埋入地下一定深度，下设混凝土基础保证坚固耐用。界桩埋设时，“保护界桩”面应背向河道（湖泊、水利工程），并与河道岸线平行。界桩垂直方向上偏斜不应超过</w:t>
      </w:r>
      <w:r>
        <w:rPr>
          <w:sz w:val="24"/>
        </w:rPr>
        <w:t xml:space="preserve"> 5˚</w:t>
      </w:r>
      <w:r>
        <w:rPr>
          <w:rFonts w:hint="eastAsia"/>
          <w:sz w:val="24"/>
        </w:rPr>
        <w:t>，水平方向上与河道岸线夹角偏斜不应超过</w:t>
      </w:r>
      <w:r>
        <w:rPr>
          <w:sz w:val="24"/>
        </w:rPr>
        <w:t xml:space="preserve"> 15˚</w:t>
      </w:r>
      <w:r>
        <w:rPr>
          <w:rFonts w:hint="eastAsia"/>
          <w:sz w:val="24"/>
        </w:rPr>
        <w:t>。</w:t>
      </w:r>
    </w:p>
    <w:p w14:paraId="1F3AEAE0" w14:textId="77777777" w:rsidR="00000000" w:rsidRDefault="00000000">
      <w:pPr>
        <w:pStyle w:val="3"/>
        <w:ind w:firstLine="489"/>
        <w:rPr>
          <w:sz w:val="24"/>
        </w:rPr>
      </w:pPr>
      <w:r>
        <w:rPr>
          <w:sz w:val="24"/>
        </w:rPr>
        <w:t xml:space="preserve">2.1.3 </w:t>
      </w:r>
      <w:r>
        <w:rPr>
          <w:sz w:val="24"/>
        </w:rPr>
        <w:t>断面标志牌（杆）</w:t>
      </w:r>
    </w:p>
    <w:p w14:paraId="32516247" w14:textId="77777777" w:rsidR="00000000" w:rsidRDefault="00000000">
      <w:pPr>
        <w:spacing w:line="360" w:lineRule="auto"/>
        <w:ind w:firstLineChars="200" w:firstLine="480"/>
        <w:rPr>
          <w:sz w:val="24"/>
        </w:rPr>
      </w:pPr>
      <w:r>
        <w:rPr>
          <w:sz w:val="24"/>
        </w:rPr>
        <w:t>在测流断面除设置断面桩外还设置断面标，一般情况下每断面设置</w:t>
      </w:r>
      <w:r>
        <w:rPr>
          <w:sz w:val="24"/>
        </w:rPr>
        <w:t>3</w:t>
      </w:r>
      <w:r>
        <w:rPr>
          <w:sz w:val="24"/>
        </w:rPr>
        <w:t>～</w:t>
      </w:r>
      <w:r>
        <w:rPr>
          <w:sz w:val="24"/>
        </w:rPr>
        <w:t>4</w:t>
      </w:r>
      <w:r>
        <w:rPr>
          <w:sz w:val="24"/>
        </w:rPr>
        <w:t>个断面标，</w:t>
      </w:r>
      <w:r>
        <w:rPr>
          <w:sz w:val="24"/>
        </w:rPr>
        <w:lastRenderedPageBreak/>
        <w:t>但断面较窄或受地形限制时，可在断面的一岸设断面标，另一岸只设断面桩。水位变化幅度大的测站，同一断面也可根据需要分别按高、中、低不同水位级设置断面标。断面标可采用牌或杆的型式。</w:t>
      </w:r>
    </w:p>
    <w:p w14:paraId="7733FB88" w14:textId="77777777" w:rsidR="00000000" w:rsidRDefault="00000000">
      <w:pPr>
        <w:pStyle w:val="3"/>
        <w:ind w:firstLine="489"/>
        <w:rPr>
          <w:sz w:val="24"/>
        </w:rPr>
      </w:pPr>
      <w:r>
        <w:rPr>
          <w:sz w:val="24"/>
        </w:rPr>
        <w:t xml:space="preserve">2.1.4 </w:t>
      </w:r>
      <w:r>
        <w:rPr>
          <w:sz w:val="24"/>
        </w:rPr>
        <w:t>断面保护标志（牌、碑）</w:t>
      </w:r>
    </w:p>
    <w:p w14:paraId="20458406" w14:textId="77777777" w:rsidR="00000000" w:rsidRDefault="00000000">
      <w:pPr>
        <w:spacing w:line="360" w:lineRule="auto"/>
        <w:ind w:firstLineChars="200" w:firstLine="480"/>
        <w:rPr>
          <w:sz w:val="24"/>
        </w:rPr>
      </w:pPr>
      <w:r>
        <w:rPr>
          <w:sz w:val="24"/>
        </w:rPr>
        <w:t>水文测验河段应设立保护标志牌。测验河段每个断面设置</w:t>
      </w:r>
      <w:r>
        <w:rPr>
          <w:sz w:val="24"/>
        </w:rPr>
        <w:t>1~2</w:t>
      </w:r>
      <w:r>
        <w:rPr>
          <w:sz w:val="24"/>
        </w:rPr>
        <w:t>个保护标志牌，缆道、水位观测平台、塔（架）等水文设施可设</w:t>
      </w:r>
      <w:r>
        <w:rPr>
          <w:sz w:val="24"/>
        </w:rPr>
        <w:t>1~2</w:t>
      </w:r>
      <w:r>
        <w:rPr>
          <w:sz w:val="24"/>
        </w:rPr>
        <w:t>个保护标志牌。</w:t>
      </w:r>
    </w:p>
    <w:p w14:paraId="25E69826" w14:textId="77777777" w:rsidR="00000000" w:rsidRDefault="00000000">
      <w:pPr>
        <w:spacing w:line="360" w:lineRule="auto"/>
        <w:ind w:firstLineChars="200" w:firstLine="480"/>
        <w:rPr>
          <w:sz w:val="24"/>
        </w:rPr>
      </w:pPr>
      <w:r>
        <w:rPr>
          <w:rFonts w:hint="eastAsia"/>
          <w:sz w:val="24"/>
        </w:rPr>
        <w:t>标志牌制作以坚固、美观、整洁，突出水文特色为原则。须埋入地下一定深度，四周浇筑砼底座固定。垂直方向上偏斜不应超过</w:t>
      </w:r>
      <w:r>
        <w:rPr>
          <w:sz w:val="24"/>
        </w:rPr>
        <w:t xml:space="preserve"> 5 ˚</w:t>
      </w:r>
      <w:r>
        <w:rPr>
          <w:rFonts w:hint="eastAsia"/>
          <w:sz w:val="24"/>
        </w:rPr>
        <w:t>；水平方向上与河道岸线夹角偏斜不应超过</w:t>
      </w:r>
      <w:r>
        <w:rPr>
          <w:sz w:val="24"/>
        </w:rPr>
        <w:t xml:space="preserve"> 15 ˚</w:t>
      </w:r>
      <w:r>
        <w:rPr>
          <w:rFonts w:hint="eastAsia"/>
          <w:sz w:val="24"/>
        </w:rPr>
        <w:t>。</w:t>
      </w:r>
    </w:p>
    <w:p w14:paraId="1A67A59A" w14:textId="77777777" w:rsidR="00000000" w:rsidRDefault="00000000">
      <w:pPr>
        <w:spacing w:line="360" w:lineRule="auto"/>
        <w:ind w:firstLineChars="200" w:firstLine="480"/>
        <w:rPr>
          <w:sz w:val="24"/>
        </w:rPr>
      </w:pPr>
      <w:r>
        <w:rPr>
          <w:rFonts w:hint="eastAsia"/>
          <w:sz w:val="24"/>
        </w:rPr>
        <w:t>标志牌公告内容正面为保护内容和保护范围，背面为禁止事项。</w:t>
      </w:r>
    </w:p>
    <w:p w14:paraId="1548B67A" w14:textId="77777777" w:rsidR="00000000" w:rsidRDefault="00000000">
      <w:pPr>
        <w:pStyle w:val="3"/>
        <w:ind w:firstLine="489"/>
        <w:rPr>
          <w:sz w:val="24"/>
        </w:rPr>
      </w:pPr>
      <w:r>
        <w:rPr>
          <w:sz w:val="24"/>
        </w:rPr>
        <w:t xml:space="preserve">2.1.5 </w:t>
      </w:r>
      <w:r>
        <w:rPr>
          <w:sz w:val="24"/>
        </w:rPr>
        <w:t>安全警示标志（字、牌）</w:t>
      </w:r>
    </w:p>
    <w:p w14:paraId="218D1C45" w14:textId="77777777" w:rsidR="00000000" w:rsidRDefault="00000000">
      <w:pPr>
        <w:spacing w:line="360" w:lineRule="auto"/>
        <w:ind w:firstLineChars="200" w:firstLine="480"/>
        <w:rPr>
          <w:sz w:val="24"/>
        </w:rPr>
      </w:pPr>
      <w:r>
        <w:rPr>
          <w:rFonts w:hint="eastAsia"/>
          <w:sz w:val="24"/>
        </w:rPr>
        <w:t>水文监测安全，包括临水作业安全、高空作业安全、防雷安全、危化品安全、设施设备防护安全、用电安全、交通安全等，应在此类监测场所设置安全警示标志（字、牌）。</w:t>
      </w:r>
      <w:r>
        <w:rPr>
          <w:sz w:val="24"/>
        </w:rPr>
        <w:t xml:space="preserve"> </w:t>
      </w:r>
    </w:p>
    <w:p w14:paraId="3D825484" w14:textId="77777777" w:rsidR="00000000" w:rsidRDefault="00000000">
      <w:pPr>
        <w:spacing w:line="360" w:lineRule="auto"/>
        <w:ind w:firstLineChars="200" w:firstLine="480"/>
        <w:rPr>
          <w:sz w:val="24"/>
        </w:rPr>
      </w:pPr>
      <w:r>
        <w:rPr>
          <w:rFonts w:hint="eastAsia"/>
          <w:sz w:val="24"/>
        </w:rPr>
        <w:t>禁止标志的基本形式是带斜扛的圆边框；警告标志的基本形式是正三角形边框；指令标志的基本形式是圆形方框；提示标志的基本形式是正方形边框。</w:t>
      </w:r>
    </w:p>
    <w:p w14:paraId="4BF11070" w14:textId="77777777" w:rsidR="00000000" w:rsidRDefault="00000000">
      <w:pPr>
        <w:spacing w:line="360" w:lineRule="auto"/>
        <w:ind w:firstLineChars="200" w:firstLine="480"/>
        <w:rPr>
          <w:sz w:val="24"/>
        </w:rPr>
      </w:pPr>
      <w:r>
        <w:rPr>
          <w:rFonts w:hint="eastAsia"/>
          <w:sz w:val="24"/>
        </w:rPr>
        <w:t>安全标志牌应规范、整齐并定期检查维护，确保完好。</w:t>
      </w:r>
    </w:p>
    <w:p w14:paraId="7A107346" w14:textId="77777777" w:rsidR="00000000" w:rsidRDefault="00000000">
      <w:pPr>
        <w:spacing w:line="360" w:lineRule="auto"/>
        <w:ind w:firstLineChars="200" w:firstLine="480"/>
        <w:rPr>
          <w:sz w:val="24"/>
        </w:rPr>
      </w:pPr>
      <w:r>
        <w:rPr>
          <w:rFonts w:hint="eastAsia"/>
          <w:sz w:val="24"/>
        </w:rPr>
        <w:t>安全标志牌应设置在与安全相关的醒目地方，环境信息标志宜设在有关场所醒目处；局部信息标志应设在所涉及的相应危险地点或设备（部件）附近醒目处。</w:t>
      </w:r>
    </w:p>
    <w:p w14:paraId="6423356B" w14:textId="77777777" w:rsidR="00000000" w:rsidRDefault="00000000">
      <w:pPr>
        <w:spacing w:line="360" w:lineRule="auto"/>
        <w:ind w:firstLineChars="200" w:firstLine="480"/>
        <w:rPr>
          <w:sz w:val="24"/>
        </w:rPr>
      </w:pPr>
      <w:r>
        <w:rPr>
          <w:rFonts w:hint="eastAsia"/>
          <w:sz w:val="24"/>
        </w:rPr>
        <w:t>多个标志牌在一起设置时，应按警告、禁止、指令、提示类型的顺序，先左后右、先上后下地排列。</w:t>
      </w:r>
    </w:p>
    <w:p w14:paraId="35C546C7" w14:textId="77777777" w:rsidR="00000000" w:rsidRDefault="00000000">
      <w:pPr>
        <w:pStyle w:val="3"/>
        <w:ind w:firstLine="489"/>
        <w:rPr>
          <w:sz w:val="24"/>
        </w:rPr>
      </w:pPr>
      <w:r>
        <w:rPr>
          <w:sz w:val="24"/>
        </w:rPr>
        <w:t xml:space="preserve">2.1.6 </w:t>
      </w:r>
      <w:r>
        <w:rPr>
          <w:sz w:val="24"/>
        </w:rPr>
        <w:t>观测路（平面路、台阶路）</w:t>
      </w:r>
    </w:p>
    <w:p w14:paraId="6C391243" w14:textId="77777777" w:rsidR="00000000" w:rsidRDefault="00000000">
      <w:pPr>
        <w:spacing w:line="360" w:lineRule="auto"/>
        <w:ind w:firstLineChars="200" w:firstLine="480"/>
        <w:rPr>
          <w:sz w:val="24"/>
        </w:rPr>
      </w:pPr>
      <w:r>
        <w:rPr>
          <w:sz w:val="24"/>
        </w:rPr>
        <w:t>水文测站应修建站房至各种水文要素观测场所的专用观测道路。观测道路依据各测站、水尺断面所处的河道地形、环境特点建设，观测道路宽度、长度根据各站情况确定。水尺断面处斜坡段的观测道路</w:t>
      </w:r>
      <w:r>
        <w:rPr>
          <w:rFonts w:hint="eastAsia"/>
          <w:sz w:val="24"/>
        </w:rPr>
        <w:t>应</w:t>
      </w:r>
      <w:r>
        <w:rPr>
          <w:sz w:val="24"/>
        </w:rPr>
        <w:t>采用阶梯形踏步，踏步长根据断面</w:t>
      </w:r>
      <w:r>
        <w:rPr>
          <w:rFonts w:hint="eastAsia"/>
          <w:sz w:val="24"/>
        </w:rPr>
        <w:t>实际</w:t>
      </w:r>
      <w:r>
        <w:rPr>
          <w:sz w:val="24"/>
        </w:rPr>
        <w:t>确定。</w:t>
      </w:r>
    </w:p>
    <w:p w14:paraId="647E899A" w14:textId="77777777" w:rsidR="00000000" w:rsidRDefault="00000000">
      <w:pPr>
        <w:pStyle w:val="3"/>
        <w:ind w:firstLine="489"/>
        <w:rPr>
          <w:sz w:val="24"/>
        </w:rPr>
      </w:pPr>
      <w:r>
        <w:rPr>
          <w:sz w:val="24"/>
        </w:rPr>
        <w:t xml:space="preserve">2.1.7 </w:t>
      </w:r>
      <w:r>
        <w:rPr>
          <w:sz w:val="24"/>
        </w:rPr>
        <w:t>护岸护坡</w:t>
      </w:r>
    </w:p>
    <w:p w14:paraId="6571BD1F" w14:textId="77777777" w:rsidR="00000000" w:rsidRDefault="00000000">
      <w:pPr>
        <w:spacing w:line="360" w:lineRule="auto"/>
        <w:ind w:firstLineChars="200" w:firstLine="480"/>
        <w:rPr>
          <w:sz w:val="24"/>
        </w:rPr>
      </w:pPr>
      <w:r>
        <w:rPr>
          <w:sz w:val="24"/>
        </w:rPr>
        <w:t>水文测站可根据地形和生产、安全需要，在测验河段修建护岸</w:t>
      </w:r>
      <w:r>
        <w:rPr>
          <w:rFonts w:hint="eastAsia"/>
          <w:sz w:val="24"/>
        </w:rPr>
        <w:t>、护坡，有条件的测</w:t>
      </w:r>
      <w:r>
        <w:rPr>
          <w:rFonts w:hint="eastAsia"/>
          <w:sz w:val="24"/>
        </w:rPr>
        <w:lastRenderedPageBreak/>
        <w:t>站断面可在测验断面两侧均进行修建。</w:t>
      </w:r>
    </w:p>
    <w:p w14:paraId="577148D8" w14:textId="77777777" w:rsidR="00000000" w:rsidRDefault="00000000">
      <w:pPr>
        <w:spacing w:line="360" w:lineRule="auto"/>
        <w:ind w:firstLineChars="200" w:firstLine="480"/>
        <w:rPr>
          <w:sz w:val="24"/>
        </w:rPr>
      </w:pPr>
      <w:r>
        <w:rPr>
          <w:rFonts w:hint="eastAsia"/>
          <w:sz w:val="24"/>
        </w:rPr>
        <w:t>护坡是为防止边坡受冲刷，在坡面上所做的各种铺砌和栽植。</w:t>
      </w:r>
      <w:r>
        <w:rPr>
          <w:sz w:val="24"/>
        </w:rPr>
        <w:t>护坡护岸范围依河道断面而定，范围一般为测验断面上下游各</w:t>
      </w:r>
      <w:r>
        <w:rPr>
          <w:sz w:val="24"/>
        </w:rPr>
        <w:t>15m~30m</w:t>
      </w:r>
      <w:r>
        <w:rPr>
          <w:sz w:val="24"/>
        </w:rPr>
        <w:t>，断面较宽时，可适当加长范围。</w:t>
      </w:r>
    </w:p>
    <w:p w14:paraId="3004669A" w14:textId="77777777" w:rsidR="00000000" w:rsidRDefault="00000000">
      <w:pPr>
        <w:spacing w:line="360" w:lineRule="auto"/>
        <w:ind w:firstLineChars="200" w:firstLine="480"/>
        <w:rPr>
          <w:sz w:val="24"/>
        </w:rPr>
      </w:pPr>
      <w:r>
        <w:rPr>
          <w:rFonts w:hint="eastAsia"/>
          <w:sz w:val="24"/>
        </w:rPr>
        <w:t>护岸是河水流向变化，冲刷河岸而危及测验断面时，在河岸修建的防护建筑物。护岸的形式有直接防护和间接防护。水文测站宜采用直接防护的方式，既对河岸边坡直接进行加固，以抵抗水流的冲刷和淘刷。</w:t>
      </w:r>
    </w:p>
    <w:p w14:paraId="33E0FD82" w14:textId="77777777" w:rsidR="00000000" w:rsidRDefault="00000000">
      <w:pPr>
        <w:spacing w:line="360" w:lineRule="auto"/>
        <w:ind w:firstLineChars="200" w:firstLine="480"/>
        <w:rPr>
          <w:sz w:val="24"/>
        </w:rPr>
      </w:pPr>
      <w:r>
        <w:rPr>
          <w:rFonts w:hint="eastAsia"/>
          <w:sz w:val="24"/>
        </w:rPr>
        <w:t>护坡可采取以下方式：干砌片石和混凝土砌块护坡、浆砌片石和混凝土护坡、格状框条护坡、喷浆和混凝土护坡、锚固法护坡等。</w:t>
      </w:r>
    </w:p>
    <w:p w14:paraId="596A3CB7" w14:textId="77777777" w:rsidR="00000000" w:rsidRDefault="00000000">
      <w:pPr>
        <w:pStyle w:val="3"/>
        <w:ind w:firstLine="489"/>
        <w:rPr>
          <w:sz w:val="24"/>
        </w:rPr>
      </w:pPr>
      <w:r>
        <w:rPr>
          <w:sz w:val="24"/>
        </w:rPr>
        <w:t xml:space="preserve">2.1.8 </w:t>
      </w:r>
      <w:r>
        <w:rPr>
          <w:sz w:val="24"/>
        </w:rPr>
        <w:t>测验河段整治</w:t>
      </w:r>
    </w:p>
    <w:p w14:paraId="5BA8262D" w14:textId="77777777" w:rsidR="00000000" w:rsidRDefault="00000000">
      <w:pPr>
        <w:spacing w:line="360" w:lineRule="auto"/>
        <w:ind w:firstLineChars="200" w:firstLine="480"/>
        <w:rPr>
          <w:sz w:val="24"/>
        </w:rPr>
      </w:pPr>
      <w:r>
        <w:rPr>
          <w:sz w:val="24"/>
        </w:rPr>
        <w:t>水文测站可根据需要开展测验河段或断面整治等设施建设。河道测验断面河底定期应进行整平，以保证水位流量关系的稳定，</w:t>
      </w:r>
      <w:r>
        <w:rPr>
          <w:rFonts w:hint="eastAsia"/>
          <w:sz w:val="24"/>
        </w:rPr>
        <w:t>应该</w:t>
      </w:r>
      <w:r>
        <w:rPr>
          <w:sz w:val="24"/>
        </w:rPr>
        <w:t>定期清除水尺等测验设施周边的垃圾杂草，以免干扰正常测报工作，对其他影响水文测报工作的因素也需要及时排除。</w:t>
      </w:r>
    </w:p>
    <w:p w14:paraId="5CCD6330" w14:textId="77777777" w:rsidR="00000000" w:rsidRDefault="00000000">
      <w:pPr>
        <w:spacing w:line="360" w:lineRule="auto"/>
        <w:ind w:firstLineChars="200" w:firstLine="480"/>
        <w:rPr>
          <w:sz w:val="24"/>
        </w:rPr>
      </w:pPr>
      <w:r>
        <w:rPr>
          <w:rFonts w:hint="eastAsia"/>
          <w:sz w:val="24"/>
        </w:rPr>
        <w:t>对于影响测验质量的大范围的淤积、冲刷沟应及时整治，必要的时候，还可以对河底进行固化整治。</w:t>
      </w:r>
    </w:p>
    <w:p w14:paraId="4E631648" w14:textId="77777777" w:rsidR="00000000" w:rsidRDefault="00000000">
      <w:pPr>
        <w:pStyle w:val="3"/>
        <w:ind w:firstLine="489"/>
        <w:rPr>
          <w:sz w:val="24"/>
        </w:rPr>
      </w:pPr>
      <w:r>
        <w:rPr>
          <w:sz w:val="24"/>
        </w:rPr>
        <w:t xml:space="preserve">2.1.9 </w:t>
      </w:r>
      <w:r>
        <w:rPr>
          <w:sz w:val="24"/>
        </w:rPr>
        <w:t>视频监控杆</w:t>
      </w:r>
    </w:p>
    <w:p w14:paraId="4A5AACEF" w14:textId="77777777" w:rsidR="00000000" w:rsidRDefault="00000000">
      <w:pPr>
        <w:spacing w:line="360" w:lineRule="auto"/>
        <w:ind w:firstLineChars="200" w:firstLine="480"/>
        <w:rPr>
          <w:sz w:val="24"/>
        </w:rPr>
      </w:pPr>
      <w:r>
        <w:rPr>
          <w:sz w:val="24"/>
        </w:rPr>
        <w:t>水文站、水位站、水质自动监测站应配置视频监控设备。</w:t>
      </w:r>
    </w:p>
    <w:p w14:paraId="13A9326E" w14:textId="77777777" w:rsidR="00000000" w:rsidRDefault="00000000">
      <w:pPr>
        <w:spacing w:line="360" w:lineRule="auto"/>
        <w:ind w:firstLineChars="200" w:firstLine="480"/>
        <w:rPr>
          <w:sz w:val="24"/>
        </w:rPr>
      </w:pPr>
      <w:r>
        <w:rPr>
          <w:sz w:val="24"/>
        </w:rPr>
        <w:t>视频监控立杆及其主要构件应为耐用结构，能承受一定的机械应力，电动应力及热应力；监控立杆及其主要构件的所有外露金属表面应采取防锈处理，室外控制开关箱应采用不锈钢箱体，并对其表面作喷塑处理；应能满足最大风荷载强度，具备防雷功能，应设有可靠接地装置。</w:t>
      </w:r>
    </w:p>
    <w:p w14:paraId="5D006520" w14:textId="77777777" w:rsidR="00000000" w:rsidRDefault="00000000">
      <w:pPr>
        <w:spacing w:line="360" w:lineRule="auto"/>
        <w:ind w:firstLineChars="200" w:firstLine="480"/>
        <w:rPr>
          <w:sz w:val="24"/>
        </w:rPr>
      </w:pPr>
      <w:r>
        <w:rPr>
          <w:rFonts w:hint="eastAsia"/>
          <w:sz w:val="24"/>
        </w:rPr>
        <w:t>监控杆、非接触水位计杆、在线流量监测设施杆、视频流量设施杆、视频水位计杆、无人机起降平台</w:t>
      </w:r>
      <w:commentRangeStart w:id="6"/>
      <w:r>
        <w:rPr>
          <w:rFonts w:hint="eastAsia"/>
          <w:sz w:val="24"/>
        </w:rPr>
        <w:t>可</w:t>
      </w:r>
      <w:commentRangeEnd w:id="6"/>
      <w:r>
        <w:rPr>
          <w:sz w:val="24"/>
        </w:rPr>
        <w:commentReference w:id="6"/>
      </w:r>
      <w:r>
        <w:rPr>
          <w:rFonts w:hint="eastAsia"/>
          <w:sz w:val="24"/>
        </w:rPr>
        <w:t>整合建设。</w:t>
      </w:r>
    </w:p>
    <w:p w14:paraId="73345B2F" w14:textId="77777777" w:rsidR="00000000" w:rsidRDefault="00000000">
      <w:pPr>
        <w:pStyle w:val="2"/>
        <w:ind w:firstLine="562"/>
        <w:rPr>
          <w:rFonts w:ascii="Times New Roman" w:hAnsi="Times New Roman"/>
          <w:sz w:val="24"/>
        </w:rPr>
      </w:pPr>
      <w:bookmarkStart w:id="7" w:name="_Toc22801"/>
      <w:r>
        <w:rPr>
          <w:rFonts w:ascii="Times New Roman" w:hAnsi="Times New Roman"/>
          <w:sz w:val="24"/>
        </w:rPr>
        <w:t>2.2</w:t>
      </w:r>
      <w:r>
        <w:rPr>
          <w:rFonts w:ascii="Times New Roman" w:hAnsi="Times New Roman" w:hint="eastAsia"/>
          <w:sz w:val="24"/>
        </w:rPr>
        <w:t xml:space="preserve"> </w:t>
      </w:r>
      <w:r>
        <w:rPr>
          <w:rFonts w:ascii="Times New Roman" w:hAnsi="Times New Roman"/>
          <w:sz w:val="24"/>
        </w:rPr>
        <w:t>水位观测设施</w:t>
      </w:r>
      <w:bookmarkEnd w:id="7"/>
    </w:p>
    <w:p w14:paraId="3A9AFCC1" w14:textId="77777777" w:rsidR="00000000" w:rsidRDefault="00000000">
      <w:pPr>
        <w:spacing w:line="360" w:lineRule="auto"/>
        <w:ind w:firstLineChars="200" w:firstLine="480"/>
        <w:rPr>
          <w:sz w:val="24"/>
        </w:rPr>
      </w:pPr>
      <w:r>
        <w:rPr>
          <w:rFonts w:hint="eastAsia"/>
          <w:sz w:val="24"/>
        </w:rPr>
        <w:t>水位观测设施</w:t>
      </w:r>
      <w:commentRangeStart w:id="8"/>
      <w:r>
        <w:rPr>
          <w:rFonts w:hint="eastAsia"/>
          <w:sz w:val="24"/>
        </w:rPr>
        <w:t>应</w:t>
      </w:r>
      <w:commentRangeEnd w:id="8"/>
      <w:r>
        <w:rPr>
          <w:sz w:val="24"/>
        </w:rPr>
        <w:commentReference w:id="8"/>
      </w:r>
      <w:r>
        <w:rPr>
          <w:rFonts w:hint="eastAsia"/>
          <w:sz w:val="24"/>
        </w:rPr>
        <w:t>包括水尺和水位观测平台。水文站水位观测设施应符合</w:t>
      </w:r>
      <w:r>
        <w:rPr>
          <w:rFonts w:hint="eastAsia"/>
          <w:sz w:val="24"/>
        </w:rPr>
        <w:t>S</w:t>
      </w:r>
      <w:r>
        <w:rPr>
          <w:sz w:val="24"/>
        </w:rPr>
        <w:t>L/T</w:t>
      </w:r>
      <w:r>
        <w:rPr>
          <w:rFonts w:hint="eastAsia"/>
          <w:sz w:val="24"/>
        </w:rPr>
        <w:t xml:space="preserve"> </w:t>
      </w:r>
      <w:r>
        <w:rPr>
          <w:sz w:val="24"/>
        </w:rPr>
        <w:t>276</w:t>
      </w:r>
      <w:r>
        <w:rPr>
          <w:sz w:val="24"/>
        </w:rPr>
        <w:t>的</w:t>
      </w:r>
      <w:r>
        <w:rPr>
          <w:rFonts w:hint="eastAsia"/>
          <w:sz w:val="24"/>
        </w:rPr>
        <w:t>规定。</w:t>
      </w:r>
    </w:p>
    <w:p w14:paraId="66DF5A7E" w14:textId="77777777" w:rsidR="00000000" w:rsidRDefault="00000000">
      <w:pPr>
        <w:spacing w:line="360" w:lineRule="auto"/>
        <w:ind w:firstLineChars="200" w:firstLine="480"/>
        <w:rPr>
          <w:sz w:val="24"/>
        </w:rPr>
      </w:pPr>
      <w:r>
        <w:rPr>
          <w:rFonts w:hint="eastAsia"/>
          <w:sz w:val="24"/>
        </w:rPr>
        <w:t>水尺可设临时水尺、固定水尺和永久性水尺设施。水位观测平台应根据测站的地形条件、水位变幅、河道冲淤变化、采用的自记仪器等情况，因地制宜地建设自记井</w:t>
      </w:r>
      <w:r>
        <w:rPr>
          <w:rFonts w:hint="eastAsia"/>
          <w:sz w:val="24"/>
        </w:rPr>
        <w:t>(</w:t>
      </w:r>
      <w:r>
        <w:rPr>
          <w:rFonts w:hint="eastAsia"/>
          <w:sz w:val="24"/>
        </w:rPr>
        <w:t>岛</w:t>
      </w:r>
      <w:r>
        <w:rPr>
          <w:rFonts w:hint="eastAsia"/>
          <w:sz w:val="24"/>
        </w:rPr>
        <w:lastRenderedPageBreak/>
        <w:t>式、岸式、岛岸结合式</w:t>
      </w:r>
      <w:r>
        <w:rPr>
          <w:rFonts w:hint="eastAsia"/>
          <w:sz w:val="24"/>
        </w:rPr>
        <w:t>)</w:t>
      </w:r>
      <w:r>
        <w:rPr>
          <w:rFonts w:hint="eastAsia"/>
          <w:sz w:val="24"/>
        </w:rPr>
        <w:t>、水位计支架</w:t>
      </w:r>
      <w:r>
        <w:rPr>
          <w:rFonts w:hint="eastAsia"/>
          <w:sz w:val="24"/>
        </w:rPr>
        <w:t>(</w:t>
      </w:r>
      <w:r>
        <w:rPr>
          <w:rFonts w:hint="eastAsia"/>
          <w:sz w:val="24"/>
        </w:rPr>
        <w:t>灌注桩、水位计塔等</w:t>
      </w:r>
      <w:r>
        <w:rPr>
          <w:rFonts w:hint="eastAsia"/>
          <w:sz w:val="24"/>
        </w:rPr>
        <w:t>)</w:t>
      </w:r>
      <w:r>
        <w:rPr>
          <w:rFonts w:hint="eastAsia"/>
          <w:sz w:val="24"/>
        </w:rPr>
        <w:t>、水位计管道等观测设施。</w:t>
      </w:r>
    </w:p>
    <w:p w14:paraId="219F8092" w14:textId="77777777" w:rsidR="00000000" w:rsidRDefault="00000000">
      <w:pPr>
        <w:spacing w:line="360" w:lineRule="auto"/>
        <w:ind w:firstLineChars="200" w:firstLine="480"/>
        <w:rPr>
          <w:sz w:val="24"/>
        </w:rPr>
      </w:pPr>
      <w:r>
        <w:rPr>
          <w:rFonts w:hint="eastAsia"/>
          <w:sz w:val="24"/>
        </w:rPr>
        <w:t>大河控制站基本断面应建立水位观测平台，其他水位观测断面可建立水位观测平台。各处水位观测断面应设立一组或多组永久性水尺。根据需要，可建立压力、雷达式等备用水位观测设施。</w:t>
      </w:r>
    </w:p>
    <w:p w14:paraId="7F1430FC" w14:textId="77777777" w:rsidR="00000000" w:rsidRDefault="00000000">
      <w:pPr>
        <w:spacing w:line="360" w:lineRule="auto"/>
        <w:ind w:firstLineChars="200" w:firstLine="480"/>
        <w:rPr>
          <w:sz w:val="24"/>
        </w:rPr>
      </w:pPr>
      <w:r>
        <w:rPr>
          <w:rFonts w:hint="eastAsia"/>
          <w:sz w:val="24"/>
        </w:rPr>
        <w:t>区域代表站的基本断面应设立永久性水尺和建立水位观测平台，其他水位观测断面可设立永久性水尺，也可建立水位观测平台。</w:t>
      </w:r>
    </w:p>
    <w:p w14:paraId="44A82C7B" w14:textId="77777777" w:rsidR="00000000" w:rsidRDefault="00000000">
      <w:pPr>
        <w:spacing w:line="360" w:lineRule="auto"/>
        <w:ind w:firstLineChars="200" w:firstLine="480"/>
        <w:rPr>
          <w:sz w:val="24"/>
        </w:rPr>
      </w:pPr>
      <w:r>
        <w:rPr>
          <w:rFonts w:hint="eastAsia"/>
          <w:sz w:val="24"/>
        </w:rPr>
        <w:t>小河站的基本水位观测断面可设立永久性水尺和建立水位观测平台。</w:t>
      </w:r>
    </w:p>
    <w:p w14:paraId="02BF4AF8" w14:textId="77777777" w:rsidR="00000000" w:rsidRDefault="00000000">
      <w:pPr>
        <w:spacing w:line="360" w:lineRule="auto"/>
        <w:ind w:firstLineChars="200" w:firstLine="480"/>
        <w:rPr>
          <w:sz w:val="24"/>
        </w:rPr>
      </w:pPr>
      <w:r>
        <w:rPr>
          <w:rFonts w:hint="eastAsia"/>
          <w:sz w:val="24"/>
        </w:rPr>
        <w:t>水位变幅大的测站，同一断面一处水位观测平台不能满足各级水位观测要求时，可在同一断面分级建立水位观测平台。</w:t>
      </w:r>
    </w:p>
    <w:p w14:paraId="7FABCF3A" w14:textId="77777777" w:rsidR="00000000" w:rsidRDefault="00000000">
      <w:pPr>
        <w:spacing w:line="360" w:lineRule="auto"/>
        <w:ind w:firstLineChars="200" w:firstLine="480"/>
        <w:rPr>
          <w:sz w:val="24"/>
        </w:rPr>
      </w:pPr>
      <w:r>
        <w:rPr>
          <w:rFonts w:hint="eastAsia"/>
          <w:sz w:val="24"/>
        </w:rPr>
        <w:t>大河水位站应建立水位观测平台和设立永久性水尺，一般河流水位站可建立水位观测平台和设立永久性水尺。</w:t>
      </w:r>
    </w:p>
    <w:p w14:paraId="7D39DAAE" w14:textId="77777777" w:rsidR="00000000" w:rsidRDefault="00000000">
      <w:pPr>
        <w:spacing w:line="360" w:lineRule="auto"/>
        <w:ind w:firstLineChars="200" w:firstLine="480"/>
        <w:rPr>
          <w:sz w:val="24"/>
        </w:rPr>
      </w:pPr>
      <w:r>
        <w:rPr>
          <w:rFonts w:hint="eastAsia"/>
          <w:sz w:val="24"/>
        </w:rPr>
        <w:t>采用比降面积法测流的测站，上下比降断面</w:t>
      </w:r>
      <w:commentRangeStart w:id="9"/>
      <w:r>
        <w:rPr>
          <w:rFonts w:hint="eastAsia"/>
          <w:sz w:val="24"/>
        </w:rPr>
        <w:t>宜</w:t>
      </w:r>
      <w:commentRangeEnd w:id="9"/>
      <w:r>
        <w:rPr>
          <w:sz w:val="24"/>
        </w:rPr>
        <w:commentReference w:id="9"/>
      </w:r>
      <w:r>
        <w:rPr>
          <w:rFonts w:hint="eastAsia"/>
          <w:sz w:val="24"/>
        </w:rPr>
        <w:t>建立水位观测平台。</w:t>
      </w:r>
    </w:p>
    <w:p w14:paraId="2F874AA9" w14:textId="77777777" w:rsidR="00000000" w:rsidRDefault="00000000">
      <w:pPr>
        <w:spacing w:line="360" w:lineRule="auto"/>
        <w:ind w:firstLineChars="200" w:firstLine="480"/>
        <w:rPr>
          <w:rFonts w:hint="eastAsia"/>
          <w:sz w:val="24"/>
        </w:rPr>
      </w:pPr>
      <w:r>
        <w:rPr>
          <w:rFonts w:hint="eastAsia"/>
          <w:sz w:val="24"/>
        </w:rPr>
        <w:t>采用视频或其他方式观测水位的测站，应建设与其配套安装的设施。</w:t>
      </w:r>
    </w:p>
    <w:p w14:paraId="7447FC33" w14:textId="77777777" w:rsidR="00000000" w:rsidRDefault="00000000">
      <w:pPr>
        <w:spacing w:line="360" w:lineRule="auto"/>
        <w:ind w:firstLineChars="200" w:firstLine="480"/>
        <w:rPr>
          <w:rFonts w:hint="eastAsia"/>
          <w:sz w:val="24"/>
        </w:rPr>
      </w:pPr>
      <w:r>
        <w:rPr>
          <w:rFonts w:hint="eastAsia"/>
          <w:sz w:val="24"/>
        </w:rPr>
        <w:t>水位平台建设应考虑缆道机房、监测支架、</w:t>
      </w:r>
      <w:r>
        <w:rPr>
          <w:rFonts w:hint="eastAsia"/>
          <w:sz w:val="24"/>
        </w:rPr>
        <w:t>..</w:t>
      </w:r>
      <w:r>
        <w:rPr>
          <w:rFonts w:hint="eastAsia"/>
          <w:sz w:val="24"/>
        </w:rPr>
        <w:t>，合理布置，集约建设、贯通式布局，风格统一。</w:t>
      </w:r>
    </w:p>
    <w:p w14:paraId="08A32352" w14:textId="77777777" w:rsidR="00000000" w:rsidRDefault="00000000">
      <w:pPr>
        <w:pStyle w:val="3"/>
        <w:ind w:firstLine="489"/>
        <w:rPr>
          <w:sz w:val="24"/>
        </w:rPr>
      </w:pPr>
      <w:r>
        <w:rPr>
          <w:sz w:val="24"/>
        </w:rPr>
        <w:t xml:space="preserve">2.2.1 </w:t>
      </w:r>
      <w:r>
        <w:rPr>
          <w:sz w:val="24"/>
        </w:rPr>
        <w:t>水尺</w:t>
      </w:r>
    </w:p>
    <w:p w14:paraId="758EBEC0" w14:textId="77777777" w:rsidR="00000000" w:rsidRDefault="00000000">
      <w:pPr>
        <w:spacing w:line="360" w:lineRule="auto"/>
        <w:ind w:firstLineChars="200" w:firstLine="480"/>
        <w:rPr>
          <w:sz w:val="24"/>
        </w:rPr>
      </w:pPr>
      <w:r>
        <w:rPr>
          <w:sz w:val="24"/>
        </w:rPr>
        <w:t>水尺是水位的人工观测设备。人工观读水尺取得的水位数据可用于校核自记设备观测数据。水尺分为直立式、悬垂式、</w:t>
      </w:r>
      <w:r>
        <w:rPr>
          <w:rFonts w:hint="eastAsia"/>
          <w:sz w:val="24"/>
        </w:rPr>
        <w:t>倾斜</w:t>
      </w:r>
      <w:r>
        <w:rPr>
          <w:sz w:val="24"/>
        </w:rPr>
        <w:t>式</w:t>
      </w:r>
      <w:commentRangeStart w:id="10"/>
      <w:r>
        <w:rPr>
          <w:rFonts w:hint="eastAsia"/>
          <w:sz w:val="24"/>
        </w:rPr>
        <w:t>、矮桩式</w:t>
      </w:r>
      <w:commentRangeEnd w:id="10"/>
      <w:r>
        <w:rPr>
          <w:sz w:val="24"/>
        </w:rPr>
        <w:commentReference w:id="10"/>
      </w:r>
      <w:r>
        <w:rPr>
          <w:sz w:val="24"/>
        </w:rPr>
        <w:t>等</w:t>
      </w:r>
      <w:commentRangeStart w:id="11"/>
      <w:r>
        <w:rPr>
          <w:rFonts w:hint="eastAsia"/>
          <w:sz w:val="24"/>
        </w:rPr>
        <w:t>形式</w:t>
      </w:r>
      <w:commentRangeEnd w:id="11"/>
      <w:r>
        <w:rPr>
          <w:sz w:val="24"/>
        </w:rPr>
        <w:commentReference w:id="11"/>
      </w:r>
      <w:r>
        <w:rPr>
          <w:sz w:val="24"/>
        </w:rPr>
        <w:t>。水尺的选用、布设、编号、安装</w:t>
      </w:r>
      <w:commentRangeStart w:id="12"/>
      <w:r>
        <w:rPr>
          <w:sz w:val="24"/>
        </w:rPr>
        <w:t>以及水尺零点的校测</w:t>
      </w:r>
      <w:commentRangeEnd w:id="12"/>
      <w:r>
        <w:rPr>
          <w:sz w:val="24"/>
        </w:rPr>
        <w:commentReference w:id="12"/>
      </w:r>
      <w:r>
        <w:rPr>
          <w:sz w:val="24"/>
        </w:rPr>
        <w:t>应符合</w:t>
      </w:r>
      <w:r>
        <w:rPr>
          <w:sz w:val="24"/>
        </w:rPr>
        <w:t>GB/T 50138</w:t>
      </w:r>
      <w:r>
        <w:rPr>
          <w:sz w:val="24"/>
        </w:rPr>
        <w:t>的规定。</w:t>
      </w:r>
    </w:p>
    <w:p w14:paraId="0038D446" w14:textId="77777777" w:rsidR="00000000" w:rsidRDefault="00000000">
      <w:pPr>
        <w:spacing w:line="360" w:lineRule="auto"/>
        <w:ind w:firstLineChars="200" w:firstLine="480"/>
        <w:rPr>
          <w:rFonts w:hint="eastAsia"/>
          <w:sz w:val="24"/>
        </w:rPr>
      </w:pPr>
      <w:commentRangeStart w:id="13"/>
      <w:r>
        <w:rPr>
          <w:rFonts w:hint="eastAsia"/>
          <w:sz w:val="24"/>
        </w:rPr>
        <w:t>水尺建设应优先选用直立式，当直立式水尺设置或观测由困难时，可选择倾斜式水尺或其他观测方式；在收流冰、航运、浮运或漂浮物等冲击以及岸坡平坦的断面，可选用矮桩式水尺；当断面情况复杂时，可按不同的水位级设置不同形式的水尺。</w:t>
      </w:r>
    </w:p>
    <w:p w14:paraId="1F3432F6" w14:textId="77777777" w:rsidR="00000000" w:rsidRDefault="00000000">
      <w:pPr>
        <w:spacing w:line="360" w:lineRule="auto"/>
        <w:ind w:firstLineChars="200" w:firstLine="480"/>
        <w:rPr>
          <w:sz w:val="24"/>
        </w:rPr>
      </w:pPr>
      <w:r>
        <w:rPr>
          <w:rFonts w:hint="eastAsia"/>
          <w:sz w:val="24"/>
        </w:rPr>
        <w:t>水尺面宽不宜小于</w:t>
      </w:r>
      <w:r>
        <w:rPr>
          <w:rFonts w:hint="eastAsia"/>
          <w:sz w:val="24"/>
        </w:rPr>
        <w:t>5cm</w:t>
      </w:r>
      <w:r>
        <w:rPr>
          <w:rFonts w:hint="eastAsia"/>
          <w:sz w:val="24"/>
        </w:rPr>
        <w:t>。水尺刻度应清晰，最小刻度应为</w:t>
      </w:r>
      <w:r>
        <w:rPr>
          <w:rFonts w:hint="eastAsia"/>
          <w:sz w:val="24"/>
        </w:rPr>
        <w:t>1cm</w:t>
      </w:r>
      <w:r>
        <w:rPr>
          <w:rFonts w:hint="eastAsia"/>
          <w:sz w:val="24"/>
        </w:rPr>
        <w:t>，误差不应大于</w:t>
      </w:r>
      <w:r>
        <w:rPr>
          <w:rFonts w:hint="eastAsia"/>
          <w:sz w:val="24"/>
        </w:rPr>
        <w:t>0.5mm</w:t>
      </w:r>
      <w:r>
        <w:rPr>
          <w:rFonts w:hint="eastAsia"/>
          <w:sz w:val="24"/>
        </w:rPr>
        <w:t>，当水尺长度在</w:t>
      </w:r>
      <w:r>
        <w:rPr>
          <w:rFonts w:hint="eastAsia"/>
          <w:sz w:val="24"/>
        </w:rPr>
        <w:t>0.5m</w:t>
      </w:r>
      <w:r>
        <w:rPr>
          <w:rFonts w:hint="eastAsia"/>
          <w:sz w:val="24"/>
        </w:rPr>
        <w:t>以下时，累计误差不得超过长度的</w:t>
      </w:r>
      <w:r>
        <w:rPr>
          <w:rFonts w:hint="eastAsia"/>
          <w:sz w:val="24"/>
        </w:rPr>
        <w:t>1%</w:t>
      </w:r>
      <w:r>
        <w:rPr>
          <w:rFonts w:hint="eastAsia"/>
          <w:sz w:val="24"/>
        </w:rPr>
        <w:t>。数字应清楚且大小适宜，刻度、数字、底板的色彩对比应鲜明，且不易褪色和剥落。</w:t>
      </w:r>
      <w:commentRangeEnd w:id="13"/>
      <w:r>
        <w:rPr>
          <w:sz w:val="24"/>
        </w:rPr>
        <w:commentReference w:id="13"/>
      </w:r>
    </w:p>
    <w:p w14:paraId="3093BD51" w14:textId="77777777" w:rsidR="00000000" w:rsidRDefault="00000000">
      <w:pPr>
        <w:spacing w:line="360" w:lineRule="auto"/>
        <w:ind w:firstLineChars="200" w:firstLine="480"/>
        <w:rPr>
          <w:rFonts w:hint="eastAsia"/>
          <w:sz w:val="24"/>
        </w:rPr>
      </w:pPr>
      <w:r>
        <w:rPr>
          <w:rFonts w:hint="eastAsia"/>
          <w:sz w:val="24"/>
        </w:rPr>
        <w:t>水尺的观读范围，应高于测站历史最高水位</w:t>
      </w:r>
      <w:r>
        <w:rPr>
          <w:rFonts w:hint="eastAsia"/>
          <w:sz w:val="24"/>
        </w:rPr>
        <w:t>0.5m</w:t>
      </w:r>
      <w:r>
        <w:rPr>
          <w:rFonts w:hint="eastAsia"/>
          <w:sz w:val="24"/>
        </w:rPr>
        <w:t>以上、低于测站历史最低水位</w:t>
      </w:r>
      <w:r>
        <w:rPr>
          <w:rFonts w:hint="eastAsia"/>
          <w:sz w:val="24"/>
        </w:rPr>
        <w:t>0.5m</w:t>
      </w:r>
      <w:r>
        <w:rPr>
          <w:rFonts w:hint="eastAsia"/>
          <w:sz w:val="24"/>
        </w:rPr>
        <w:t>以下。当水位超出水尺的观读范围时，应及时增设水尺。同一组水尺宜设置在同一断面线上。相邻两支水尺的观测范围应有不小于</w:t>
      </w:r>
      <w:r>
        <w:rPr>
          <w:rFonts w:hint="eastAsia"/>
          <w:sz w:val="24"/>
        </w:rPr>
        <w:t>0.1m</w:t>
      </w:r>
      <w:r>
        <w:rPr>
          <w:rFonts w:hint="eastAsia"/>
          <w:sz w:val="24"/>
        </w:rPr>
        <w:t>的重合。</w:t>
      </w:r>
    </w:p>
    <w:p w14:paraId="2ED2AC43" w14:textId="77777777" w:rsidR="00000000" w:rsidRDefault="00000000">
      <w:pPr>
        <w:spacing w:line="360" w:lineRule="auto"/>
        <w:ind w:firstLineChars="200" w:firstLine="480"/>
        <w:rPr>
          <w:sz w:val="24"/>
        </w:rPr>
      </w:pPr>
      <w:r>
        <w:rPr>
          <w:rFonts w:hint="eastAsia"/>
          <w:sz w:val="24"/>
        </w:rPr>
        <w:t>直立式水尺的水尺板应固定在垂直的靠桩上，靠桩入土深度应大于</w:t>
      </w:r>
      <w:r>
        <w:rPr>
          <w:rFonts w:hint="eastAsia"/>
          <w:sz w:val="24"/>
        </w:rPr>
        <w:t>1m</w:t>
      </w:r>
      <w:r>
        <w:rPr>
          <w:rFonts w:hint="eastAsia"/>
          <w:sz w:val="24"/>
        </w:rPr>
        <w:t>，松软土层</w:t>
      </w:r>
      <w:r>
        <w:rPr>
          <w:rFonts w:hint="eastAsia"/>
          <w:sz w:val="24"/>
        </w:rPr>
        <w:lastRenderedPageBreak/>
        <w:t>应埋设至松土层以下至少</w:t>
      </w:r>
      <w:r>
        <w:rPr>
          <w:rFonts w:hint="eastAsia"/>
          <w:sz w:val="24"/>
        </w:rPr>
        <w:t>0.5m</w:t>
      </w:r>
      <w:r>
        <w:rPr>
          <w:rFonts w:hint="eastAsia"/>
          <w:sz w:val="24"/>
        </w:rPr>
        <w:t>，在淤泥河床上入土深度不宜小于靠桩在河底以上高度的</w:t>
      </w:r>
      <w:r>
        <w:rPr>
          <w:rFonts w:hint="eastAsia"/>
          <w:sz w:val="24"/>
        </w:rPr>
        <w:t>1.5</w:t>
      </w:r>
      <w:r>
        <w:rPr>
          <w:rFonts w:hint="eastAsia"/>
          <w:sz w:val="24"/>
        </w:rPr>
        <w:t>倍。</w:t>
      </w:r>
    </w:p>
    <w:p w14:paraId="63274607" w14:textId="77777777" w:rsidR="00000000" w:rsidRDefault="00000000">
      <w:pPr>
        <w:spacing w:line="360" w:lineRule="auto"/>
        <w:ind w:firstLineChars="200" w:firstLine="480"/>
        <w:rPr>
          <w:sz w:val="24"/>
        </w:rPr>
      </w:pPr>
      <w:r>
        <w:rPr>
          <w:rFonts w:hint="eastAsia"/>
          <w:sz w:val="24"/>
        </w:rPr>
        <w:t>具备条件的测站可在建设一体式水尺，即水尺片与水尺靠桩一体设计、刻画、安装。</w:t>
      </w:r>
      <w:commentRangeStart w:id="14"/>
      <w:r>
        <w:rPr>
          <w:rFonts w:hint="eastAsia"/>
          <w:sz w:val="24"/>
        </w:rPr>
        <w:t>水库站可在整分米刻画处标注库容、特征水位等其他水文要素信息。</w:t>
      </w:r>
      <w:commentRangeEnd w:id="14"/>
      <w:r>
        <w:rPr>
          <w:sz w:val="24"/>
        </w:rPr>
        <w:commentReference w:id="14"/>
      </w:r>
    </w:p>
    <w:p w14:paraId="74B66384" w14:textId="77777777" w:rsidR="00000000" w:rsidRDefault="00000000">
      <w:pPr>
        <w:keepNext/>
        <w:keepLines/>
        <w:ind w:firstLine="561"/>
        <w:rPr>
          <w:sz w:val="24"/>
        </w:rPr>
      </w:pPr>
    </w:p>
    <w:p w14:paraId="1414AB27" w14:textId="77777777" w:rsidR="00000000" w:rsidRDefault="00000000">
      <w:pPr>
        <w:pStyle w:val="3"/>
        <w:ind w:firstLine="489"/>
        <w:rPr>
          <w:sz w:val="24"/>
        </w:rPr>
      </w:pPr>
      <w:r>
        <w:rPr>
          <w:sz w:val="24"/>
        </w:rPr>
        <w:t xml:space="preserve">2.2.2 </w:t>
      </w:r>
      <w:r>
        <w:rPr>
          <w:sz w:val="24"/>
        </w:rPr>
        <w:t>钢管浮子水位计台</w:t>
      </w:r>
    </w:p>
    <w:p w14:paraId="77F6B5BB" w14:textId="77777777" w:rsidR="00000000" w:rsidRDefault="00000000">
      <w:pPr>
        <w:spacing w:line="360" w:lineRule="auto"/>
        <w:ind w:firstLineChars="200" w:firstLine="480"/>
        <w:rPr>
          <w:sz w:val="24"/>
        </w:rPr>
      </w:pPr>
      <w:r>
        <w:rPr>
          <w:rFonts w:hint="eastAsia"/>
          <w:sz w:val="24"/>
        </w:rPr>
        <w:t>水位观测平台主要包括测井、仪器房、栈桥以及支架等附属设施。其设计应符合</w:t>
      </w:r>
      <w:r>
        <w:rPr>
          <w:rFonts w:hint="eastAsia"/>
          <w:sz w:val="24"/>
        </w:rPr>
        <w:t>SL384</w:t>
      </w:r>
      <w:r>
        <w:rPr>
          <w:rFonts w:hint="eastAsia"/>
          <w:sz w:val="24"/>
        </w:rPr>
        <w:t>的规定。</w:t>
      </w:r>
    </w:p>
    <w:p w14:paraId="4EA6BA79" w14:textId="77777777" w:rsidR="00000000" w:rsidRDefault="00000000">
      <w:pPr>
        <w:spacing w:line="360" w:lineRule="auto"/>
        <w:ind w:firstLineChars="200" w:firstLine="480"/>
        <w:rPr>
          <w:sz w:val="24"/>
        </w:rPr>
      </w:pPr>
      <w:r>
        <w:rPr>
          <w:rFonts w:hint="eastAsia"/>
          <w:sz w:val="24"/>
        </w:rPr>
        <w:t>钢管浮子水位计台是采用金属管材作为竖井、使用浮子自记水位计设备的观测平台。</w:t>
      </w:r>
    </w:p>
    <w:p w14:paraId="6D4C913E" w14:textId="77777777" w:rsidR="00000000" w:rsidRDefault="00000000">
      <w:pPr>
        <w:spacing w:line="360" w:lineRule="auto"/>
        <w:ind w:firstLineChars="200" w:firstLine="480"/>
        <w:rPr>
          <w:sz w:val="24"/>
        </w:rPr>
      </w:pPr>
      <w:r>
        <w:rPr>
          <w:rFonts w:hint="eastAsia"/>
          <w:sz w:val="24"/>
        </w:rPr>
        <w:t>水位观测平台安装浮子式水位计时，其测井应符合下列要求</w:t>
      </w:r>
      <w:r>
        <w:rPr>
          <w:rFonts w:hint="eastAsia"/>
          <w:sz w:val="24"/>
        </w:rPr>
        <w:t>:</w:t>
      </w:r>
    </w:p>
    <w:p w14:paraId="2D6CD6D5" w14:textId="77777777" w:rsidR="00000000" w:rsidRDefault="00000000">
      <w:pPr>
        <w:spacing w:line="360" w:lineRule="auto"/>
        <w:ind w:firstLineChars="200" w:firstLine="480"/>
        <w:rPr>
          <w:sz w:val="24"/>
        </w:rPr>
      </w:pPr>
      <w:r>
        <w:rPr>
          <w:rFonts w:hint="eastAsia"/>
          <w:sz w:val="24"/>
        </w:rPr>
        <w:t>（</w:t>
      </w:r>
      <w:r>
        <w:rPr>
          <w:sz w:val="24"/>
        </w:rPr>
        <w:t>1</w:t>
      </w:r>
      <w:r>
        <w:rPr>
          <w:rFonts w:hint="eastAsia"/>
          <w:sz w:val="24"/>
        </w:rPr>
        <w:t>）测井的截面可建成圆形、椭圆形、方形或矩形，应有足够大小的尺寸安装所使用的浮子式水位计。</w:t>
      </w:r>
    </w:p>
    <w:p w14:paraId="437A8504" w14:textId="77777777" w:rsidR="00000000" w:rsidRDefault="00000000">
      <w:pPr>
        <w:spacing w:line="360" w:lineRule="auto"/>
        <w:ind w:firstLineChars="200" w:firstLine="480"/>
        <w:rPr>
          <w:sz w:val="24"/>
        </w:rPr>
      </w:pPr>
      <w:r>
        <w:rPr>
          <w:rFonts w:hint="eastAsia"/>
          <w:sz w:val="24"/>
        </w:rPr>
        <w:t>（</w:t>
      </w:r>
      <w:r>
        <w:rPr>
          <w:sz w:val="24"/>
        </w:rPr>
        <w:t>2</w:t>
      </w:r>
      <w:r>
        <w:rPr>
          <w:rFonts w:hint="eastAsia"/>
          <w:sz w:val="24"/>
        </w:rPr>
        <w:t>）测井井壁应垂直，测井底应低于设计最低水位</w:t>
      </w:r>
      <w:r>
        <w:rPr>
          <w:rFonts w:hint="eastAsia"/>
          <w:sz w:val="24"/>
        </w:rPr>
        <w:t>0.5m</w:t>
      </w:r>
      <w:r>
        <w:rPr>
          <w:rFonts w:hint="eastAsia"/>
          <w:sz w:val="24"/>
        </w:rPr>
        <w:t>，测井口应高于设计最高水位</w:t>
      </w:r>
      <w:r>
        <w:rPr>
          <w:rFonts w:hint="eastAsia"/>
          <w:sz w:val="24"/>
        </w:rPr>
        <w:t>0.5m</w:t>
      </w:r>
      <w:r>
        <w:rPr>
          <w:rFonts w:hint="eastAsia"/>
          <w:sz w:val="24"/>
        </w:rPr>
        <w:t>以上。</w:t>
      </w:r>
    </w:p>
    <w:p w14:paraId="4E4DC9E9" w14:textId="77777777" w:rsidR="00000000" w:rsidRDefault="00000000">
      <w:pPr>
        <w:spacing w:line="360" w:lineRule="auto"/>
        <w:ind w:firstLineChars="200" w:firstLine="480"/>
        <w:rPr>
          <w:sz w:val="24"/>
        </w:rPr>
      </w:pPr>
      <w:r>
        <w:rPr>
          <w:rFonts w:hint="eastAsia"/>
          <w:sz w:val="24"/>
        </w:rPr>
        <w:t>（</w:t>
      </w:r>
      <w:r>
        <w:rPr>
          <w:sz w:val="24"/>
        </w:rPr>
        <w:t>3</w:t>
      </w:r>
      <w:r>
        <w:rPr>
          <w:rFonts w:hint="eastAsia"/>
          <w:sz w:val="24"/>
        </w:rPr>
        <w:t>）测井不论采用何种截面，均应使安装在其中的浮子式水位计的浮子、平衡锤距井壁保持</w:t>
      </w:r>
      <w:r>
        <w:rPr>
          <w:rFonts w:hint="eastAsia"/>
          <w:sz w:val="24"/>
        </w:rPr>
        <w:t>7.5cm</w:t>
      </w:r>
      <w:r>
        <w:rPr>
          <w:rFonts w:hint="eastAsia"/>
          <w:sz w:val="24"/>
        </w:rPr>
        <w:t>以上的间隙。钢管式内径不应小于</w:t>
      </w:r>
      <w:r>
        <w:rPr>
          <w:rFonts w:hint="eastAsia"/>
          <w:sz w:val="24"/>
        </w:rPr>
        <w:t>250mm</w:t>
      </w:r>
      <w:r>
        <w:rPr>
          <w:rFonts w:hint="eastAsia"/>
          <w:sz w:val="24"/>
        </w:rPr>
        <w:t>。</w:t>
      </w:r>
    </w:p>
    <w:p w14:paraId="1947D939" w14:textId="77777777" w:rsidR="00000000" w:rsidRDefault="00000000">
      <w:pPr>
        <w:spacing w:line="360" w:lineRule="auto"/>
        <w:ind w:firstLineChars="200" w:firstLine="480"/>
        <w:rPr>
          <w:sz w:val="24"/>
        </w:rPr>
      </w:pPr>
      <w:r>
        <w:rPr>
          <w:rFonts w:hint="eastAsia"/>
          <w:sz w:val="24"/>
        </w:rPr>
        <w:t>（</w:t>
      </w:r>
      <w:r>
        <w:rPr>
          <w:sz w:val="24"/>
        </w:rPr>
        <w:t>4</w:t>
      </w:r>
      <w:r>
        <w:rPr>
          <w:rFonts w:hint="eastAsia"/>
          <w:sz w:val="24"/>
        </w:rPr>
        <w:t>）一个测井内安装两台或更多的浮子式水位计，所有浮子、平衡锤相互之间的距离不应小于</w:t>
      </w:r>
      <w:r>
        <w:rPr>
          <w:rFonts w:hint="eastAsia"/>
          <w:sz w:val="24"/>
        </w:rPr>
        <w:t>12cm</w:t>
      </w:r>
      <w:r>
        <w:rPr>
          <w:rFonts w:hint="eastAsia"/>
          <w:sz w:val="24"/>
        </w:rPr>
        <w:t>。</w:t>
      </w:r>
    </w:p>
    <w:p w14:paraId="7465108F" w14:textId="77777777" w:rsidR="00000000" w:rsidRDefault="00000000">
      <w:pPr>
        <w:spacing w:line="360" w:lineRule="auto"/>
        <w:ind w:firstLineChars="200" w:firstLine="480"/>
        <w:rPr>
          <w:sz w:val="24"/>
        </w:rPr>
      </w:pPr>
      <w:r>
        <w:rPr>
          <w:sz w:val="24"/>
        </w:rPr>
        <w:t>（</w:t>
      </w:r>
      <w:r>
        <w:rPr>
          <w:sz w:val="24"/>
        </w:rPr>
        <w:t>5</w:t>
      </w:r>
      <w:r>
        <w:rPr>
          <w:sz w:val="24"/>
        </w:rPr>
        <w:t>）仪器房内应有安放仪器的工作台，台面平整水平。仪器房以及整个平台应有电源、信号通信电缆的架设及保护设施。仪器房内应通风干燥，并有相应的防尘、防虫措施。</w:t>
      </w:r>
    </w:p>
    <w:p w14:paraId="64392845" w14:textId="77777777" w:rsidR="00000000" w:rsidRDefault="00000000">
      <w:pPr>
        <w:spacing w:line="360" w:lineRule="auto"/>
        <w:ind w:firstLineChars="200" w:firstLine="480"/>
        <w:rPr>
          <w:sz w:val="24"/>
        </w:rPr>
      </w:pPr>
      <w:r>
        <w:rPr>
          <w:sz w:val="24"/>
        </w:rPr>
        <w:t>（</w:t>
      </w:r>
      <w:r>
        <w:rPr>
          <w:sz w:val="24"/>
        </w:rPr>
        <w:t>6</w:t>
      </w:r>
      <w:r>
        <w:rPr>
          <w:sz w:val="24"/>
        </w:rPr>
        <w:t>）水位观测平台应符合防洪标准、测洪标准、抗震标准、防雷标准要求，其荷载设计应予充分考虑。</w:t>
      </w:r>
    </w:p>
    <w:p w14:paraId="7FCAD5AD" w14:textId="77777777" w:rsidR="00000000" w:rsidRDefault="00000000">
      <w:pPr>
        <w:spacing w:line="360" w:lineRule="auto"/>
        <w:ind w:firstLineChars="200" w:firstLine="480"/>
        <w:rPr>
          <w:rFonts w:hint="eastAsia"/>
          <w:sz w:val="24"/>
        </w:rPr>
      </w:pPr>
      <w:commentRangeStart w:id="15"/>
      <w:r>
        <w:rPr>
          <w:rFonts w:hint="eastAsia"/>
          <w:sz w:val="24"/>
        </w:rPr>
        <w:t>引水廊道</w:t>
      </w:r>
      <w:commentRangeEnd w:id="15"/>
      <w:r>
        <w:rPr>
          <w:sz w:val="24"/>
        </w:rPr>
        <w:commentReference w:id="15"/>
      </w:r>
    </w:p>
    <w:p w14:paraId="23743C4B" w14:textId="77777777" w:rsidR="00000000" w:rsidRDefault="00000000">
      <w:pPr>
        <w:pStyle w:val="3"/>
        <w:ind w:firstLine="489"/>
        <w:rPr>
          <w:rFonts w:hint="eastAsia"/>
          <w:sz w:val="24"/>
        </w:rPr>
      </w:pPr>
      <w:r>
        <w:rPr>
          <w:sz w:val="24"/>
        </w:rPr>
        <w:t xml:space="preserve">2.2.3 </w:t>
      </w:r>
      <w:r>
        <w:rPr>
          <w:sz w:val="24"/>
        </w:rPr>
        <w:t>砼浮子水位计台</w:t>
      </w:r>
    </w:p>
    <w:p w14:paraId="3D39D90C" w14:textId="77777777" w:rsidR="00000000" w:rsidRDefault="00000000">
      <w:pPr>
        <w:spacing w:line="360" w:lineRule="auto"/>
        <w:ind w:firstLineChars="200" w:firstLine="480"/>
        <w:rPr>
          <w:sz w:val="24"/>
        </w:rPr>
      </w:pPr>
      <w:r>
        <w:rPr>
          <w:sz w:val="24"/>
        </w:rPr>
        <w:t>砼</w:t>
      </w:r>
      <w:r>
        <w:rPr>
          <w:rFonts w:hint="eastAsia"/>
          <w:sz w:val="24"/>
        </w:rPr>
        <w:t>浮子水位计台是采用混凝土建筑、使用浮子自记水位计的观测平台，除结构形式外，其他部分与钢管水位计台一致。</w:t>
      </w:r>
    </w:p>
    <w:p w14:paraId="6F4865FE" w14:textId="77777777" w:rsidR="00000000" w:rsidRDefault="00000000">
      <w:pPr>
        <w:spacing w:line="360" w:lineRule="auto"/>
        <w:ind w:firstLineChars="200" w:firstLine="480"/>
        <w:rPr>
          <w:sz w:val="24"/>
        </w:rPr>
      </w:pPr>
      <w:r>
        <w:rPr>
          <w:sz w:val="24"/>
        </w:rPr>
        <w:lastRenderedPageBreak/>
        <w:t>砼</w:t>
      </w:r>
      <w:r>
        <w:rPr>
          <w:rFonts w:hint="eastAsia"/>
          <w:sz w:val="24"/>
        </w:rPr>
        <w:t>浮子水位计台的仪器室建设应突出行业特色，并与周围大环境相协调一致，</w:t>
      </w:r>
      <w:commentRangeStart w:id="16"/>
      <w:r>
        <w:rPr>
          <w:rFonts w:hint="eastAsia"/>
          <w:sz w:val="24"/>
        </w:rPr>
        <w:t>可采用仿古六角亭等形式。</w:t>
      </w:r>
      <w:commentRangeEnd w:id="16"/>
      <w:r>
        <w:rPr>
          <w:sz w:val="24"/>
        </w:rPr>
        <w:commentReference w:id="16"/>
      </w:r>
    </w:p>
    <w:p w14:paraId="477DA9CC" w14:textId="77777777" w:rsidR="00000000" w:rsidRDefault="00000000">
      <w:pPr>
        <w:spacing w:line="360" w:lineRule="auto"/>
        <w:ind w:firstLineChars="200" w:firstLine="480"/>
        <w:rPr>
          <w:sz w:val="24"/>
        </w:rPr>
      </w:pPr>
      <w:r>
        <w:rPr>
          <w:rFonts w:hint="eastAsia"/>
          <w:sz w:val="24"/>
        </w:rPr>
        <w:t>其设计应符合</w:t>
      </w:r>
      <w:r>
        <w:rPr>
          <w:rFonts w:hint="eastAsia"/>
          <w:sz w:val="24"/>
        </w:rPr>
        <w:t>SL384</w:t>
      </w:r>
      <w:r>
        <w:rPr>
          <w:rFonts w:hint="eastAsia"/>
          <w:sz w:val="24"/>
        </w:rPr>
        <w:t>的规定。</w:t>
      </w:r>
    </w:p>
    <w:p w14:paraId="3AE7DFEF" w14:textId="77777777" w:rsidR="00000000" w:rsidRDefault="00000000">
      <w:pPr>
        <w:pStyle w:val="3"/>
        <w:ind w:firstLine="489"/>
        <w:rPr>
          <w:sz w:val="24"/>
        </w:rPr>
      </w:pPr>
      <w:r>
        <w:rPr>
          <w:sz w:val="24"/>
        </w:rPr>
        <w:t xml:space="preserve">2.2.4 </w:t>
      </w:r>
      <w:r>
        <w:rPr>
          <w:sz w:val="24"/>
        </w:rPr>
        <w:t>雷达水位计台</w:t>
      </w:r>
    </w:p>
    <w:p w14:paraId="6C86B215" w14:textId="77777777" w:rsidR="00000000" w:rsidRDefault="00000000">
      <w:pPr>
        <w:spacing w:line="360" w:lineRule="auto"/>
        <w:ind w:firstLineChars="200" w:firstLine="480"/>
        <w:rPr>
          <w:sz w:val="24"/>
        </w:rPr>
      </w:pPr>
      <w:r>
        <w:rPr>
          <w:sz w:val="24"/>
        </w:rPr>
        <w:t>雷达水位计通过往水面发射高频雷达波，接收水面反射波，测量到水面的距离，测量中不与水面接触，具有完全非接触的特点，不受温度梯度、水流流速、水中污染物及沉淀物等因素的影响。</w:t>
      </w:r>
      <w:r>
        <w:rPr>
          <w:rFonts w:hint="eastAsia"/>
          <w:sz w:val="24"/>
        </w:rPr>
        <w:t>其设计应符合</w:t>
      </w:r>
      <w:r>
        <w:rPr>
          <w:rFonts w:hint="eastAsia"/>
          <w:sz w:val="24"/>
        </w:rPr>
        <w:t>SL384</w:t>
      </w:r>
      <w:r>
        <w:rPr>
          <w:rFonts w:hint="eastAsia"/>
          <w:sz w:val="24"/>
        </w:rPr>
        <w:t>的规定。</w:t>
      </w:r>
    </w:p>
    <w:p w14:paraId="066ABCCE" w14:textId="77777777" w:rsidR="00000000" w:rsidRDefault="00000000">
      <w:pPr>
        <w:spacing w:line="360" w:lineRule="auto"/>
        <w:ind w:firstLineChars="200" w:firstLine="480"/>
        <w:rPr>
          <w:sz w:val="24"/>
        </w:rPr>
      </w:pPr>
      <w:r>
        <w:rPr>
          <w:sz w:val="24"/>
        </w:rPr>
        <w:t>雷达式水位计安装平台由钢管支架及基础两部分组成，钢管支架又有竖直管、悬臂、架顶、拉线等组成。根据施工现场实际情况，可适当调整接地体的布设形式，防雷设施接地电阻必须控制在</w:t>
      </w:r>
      <w:r>
        <w:rPr>
          <w:sz w:val="24"/>
        </w:rPr>
        <w:t>4Ω</w:t>
      </w:r>
      <w:r>
        <w:rPr>
          <w:sz w:val="24"/>
        </w:rPr>
        <w:t>以内。</w:t>
      </w:r>
    </w:p>
    <w:p w14:paraId="47D9D0F9" w14:textId="77777777" w:rsidR="00000000" w:rsidRDefault="00000000">
      <w:pPr>
        <w:spacing w:line="360" w:lineRule="auto"/>
        <w:ind w:firstLineChars="200" w:firstLine="480"/>
        <w:rPr>
          <w:rFonts w:hint="eastAsia"/>
          <w:sz w:val="24"/>
        </w:rPr>
      </w:pPr>
      <w:r>
        <w:rPr>
          <w:sz w:val="24"/>
        </w:rPr>
        <w:t>雷达式水位计安装平台</w:t>
      </w:r>
      <w:r>
        <w:rPr>
          <w:rFonts w:hint="eastAsia"/>
          <w:sz w:val="24"/>
        </w:rPr>
        <w:t>建设宜考虑方便设备维修维护。</w:t>
      </w:r>
    </w:p>
    <w:p w14:paraId="0A32CBC2" w14:textId="77777777" w:rsidR="00000000" w:rsidRDefault="00000000">
      <w:pPr>
        <w:pStyle w:val="3"/>
        <w:ind w:firstLine="489"/>
        <w:rPr>
          <w:sz w:val="24"/>
        </w:rPr>
      </w:pPr>
      <w:r>
        <w:rPr>
          <w:sz w:val="24"/>
        </w:rPr>
        <w:t xml:space="preserve">2.2.5  </w:t>
      </w:r>
      <w:r>
        <w:rPr>
          <w:sz w:val="24"/>
        </w:rPr>
        <w:t>压力（气泡）式水位计台</w:t>
      </w:r>
    </w:p>
    <w:p w14:paraId="59BF8926" w14:textId="77777777" w:rsidR="00000000" w:rsidRDefault="00000000">
      <w:pPr>
        <w:spacing w:line="360" w:lineRule="auto"/>
        <w:ind w:firstLineChars="200" w:firstLine="480"/>
        <w:rPr>
          <w:sz w:val="24"/>
        </w:rPr>
      </w:pPr>
      <w:r>
        <w:rPr>
          <w:sz w:val="24"/>
        </w:rPr>
        <w:t>压力（气泡式）式水位计具有高量程、高精度的特点，适用于有可能结冰或淤塞的河道、水库水位观测。不需建井，只需在水下和岸上仪器之间安装专用电缆、通气管及仪器房。</w:t>
      </w:r>
    </w:p>
    <w:p w14:paraId="23FD4F12" w14:textId="77777777" w:rsidR="00000000" w:rsidRDefault="00000000">
      <w:pPr>
        <w:spacing w:line="360" w:lineRule="auto"/>
        <w:ind w:firstLineChars="200" w:firstLine="480"/>
        <w:rPr>
          <w:sz w:val="24"/>
        </w:rPr>
      </w:pPr>
      <w:r>
        <w:rPr>
          <w:rFonts w:hint="eastAsia"/>
          <w:sz w:val="24"/>
        </w:rPr>
        <w:t>其设计应符合</w:t>
      </w:r>
      <w:r>
        <w:rPr>
          <w:rFonts w:hint="eastAsia"/>
          <w:sz w:val="24"/>
        </w:rPr>
        <w:t>SL384</w:t>
      </w:r>
      <w:r>
        <w:rPr>
          <w:rFonts w:hint="eastAsia"/>
          <w:sz w:val="24"/>
        </w:rPr>
        <w:t>的规定。</w:t>
      </w:r>
    </w:p>
    <w:p w14:paraId="47CF3E54" w14:textId="77777777" w:rsidR="00000000" w:rsidRDefault="00000000">
      <w:pPr>
        <w:pStyle w:val="3"/>
        <w:ind w:firstLine="489"/>
        <w:rPr>
          <w:sz w:val="24"/>
        </w:rPr>
      </w:pPr>
      <w:r>
        <w:rPr>
          <w:sz w:val="24"/>
        </w:rPr>
        <w:t xml:space="preserve">2.2.6 </w:t>
      </w:r>
      <w:r>
        <w:rPr>
          <w:sz w:val="24"/>
        </w:rPr>
        <w:t>视频识别水位计台</w:t>
      </w:r>
    </w:p>
    <w:p w14:paraId="7496FFB8" w14:textId="77777777" w:rsidR="00000000" w:rsidRDefault="00000000">
      <w:pPr>
        <w:spacing w:line="360" w:lineRule="auto"/>
        <w:ind w:firstLineChars="200" w:firstLine="480"/>
        <w:rPr>
          <w:sz w:val="24"/>
        </w:rPr>
      </w:pPr>
      <w:r>
        <w:rPr>
          <w:sz w:val="24"/>
        </w:rPr>
        <w:t>现有视频水位识别方法主要</w:t>
      </w:r>
      <w:r>
        <w:rPr>
          <w:bCs/>
          <w:sz w:val="24"/>
        </w:rPr>
        <w:t>通过摄像机记录的水尺视频中实时提取水尺视频图像</w:t>
      </w:r>
      <w:r>
        <w:rPr>
          <w:sz w:val="24"/>
        </w:rPr>
        <w:t>，通过边缘检测、灰度拉伸、二值化等一系列操作处理后，获得与实际刻度线吻合的图像数据，再运用内置函数变换，结合刻度线数据来计算出水位值，但是当水尺出现脏污、腐蚀或现场光照强度不佳时，容易造成水位智能识别度低、水位误差大。</w:t>
      </w:r>
    </w:p>
    <w:p w14:paraId="5FDD2290" w14:textId="77777777" w:rsidR="00000000" w:rsidRDefault="00000000">
      <w:pPr>
        <w:spacing w:line="360" w:lineRule="auto"/>
        <w:ind w:firstLineChars="200" w:firstLine="480"/>
        <w:rPr>
          <w:rFonts w:hint="eastAsia"/>
          <w:sz w:val="24"/>
        </w:rPr>
      </w:pPr>
      <w:r>
        <w:rPr>
          <w:rFonts w:hint="eastAsia"/>
          <w:sz w:val="24"/>
        </w:rPr>
        <w:t>视频识别水位计台应满足全量程水位观测要求</w:t>
      </w:r>
    </w:p>
    <w:p w14:paraId="4183DDBB" w14:textId="77777777" w:rsidR="00000000" w:rsidRDefault="00000000">
      <w:pPr>
        <w:spacing w:line="360" w:lineRule="auto"/>
        <w:ind w:firstLineChars="200" w:firstLine="480"/>
        <w:rPr>
          <w:sz w:val="24"/>
        </w:rPr>
      </w:pPr>
      <w:r>
        <w:rPr>
          <w:rFonts w:hint="eastAsia"/>
          <w:sz w:val="24"/>
        </w:rPr>
        <w:t>其设计应符合</w:t>
      </w:r>
      <w:r>
        <w:rPr>
          <w:rFonts w:hint="eastAsia"/>
          <w:sz w:val="24"/>
        </w:rPr>
        <w:t>SL384</w:t>
      </w:r>
      <w:r>
        <w:rPr>
          <w:rFonts w:hint="eastAsia"/>
          <w:sz w:val="24"/>
        </w:rPr>
        <w:t>的规定。</w:t>
      </w:r>
    </w:p>
    <w:p w14:paraId="7ADE2C97" w14:textId="77777777" w:rsidR="00000000" w:rsidRDefault="00000000">
      <w:pPr>
        <w:pStyle w:val="2"/>
        <w:ind w:firstLine="562"/>
        <w:rPr>
          <w:rFonts w:ascii="Times New Roman" w:hAnsi="Times New Roman"/>
          <w:sz w:val="24"/>
        </w:rPr>
      </w:pPr>
      <w:bookmarkStart w:id="17" w:name="_Toc21449"/>
      <w:r>
        <w:rPr>
          <w:rFonts w:ascii="Times New Roman" w:hAnsi="Times New Roman"/>
          <w:sz w:val="24"/>
        </w:rPr>
        <w:lastRenderedPageBreak/>
        <w:t>2.3</w:t>
      </w:r>
      <w:r>
        <w:rPr>
          <w:rFonts w:ascii="Times New Roman" w:hAnsi="Times New Roman" w:hint="eastAsia"/>
          <w:sz w:val="24"/>
        </w:rPr>
        <w:t xml:space="preserve"> </w:t>
      </w:r>
      <w:r>
        <w:rPr>
          <w:rFonts w:ascii="Times New Roman" w:hAnsi="Times New Roman"/>
          <w:sz w:val="24"/>
        </w:rPr>
        <w:t>流量泥沙测验设施</w:t>
      </w:r>
      <w:bookmarkEnd w:id="17"/>
    </w:p>
    <w:p w14:paraId="38619F02" w14:textId="77777777" w:rsidR="00000000" w:rsidRDefault="00000000">
      <w:pPr>
        <w:pStyle w:val="3"/>
        <w:ind w:firstLine="489"/>
        <w:rPr>
          <w:sz w:val="24"/>
        </w:rPr>
      </w:pPr>
      <w:r>
        <w:rPr>
          <w:sz w:val="24"/>
        </w:rPr>
        <w:t xml:space="preserve">2.3.1 </w:t>
      </w:r>
      <w:r>
        <w:rPr>
          <w:sz w:val="24"/>
        </w:rPr>
        <w:t>缆道塔架</w:t>
      </w:r>
    </w:p>
    <w:p w14:paraId="141DD6D6" w14:textId="77777777" w:rsidR="00000000" w:rsidRDefault="00000000">
      <w:pPr>
        <w:spacing w:line="360" w:lineRule="auto"/>
        <w:ind w:firstLineChars="200" w:firstLine="480"/>
        <w:rPr>
          <w:sz w:val="24"/>
        </w:rPr>
      </w:pPr>
      <w:r>
        <w:rPr>
          <w:rFonts w:hint="eastAsia"/>
          <w:sz w:val="24"/>
        </w:rPr>
        <w:t>水文缆道塔架</w:t>
      </w:r>
      <w:r>
        <w:rPr>
          <w:rFonts w:hint="eastAsia"/>
          <w:sz w:val="24"/>
        </w:rPr>
        <w:t>(</w:t>
      </w:r>
      <w:r>
        <w:rPr>
          <w:rFonts w:hint="eastAsia"/>
          <w:sz w:val="24"/>
        </w:rPr>
        <w:t>柱</w:t>
      </w:r>
      <w:r>
        <w:rPr>
          <w:rFonts w:hint="eastAsia"/>
          <w:sz w:val="24"/>
        </w:rPr>
        <w:t>)</w:t>
      </w:r>
      <w:r>
        <w:rPr>
          <w:rFonts w:hint="eastAsia"/>
          <w:sz w:val="24"/>
        </w:rPr>
        <w:t>按材质可分为钢结构和钢筋混凝土结构，按抗倾覆能力分自立式和拉线式，按结构可分为单体柱、门形柱及空间桁架柱，按底部与基础的连接方式可分为铰接柱和固接柱，按组成数量可分为单柱和多柱等。</w:t>
      </w:r>
    </w:p>
    <w:p w14:paraId="57C791AE" w14:textId="77777777" w:rsidR="00000000" w:rsidRDefault="00000000">
      <w:pPr>
        <w:spacing w:line="360" w:lineRule="auto"/>
        <w:ind w:firstLineChars="200" w:firstLine="480"/>
        <w:rPr>
          <w:sz w:val="24"/>
        </w:rPr>
      </w:pPr>
      <w:r>
        <w:rPr>
          <w:rFonts w:hint="eastAsia"/>
          <w:sz w:val="24"/>
        </w:rPr>
        <w:t>拉线式塔架</w:t>
      </w:r>
      <w:r>
        <w:rPr>
          <w:rFonts w:hint="eastAsia"/>
          <w:sz w:val="24"/>
        </w:rPr>
        <w:t>(</w:t>
      </w:r>
      <w:r>
        <w:rPr>
          <w:rFonts w:hint="eastAsia"/>
          <w:sz w:val="24"/>
        </w:rPr>
        <w:t>柱</w:t>
      </w:r>
      <w:r>
        <w:rPr>
          <w:rFonts w:hint="eastAsia"/>
          <w:sz w:val="24"/>
        </w:rPr>
        <w:t>)</w:t>
      </w:r>
      <w:r>
        <w:rPr>
          <w:rFonts w:hint="eastAsia"/>
          <w:sz w:val="24"/>
        </w:rPr>
        <w:t>按材质可分为钢结构和钢筋混凝土结构柱，按结构可分为单体柱、门形柱，按底部与基础的连接方式可分为铰接柱和固接柱，按拉线层数的多少可分为单层拉线柱和多层拉线柱。</w:t>
      </w:r>
    </w:p>
    <w:p w14:paraId="1E2C940F" w14:textId="77777777" w:rsidR="00000000" w:rsidRDefault="00000000">
      <w:pPr>
        <w:spacing w:line="360" w:lineRule="auto"/>
        <w:ind w:firstLineChars="200" w:firstLine="480"/>
        <w:rPr>
          <w:sz w:val="24"/>
        </w:rPr>
      </w:pPr>
      <w:r>
        <w:rPr>
          <w:rFonts w:hint="eastAsia"/>
          <w:sz w:val="24"/>
        </w:rPr>
        <w:t>自立式塔架</w:t>
      </w:r>
      <w:r>
        <w:rPr>
          <w:rFonts w:hint="eastAsia"/>
          <w:sz w:val="24"/>
        </w:rPr>
        <w:t>(</w:t>
      </w:r>
      <w:r>
        <w:rPr>
          <w:rFonts w:hint="eastAsia"/>
          <w:sz w:val="24"/>
        </w:rPr>
        <w:t>柱</w:t>
      </w:r>
      <w:r>
        <w:rPr>
          <w:rFonts w:hint="eastAsia"/>
          <w:sz w:val="24"/>
        </w:rPr>
        <w:t>)</w:t>
      </w:r>
      <w:r>
        <w:rPr>
          <w:rFonts w:hint="eastAsia"/>
          <w:sz w:val="24"/>
        </w:rPr>
        <w:t>按材质可分为钢结构和钢筋混凝土结构柱，按结构可分为单体柱、矩形变截面桁架柱、框架柱。</w:t>
      </w:r>
    </w:p>
    <w:p w14:paraId="2F38C0BE" w14:textId="77777777" w:rsidR="00000000" w:rsidRDefault="00000000">
      <w:pPr>
        <w:spacing w:line="360" w:lineRule="auto"/>
        <w:ind w:firstLineChars="200" w:firstLine="480"/>
        <w:rPr>
          <w:sz w:val="24"/>
        </w:rPr>
      </w:pPr>
      <w:r>
        <w:rPr>
          <w:rFonts w:hint="eastAsia"/>
          <w:sz w:val="24"/>
        </w:rPr>
        <w:t>塔架</w:t>
      </w:r>
      <w:r>
        <w:rPr>
          <w:rFonts w:hint="eastAsia"/>
          <w:sz w:val="24"/>
        </w:rPr>
        <w:t>(</w:t>
      </w:r>
      <w:r>
        <w:rPr>
          <w:rFonts w:hint="eastAsia"/>
          <w:sz w:val="24"/>
        </w:rPr>
        <w:t>柱</w:t>
      </w:r>
      <w:r>
        <w:rPr>
          <w:rFonts w:hint="eastAsia"/>
          <w:sz w:val="24"/>
        </w:rPr>
        <w:t>)</w:t>
      </w:r>
      <w:r>
        <w:rPr>
          <w:rFonts w:hint="eastAsia"/>
          <w:sz w:val="24"/>
        </w:rPr>
        <w:t>的布设高度、塔架</w:t>
      </w:r>
      <w:r>
        <w:rPr>
          <w:rFonts w:hint="eastAsia"/>
          <w:sz w:val="24"/>
        </w:rPr>
        <w:t>(</w:t>
      </w:r>
      <w:r>
        <w:rPr>
          <w:rFonts w:hint="eastAsia"/>
          <w:sz w:val="24"/>
        </w:rPr>
        <w:t>柱</w:t>
      </w:r>
      <w:r>
        <w:rPr>
          <w:rFonts w:hint="eastAsia"/>
          <w:sz w:val="24"/>
        </w:rPr>
        <w:t>)</w:t>
      </w:r>
      <w:r>
        <w:rPr>
          <w:rFonts w:hint="eastAsia"/>
          <w:sz w:val="24"/>
        </w:rPr>
        <w:t>的设计、计算、基础设计等应符合</w:t>
      </w:r>
      <w:r>
        <w:rPr>
          <w:rFonts w:hint="eastAsia"/>
          <w:sz w:val="24"/>
        </w:rPr>
        <w:t>S</w:t>
      </w:r>
      <w:r>
        <w:rPr>
          <w:sz w:val="24"/>
        </w:rPr>
        <w:t>L 622</w:t>
      </w:r>
      <w:r>
        <w:rPr>
          <w:sz w:val="24"/>
        </w:rPr>
        <w:t>的规定。</w:t>
      </w:r>
    </w:p>
    <w:p w14:paraId="2F4702D4" w14:textId="77777777" w:rsidR="00000000" w:rsidRDefault="00000000">
      <w:pPr>
        <w:pStyle w:val="3"/>
        <w:ind w:firstLine="489"/>
        <w:rPr>
          <w:sz w:val="24"/>
        </w:rPr>
      </w:pPr>
      <w:r>
        <w:rPr>
          <w:sz w:val="24"/>
        </w:rPr>
        <w:t xml:space="preserve">2.3.2 </w:t>
      </w:r>
      <w:r>
        <w:rPr>
          <w:sz w:val="24"/>
        </w:rPr>
        <w:t>缆道房</w:t>
      </w:r>
    </w:p>
    <w:p w14:paraId="524455A2" w14:textId="77777777" w:rsidR="00000000" w:rsidRDefault="00000000">
      <w:pPr>
        <w:spacing w:line="360" w:lineRule="auto"/>
        <w:ind w:firstLineChars="200" w:firstLine="480"/>
        <w:rPr>
          <w:sz w:val="24"/>
        </w:rPr>
      </w:pPr>
      <w:r>
        <w:rPr>
          <w:rFonts w:hint="eastAsia"/>
          <w:sz w:val="24"/>
        </w:rPr>
        <w:t>缆道房地面高度应高于水文站防洪标准水位</w:t>
      </w:r>
      <w:r>
        <w:rPr>
          <w:rFonts w:hint="eastAsia"/>
          <w:sz w:val="24"/>
        </w:rPr>
        <w:t>1m</w:t>
      </w:r>
      <w:r>
        <w:rPr>
          <w:rFonts w:hint="eastAsia"/>
          <w:sz w:val="24"/>
        </w:rPr>
        <w:t>以上，缆道房建筑面积标准应执行</w:t>
      </w:r>
      <w:r>
        <w:rPr>
          <w:rFonts w:hint="eastAsia"/>
          <w:sz w:val="24"/>
        </w:rPr>
        <w:t>SL276</w:t>
      </w:r>
      <w:r>
        <w:rPr>
          <w:rFonts w:hint="eastAsia"/>
          <w:sz w:val="24"/>
        </w:rPr>
        <w:t>的规定：</w:t>
      </w:r>
    </w:p>
    <w:p w14:paraId="229600CB" w14:textId="77777777" w:rsidR="00000000" w:rsidRDefault="00000000">
      <w:pPr>
        <w:spacing w:line="360" w:lineRule="auto"/>
        <w:ind w:firstLineChars="200" w:firstLine="480"/>
        <w:rPr>
          <w:sz w:val="24"/>
        </w:rPr>
      </w:pPr>
      <w:r>
        <w:rPr>
          <w:sz w:val="24"/>
        </w:rPr>
        <w:t>大河重要控制站、大河一般控制站的缆道房建设面积为</w:t>
      </w:r>
      <w:r>
        <w:rPr>
          <w:sz w:val="24"/>
        </w:rPr>
        <w:t>50-70m</w:t>
      </w:r>
      <w:r>
        <w:rPr>
          <w:sz w:val="24"/>
          <w:vertAlign w:val="superscript"/>
        </w:rPr>
        <w:t>2</w:t>
      </w:r>
      <w:r>
        <w:rPr>
          <w:sz w:val="24"/>
        </w:rPr>
        <w:t>，区域代表站的缆道房建设面积为</w:t>
      </w:r>
      <w:r>
        <w:rPr>
          <w:sz w:val="24"/>
        </w:rPr>
        <w:t>50-60m</w:t>
      </w:r>
      <w:r>
        <w:rPr>
          <w:sz w:val="24"/>
          <w:vertAlign w:val="superscript"/>
        </w:rPr>
        <w:t>2</w:t>
      </w:r>
      <w:r>
        <w:rPr>
          <w:sz w:val="24"/>
        </w:rPr>
        <w:t>，小河站的缆道房建设面积为</w:t>
      </w:r>
      <w:r>
        <w:rPr>
          <w:sz w:val="24"/>
        </w:rPr>
        <w:t>40-50m</w:t>
      </w:r>
      <w:r>
        <w:rPr>
          <w:sz w:val="24"/>
          <w:vertAlign w:val="superscript"/>
        </w:rPr>
        <w:t>2</w:t>
      </w:r>
      <w:r>
        <w:rPr>
          <w:sz w:val="24"/>
        </w:rPr>
        <w:t>。</w:t>
      </w:r>
    </w:p>
    <w:p w14:paraId="6FA93686" w14:textId="77777777" w:rsidR="00000000" w:rsidRDefault="00000000">
      <w:pPr>
        <w:spacing w:line="360" w:lineRule="auto"/>
        <w:ind w:firstLineChars="200" w:firstLine="480"/>
        <w:rPr>
          <w:sz w:val="24"/>
        </w:rPr>
      </w:pPr>
      <w:r>
        <w:rPr>
          <w:rFonts w:hint="eastAsia"/>
          <w:sz w:val="24"/>
        </w:rPr>
        <w:t>缆道房结构应牢固，应具有良好的通视条件，布局合理，</w:t>
      </w:r>
      <w:commentRangeStart w:id="18"/>
      <w:r>
        <w:rPr>
          <w:rFonts w:hint="eastAsia"/>
          <w:sz w:val="24"/>
        </w:rPr>
        <w:t>可实现手动测流。</w:t>
      </w:r>
      <w:commentRangeEnd w:id="18"/>
      <w:r>
        <w:rPr>
          <w:sz w:val="24"/>
        </w:rPr>
        <w:commentReference w:id="18"/>
      </w:r>
      <w:r>
        <w:rPr>
          <w:rFonts w:hint="eastAsia"/>
          <w:sz w:val="24"/>
        </w:rPr>
        <w:t>操作控制台和绞车置于同一房内时，应对绞车做好隔离和地面绝缘保护。</w:t>
      </w:r>
    </w:p>
    <w:p w14:paraId="499D9729" w14:textId="77777777" w:rsidR="00000000" w:rsidRDefault="00000000">
      <w:pPr>
        <w:spacing w:line="360" w:lineRule="auto"/>
        <w:ind w:firstLineChars="200" w:firstLine="480"/>
        <w:rPr>
          <w:sz w:val="24"/>
        </w:rPr>
      </w:pPr>
      <w:r>
        <w:rPr>
          <w:rFonts w:hint="eastAsia"/>
          <w:sz w:val="24"/>
        </w:rPr>
        <w:t>缆道房和水文缆道塔架</w:t>
      </w:r>
      <w:r>
        <w:rPr>
          <w:rFonts w:hint="eastAsia"/>
          <w:sz w:val="24"/>
        </w:rPr>
        <w:t>(</w:t>
      </w:r>
      <w:r>
        <w:rPr>
          <w:rFonts w:hint="eastAsia"/>
          <w:sz w:val="24"/>
        </w:rPr>
        <w:t>柱</w:t>
      </w:r>
      <w:r>
        <w:rPr>
          <w:rFonts w:hint="eastAsia"/>
          <w:sz w:val="24"/>
        </w:rPr>
        <w:t>)</w:t>
      </w:r>
      <w:r>
        <w:rPr>
          <w:rFonts w:hint="eastAsia"/>
          <w:sz w:val="24"/>
        </w:rPr>
        <w:t>可合并设计，并应符合下列要求</w:t>
      </w:r>
      <w:r>
        <w:rPr>
          <w:rFonts w:hint="eastAsia"/>
          <w:sz w:val="24"/>
        </w:rPr>
        <w:t>:</w:t>
      </w:r>
    </w:p>
    <w:p w14:paraId="3DBCC9B3" w14:textId="77777777" w:rsidR="00000000" w:rsidRDefault="00000000">
      <w:pPr>
        <w:spacing w:line="360" w:lineRule="auto"/>
        <w:ind w:firstLineChars="200" w:firstLine="480"/>
        <w:rPr>
          <w:sz w:val="24"/>
        </w:rPr>
      </w:pPr>
      <w:r>
        <w:rPr>
          <w:rFonts w:hint="eastAsia"/>
          <w:sz w:val="24"/>
        </w:rPr>
        <w:t>（</w:t>
      </w:r>
      <w:r>
        <w:rPr>
          <w:rFonts w:hint="eastAsia"/>
          <w:sz w:val="24"/>
        </w:rPr>
        <w:t>1</w:t>
      </w:r>
      <w:r>
        <w:rPr>
          <w:rFonts w:hint="eastAsia"/>
          <w:sz w:val="24"/>
        </w:rPr>
        <w:t>）缆道房内的塔架</w:t>
      </w:r>
      <w:r>
        <w:rPr>
          <w:rFonts w:hint="eastAsia"/>
          <w:sz w:val="24"/>
        </w:rPr>
        <w:t>(</w:t>
      </w:r>
      <w:r>
        <w:rPr>
          <w:rFonts w:hint="eastAsia"/>
          <w:sz w:val="24"/>
        </w:rPr>
        <w:t>柱</w:t>
      </w:r>
      <w:r>
        <w:rPr>
          <w:rFonts w:hint="eastAsia"/>
          <w:sz w:val="24"/>
        </w:rPr>
        <w:t>)</w:t>
      </w:r>
      <w:r>
        <w:rPr>
          <w:rFonts w:hint="eastAsia"/>
          <w:sz w:val="24"/>
        </w:rPr>
        <w:t>整体拉力应大于缆道主索拉力的</w:t>
      </w:r>
      <w:r>
        <w:rPr>
          <w:rFonts w:hint="eastAsia"/>
          <w:sz w:val="24"/>
        </w:rPr>
        <w:t>4</w:t>
      </w:r>
      <w:r>
        <w:rPr>
          <w:rFonts w:hint="eastAsia"/>
          <w:sz w:val="24"/>
        </w:rPr>
        <w:t>倍安全系数。</w:t>
      </w:r>
    </w:p>
    <w:p w14:paraId="0E92AEA6" w14:textId="77777777" w:rsidR="00000000" w:rsidRDefault="00000000">
      <w:pPr>
        <w:spacing w:line="360" w:lineRule="auto"/>
        <w:ind w:firstLineChars="200" w:firstLine="480"/>
        <w:rPr>
          <w:sz w:val="24"/>
        </w:rPr>
      </w:pPr>
      <w:r>
        <w:rPr>
          <w:rFonts w:hint="eastAsia"/>
          <w:sz w:val="24"/>
        </w:rPr>
        <w:t>（</w:t>
      </w:r>
      <w:r>
        <w:rPr>
          <w:rFonts w:hint="eastAsia"/>
          <w:sz w:val="24"/>
        </w:rPr>
        <w:t>2</w:t>
      </w:r>
      <w:r>
        <w:rPr>
          <w:rFonts w:hint="eastAsia"/>
          <w:sz w:val="24"/>
        </w:rPr>
        <w:t>）缆道房应采用现浇的框架结构，安装绞车房的底板浇筑厚度应大于</w:t>
      </w:r>
      <w:r>
        <w:rPr>
          <w:rFonts w:hint="eastAsia"/>
          <w:sz w:val="24"/>
        </w:rPr>
        <w:t>12cm</w:t>
      </w:r>
      <w:r>
        <w:rPr>
          <w:rFonts w:hint="eastAsia"/>
          <w:sz w:val="24"/>
        </w:rPr>
        <w:t>，其构件应满足缆道受力设计和安装要求，屋顶转向轮支架处应加设圈梁。</w:t>
      </w:r>
    </w:p>
    <w:p w14:paraId="2C42C8E2" w14:textId="77777777" w:rsidR="00000000" w:rsidRDefault="00000000">
      <w:pPr>
        <w:spacing w:line="360" w:lineRule="auto"/>
        <w:ind w:firstLineChars="200" w:firstLine="480"/>
        <w:rPr>
          <w:sz w:val="24"/>
        </w:rPr>
      </w:pPr>
      <w:r>
        <w:rPr>
          <w:rFonts w:hint="eastAsia"/>
          <w:sz w:val="24"/>
        </w:rPr>
        <w:t>（</w:t>
      </w:r>
      <w:r>
        <w:rPr>
          <w:rFonts w:hint="eastAsia"/>
          <w:sz w:val="24"/>
        </w:rPr>
        <w:t>3</w:t>
      </w:r>
      <w:r>
        <w:rPr>
          <w:rFonts w:hint="eastAsia"/>
          <w:sz w:val="24"/>
        </w:rPr>
        <w:t>）如设计铅鱼进入缆道房室内进行测流仪器安装调试的，缆道房间高应大于</w:t>
      </w:r>
      <w:r>
        <w:rPr>
          <w:rFonts w:hint="eastAsia"/>
          <w:sz w:val="24"/>
        </w:rPr>
        <w:t>3.5m</w:t>
      </w:r>
      <w:r>
        <w:rPr>
          <w:rFonts w:hint="eastAsia"/>
          <w:sz w:val="24"/>
        </w:rPr>
        <w:t>，铅鱼入口宜大于</w:t>
      </w:r>
      <w:r>
        <w:rPr>
          <w:rFonts w:hint="eastAsia"/>
          <w:sz w:val="24"/>
        </w:rPr>
        <w:t>2</w:t>
      </w:r>
      <w:r>
        <w:rPr>
          <w:rFonts w:hint="eastAsia"/>
          <w:sz w:val="24"/>
        </w:rPr>
        <w:t>倍的铅鱼长度。</w:t>
      </w:r>
      <w:r>
        <w:rPr>
          <w:rFonts w:hint="eastAsia"/>
          <w:sz w:val="24"/>
        </w:rPr>
        <w:t>.</w:t>
      </w:r>
    </w:p>
    <w:p w14:paraId="192150E2" w14:textId="77777777" w:rsidR="00000000" w:rsidRDefault="00000000">
      <w:pPr>
        <w:spacing w:line="360" w:lineRule="auto"/>
        <w:ind w:firstLineChars="200" w:firstLine="480"/>
        <w:rPr>
          <w:sz w:val="24"/>
        </w:rPr>
      </w:pPr>
      <w:r>
        <w:rPr>
          <w:rFonts w:hint="eastAsia"/>
          <w:sz w:val="24"/>
        </w:rPr>
        <w:t>缆道房内输配电线路及电器安装应满足现行有关规范的要求。</w:t>
      </w:r>
    </w:p>
    <w:p w14:paraId="2E28AC38" w14:textId="77777777" w:rsidR="00000000" w:rsidRDefault="00000000">
      <w:pPr>
        <w:pStyle w:val="3"/>
        <w:ind w:firstLine="489"/>
        <w:rPr>
          <w:sz w:val="24"/>
        </w:rPr>
      </w:pPr>
      <w:r>
        <w:rPr>
          <w:sz w:val="24"/>
        </w:rPr>
        <w:t xml:space="preserve">2.3.3 </w:t>
      </w:r>
      <w:r>
        <w:rPr>
          <w:sz w:val="24"/>
        </w:rPr>
        <w:t>专用测桥</w:t>
      </w:r>
    </w:p>
    <w:p w14:paraId="6963AA12" w14:textId="77777777" w:rsidR="00000000" w:rsidRDefault="00000000">
      <w:pPr>
        <w:spacing w:line="360" w:lineRule="auto"/>
        <w:ind w:firstLineChars="200" w:firstLine="480"/>
        <w:rPr>
          <w:sz w:val="24"/>
        </w:rPr>
      </w:pPr>
      <w:r>
        <w:rPr>
          <w:rFonts w:hint="eastAsia"/>
          <w:sz w:val="24"/>
        </w:rPr>
        <w:t>在</w:t>
      </w:r>
      <w:r>
        <w:rPr>
          <w:sz w:val="24"/>
        </w:rPr>
        <w:t>测站附近自建测桥</w:t>
      </w:r>
      <w:r>
        <w:rPr>
          <w:rFonts w:hint="eastAsia"/>
          <w:sz w:val="24"/>
        </w:rPr>
        <w:t>，</w:t>
      </w:r>
      <w:r>
        <w:rPr>
          <w:sz w:val="24"/>
        </w:rPr>
        <w:t>采用桥测设备开展流量测验</w:t>
      </w:r>
      <w:r>
        <w:rPr>
          <w:rFonts w:hint="eastAsia"/>
          <w:sz w:val="24"/>
        </w:rPr>
        <w:t>，</w:t>
      </w:r>
      <w:r>
        <w:rPr>
          <w:sz w:val="24"/>
        </w:rPr>
        <w:t>根据河流特性、河道地形、河</w:t>
      </w:r>
      <w:r>
        <w:rPr>
          <w:sz w:val="24"/>
        </w:rPr>
        <w:lastRenderedPageBreak/>
        <w:t>床土质、断面宽度等特点，</w:t>
      </w:r>
      <w:r>
        <w:rPr>
          <w:rFonts w:hint="eastAsia"/>
          <w:sz w:val="24"/>
        </w:rPr>
        <w:t>来</w:t>
      </w:r>
      <w:r>
        <w:rPr>
          <w:sz w:val="24"/>
        </w:rPr>
        <w:t>确定测桥型式、尺寸、材料以及附属设施布置情况。测桥上可装备动力驱动和测验设备及控制机构，自动方便地到达预定测验位置实施测验作业。</w:t>
      </w:r>
    </w:p>
    <w:p w14:paraId="2F806A8D" w14:textId="77777777" w:rsidR="00000000" w:rsidRDefault="00000000">
      <w:pPr>
        <w:pStyle w:val="3"/>
        <w:ind w:firstLine="489"/>
        <w:rPr>
          <w:sz w:val="24"/>
        </w:rPr>
      </w:pPr>
      <w:r>
        <w:rPr>
          <w:sz w:val="24"/>
        </w:rPr>
        <w:t xml:space="preserve">2.3.4 </w:t>
      </w:r>
      <w:r>
        <w:rPr>
          <w:sz w:val="24"/>
        </w:rPr>
        <w:t>借用生产（交通）桥</w:t>
      </w:r>
    </w:p>
    <w:p w14:paraId="6C848048" w14:textId="77777777" w:rsidR="00000000" w:rsidRDefault="00000000">
      <w:pPr>
        <w:spacing w:line="360" w:lineRule="auto"/>
        <w:ind w:firstLineChars="200" w:firstLine="480"/>
        <w:rPr>
          <w:sz w:val="24"/>
        </w:rPr>
      </w:pPr>
      <w:r>
        <w:rPr>
          <w:sz w:val="24"/>
        </w:rPr>
        <w:t>新建水文站测站附近有交通桥梁，</w:t>
      </w:r>
      <w:r>
        <w:rPr>
          <w:rFonts w:hint="eastAsia"/>
          <w:sz w:val="24"/>
        </w:rPr>
        <w:t>可</w:t>
      </w:r>
      <w:r>
        <w:rPr>
          <w:sz w:val="24"/>
        </w:rPr>
        <w:t>采用</w:t>
      </w:r>
      <w:r>
        <w:rPr>
          <w:rFonts w:hint="eastAsia"/>
          <w:sz w:val="24"/>
        </w:rPr>
        <w:t>交通桥测验来</w:t>
      </w:r>
      <w:r>
        <w:rPr>
          <w:sz w:val="24"/>
        </w:rPr>
        <w:t>节省</w:t>
      </w:r>
      <w:r>
        <w:rPr>
          <w:rFonts w:hint="eastAsia"/>
          <w:sz w:val="24"/>
        </w:rPr>
        <w:t>修建专用测桥的</w:t>
      </w:r>
      <w:r>
        <w:rPr>
          <w:sz w:val="24"/>
        </w:rPr>
        <w:t>投资。选作桥上测流的河段应顺直稳定断面沿程变化均匀。河段的长度宜大于洪水时主河槽宽的</w:t>
      </w:r>
      <w:r>
        <w:rPr>
          <w:sz w:val="24"/>
        </w:rPr>
        <w:t>3</w:t>
      </w:r>
      <w:r>
        <w:rPr>
          <w:sz w:val="24"/>
        </w:rPr>
        <w:t>倍，河段内无暗礁深潭跌水等阻碍正常水流的现象发生；选作桥上测流测站断面水流较集中无分流岔流回流死水等现象发生；水流流向与桥轴线的垂直线夹角不宜超过</w:t>
      </w:r>
      <w:r>
        <w:rPr>
          <w:sz w:val="24"/>
        </w:rPr>
        <w:t>10°</w:t>
      </w:r>
      <w:r>
        <w:rPr>
          <w:sz w:val="24"/>
        </w:rPr>
        <w:t>，特殊情况不宜超过</w:t>
      </w:r>
      <w:r>
        <w:rPr>
          <w:sz w:val="24"/>
        </w:rPr>
        <w:t>18°</w:t>
      </w:r>
      <w:r>
        <w:rPr>
          <w:sz w:val="24"/>
        </w:rPr>
        <w:t>；桥墩上游</w:t>
      </w:r>
      <w:r>
        <w:rPr>
          <w:sz w:val="24"/>
        </w:rPr>
        <w:t>2</w:t>
      </w:r>
      <w:r>
        <w:rPr>
          <w:sz w:val="24"/>
        </w:rPr>
        <w:t>～</w:t>
      </w:r>
      <w:r>
        <w:rPr>
          <w:sz w:val="24"/>
        </w:rPr>
        <w:t>5m</w:t>
      </w:r>
      <w:r>
        <w:rPr>
          <w:sz w:val="24"/>
        </w:rPr>
        <w:t>范围内水流较平稳无急剧的壅浪漩涡；桥梁过水断面与天然河道断面大小基本相应；且宜选择端头圆形墩的桥梁布置流量测验。</w:t>
      </w:r>
    </w:p>
    <w:p w14:paraId="323A3AED" w14:textId="77777777" w:rsidR="00000000" w:rsidRDefault="00000000">
      <w:pPr>
        <w:pStyle w:val="3"/>
        <w:ind w:firstLine="489"/>
        <w:rPr>
          <w:sz w:val="24"/>
        </w:rPr>
      </w:pPr>
      <w:r>
        <w:rPr>
          <w:sz w:val="24"/>
        </w:rPr>
        <w:t xml:space="preserve">2.3.5 </w:t>
      </w:r>
      <w:r>
        <w:rPr>
          <w:sz w:val="24"/>
        </w:rPr>
        <w:t>专用堰槽</w:t>
      </w:r>
    </w:p>
    <w:p w14:paraId="7EF357CE" w14:textId="77777777" w:rsidR="00000000" w:rsidRDefault="00000000">
      <w:pPr>
        <w:spacing w:line="360" w:lineRule="auto"/>
        <w:ind w:firstLineChars="200" w:firstLine="480"/>
        <w:rPr>
          <w:sz w:val="24"/>
        </w:rPr>
      </w:pPr>
      <w:r>
        <w:rPr>
          <w:rFonts w:hint="eastAsia"/>
          <w:sz w:val="24"/>
        </w:rPr>
        <w:t>测流堰是专门为开展流量测验而修建的一种过水建筑物，可以用来控制上游水位和测定流量，也称量水堰。测流堰设计前，应对测验河段的自然特征、水文特性、水力条件等进行详细调查了解和实地勘测，开展建堰的可行性研究和堰型的选择，并编写勘测研究报告。</w:t>
      </w:r>
    </w:p>
    <w:p w14:paraId="587C8580" w14:textId="77777777" w:rsidR="00000000" w:rsidRDefault="00000000">
      <w:pPr>
        <w:spacing w:line="360" w:lineRule="auto"/>
        <w:ind w:firstLineChars="200" w:firstLine="480"/>
        <w:rPr>
          <w:sz w:val="24"/>
        </w:rPr>
      </w:pPr>
      <w:r>
        <w:rPr>
          <w:rFonts w:hint="eastAsia"/>
          <w:sz w:val="24"/>
        </w:rPr>
        <w:t>所选择的堰型应能满足兴建堰的主要目的，其技术性能应符合河段的水文水力特性。当河段条件不能全部满足设堰要求时，可进行人工改造。</w:t>
      </w:r>
    </w:p>
    <w:p w14:paraId="3C1A6F85" w14:textId="77777777" w:rsidR="00000000" w:rsidRDefault="00000000">
      <w:pPr>
        <w:spacing w:line="360" w:lineRule="auto"/>
        <w:ind w:firstLineChars="200" w:firstLine="480"/>
        <w:rPr>
          <w:sz w:val="24"/>
        </w:rPr>
      </w:pPr>
      <w:r>
        <w:rPr>
          <w:rFonts w:hint="eastAsia"/>
          <w:sz w:val="24"/>
        </w:rPr>
        <w:t>应尽可能选用单一测量堰型来满足整个流量变幅测验要求。当单一测量堰应用条件受到限制时，可采用复合堰、组合堰或并列堰形式完成流量测验。</w:t>
      </w:r>
    </w:p>
    <w:p w14:paraId="5D3509FF" w14:textId="77777777" w:rsidR="00000000" w:rsidRDefault="00000000">
      <w:pPr>
        <w:spacing w:line="360" w:lineRule="auto"/>
        <w:ind w:firstLineChars="200" w:firstLine="480"/>
        <w:rPr>
          <w:sz w:val="24"/>
        </w:rPr>
      </w:pPr>
      <w:r>
        <w:rPr>
          <w:rFonts w:hint="eastAsia"/>
          <w:sz w:val="24"/>
        </w:rPr>
        <w:t>测流槽是具有特定的形状和尺寸，用于测量流量的人工槽。</w:t>
      </w:r>
    </w:p>
    <w:p w14:paraId="56CD5CD1" w14:textId="77777777" w:rsidR="00000000" w:rsidRDefault="00000000">
      <w:pPr>
        <w:spacing w:line="360" w:lineRule="auto"/>
        <w:ind w:firstLineChars="200" w:firstLine="480"/>
        <w:rPr>
          <w:sz w:val="24"/>
        </w:rPr>
      </w:pPr>
      <w:r>
        <w:rPr>
          <w:rFonts w:hint="eastAsia"/>
          <w:sz w:val="24"/>
        </w:rPr>
        <w:t>常用的测流槽分为长喉道槽和短喉道槽。长喉道槽主要有矩形、梯形和</w:t>
      </w:r>
      <w:r>
        <w:rPr>
          <w:rFonts w:hint="eastAsia"/>
          <w:sz w:val="24"/>
        </w:rPr>
        <w:t>U</w:t>
      </w:r>
      <w:r>
        <w:rPr>
          <w:rFonts w:hint="eastAsia"/>
          <w:sz w:val="24"/>
        </w:rPr>
        <w:t>形</w:t>
      </w:r>
      <w:r>
        <w:rPr>
          <w:sz w:val="24"/>
        </w:rPr>
        <w:t>3</w:t>
      </w:r>
      <w:r>
        <w:rPr>
          <w:rFonts w:hint="eastAsia"/>
          <w:sz w:val="24"/>
        </w:rPr>
        <w:t>种，短喉道槽主要有巴歇尔槽和孙奈利槽两种。</w:t>
      </w:r>
    </w:p>
    <w:p w14:paraId="1F6EAE52" w14:textId="77777777" w:rsidR="00000000" w:rsidRDefault="00000000">
      <w:pPr>
        <w:spacing w:line="360" w:lineRule="auto"/>
        <w:ind w:firstLineChars="200" w:firstLine="480"/>
        <w:rPr>
          <w:sz w:val="24"/>
        </w:rPr>
      </w:pPr>
      <w:r>
        <w:rPr>
          <w:rFonts w:hint="eastAsia"/>
          <w:sz w:val="24"/>
        </w:rPr>
        <w:t>测流槽主要适用于较小河流或人工河渠施测流量，宜用于高精度连续流量测验。</w:t>
      </w:r>
    </w:p>
    <w:p w14:paraId="742244F2" w14:textId="77777777" w:rsidR="00000000" w:rsidRDefault="00000000">
      <w:pPr>
        <w:spacing w:line="360" w:lineRule="auto"/>
        <w:ind w:firstLineChars="200" w:firstLine="480"/>
        <w:rPr>
          <w:sz w:val="24"/>
        </w:rPr>
      </w:pPr>
      <w:r>
        <w:rPr>
          <w:rFonts w:hint="eastAsia"/>
          <w:sz w:val="24"/>
        </w:rPr>
        <w:t>测流槽设计前，应对测验河段的自然特征和水文、水力条件进行详细调查了解和实地勘测，以便进行建槽的可行性研究和对槽型式的选择。</w:t>
      </w:r>
    </w:p>
    <w:p w14:paraId="61BBEADA" w14:textId="77777777" w:rsidR="00000000" w:rsidRDefault="00000000">
      <w:pPr>
        <w:spacing w:line="360" w:lineRule="auto"/>
        <w:ind w:firstLineChars="200" w:firstLine="480"/>
        <w:rPr>
          <w:sz w:val="24"/>
        </w:rPr>
      </w:pPr>
      <w:r>
        <w:rPr>
          <w:rFonts w:hint="eastAsia"/>
          <w:sz w:val="24"/>
        </w:rPr>
        <w:t>所选择的槽型要能满足兴建测流槽的主要目的，其技术性能要符合河段的水文水力特性。当测验河段条件不能全部满足测流要求时，可进行人工整治。</w:t>
      </w:r>
    </w:p>
    <w:p w14:paraId="012D9F77" w14:textId="77777777" w:rsidR="00000000" w:rsidRDefault="00000000">
      <w:pPr>
        <w:spacing w:line="360" w:lineRule="auto"/>
        <w:ind w:firstLineChars="200" w:firstLine="480"/>
        <w:rPr>
          <w:sz w:val="24"/>
        </w:rPr>
      </w:pPr>
      <w:r>
        <w:rPr>
          <w:rFonts w:hint="eastAsia"/>
          <w:sz w:val="24"/>
        </w:rPr>
        <w:lastRenderedPageBreak/>
        <w:t>各类测流堰、测流槽测流堰应严格按规定建造安装，安装要求、参数检测、维护与管理应满足</w:t>
      </w:r>
      <w:r>
        <w:rPr>
          <w:rFonts w:hint="eastAsia"/>
          <w:sz w:val="24"/>
        </w:rPr>
        <w:t>SL537</w:t>
      </w:r>
      <w:r>
        <w:rPr>
          <w:rFonts w:hint="eastAsia"/>
          <w:sz w:val="24"/>
        </w:rPr>
        <w:t>的要求。</w:t>
      </w:r>
    </w:p>
    <w:p w14:paraId="4E4B4BC8" w14:textId="77777777" w:rsidR="00000000" w:rsidRDefault="00000000">
      <w:pPr>
        <w:pStyle w:val="3"/>
        <w:ind w:firstLine="489"/>
        <w:rPr>
          <w:sz w:val="24"/>
        </w:rPr>
      </w:pPr>
      <w:r>
        <w:rPr>
          <w:sz w:val="24"/>
        </w:rPr>
        <w:t xml:space="preserve">2.3.6 </w:t>
      </w:r>
      <w:r>
        <w:rPr>
          <w:sz w:val="24"/>
        </w:rPr>
        <w:t>侧扫雷达立柱</w:t>
      </w:r>
    </w:p>
    <w:p w14:paraId="39A7104C" w14:textId="77777777" w:rsidR="00000000" w:rsidRDefault="00000000">
      <w:pPr>
        <w:spacing w:line="360" w:lineRule="auto"/>
        <w:ind w:firstLineChars="200" w:firstLine="480"/>
        <w:rPr>
          <w:sz w:val="24"/>
        </w:rPr>
      </w:pPr>
      <w:r>
        <w:rPr>
          <w:rFonts w:hint="eastAsia"/>
          <w:sz w:val="24"/>
        </w:rPr>
        <w:t>根据反射电磁波的频移计算被测目标的运动速度，系统采用非接触式雷达技术，安装在河岸上，天线主轴垂直于河流，实现对河流表面流场连续监测，也可由人员携带对应急监测断面进行流速监测。主要应用于河道、水库、渠道等水体流速与流向监测，通过表面流速与断面平均流速的关系率定，结合河道断面数据和水位数据，计算断面流量。</w:t>
      </w:r>
    </w:p>
    <w:p w14:paraId="59291457" w14:textId="77777777" w:rsidR="00000000" w:rsidRDefault="00000000">
      <w:pPr>
        <w:spacing w:line="360" w:lineRule="auto"/>
        <w:ind w:firstLineChars="200" w:firstLine="480"/>
        <w:rPr>
          <w:sz w:val="24"/>
        </w:rPr>
      </w:pPr>
      <w:r>
        <w:rPr>
          <w:rFonts w:hint="eastAsia"/>
          <w:sz w:val="24"/>
        </w:rPr>
        <w:t>适用于能够建立表面流速与断面平均流速相关关系的河道、渠道等明渠流量自动监测；</w:t>
      </w:r>
    </w:p>
    <w:p w14:paraId="17FE3A8E" w14:textId="77777777" w:rsidR="00000000" w:rsidRDefault="00000000">
      <w:pPr>
        <w:spacing w:line="360" w:lineRule="auto"/>
        <w:ind w:firstLineChars="200" w:firstLine="480"/>
        <w:rPr>
          <w:sz w:val="24"/>
        </w:rPr>
      </w:pPr>
      <w:r>
        <w:rPr>
          <w:rFonts w:hint="eastAsia"/>
          <w:sz w:val="24"/>
        </w:rPr>
        <w:t>适用于河道顺直，河宽</w:t>
      </w:r>
      <w:r>
        <w:rPr>
          <w:sz w:val="24"/>
        </w:rPr>
        <w:t>30</w:t>
      </w:r>
      <w:r>
        <w:rPr>
          <w:rFonts w:hint="eastAsia"/>
          <w:sz w:val="24"/>
        </w:rPr>
        <w:t>～</w:t>
      </w:r>
      <w:r>
        <w:rPr>
          <w:sz w:val="24"/>
        </w:rPr>
        <w:t>300m</w:t>
      </w:r>
      <w:r>
        <w:rPr>
          <w:rFonts w:hint="eastAsia"/>
          <w:sz w:val="24"/>
        </w:rPr>
        <w:t>、表面流速较大的断面；</w:t>
      </w:r>
    </w:p>
    <w:p w14:paraId="0F19111C" w14:textId="77777777" w:rsidR="00000000" w:rsidRDefault="00000000">
      <w:pPr>
        <w:spacing w:line="360" w:lineRule="auto"/>
        <w:ind w:firstLineChars="200" w:firstLine="480"/>
        <w:rPr>
          <w:sz w:val="24"/>
        </w:rPr>
      </w:pPr>
      <w:r>
        <w:rPr>
          <w:rFonts w:hint="eastAsia"/>
          <w:sz w:val="24"/>
        </w:rPr>
        <w:t>断面为连续水面的自然河流，水深最小</w:t>
      </w:r>
      <w:r>
        <w:rPr>
          <w:sz w:val="24"/>
        </w:rPr>
        <w:t>15cm</w:t>
      </w:r>
      <w:r>
        <w:rPr>
          <w:rFonts w:hint="eastAsia"/>
          <w:sz w:val="24"/>
        </w:rPr>
        <w:t>，水波纹高度</w:t>
      </w:r>
      <w:r>
        <w:rPr>
          <w:sz w:val="24"/>
        </w:rPr>
        <w:t>2cm</w:t>
      </w:r>
      <w:r>
        <w:rPr>
          <w:rFonts w:hint="eastAsia"/>
          <w:sz w:val="24"/>
        </w:rPr>
        <w:t>以上为佳；</w:t>
      </w:r>
    </w:p>
    <w:p w14:paraId="4FB22980" w14:textId="77777777" w:rsidR="00000000" w:rsidRDefault="00000000">
      <w:pPr>
        <w:spacing w:line="360" w:lineRule="auto"/>
        <w:ind w:firstLineChars="200" w:firstLine="480"/>
        <w:rPr>
          <w:sz w:val="24"/>
        </w:rPr>
      </w:pPr>
      <w:r>
        <w:rPr>
          <w:rFonts w:hint="eastAsia"/>
          <w:sz w:val="24"/>
        </w:rPr>
        <w:t>适用于河床断面变化较小、漂浮物多、水草少的测站；</w:t>
      </w:r>
      <w:r>
        <w:rPr>
          <w:sz w:val="24"/>
        </w:rPr>
        <w:t xml:space="preserve"> </w:t>
      </w:r>
    </w:p>
    <w:p w14:paraId="00EEF489" w14:textId="77777777" w:rsidR="00000000" w:rsidRDefault="00000000">
      <w:pPr>
        <w:spacing w:line="360" w:lineRule="auto"/>
        <w:ind w:firstLineChars="200" w:firstLine="480"/>
        <w:rPr>
          <w:sz w:val="24"/>
        </w:rPr>
      </w:pPr>
      <w:r>
        <w:rPr>
          <w:rFonts w:hint="eastAsia"/>
          <w:sz w:val="24"/>
        </w:rPr>
        <w:t>安装河道周围尽量避免高压线和变电站及</w:t>
      </w:r>
      <w:r>
        <w:rPr>
          <w:sz w:val="24"/>
        </w:rPr>
        <w:t>400MHz</w:t>
      </w:r>
      <w:r>
        <w:rPr>
          <w:rFonts w:hint="eastAsia"/>
          <w:sz w:val="24"/>
        </w:rPr>
        <w:t>左右的短波通信，并远离桥梁公路；</w:t>
      </w:r>
    </w:p>
    <w:p w14:paraId="6A27E7DC" w14:textId="77777777" w:rsidR="00000000" w:rsidRDefault="00000000">
      <w:pPr>
        <w:spacing w:line="360" w:lineRule="auto"/>
        <w:ind w:firstLineChars="200" w:firstLine="480"/>
        <w:rPr>
          <w:sz w:val="24"/>
        </w:rPr>
      </w:pPr>
      <w:r>
        <w:rPr>
          <w:rFonts w:hint="eastAsia"/>
          <w:sz w:val="24"/>
        </w:rPr>
        <w:t>雷达照射范围内尽量避免树木，桥梁，公路，且距水面</w:t>
      </w:r>
      <w:r>
        <w:rPr>
          <w:sz w:val="24"/>
        </w:rPr>
        <w:t>5m</w:t>
      </w:r>
      <w:r>
        <w:rPr>
          <w:rFonts w:hint="eastAsia"/>
          <w:sz w:val="24"/>
        </w:rPr>
        <w:t>以上；</w:t>
      </w:r>
    </w:p>
    <w:p w14:paraId="17F6D6B1" w14:textId="77777777" w:rsidR="00000000" w:rsidRDefault="00000000">
      <w:pPr>
        <w:spacing w:line="360" w:lineRule="auto"/>
        <w:ind w:firstLineChars="200" w:firstLine="480"/>
        <w:rPr>
          <w:sz w:val="24"/>
        </w:rPr>
      </w:pPr>
      <w:r>
        <w:rPr>
          <w:rFonts w:hint="eastAsia"/>
          <w:sz w:val="24"/>
        </w:rPr>
        <w:t>对于顺直河道，可用单站式超高频雷达系统；对存在旋涡、流向不固定等复杂流态的河道，使用双站式超高频雷达系统；对河宽超过</w:t>
      </w:r>
      <w:r>
        <w:rPr>
          <w:sz w:val="24"/>
        </w:rPr>
        <w:t xml:space="preserve"> 500m</w:t>
      </w:r>
      <w:r>
        <w:rPr>
          <w:rFonts w:hint="eastAsia"/>
          <w:sz w:val="24"/>
        </w:rPr>
        <w:t>，</w:t>
      </w:r>
      <w:r>
        <w:rPr>
          <w:sz w:val="24"/>
        </w:rPr>
        <w:t xml:space="preserve"> </w:t>
      </w:r>
      <w:r>
        <w:rPr>
          <w:rFonts w:hint="eastAsia"/>
          <w:sz w:val="24"/>
        </w:rPr>
        <w:t>但小于</w:t>
      </w:r>
      <w:r>
        <w:rPr>
          <w:sz w:val="24"/>
        </w:rPr>
        <w:t xml:space="preserve"> 1000m </w:t>
      </w:r>
      <w:r>
        <w:rPr>
          <w:rFonts w:hint="eastAsia"/>
          <w:sz w:val="24"/>
        </w:rPr>
        <w:t>的顺直河道，可使用对岸同时架设的方式，实现断面流速测量全覆盖；</w:t>
      </w:r>
    </w:p>
    <w:p w14:paraId="7396F53A" w14:textId="77777777" w:rsidR="00000000" w:rsidRDefault="00000000">
      <w:pPr>
        <w:spacing w:line="360" w:lineRule="auto"/>
        <w:ind w:firstLineChars="200" w:firstLine="480"/>
        <w:rPr>
          <w:rFonts w:hint="eastAsia"/>
          <w:sz w:val="24"/>
        </w:rPr>
      </w:pPr>
      <w:r>
        <w:rPr>
          <w:rFonts w:hint="eastAsia"/>
          <w:sz w:val="24"/>
        </w:rPr>
        <w:t>应用时尽量采用市电</w:t>
      </w:r>
      <w:r>
        <w:rPr>
          <w:sz w:val="24"/>
        </w:rPr>
        <w:t>+</w:t>
      </w:r>
      <w:r>
        <w:rPr>
          <w:rFonts w:hint="eastAsia"/>
          <w:sz w:val="24"/>
        </w:rPr>
        <w:t>不间断电源的供电模式，以保持设备稳定的工作状态；</w:t>
      </w:r>
    </w:p>
    <w:p w14:paraId="014AA35E" w14:textId="77777777" w:rsidR="00000000" w:rsidRDefault="00000000">
      <w:pPr>
        <w:spacing w:line="360" w:lineRule="auto"/>
        <w:ind w:firstLineChars="200" w:firstLine="480"/>
        <w:rPr>
          <w:sz w:val="24"/>
        </w:rPr>
      </w:pPr>
      <w:r>
        <w:rPr>
          <w:sz w:val="24"/>
        </w:rPr>
        <w:t>雷达安装在河岸上，安装地点水平方向距水面的距离大于</w:t>
      </w:r>
      <w:r>
        <w:rPr>
          <w:sz w:val="24"/>
        </w:rPr>
        <w:t>3m</w:t>
      </w:r>
      <w:r>
        <w:rPr>
          <w:sz w:val="24"/>
        </w:rPr>
        <w:t>，小于</w:t>
      </w:r>
      <w:r>
        <w:rPr>
          <w:sz w:val="24"/>
        </w:rPr>
        <w:t>20m</w:t>
      </w:r>
      <w:r>
        <w:rPr>
          <w:sz w:val="24"/>
        </w:rPr>
        <w:t>，安装架高度大于</w:t>
      </w:r>
      <w:r>
        <w:rPr>
          <w:sz w:val="24"/>
        </w:rPr>
        <w:t>2m</w:t>
      </w:r>
      <w:r>
        <w:rPr>
          <w:sz w:val="24"/>
        </w:rPr>
        <w:t>，小于</w:t>
      </w:r>
      <w:r>
        <w:rPr>
          <w:sz w:val="24"/>
        </w:rPr>
        <w:t>15m</w:t>
      </w:r>
      <w:r>
        <w:rPr>
          <w:sz w:val="24"/>
        </w:rPr>
        <w:t>。</w:t>
      </w:r>
    </w:p>
    <w:p w14:paraId="2769F2D7" w14:textId="77777777" w:rsidR="00000000" w:rsidRDefault="00000000">
      <w:pPr>
        <w:pStyle w:val="3"/>
        <w:ind w:firstLine="489"/>
        <w:rPr>
          <w:sz w:val="24"/>
        </w:rPr>
      </w:pPr>
      <w:r>
        <w:rPr>
          <w:sz w:val="24"/>
        </w:rPr>
        <w:t xml:space="preserve">2.3.7 </w:t>
      </w:r>
      <w:r>
        <w:rPr>
          <w:rFonts w:hint="eastAsia"/>
          <w:sz w:val="24"/>
        </w:rPr>
        <w:t>固定雷达立柱</w:t>
      </w:r>
    </w:p>
    <w:p w14:paraId="2695E399" w14:textId="77777777" w:rsidR="00000000" w:rsidRDefault="00000000">
      <w:pPr>
        <w:spacing w:line="360" w:lineRule="auto"/>
        <w:ind w:firstLineChars="200" w:firstLine="480"/>
        <w:rPr>
          <w:sz w:val="24"/>
        </w:rPr>
      </w:pPr>
      <w:r>
        <w:rPr>
          <w:rFonts w:hint="eastAsia"/>
          <w:sz w:val="24"/>
        </w:rPr>
        <w:t>设备安装采用一体化机架和不锈钢机箱方式，在机架直立杆腰部合适高度安装机箱、通讯天线等模块，机箱要求能可靠锁住，通讯模块天线等能合理、牢固地安装在机架上，太阳能板避免高大建筑物或树木遮挡。各安装点能在水平和垂直方向具备一定的调节能力，避免安装设备的相互干扰或遮挡。</w:t>
      </w:r>
    </w:p>
    <w:p w14:paraId="5F491A1E" w14:textId="77777777" w:rsidR="00000000" w:rsidRDefault="00000000">
      <w:pPr>
        <w:spacing w:line="360" w:lineRule="auto"/>
        <w:ind w:firstLineChars="200" w:firstLine="480"/>
        <w:rPr>
          <w:sz w:val="24"/>
        </w:rPr>
      </w:pPr>
      <w:r>
        <w:rPr>
          <w:rFonts w:hint="eastAsia"/>
          <w:sz w:val="24"/>
        </w:rPr>
        <w:t>RTU</w:t>
      </w:r>
      <w:r>
        <w:rPr>
          <w:rFonts w:hint="eastAsia"/>
          <w:sz w:val="24"/>
        </w:rPr>
        <w:t>、通讯模块、数据转换模块等规范集成在一体化不锈钢机箱内，并且要求安装牢固，箱内各线缆采用线槽布置，线缆头采用接线端子压接。</w:t>
      </w:r>
    </w:p>
    <w:p w14:paraId="127BD591" w14:textId="77777777" w:rsidR="00000000" w:rsidRDefault="00000000">
      <w:pPr>
        <w:spacing w:line="360" w:lineRule="auto"/>
        <w:ind w:firstLineChars="200" w:firstLine="480"/>
        <w:rPr>
          <w:sz w:val="24"/>
        </w:rPr>
      </w:pPr>
      <w:r>
        <w:rPr>
          <w:rFonts w:hint="eastAsia"/>
          <w:sz w:val="24"/>
        </w:rPr>
        <w:lastRenderedPageBreak/>
        <w:t>机箱采用不锈钢材料制作，一体化机架可采用镀锌管或不锈钢材质。</w:t>
      </w:r>
    </w:p>
    <w:p w14:paraId="33BCE3AF" w14:textId="77777777" w:rsidR="00000000" w:rsidRDefault="00000000">
      <w:pPr>
        <w:spacing w:line="360" w:lineRule="auto"/>
        <w:ind w:firstLineChars="200" w:firstLine="480"/>
        <w:rPr>
          <w:sz w:val="24"/>
        </w:rPr>
      </w:pPr>
      <w:r>
        <w:rPr>
          <w:rFonts w:hint="eastAsia"/>
          <w:sz w:val="24"/>
        </w:rPr>
        <w:t>一体化机架和机箱外观应美观、大方，比例适当，表面光洁，焊接部分不能有夹渣、气孔等缺陷，机箱上应该有标明为防汛设备或同类信息的警示标识。</w:t>
      </w:r>
    </w:p>
    <w:p w14:paraId="70777967" w14:textId="77777777" w:rsidR="00000000" w:rsidRDefault="00000000">
      <w:pPr>
        <w:spacing w:line="360" w:lineRule="auto"/>
        <w:ind w:firstLineChars="200" w:firstLine="480"/>
        <w:rPr>
          <w:sz w:val="24"/>
        </w:rPr>
      </w:pPr>
      <w:r>
        <w:rPr>
          <w:rFonts w:hint="eastAsia"/>
          <w:sz w:val="24"/>
        </w:rPr>
        <w:t>一体化机架、机箱、天线、雨量筒等部件金属外壳需要形成等电位体，终通过机架接到保护地网上。</w:t>
      </w:r>
    </w:p>
    <w:p w14:paraId="3279538A" w14:textId="77777777" w:rsidR="00000000" w:rsidRDefault="00000000">
      <w:pPr>
        <w:spacing w:line="360" w:lineRule="auto"/>
        <w:ind w:firstLineChars="200" w:firstLine="480"/>
        <w:rPr>
          <w:sz w:val="24"/>
        </w:rPr>
      </w:pPr>
      <w:r>
        <w:rPr>
          <w:rFonts w:hint="eastAsia"/>
          <w:sz w:val="24"/>
        </w:rPr>
        <w:t>机架、机箱和其他部件采用不锈钢材质连接件、紧固件进行连接和紧固，各种外露的线缆采用不锈钢包塑波纹管保护。</w:t>
      </w:r>
    </w:p>
    <w:p w14:paraId="738696FE" w14:textId="77777777" w:rsidR="00000000" w:rsidRDefault="00000000">
      <w:pPr>
        <w:spacing w:line="360" w:lineRule="auto"/>
        <w:ind w:firstLineChars="200" w:firstLine="480"/>
        <w:rPr>
          <w:sz w:val="24"/>
        </w:rPr>
      </w:pPr>
      <w:r>
        <w:rPr>
          <w:rFonts w:hint="eastAsia"/>
          <w:sz w:val="24"/>
        </w:rPr>
        <w:t>现场安装可借助于桥梁，支架等现有的建筑基础，但必须保证流量计水平安装，即雷达流量计的水位探头雷达波发射方向垂直于水流方向，雷达流量计的流速探头雷达波发射方向与水流方向夹角约</w:t>
      </w:r>
      <w:r>
        <w:rPr>
          <w:rFonts w:hint="eastAsia"/>
          <w:sz w:val="24"/>
        </w:rPr>
        <w:t>35</w:t>
      </w:r>
      <w:r>
        <w:rPr>
          <w:rFonts w:hint="eastAsia"/>
          <w:sz w:val="24"/>
        </w:rPr>
        <w:t>°（与垂直方向的夹角为</w:t>
      </w:r>
      <w:r>
        <w:rPr>
          <w:rFonts w:hint="eastAsia"/>
          <w:sz w:val="24"/>
        </w:rPr>
        <w:t>55</w:t>
      </w:r>
      <w:r>
        <w:rPr>
          <w:rFonts w:hint="eastAsia"/>
          <w:sz w:val="24"/>
        </w:rPr>
        <w:t>°）。流速仪的安装应保证流速探头雷达波发射方向与水流方向夹角约</w:t>
      </w:r>
      <w:r>
        <w:rPr>
          <w:rFonts w:hint="eastAsia"/>
          <w:sz w:val="24"/>
        </w:rPr>
        <w:t>35</w:t>
      </w:r>
      <w:r>
        <w:rPr>
          <w:rFonts w:hint="eastAsia"/>
          <w:sz w:val="24"/>
        </w:rPr>
        <w:t>°（与垂直方向的夹角为</w:t>
      </w:r>
      <w:r>
        <w:rPr>
          <w:rFonts w:hint="eastAsia"/>
          <w:sz w:val="24"/>
        </w:rPr>
        <w:t>55</w:t>
      </w:r>
      <w:r>
        <w:rPr>
          <w:rFonts w:hint="eastAsia"/>
          <w:sz w:val="24"/>
        </w:rPr>
        <w:t>°）。</w:t>
      </w:r>
    </w:p>
    <w:p w14:paraId="0D5B8184" w14:textId="77777777" w:rsidR="00000000" w:rsidRDefault="00000000">
      <w:pPr>
        <w:spacing w:line="360" w:lineRule="auto"/>
        <w:ind w:firstLineChars="200" w:firstLine="480"/>
        <w:rPr>
          <w:sz w:val="24"/>
        </w:rPr>
      </w:pPr>
      <w:r>
        <w:rPr>
          <w:rFonts w:hint="eastAsia"/>
          <w:sz w:val="24"/>
        </w:rPr>
        <w:t>杆式支架由主钢管柱、水平钢管、钢筋混凝土基础三部分组成。主钢管柱高</w:t>
      </w:r>
      <w:r>
        <w:rPr>
          <w:rFonts w:hint="eastAsia"/>
          <w:sz w:val="24"/>
        </w:rPr>
        <w:t>5</w:t>
      </w:r>
      <w:r>
        <w:rPr>
          <w:rFonts w:hint="eastAsia"/>
          <w:sz w:val="24"/>
        </w:rPr>
        <w:t>～</w:t>
      </w:r>
      <w:r>
        <w:rPr>
          <w:rFonts w:hint="eastAsia"/>
          <w:sz w:val="24"/>
        </w:rPr>
        <w:t>6</w:t>
      </w:r>
      <w:r>
        <w:rPr>
          <w:rFonts w:hint="eastAsia"/>
          <w:sz w:val="24"/>
        </w:rPr>
        <w:t>米，选用直径</w:t>
      </w:r>
      <w:r>
        <w:rPr>
          <w:rFonts w:hint="eastAsia"/>
          <w:sz w:val="24"/>
        </w:rPr>
        <w:t>300</w:t>
      </w:r>
      <w:r>
        <w:rPr>
          <w:rFonts w:hint="eastAsia"/>
          <w:sz w:val="24"/>
        </w:rPr>
        <w:t>～</w:t>
      </w:r>
      <w:r>
        <w:rPr>
          <w:rFonts w:hint="eastAsia"/>
          <w:sz w:val="24"/>
        </w:rPr>
        <w:t>200mm</w:t>
      </w:r>
      <w:r>
        <w:rPr>
          <w:rFonts w:hint="eastAsia"/>
          <w:sz w:val="24"/>
        </w:rPr>
        <w:t>、壁厚</w:t>
      </w:r>
      <w:r>
        <w:rPr>
          <w:rFonts w:hint="eastAsia"/>
          <w:sz w:val="24"/>
        </w:rPr>
        <w:t>8mm</w:t>
      </w:r>
      <w:r>
        <w:rPr>
          <w:rFonts w:hint="eastAsia"/>
          <w:sz w:val="24"/>
        </w:rPr>
        <w:t>的热镀锌八棱变径钢管，太阳能电池板安装在柱顶；水平钢管悬臂长度为</w:t>
      </w:r>
      <w:r>
        <w:rPr>
          <w:rFonts w:hint="eastAsia"/>
          <w:sz w:val="24"/>
        </w:rPr>
        <w:t>2</w:t>
      </w:r>
      <w:r>
        <w:rPr>
          <w:rFonts w:hint="eastAsia"/>
          <w:sz w:val="24"/>
        </w:rPr>
        <w:t>～</w:t>
      </w:r>
      <w:r>
        <w:rPr>
          <w:rFonts w:hint="eastAsia"/>
          <w:sz w:val="24"/>
        </w:rPr>
        <w:t>6</w:t>
      </w:r>
      <w:r>
        <w:rPr>
          <w:rFonts w:hint="eastAsia"/>
          <w:sz w:val="24"/>
        </w:rPr>
        <w:t>米，选用直径</w:t>
      </w:r>
      <w:r>
        <w:rPr>
          <w:rFonts w:hint="eastAsia"/>
          <w:sz w:val="24"/>
        </w:rPr>
        <w:t>250</w:t>
      </w:r>
      <w:r>
        <w:rPr>
          <w:rFonts w:hint="eastAsia"/>
          <w:sz w:val="24"/>
        </w:rPr>
        <w:t>～</w:t>
      </w:r>
      <w:r>
        <w:rPr>
          <w:rFonts w:hint="eastAsia"/>
          <w:sz w:val="24"/>
        </w:rPr>
        <w:t>150mm</w:t>
      </w:r>
      <w:r>
        <w:rPr>
          <w:rFonts w:hint="eastAsia"/>
          <w:sz w:val="24"/>
        </w:rPr>
        <w:t>、壁厚</w:t>
      </w:r>
      <w:r>
        <w:rPr>
          <w:rFonts w:hint="eastAsia"/>
          <w:sz w:val="24"/>
        </w:rPr>
        <w:t>6mm</w:t>
      </w:r>
      <w:r>
        <w:rPr>
          <w:rFonts w:hint="eastAsia"/>
          <w:sz w:val="24"/>
        </w:rPr>
        <w:t>的热镀锌八棱变径钢管。钢筋混凝土基础根据地质情况可采用</w:t>
      </w:r>
      <w:r>
        <w:rPr>
          <w:rFonts w:hint="eastAsia"/>
          <w:sz w:val="24"/>
        </w:rPr>
        <w:t>C30</w:t>
      </w:r>
      <w:r>
        <w:rPr>
          <w:rFonts w:hint="eastAsia"/>
          <w:sz w:val="24"/>
        </w:rPr>
        <w:t>独立基础或桩基础，当建设地点位于河道内、较陡斜坡上或地基土较差时采用桩基础。</w:t>
      </w:r>
    </w:p>
    <w:p w14:paraId="0A84665E" w14:textId="77777777" w:rsidR="00000000" w:rsidRDefault="00000000">
      <w:pPr>
        <w:pStyle w:val="3"/>
        <w:ind w:firstLine="489"/>
        <w:rPr>
          <w:sz w:val="24"/>
        </w:rPr>
      </w:pPr>
      <w:r>
        <w:rPr>
          <w:sz w:val="24"/>
        </w:rPr>
        <w:t xml:space="preserve">2.3.8 </w:t>
      </w:r>
      <w:r>
        <w:rPr>
          <w:rFonts w:hint="eastAsia"/>
          <w:sz w:val="24"/>
        </w:rPr>
        <w:t>视频识别流速立柱</w:t>
      </w:r>
    </w:p>
    <w:p w14:paraId="1457ED95" w14:textId="77777777" w:rsidR="00000000" w:rsidRDefault="00000000">
      <w:pPr>
        <w:spacing w:line="360" w:lineRule="auto"/>
        <w:ind w:firstLineChars="200" w:firstLine="480"/>
        <w:rPr>
          <w:sz w:val="24"/>
        </w:rPr>
      </w:pPr>
      <w:r>
        <w:rPr>
          <w:rFonts w:hint="eastAsia"/>
          <w:sz w:val="24"/>
        </w:rPr>
        <w:t>视频识别流速立柱宜与监控立柱、侧扫雷达立柱等合并共建。</w:t>
      </w:r>
    </w:p>
    <w:p w14:paraId="0C4220E8" w14:textId="77777777" w:rsidR="00000000" w:rsidRDefault="00000000">
      <w:pPr>
        <w:pStyle w:val="3"/>
        <w:ind w:firstLine="489"/>
        <w:rPr>
          <w:sz w:val="24"/>
        </w:rPr>
      </w:pPr>
      <w:r>
        <w:rPr>
          <w:sz w:val="24"/>
        </w:rPr>
        <w:t xml:space="preserve">2.3.9 H-ADCP </w:t>
      </w:r>
      <w:r>
        <w:rPr>
          <w:sz w:val="24"/>
        </w:rPr>
        <w:t>测流平台</w:t>
      </w:r>
    </w:p>
    <w:p w14:paraId="5FF52B76" w14:textId="77777777" w:rsidR="00000000" w:rsidRDefault="00000000">
      <w:pPr>
        <w:spacing w:line="360" w:lineRule="auto"/>
        <w:ind w:firstLineChars="200" w:firstLine="480"/>
        <w:rPr>
          <w:sz w:val="24"/>
        </w:rPr>
      </w:pPr>
      <w:r>
        <w:rPr>
          <w:rFonts w:hint="eastAsia"/>
          <w:sz w:val="24"/>
        </w:rPr>
        <w:t>水平</w:t>
      </w:r>
      <w:r>
        <w:rPr>
          <w:sz w:val="24"/>
        </w:rPr>
        <w:t>ADCP</w:t>
      </w:r>
      <w:r>
        <w:rPr>
          <w:sz w:val="24"/>
        </w:rPr>
        <w:t>（</w:t>
      </w:r>
      <w:r>
        <w:rPr>
          <w:sz w:val="24"/>
        </w:rPr>
        <w:t>H-ADCP</w:t>
      </w:r>
      <w:r>
        <w:rPr>
          <w:sz w:val="24"/>
        </w:rPr>
        <w:t>）通过测量断面一定宽度的某流层流速分布，获得特征流速，建立特征流速与断面平均流速的关系计算断面流量。一般可将仪器安装在岸边固定支架上，实施连续监测。为了提高测验精度，可以在支架上安装若干个探头，也可用一个探头沿支架上下移动，测得不同水深流层的特征流速。</w:t>
      </w:r>
      <w:r>
        <w:rPr>
          <w:sz w:val="24"/>
        </w:rPr>
        <w:t>ADCP</w:t>
      </w:r>
      <w:r>
        <w:rPr>
          <w:sz w:val="24"/>
        </w:rPr>
        <w:t>法适用于水流含沙量较小的测站。</w:t>
      </w:r>
    </w:p>
    <w:p w14:paraId="5B913D22" w14:textId="77777777" w:rsidR="00000000" w:rsidRDefault="00000000">
      <w:pPr>
        <w:spacing w:line="360" w:lineRule="auto"/>
        <w:ind w:firstLineChars="200" w:firstLine="480"/>
        <w:rPr>
          <w:sz w:val="24"/>
        </w:rPr>
      </w:pPr>
      <w:r>
        <w:rPr>
          <w:rFonts w:hint="eastAsia"/>
          <w:sz w:val="24"/>
        </w:rPr>
        <w:t>测流平台安装要求：安装基座的设计应方便声学多普勒流速仪的安装维护；</w:t>
      </w:r>
    </w:p>
    <w:p w14:paraId="6DE33770" w14:textId="77777777" w:rsidR="00000000" w:rsidRDefault="00000000">
      <w:pPr>
        <w:spacing w:line="360" w:lineRule="auto"/>
        <w:ind w:firstLineChars="200" w:firstLine="480"/>
        <w:rPr>
          <w:sz w:val="24"/>
        </w:rPr>
      </w:pPr>
      <w:r>
        <w:rPr>
          <w:rFonts w:hint="eastAsia"/>
          <w:sz w:val="24"/>
        </w:rPr>
        <w:t>应该在测流断面附近选择一个合适的位置，方便仪器设备的安装；不同的水位级，</w:t>
      </w:r>
      <w:r>
        <w:rPr>
          <w:sz w:val="24"/>
        </w:rPr>
        <w:t>H</w:t>
      </w:r>
      <w:r>
        <w:rPr>
          <w:rFonts w:hint="eastAsia"/>
          <w:sz w:val="24"/>
        </w:rPr>
        <w:t>-ADCP</w:t>
      </w:r>
      <w:r>
        <w:rPr>
          <w:rFonts w:hint="eastAsia"/>
          <w:sz w:val="24"/>
        </w:rPr>
        <w:t>换能器所放置在水中的位置不同，因此换能器要能在水中移动。</w:t>
      </w:r>
    </w:p>
    <w:p w14:paraId="40D2A7B8" w14:textId="77777777" w:rsidR="00000000" w:rsidRDefault="00000000">
      <w:pPr>
        <w:spacing w:line="360" w:lineRule="auto"/>
        <w:ind w:firstLineChars="200" w:firstLine="480"/>
        <w:rPr>
          <w:sz w:val="24"/>
        </w:rPr>
      </w:pPr>
      <w:r>
        <w:rPr>
          <w:rFonts w:hint="eastAsia"/>
          <w:sz w:val="24"/>
        </w:rPr>
        <w:t>H-ADCP</w:t>
      </w:r>
      <w:r>
        <w:rPr>
          <w:rFonts w:hint="eastAsia"/>
          <w:sz w:val="24"/>
        </w:rPr>
        <w:t>在工作的过程中，在水中某一位置处于静止状态，通过换能器内置的角度</w:t>
      </w:r>
      <w:r>
        <w:rPr>
          <w:rFonts w:hint="eastAsia"/>
          <w:sz w:val="24"/>
        </w:rPr>
        <w:lastRenderedPageBreak/>
        <w:t>倾斜计，调整换能器相对于流向的角度，使纵摇</w:t>
      </w:r>
      <w:r>
        <w:rPr>
          <w:rFonts w:hint="eastAsia"/>
          <w:sz w:val="24"/>
        </w:rPr>
        <w:t>(</w:t>
      </w:r>
      <w:r>
        <w:rPr>
          <w:rFonts w:hint="eastAsia"/>
          <w:sz w:val="24"/>
        </w:rPr>
        <w:t>平行于水流方向</w:t>
      </w:r>
      <w:r>
        <w:rPr>
          <w:sz w:val="24"/>
        </w:rPr>
        <w:t>)</w:t>
      </w:r>
      <w:r>
        <w:rPr>
          <w:rFonts w:hint="eastAsia"/>
          <w:sz w:val="24"/>
        </w:rPr>
        <w:t>和横摇</w:t>
      </w:r>
      <w:r>
        <w:rPr>
          <w:sz w:val="24"/>
        </w:rPr>
        <w:t>(</w:t>
      </w:r>
      <w:r>
        <w:rPr>
          <w:rFonts w:hint="eastAsia"/>
          <w:sz w:val="24"/>
        </w:rPr>
        <w:t>垂直于水流方向</w:t>
      </w:r>
      <w:r>
        <w:rPr>
          <w:sz w:val="24"/>
        </w:rPr>
        <w:t>)</w:t>
      </w:r>
      <w:r>
        <w:rPr>
          <w:rFonts w:hint="eastAsia"/>
          <w:sz w:val="24"/>
        </w:rPr>
        <w:t>的角度都为</w:t>
      </w:r>
      <w:r>
        <w:rPr>
          <w:sz w:val="24"/>
        </w:rPr>
        <w:t>0</w:t>
      </w:r>
      <w:r>
        <w:rPr>
          <w:rFonts w:hint="eastAsia"/>
          <w:sz w:val="24"/>
        </w:rPr>
        <w:t>度，并保证纵摇和横摇在工作的过程中基本不变化，由于</w:t>
      </w:r>
      <w:r>
        <w:rPr>
          <w:rFonts w:hint="eastAsia"/>
          <w:sz w:val="24"/>
        </w:rPr>
        <w:t>H-ADCP</w:t>
      </w:r>
      <w:r>
        <w:rPr>
          <w:rFonts w:hint="eastAsia"/>
          <w:sz w:val="24"/>
        </w:rPr>
        <w:t>换能器内置罗经</w:t>
      </w:r>
      <w:r>
        <w:rPr>
          <w:rFonts w:hint="eastAsia"/>
          <w:sz w:val="24"/>
        </w:rPr>
        <w:t>,</w:t>
      </w:r>
      <w:r>
        <w:rPr>
          <w:rFonts w:hint="eastAsia"/>
          <w:sz w:val="24"/>
        </w:rPr>
        <w:t>因此靠近换能器的材料需具有无磁性。</w:t>
      </w:r>
    </w:p>
    <w:p w14:paraId="6C790433" w14:textId="77777777" w:rsidR="00000000" w:rsidRDefault="00000000">
      <w:pPr>
        <w:spacing w:line="360" w:lineRule="auto"/>
        <w:ind w:firstLineChars="200" w:firstLine="480"/>
        <w:rPr>
          <w:sz w:val="24"/>
        </w:rPr>
      </w:pPr>
      <w:r>
        <w:rPr>
          <w:rFonts w:hint="eastAsia"/>
          <w:sz w:val="24"/>
        </w:rPr>
        <w:t>对于不同的地理条件，根据不同的环境，选择合理的安装方式，对于采集高质量的数据文件有很重要的意义，安装方式可以选择以下三种：</w:t>
      </w:r>
    </w:p>
    <w:p w14:paraId="79A307DE" w14:textId="77777777" w:rsidR="00000000" w:rsidRDefault="00000000">
      <w:pPr>
        <w:spacing w:line="360" w:lineRule="auto"/>
        <w:ind w:firstLineChars="200" w:firstLine="480"/>
        <w:rPr>
          <w:sz w:val="24"/>
        </w:rPr>
      </w:pPr>
      <w:r>
        <w:rPr>
          <w:rFonts w:hint="eastAsia"/>
          <w:sz w:val="24"/>
        </w:rPr>
        <w:t>支臂式：</w:t>
      </w:r>
      <w:r>
        <w:rPr>
          <w:rFonts w:hint="eastAsia"/>
          <w:sz w:val="24"/>
        </w:rPr>
        <w:t>H-ADCP</w:t>
      </w:r>
      <w:r>
        <w:rPr>
          <w:rFonts w:hint="eastAsia"/>
          <w:sz w:val="24"/>
        </w:rPr>
        <w:t>换能器固定或者垂吊在支臂前端，岸上用动力设备通过钢丝绳带动装有换能器的支臂上下运动，在换能器到达测量位置以后，通过控制电路使动力设备停止转动，换能器将静止在测流点，然后再通过控制电路调整换能器的橫摇和纵摇角度。这种安装方式优点在于对于地形比较复杂的地方施工方便，往往不需要水下施工，缺点是支臂有一定的长度</w:t>
      </w:r>
      <w:r>
        <w:rPr>
          <w:rFonts w:hint="eastAsia"/>
          <w:sz w:val="24"/>
        </w:rPr>
        <w:t>,</w:t>
      </w:r>
      <w:r>
        <w:rPr>
          <w:rFonts w:hint="eastAsia"/>
          <w:sz w:val="24"/>
        </w:rPr>
        <w:t>在有一定流速的情况下，支臂的力矩较大，</w:t>
      </w:r>
      <w:r>
        <w:rPr>
          <w:rFonts w:hint="eastAsia"/>
          <w:sz w:val="24"/>
        </w:rPr>
        <w:t>H-ADCP</w:t>
      </w:r>
      <w:r>
        <w:rPr>
          <w:rFonts w:hint="eastAsia"/>
          <w:sz w:val="24"/>
        </w:rPr>
        <w:t>换能器横摇和纵摇都会出现较大的变化，不能静止，稳定性和安全性都比较差。</w:t>
      </w:r>
    </w:p>
    <w:p w14:paraId="7E71CCB3" w14:textId="77777777" w:rsidR="00000000" w:rsidRDefault="00000000">
      <w:pPr>
        <w:spacing w:line="360" w:lineRule="auto"/>
        <w:ind w:firstLineChars="200" w:firstLine="480"/>
        <w:rPr>
          <w:sz w:val="24"/>
        </w:rPr>
      </w:pPr>
      <w:r>
        <w:rPr>
          <w:rFonts w:hint="eastAsia"/>
          <w:sz w:val="24"/>
        </w:rPr>
        <w:t>垂直轨道式：岸上用动力设备通过钢丝绳带动装有换能器的小车垂直上下循环运动，在小车移动到测量位置以后，通过控制电路是小车停止运动，小车将静止在测流点，然后再通过小车上的可调装置调节换能器的横摇和纵摇角度。这种安装方式优点在于，换能器稳定性好，在流速较大的情况下，横摇和纵摇的变化很小，安全性也好，缺点在于不方便安装，在水里要有直立的基座，需要水下施工，因此施工难度大。</w:t>
      </w:r>
    </w:p>
    <w:p w14:paraId="6EC6F55F" w14:textId="77777777" w:rsidR="00000000" w:rsidRDefault="00000000">
      <w:pPr>
        <w:spacing w:line="360" w:lineRule="auto"/>
        <w:ind w:firstLineChars="200" w:firstLine="480"/>
        <w:rPr>
          <w:sz w:val="24"/>
        </w:rPr>
      </w:pPr>
      <w:r>
        <w:rPr>
          <w:rFonts w:hint="eastAsia"/>
          <w:sz w:val="24"/>
        </w:rPr>
        <w:t>倾斜轨道式：岸上用外接动力设备通过钢丝绳带动装有换能器的小车在轨道上倾斜循环运动，在小车移动到测量位置以后，通过控制电路使小车停止运动，小车将静止在测流点然后再通过小车上的可调装置调节换能器的横摇和纵摇角度。优点在于，安装好以后</w:t>
      </w:r>
      <w:r>
        <w:rPr>
          <w:rFonts w:hint="eastAsia"/>
          <w:sz w:val="24"/>
        </w:rPr>
        <w:t>H-ADCP</w:t>
      </w:r>
      <w:r>
        <w:rPr>
          <w:rFonts w:hint="eastAsia"/>
          <w:sz w:val="24"/>
        </w:rPr>
        <w:t>稳定性好，在流速较大的情况下，横摇和纵摇的变化很小，安全性也好，缺点在于</w:t>
      </w:r>
      <w:r>
        <w:rPr>
          <w:rFonts w:hint="eastAsia"/>
          <w:sz w:val="24"/>
        </w:rPr>
        <w:t>H-ADCP</w:t>
      </w:r>
      <w:r>
        <w:rPr>
          <w:rFonts w:hint="eastAsia"/>
          <w:sz w:val="24"/>
        </w:rPr>
        <w:t>在比测的过程中选取的断面水域不太固定，可能会给比测带来一定的麻烦。</w:t>
      </w:r>
    </w:p>
    <w:p w14:paraId="61C03193" w14:textId="77777777" w:rsidR="00000000" w:rsidRDefault="00000000">
      <w:pPr>
        <w:pStyle w:val="2"/>
        <w:ind w:firstLine="562"/>
        <w:rPr>
          <w:rFonts w:ascii="Times New Roman" w:hAnsi="Times New Roman"/>
          <w:sz w:val="24"/>
        </w:rPr>
      </w:pPr>
      <w:bookmarkStart w:id="19" w:name="_Toc11575"/>
      <w:r>
        <w:rPr>
          <w:rFonts w:ascii="Times New Roman" w:hAnsi="Times New Roman"/>
          <w:sz w:val="24"/>
        </w:rPr>
        <w:t>2.4</w:t>
      </w:r>
      <w:r>
        <w:rPr>
          <w:rFonts w:ascii="Times New Roman" w:hAnsi="Times New Roman" w:hint="eastAsia"/>
          <w:sz w:val="24"/>
        </w:rPr>
        <w:t xml:space="preserve"> </w:t>
      </w:r>
      <w:r>
        <w:rPr>
          <w:rFonts w:ascii="Times New Roman" w:hAnsi="Times New Roman"/>
          <w:sz w:val="24"/>
        </w:rPr>
        <w:t>降水蒸发观测设施</w:t>
      </w:r>
      <w:bookmarkEnd w:id="19"/>
    </w:p>
    <w:p w14:paraId="253ABC2E" w14:textId="77777777" w:rsidR="00000000" w:rsidRDefault="00000000">
      <w:pPr>
        <w:pStyle w:val="3"/>
        <w:ind w:firstLine="489"/>
        <w:rPr>
          <w:sz w:val="24"/>
        </w:rPr>
      </w:pPr>
      <w:r>
        <w:rPr>
          <w:sz w:val="24"/>
        </w:rPr>
        <w:t xml:space="preserve">2.4.1 </w:t>
      </w:r>
      <w:r>
        <w:rPr>
          <w:sz w:val="24"/>
        </w:rPr>
        <w:t>降水观测场</w:t>
      </w:r>
    </w:p>
    <w:p w14:paraId="5951FA24" w14:textId="77777777" w:rsidR="00000000" w:rsidRDefault="00000000">
      <w:pPr>
        <w:spacing w:line="360" w:lineRule="auto"/>
        <w:ind w:firstLineChars="200" w:firstLine="480"/>
        <w:rPr>
          <w:sz w:val="24"/>
        </w:rPr>
      </w:pPr>
      <w:r>
        <w:rPr>
          <w:rFonts w:hint="eastAsia"/>
          <w:sz w:val="24"/>
        </w:rPr>
        <w:t>降水量观测场地环境：</w:t>
      </w:r>
    </w:p>
    <w:p w14:paraId="38F61138" w14:textId="77777777" w:rsidR="00000000" w:rsidRDefault="00000000">
      <w:pPr>
        <w:spacing w:line="360" w:lineRule="auto"/>
        <w:ind w:firstLineChars="200" w:firstLine="480"/>
        <w:rPr>
          <w:sz w:val="24"/>
        </w:rPr>
      </w:pPr>
      <w:r>
        <w:rPr>
          <w:rFonts w:hint="eastAsia"/>
          <w:sz w:val="24"/>
        </w:rPr>
        <w:t>应避开强风区，其周围空旷、平坦，不受突变地形、树木和建筑物以及烟尘影响，使在该场地上观测的降水量能代表水平面上的水深。</w:t>
      </w:r>
      <w:r>
        <w:rPr>
          <w:rFonts w:hint="eastAsia"/>
          <w:sz w:val="24"/>
        </w:rPr>
        <w:t xml:space="preserve"> </w:t>
      </w:r>
    </w:p>
    <w:p w14:paraId="52FF5886" w14:textId="77777777" w:rsidR="00000000" w:rsidRDefault="00000000">
      <w:pPr>
        <w:spacing w:line="360" w:lineRule="auto"/>
        <w:ind w:firstLineChars="200" w:firstLine="480"/>
        <w:rPr>
          <w:sz w:val="24"/>
        </w:rPr>
      </w:pPr>
      <w:r>
        <w:rPr>
          <w:rFonts w:hint="eastAsia"/>
          <w:sz w:val="24"/>
        </w:rPr>
        <w:t xml:space="preserve"> </w:t>
      </w:r>
      <w:r>
        <w:rPr>
          <w:rFonts w:hint="eastAsia"/>
          <w:sz w:val="24"/>
        </w:rPr>
        <w:t>观测场不能完全避开建筑物、树木等障碍物的影响时，要求雨量器（计）离开障</w:t>
      </w:r>
      <w:r>
        <w:rPr>
          <w:rFonts w:hint="eastAsia"/>
          <w:sz w:val="24"/>
        </w:rPr>
        <w:lastRenderedPageBreak/>
        <w:t>碍物的距离至少为障碍物高度的</w:t>
      </w:r>
      <w:r>
        <w:rPr>
          <w:rFonts w:hint="eastAsia"/>
          <w:sz w:val="24"/>
        </w:rPr>
        <w:t>2</w:t>
      </w:r>
      <w:r>
        <w:rPr>
          <w:rFonts w:hint="eastAsia"/>
          <w:sz w:val="24"/>
        </w:rPr>
        <w:t>倍。（特殊情况下至少为障碍物与仪器器口高差的</w:t>
      </w:r>
      <w:r>
        <w:rPr>
          <w:sz w:val="24"/>
        </w:rPr>
        <w:t>2</w:t>
      </w:r>
      <w:r>
        <w:rPr>
          <w:rFonts w:hint="eastAsia"/>
          <w:sz w:val="24"/>
        </w:rPr>
        <w:t>倍）</w:t>
      </w:r>
    </w:p>
    <w:p w14:paraId="28F3FBF3" w14:textId="77777777" w:rsidR="00000000" w:rsidRDefault="00000000">
      <w:pPr>
        <w:spacing w:line="360" w:lineRule="auto"/>
        <w:ind w:firstLineChars="200" w:firstLine="480"/>
        <w:rPr>
          <w:sz w:val="24"/>
        </w:rPr>
      </w:pPr>
      <w:r>
        <w:rPr>
          <w:rFonts w:hint="eastAsia"/>
          <w:sz w:val="24"/>
        </w:rPr>
        <w:t>在山区，观测场不宜设在陡坡上或峡谷内，要选择相对平坦的场地，时仪器器口至山顶的仰角不大于</w:t>
      </w:r>
      <w:r>
        <w:rPr>
          <w:rFonts w:hint="eastAsia"/>
          <w:sz w:val="24"/>
        </w:rPr>
        <w:t>30</w:t>
      </w:r>
      <w:r>
        <w:rPr>
          <w:rFonts w:hint="eastAsia"/>
          <w:sz w:val="24"/>
        </w:rPr>
        <w:t>度。</w:t>
      </w:r>
    </w:p>
    <w:p w14:paraId="33156901" w14:textId="77777777" w:rsidR="00000000" w:rsidRDefault="00000000">
      <w:pPr>
        <w:spacing w:line="360" w:lineRule="auto"/>
        <w:ind w:firstLineChars="200" w:firstLine="480"/>
        <w:rPr>
          <w:sz w:val="24"/>
        </w:rPr>
      </w:pPr>
      <w:r>
        <w:rPr>
          <w:rFonts w:hint="eastAsia"/>
          <w:sz w:val="24"/>
        </w:rPr>
        <w:t>降水量观测场地设置：</w:t>
      </w:r>
    </w:p>
    <w:p w14:paraId="576A0907" w14:textId="77777777" w:rsidR="00000000" w:rsidRDefault="00000000">
      <w:pPr>
        <w:spacing w:line="360" w:lineRule="auto"/>
        <w:ind w:firstLineChars="200" w:firstLine="480"/>
        <w:rPr>
          <w:sz w:val="24"/>
        </w:rPr>
      </w:pPr>
      <w:r>
        <w:rPr>
          <w:rFonts w:hint="eastAsia"/>
          <w:sz w:val="24"/>
        </w:rPr>
        <w:t>观测场地面积仅设一台雨量器（计）时为</w:t>
      </w:r>
      <w:r>
        <w:rPr>
          <w:rFonts w:hint="eastAsia"/>
          <w:sz w:val="24"/>
        </w:rPr>
        <w:t>4</w:t>
      </w:r>
      <w:r>
        <w:rPr>
          <w:rFonts w:hint="eastAsia"/>
          <w:sz w:val="24"/>
        </w:rPr>
        <w:t>×</w:t>
      </w:r>
      <w:r>
        <w:rPr>
          <w:sz w:val="24"/>
        </w:rPr>
        <w:t>4m</w:t>
      </w:r>
      <w:r>
        <w:rPr>
          <w:sz w:val="24"/>
          <w:vertAlign w:val="superscript"/>
        </w:rPr>
        <w:t>2</w:t>
      </w:r>
      <w:r>
        <w:rPr>
          <w:rFonts w:hint="eastAsia"/>
          <w:sz w:val="24"/>
        </w:rPr>
        <w:t>，同时设置雨量器和自记雨量计时为</w:t>
      </w:r>
      <w:r>
        <w:rPr>
          <w:rFonts w:hint="eastAsia"/>
          <w:sz w:val="24"/>
        </w:rPr>
        <w:t>4</w:t>
      </w:r>
      <w:r>
        <w:rPr>
          <w:rFonts w:hint="eastAsia"/>
          <w:sz w:val="24"/>
        </w:rPr>
        <w:t>×</w:t>
      </w:r>
      <w:r>
        <w:rPr>
          <w:sz w:val="24"/>
        </w:rPr>
        <w:t>6m</w:t>
      </w:r>
      <w:r>
        <w:rPr>
          <w:sz w:val="24"/>
          <w:vertAlign w:val="superscript"/>
        </w:rPr>
        <w:t>2</w:t>
      </w:r>
      <w:r>
        <w:rPr>
          <w:rFonts w:hint="eastAsia"/>
          <w:sz w:val="24"/>
        </w:rPr>
        <w:t>。</w:t>
      </w:r>
    </w:p>
    <w:p w14:paraId="19E93E31" w14:textId="77777777" w:rsidR="00000000" w:rsidRDefault="00000000">
      <w:pPr>
        <w:spacing w:line="360" w:lineRule="auto"/>
        <w:ind w:firstLineChars="200" w:firstLine="480"/>
        <w:rPr>
          <w:sz w:val="24"/>
        </w:rPr>
      </w:pPr>
      <w:r>
        <w:rPr>
          <w:rFonts w:hint="eastAsia"/>
          <w:sz w:val="24"/>
        </w:rPr>
        <w:t>观测场地应平整，地面种草或作物的高度不宜超过</w:t>
      </w:r>
      <w:r>
        <w:rPr>
          <w:rFonts w:hint="eastAsia"/>
          <w:sz w:val="24"/>
        </w:rPr>
        <w:t>20cm</w:t>
      </w:r>
      <w:r>
        <w:rPr>
          <w:rFonts w:hint="eastAsia"/>
          <w:sz w:val="24"/>
        </w:rPr>
        <w:t>，有条件地区的地区，可利用灌木防护。栅栏或灌木的高度一般为</w:t>
      </w:r>
      <w:r>
        <w:rPr>
          <w:sz w:val="24"/>
        </w:rPr>
        <w:t>1.2</w:t>
      </w:r>
      <w:r>
        <w:rPr>
          <w:rFonts w:hint="eastAsia"/>
          <w:sz w:val="24"/>
        </w:rPr>
        <w:t>～</w:t>
      </w:r>
      <w:r>
        <w:rPr>
          <w:sz w:val="24"/>
        </w:rPr>
        <w:t>1.5m</w:t>
      </w:r>
      <w:r>
        <w:rPr>
          <w:rFonts w:hint="eastAsia"/>
          <w:sz w:val="24"/>
        </w:rPr>
        <w:t>；并应常年保持一定的高度；杆式雨量器（计），可在其周围半径为</w:t>
      </w:r>
      <w:r>
        <w:rPr>
          <w:sz w:val="24"/>
        </w:rPr>
        <w:t>1.0m</w:t>
      </w:r>
      <w:r>
        <w:rPr>
          <w:rFonts w:hint="eastAsia"/>
          <w:sz w:val="24"/>
        </w:rPr>
        <w:t>的范围内设置栅栏保护。</w:t>
      </w:r>
    </w:p>
    <w:p w14:paraId="24039FD1" w14:textId="77777777" w:rsidR="00000000" w:rsidRDefault="00000000">
      <w:pPr>
        <w:spacing w:line="360" w:lineRule="auto"/>
        <w:ind w:firstLineChars="200" w:firstLine="480"/>
        <w:rPr>
          <w:sz w:val="24"/>
        </w:rPr>
      </w:pPr>
      <w:r>
        <w:rPr>
          <w:rFonts w:hint="eastAsia"/>
          <w:sz w:val="24"/>
        </w:rPr>
        <w:t>观测场内的一起安置要使仪器相互不受影响，观测场内小路及门的设置方向，应便于进行观测工作。</w:t>
      </w:r>
    </w:p>
    <w:p w14:paraId="3A16C960" w14:textId="77777777" w:rsidR="00000000" w:rsidRDefault="00000000">
      <w:pPr>
        <w:spacing w:line="360" w:lineRule="auto"/>
        <w:ind w:firstLineChars="200" w:firstLine="480"/>
        <w:rPr>
          <w:sz w:val="24"/>
        </w:rPr>
      </w:pPr>
      <w:r>
        <w:rPr>
          <w:rFonts w:hint="eastAsia"/>
          <w:sz w:val="24"/>
        </w:rPr>
        <w:t>在观测场地周围有障碍物时，应测量障碍物所在的方位、高度及其边缘至仪器的距离，在山区应测量仪器至山顶的仰角。</w:t>
      </w:r>
    </w:p>
    <w:p w14:paraId="17384769" w14:textId="77777777" w:rsidR="00000000" w:rsidRDefault="00000000">
      <w:pPr>
        <w:pStyle w:val="3"/>
        <w:ind w:firstLine="489"/>
        <w:rPr>
          <w:sz w:val="24"/>
        </w:rPr>
      </w:pPr>
      <w:r>
        <w:rPr>
          <w:sz w:val="24"/>
        </w:rPr>
        <w:t xml:space="preserve">2.4.2 </w:t>
      </w:r>
      <w:r>
        <w:rPr>
          <w:sz w:val="24"/>
        </w:rPr>
        <w:t>降蒸观测场</w:t>
      </w:r>
    </w:p>
    <w:p w14:paraId="65185152" w14:textId="77777777" w:rsidR="00000000" w:rsidRDefault="00000000">
      <w:pPr>
        <w:spacing w:line="360" w:lineRule="auto"/>
        <w:ind w:firstLineChars="200" w:firstLine="480"/>
        <w:rPr>
          <w:sz w:val="24"/>
        </w:rPr>
      </w:pPr>
      <w:r>
        <w:rPr>
          <w:rFonts w:hint="eastAsia"/>
          <w:sz w:val="24"/>
        </w:rPr>
        <w:t>蒸发观测场地的环境应符合下列要求：</w:t>
      </w:r>
    </w:p>
    <w:p w14:paraId="70F4B03F" w14:textId="77777777" w:rsidR="00000000" w:rsidRDefault="00000000">
      <w:pPr>
        <w:spacing w:line="360" w:lineRule="auto"/>
        <w:ind w:firstLineChars="200" w:firstLine="480"/>
        <w:rPr>
          <w:sz w:val="24"/>
        </w:rPr>
      </w:pPr>
      <w:r>
        <w:rPr>
          <w:rFonts w:hint="eastAsia"/>
          <w:sz w:val="24"/>
        </w:rPr>
        <w:t>场地附近的下垫面条件和气象特点，应能代表和接近该区域的普遍情况，反应区域的气象特点，避免局部地形影响。</w:t>
      </w:r>
    </w:p>
    <w:p w14:paraId="761A4B95" w14:textId="77777777" w:rsidR="00000000" w:rsidRDefault="00000000">
      <w:pPr>
        <w:spacing w:line="360" w:lineRule="auto"/>
        <w:ind w:firstLineChars="200" w:firstLine="480"/>
        <w:rPr>
          <w:sz w:val="24"/>
        </w:rPr>
      </w:pPr>
      <w:r>
        <w:rPr>
          <w:rFonts w:hint="eastAsia"/>
          <w:sz w:val="24"/>
        </w:rPr>
        <w:t>避开陡坡、洼地和有泉水溢出的地方，远离铁路、公路、大型工矿的地方。</w:t>
      </w:r>
    </w:p>
    <w:p w14:paraId="69D28624" w14:textId="77777777" w:rsidR="00000000" w:rsidRDefault="00000000">
      <w:pPr>
        <w:spacing w:line="360" w:lineRule="auto"/>
        <w:ind w:firstLineChars="200" w:firstLine="480"/>
        <w:rPr>
          <w:sz w:val="24"/>
        </w:rPr>
      </w:pPr>
      <w:r>
        <w:rPr>
          <w:rFonts w:hint="eastAsia"/>
          <w:sz w:val="24"/>
        </w:rPr>
        <w:t>蒸发观测场离较大水体（水库、湖泊、海洋等）最高水位线的水平距离要大于</w:t>
      </w:r>
      <w:r>
        <w:rPr>
          <w:sz w:val="24"/>
        </w:rPr>
        <w:t>100m</w:t>
      </w:r>
      <w:r>
        <w:rPr>
          <w:rFonts w:hint="eastAsia"/>
          <w:sz w:val="24"/>
        </w:rPr>
        <w:t>。</w:t>
      </w:r>
    </w:p>
    <w:p w14:paraId="4C710C63" w14:textId="77777777" w:rsidR="00000000" w:rsidRDefault="00000000">
      <w:pPr>
        <w:spacing w:line="360" w:lineRule="auto"/>
        <w:ind w:firstLineChars="200" w:firstLine="480"/>
        <w:rPr>
          <w:sz w:val="24"/>
        </w:rPr>
      </w:pPr>
      <w:r>
        <w:rPr>
          <w:rFonts w:hint="eastAsia"/>
          <w:sz w:val="24"/>
        </w:rPr>
        <w:t>场地应用水方便，蒸发观测场四周应空旷平坦，气流畅通。</w:t>
      </w:r>
    </w:p>
    <w:p w14:paraId="27F50EBA" w14:textId="77777777" w:rsidR="00000000" w:rsidRDefault="00000000">
      <w:pPr>
        <w:spacing w:line="360" w:lineRule="auto"/>
        <w:ind w:firstLineChars="200" w:firstLine="480"/>
        <w:rPr>
          <w:sz w:val="24"/>
        </w:rPr>
      </w:pPr>
      <w:r>
        <w:rPr>
          <w:rFonts w:hint="eastAsia"/>
          <w:sz w:val="24"/>
        </w:rPr>
        <w:t>观测场附近的山丘、建筑物、树木、围栏等障碍物所造成的遮挡率宜小于</w:t>
      </w:r>
      <w:r>
        <w:rPr>
          <w:sz w:val="24"/>
        </w:rPr>
        <w:t>10%</w:t>
      </w:r>
      <w:r>
        <w:rPr>
          <w:rFonts w:hint="eastAsia"/>
          <w:sz w:val="24"/>
        </w:rPr>
        <w:t>，特殊情况下应不大于</w:t>
      </w:r>
      <w:r>
        <w:rPr>
          <w:sz w:val="24"/>
        </w:rPr>
        <w:t>25%</w:t>
      </w:r>
      <w:r>
        <w:rPr>
          <w:rFonts w:hint="eastAsia"/>
          <w:sz w:val="24"/>
        </w:rPr>
        <w:t>。</w:t>
      </w:r>
    </w:p>
    <w:p w14:paraId="7F42CA76" w14:textId="77777777" w:rsidR="00000000" w:rsidRDefault="00000000">
      <w:pPr>
        <w:spacing w:line="360" w:lineRule="auto"/>
        <w:ind w:firstLineChars="200" w:firstLine="480"/>
        <w:rPr>
          <w:sz w:val="24"/>
        </w:rPr>
      </w:pPr>
      <w:r>
        <w:rPr>
          <w:rFonts w:hint="eastAsia"/>
          <w:sz w:val="24"/>
        </w:rPr>
        <w:t>蒸发场场地大小应根据各站的观测项目和仪器情况而定：</w:t>
      </w:r>
    </w:p>
    <w:p w14:paraId="405E095A" w14:textId="77777777" w:rsidR="00000000" w:rsidRDefault="00000000">
      <w:pPr>
        <w:spacing w:line="360" w:lineRule="auto"/>
        <w:ind w:firstLineChars="200" w:firstLine="480"/>
        <w:rPr>
          <w:sz w:val="24"/>
        </w:rPr>
      </w:pPr>
      <w:r>
        <w:rPr>
          <w:rFonts w:hint="eastAsia"/>
          <w:sz w:val="24"/>
        </w:rPr>
        <w:t>设有气象辅助项目的场地不小于</w:t>
      </w:r>
      <w:r>
        <w:rPr>
          <w:rFonts w:hint="eastAsia"/>
          <w:sz w:val="24"/>
        </w:rPr>
        <w:t>16m</w:t>
      </w:r>
      <w:r>
        <w:rPr>
          <w:rFonts w:hint="eastAsia"/>
          <w:sz w:val="24"/>
        </w:rPr>
        <w:t>（东西向）×</w:t>
      </w:r>
      <w:r>
        <w:rPr>
          <w:sz w:val="24"/>
        </w:rPr>
        <w:t>20m</w:t>
      </w:r>
      <w:r>
        <w:rPr>
          <w:rFonts w:hint="eastAsia"/>
          <w:sz w:val="24"/>
        </w:rPr>
        <w:t>（南北向）；没有气象辅助项目的场地应不小于</w:t>
      </w:r>
      <w:r>
        <w:rPr>
          <w:sz w:val="24"/>
        </w:rPr>
        <w:t>12m</w:t>
      </w:r>
      <w:r>
        <w:rPr>
          <w:rFonts w:hint="eastAsia"/>
          <w:sz w:val="24"/>
        </w:rPr>
        <w:t>×</w:t>
      </w:r>
      <w:r>
        <w:rPr>
          <w:sz w:val="24"/>
        </w:rPr>
        <w:t>12m</w:t>
      </w:r>
      <w:r>
        <w:rPr>
          <w:rFonts w:hint="eastAsia"/>
          <w:sz w:val="24"/>
        </w:rPr>
        <w:t>。仪器的安置应以相互之间不受影响和观测方便为原则。高的仪器安置在北面，低的仪器顺次安置在南面。仪器之间的距离，南北向不小于</w:t>
      </w:r>
      <w:r>
        <w:rPr>
          <w:sz w:val="24"/>
        </w:rPr>
        <w:t>3m</w:t>
      </w:r>
      <w:r>
        <w:rPr>
          <w:rFonts w:hint="eastAsia"/>
          <w:sz w:val="24"/>
        </w:rPr>
        <w:t>，东西向不小于</w:t>
      </w:r>
      <w:r>
        <w:rPr>
          <w:sz w:val="24"/>
        </w:rPr>
        <w:t>4m</w:t>
      </w:r>
      <w:r>
        <w:rPr>
          <w:rFonts w:hint="eastAsia"/>
          <w:sz w:val="24"/>
        </w:rPr>
        <w:t>，与围栏距离不小于</w:t>
      </w:r>
      <w:r>
        <w:rPr>
          <w:sz w:val="24"/>
        </w:rPr>
        <w:t>3m</w:t>
      </w:r>
      <w:r>
        <w:rPr>
          <w:rFonts w:hint="eastAsia"/>
          <w:sz w:val="24"/>
        </w:rPr>
        <w:t>。</w:t>
      </w:r>
    </w:p>
    <w:p w14:paraId="72999E87" w14:textId="77777777" w:rsidR="00000000" w:rsidRDefault="00000000">
      <w:pPr>
        <w:pStyle w:val="3"/>
        <w:ind w:firstLine="489"/>
        <w:rPr>
          <w:sz w:val="24"/>
        </w:rPr>
      </w:pPr>
      <w:r>
        <w:rPr>
          <w:sz w:val="24"/>
        </w:rPr>
        <w:lastRenderedPageBreak/>
        <w:t xml:space="preserve">2.4.3 </w:t>
      </w:r>
      <w:r>
        <w:rPr>
          <w:sz w:val="24"/>
        </w:rPr>
        <w:t>杆式雨量计立柱</w:t>
      </w:r>
    </w:p>
    <w:p w14:paraId="0A63A346" w14:textId="77777777" w:rsidR="00000000" w:rsidRDefault="00000000">
      <w:pPr>
        <w:spacing w:line="360" w:lineRule="auto"/>
        <w:ind w:firstLineChars="200" w:firstLine="480"/>
        <w:rPr>
          <w:sz w:val="24"/>
        </w:rPr>
      </w:pPr>
      <w:r>
        <w:rPr>
          <w:sz w:val="24"/>
        </w:rPr>
        <w:t>受建设场地周边环境</w:t>
      </w:r>
      <w:r>
        <w:rPr>
          <w:rFonts w:hint="eastAsia"/>
          <w:sz w:val="24"/>
        </w:rPr>
        <w:t>等限制</w:t>
      </w:r>
      <w:r>
        <w:rPr>
          <w:sz w:val="24"/>
        </w:rPr>
        <w:t>，</w:t>
      </w:r>
      <w:r>
        <w:rPr>
          <w:rFonts w:hint="eastAsia"/>
          <w:sz w:val="24"/>
        </w:rPr>
        <w:t>在不具备建设标准降水观测场的区域，采用杆式雨量计立柱。其首先应满足抗风等级，主要组成部分有立柱、基础、拉索、地锚等，</w:t>
      </w:r>
      <w:r>
        <w:rPr>
          <w:sz w:val="24"/>
        </w:rPr>
        <w:t>杆高不</w:t>
      </w:r>
      <w:r>
        <w:rPr>
          <w:rFonts w:hint="eastAsia"/>
          <w:sz w:val="24"/>
        </w:rPr>
        <w:t>宜</w:t>
      </w:r>
      <w:r>
        <w:rPr>
          <w:sz w:val="24"/>
        </w:rPr>
        <w:t>超过</w:t>
      </w:r>
      <w:r>
        <w:rPr>
          <w:sz w:val="24"/>
        </w:rPr>
        <w:t>4m</w:t>
      </w:r>
      <w:r>
        <w:rPr>
          <w:rFonts w:hint="eastAsia"/>
          <w:sz w:val="24"/>
        </w:rPr>
        <w:t>。、</w:t>
      </w:r>
    </w:p>
    <w:p w14:paraId="2B7B5C11" w14:textId="77777777" w:rsidR="00000000" w:rsidRDefault="00000000">
      <w:pPr>
        <w:spacing w:line="360" w:lineRule="auto"/>
        <w:ind w:firstLineChars="200" w:firstLine="480"/>
        <w:rPr>
          <w:sz w:val="24"/>
        </w:rPr>
      </w:pPr>
      <w:r>
        <w:rPr>
          <w:rFonts w:hint="eastAsia"/>
          <w:sz w:val="24"/>
        </w:rPr>
        <w:t>杆式观测场环境与设置应符合下列要求</w:t>
      </w:r>
      <w:r>
        <w:rPr>
          <w:rFonts w:hint="eastAsia"/>
          <w:sz w:val="24"/>
        </w:rPr>
        <w:t>:</w:t>
      </w:r>
    </w:p>
    <w:p w14:paraId="3687D563" w14:textId="77777777" w:rsidR="00000000" w:rsidRDefault="00000000">
      <w:pPr>
        <w:spacing w:line="360" w:lineRule="auto"/>
        <w:ind w:firstLineChars="200" w:firstLine="480"/>
        <w:rPr>
          <w:sz w:val="24"/>
        </w:rPr>
      </w:pPr>
      <w:r>
        <w:rPr>
          <w:rFonts w:hint="eastAsia"/>
          <w:sz w:val="24"/>
        </w:rPr>
        <w:t>杆式雨量器</w:t>
      </w:r>
      <w:r>
        <w:rPr>
          <w:sz w:val="24"/>
        </w:rPr>
        <w:t>(</w:t>
      </w:r>
      <w:r>
        <w:rPr>
          <w:rFonts w:hint="eastAsia"/>
          <w:sz w:val="24"/>
        </w:rPr>
        <w:t>计</w:t>
      </w:r>
      <w:r>
        <w:rPr>
          <w:sz w:val="24"/>
        </w:rPr>
        <w:t>)</w:t>
      </w:r>
      <w:r>
        <w:rPr>
          <w:rFonts w:hint="eastAsia"/>
          <w:sz w:val="24"/>
        </w:rPr>
        <w:t>应设置在当地雨期常年盛行风向的障碍物的侧风区。</w:t>
      </w:r>
    </w:p>
    <w:p w14:paraId="14120F4F" w14:textId="77777777" w:rsidR="00000000" w:rsidRDefault="00000000">
      <w:pPr>
        <w:spacing w:line="360" w:lineRule="auto"/>
        <w:ind w:firstLineChars="200" w:firstLine="480"/>
        <w:rPr>
          <w:sz w:val="24"/>
        </w:rPr>
      </w:pPr>
      <w:r>
        <w:rPr>
          <w:rFonts w:hint="eastAsia"/>
          <w:sz w:val="24"/>
        </w:rPr>
        <w:t>在多风的高山、出山口、近海岸地区的雨量站，不宜设置杆式雨量器</w:t>
      </w:r>
      <w:r>
        <w:rPr>
          <w:sz w:val="24"/>
        </w:rPr>
        <w:t>(</w:t>
      </w:r>
      <w:r>
        <w:rPr>
          <w:rFonts w:hint="eastAsia"/>
          <w:sz w:val="24"/>
        </w:rPr>
        <w:t>计</w:t>
      </w:r>
      <w:r>
        <w:rPr>
          <w:sz w:val="24"/>
        </w:rPr>
        <w:t>)</w:t>
      </w:r>
      <w:r>
        <w:rPr>
          <w:rFonts w:hint="eastAsia"/>
          <w:sz w:val="24"/>
        </w:rPr>
        <w:t>。</w:t>
      </w:r>
    </w:p>
    <w:p w14:paraId="13E20319" w14:textId="77777777" w:rsidR="00000000" w:rsidRDefault="00000000">
      <w:pPr>
        <w:spacing w:line="360" w:lineRule="auto"/>
        <w:ind w:firstLineChars="200" w:firstLine="480"/>
        <w:rPr>
          <w:sz w:val="24"/>
        </w:rPr>
      </w:pPr>
      <w:r>
        <w:rPr>
          <w:rFonts w:hint="eastAsia"/>
          <w:sz w:val="24"/>
        </w:rPr>
        <w:t>杆位至障碍物边缘的距离应大于障碍物高度</w:t>
      </w:r>
      <w:r>
        <w:rPr>
          <w:rFonts w:hint="eastAsia"/>
          <w:sz w:val="24"/>
        </w:rPr>
        <w:t>1.5</w:t>
      </w:r>
      <w:r>
        <w:rPr>
          <w:rFonts w:hint="eastAsia"/>
          <w:sz w:val="24"/>
        </w:rPr>
        <w:t>倍，并应避开电力线路。</w:t>
      </w:r>
    </w:p>
    <w:p w14:paraId="609D8ECD" w14:textId="77777777" w:rsidR="00000000" w:rsidRDefault="00000000">
      <w:pPr>
        <w:spacing w:line="360" w:lineRule="auto"/>
        <w:ind w:firstLineChars="200" w:firstLine="480"/>
        <w:rPr>
          <w:sz w:val="24"/>
        </w:rPr>
      </w:pPr>
      <w:r>
        <w:rPr>
          <w:rFonts w:hint="eastAsia"/>
          <w:sz w:val="24"/>
        </w:rPr>
        <w:t>安装仪器的基座和杆式雨量器</w:t>
      </w:r>
      <w:r>
        <w:rPr>
          <w:rFonts w:hint="eastAsia"/>
          <w:sz w:val="24"/>
        </w:rPr>
        <w:t>(</w:t>
      </w:r>
      <w:r>
        <w:rPr>
          <w:rFonts w:hint="eastAsia"/>
          <w:sz w:val="24"/>
        </w:rPr>
        <w:t>计</w:t>
      </w:r>
      <w:r>
        <w:rPr>
          <w:sz w:val="24"/>
        </w:rPr>
        <w:t>)</w:t>
      </w:r>
      <w:r>
        <w:rPr>
          <w:rFonts w:hint="eastAsia"/>
          <w:sz w:val="24"/>
        </w:rPr>
        <w:t>的基础、立杆应稳固，保证仪器在暴风雨中不发生抖动和倾斜，基座顶部应平整。</w:t>
      </w:r>
    </w:p>
    <w:p w14:paraId="177C3B92" w14:textId="77777777" w:rsidR="00000000" w:rsidRDefault="00000000">
      <w:pPr>
        <w:pStyle w:val="2"/>
        <w:ind w:firstLine="562"/>
        <w:rPr>
          <w:rFonts w:ascii="Times New Roman" w:hAnsi="Times New Roman"/>
          <w:sz w:val="24"/>
        </w:rPr>
      </w:pPr>
      <w:bookmarkStart w:id="20" w:name="_Toc5209"/>
      <w:r>
        <w:rPr>
          <w:rFonts w:ascii="Times New Roman" w:hAnsi="Times New Roman"/>
          <w:sz w:val="24"/>
        </w:rPr>
        <w:t xml:space="preserve">2.5 </w:t>
      </w:r>
      <w:r>
        <w:rPr>
          <w:rFonts w:ascii="Times New Roman" w:hAnsi="Times New Roman"/>
          <w:sz w:val="24"/>
        </w:rPr>
        <w:t>地下水监测设施</w:t>
      </w:r>
      <w:bookmarkEnd w:id="20"/>
    </w:p>
    <w:p w14:paraId="14061580" w14:textId="77777777" w:rsidR="00000000" w:rsidRDefault="00000000">
      <w:pPr>
        <w:spacing w:line="360" w:lineRule="auto"/>
        <w:ind w:firstLineChars="200" w:firstLine="480"/>
        <w:rPr>
          <w:sz w:val="24"/>
        </w:rPr>
      </w:pPr>
      <w:r>
        <w:rPr>
          <w:rFonts w:hint="eastAsia"/>
          <w:sz w:val="24"/>
        </w:rPr>
        <w:t>地下水监测站的建设应符合</w:t>
      </w:r>
      <w:r>
        <w:rPr>
          <w:rFonts w:hint="eastAsia"/>
          <w:sz w:val="24"/>
        </w:rPr>
        <w:t>GB/T</w:t>
      </w:r>
      <w:r>
        <w:rPr>
          <w:sz w:val="24"/>
        </w:rPr>
        <w:t xml:space="preserve"> 51040</w:t>
      </w:r>
      <w:r>
        <w:rPr>
          <w:rFonts w:hint="eastAsia"/>
          <w:sz w:val="24"/>
        </w:rPr>
        <w:t>的规定。</w:t>
      </w:r>
    </w:p>
    <w:p w14:paraId="48739196" w14:textId="77777777" w:rsidR="00000000" w:rsidRDefault="00000000">
      <w:pPr>
        <w:spacing w:line="360" w:lineRule="auto"/>
        <w:ind w:firstLineChars="200" w:firstLine="480"/>
        <w:rPr>
          <w:sz w:val="24"/>
        </w:rPr>
      </w:pPr>
      <w:r>
        <w:rPr>
          <w:rFonts w:hint="eastAsia"/>
          <w:sz w:val="24"/>
        </w:rPr>
        <w:t>重要基本监测站应建专用监测井，不应使用民用井和生产井代替。一般基本监测站宜建设专用监测井，采用非专用监测井的不应受地下水开采等影响。</w:t>
      </w:r>
    </w:p>
    <w:p w14:paraId="14A50947" w14:textId="77777777" w:rsidR="00000000" w:rsidRDefault="00000000">
      <w:pPr>
        <w:spacing w:line="360" w:lineRule="auto"/>
        <w:ind w:firstLineChars="200" w:firstLine="480"/>
        <w:rPr>
          <w:sz w:val="24"/>
        </w:rPr>
      </w:pPr>
      <w:r>
        <w:rPr>
          <w:rFonts w:hint="eastAsia"/>
          <w:sz w:val="24"/>
        </w:rPr>
        <w:t>根据需要地下水监测站可建测井、井口装置、站房、水准点等基础设施。井口装置可建井台、井盖、井口固定点标志和标志牌等。基本监测站每站应建</w:t>
      </w:r>
      <w:r>
        <w:rPr>
          <w:sz w:val="24"/>
        </w:rPr>
        <w:t>1</w:t>
      </w:r>
      <w:r>
        <w:rPr>
          <w:rFonts w:hint="eastAsia"/>
          <w:sz w:val="24"/>
        </w:rPr>
        <w:t>个校核水准点，每</w:t>
      </w:r>
      <w:r>
        <w:rPr>
          <w:sz w:val="24"/>
        </w:rPr>
        <w:t>10</w:t>
      </w:r>
      <w:r>
        <w:rPr>
          <w:rFonts w:hint="eastAsia"/>
          <w:sz w:val="24"/>
        </w:rPr>
        <w:t>个基本监测站，应建设不少于</w:t>
      </w:r>
      <w:r>
        <w:rPr>
          <w:sz w:val="24"/>
        </w:rPr>
        <w:t>1</w:t>
      </w:r>
      <w:r>
        <w:rPr>
          <w:rFonts w:hint="eastAsia"/>
          <w:sz w:val="24"/>
        </w:rPr>
        <w:t>个基本水准点。</w:t>
      </w:r>
    </w:p>
    <w:p w14:paraId="1A619DD8" w14:textId="77777777" w:rsidR="00000000" w:rsidRDefault="00000000">
      <w:pPr>
        <w:pStyle w:val="2"/>
        <w:ind w:firstLine="562"/>
        <w:rPr>
          <w:rFonts w:ascii="Times New Roman" w:hAnsi="Times New Roman"/>
          <w:sz w:val="24"/>
        </w:rPr>
      </w:pPr>
      <w:bookmarkStart w:id="21" w:name="_Toc21532"/>
      <w:r>
        <w:rPr>
          <w:rFonts w:ascii="Times New Roman" w:hAnsi="Times New Roman"/>
          <w:sz w:val="24"/>
        </w:rPr>
        <w:t xml:space="preserve">2.6 </w:t>
      </w:r>
      <w:r>
        <w:rPr>
          <w:rFonts w:ascii="Times New Roman" w:hAnsi="Times New Roman"/>
          <w:sz w:val="24"/>
        </w:rPr>
        <w:t>生产业务用房及附属设施</w:t>
      </w:r>
      <w:bookmarkEnd w:id="21"/>
    </w:p>
    <w:p w14:paraId="2DF13206" w14:textId="77777777" w:rsidR="00000000" w:rsidRDefault="00000000">
      <w:pPr>
        <w:pStyle w:val="3"/>
        <w:ind w:firstLine="489"/>
        <w:rPr>
          <w:sz w:val="24"/>
        </w:rPr>
      </w:pPr>
      <w:r>
        <w:rPr>
          <w:sz w:val="24"/>
        </w:rPr>
        <w:t xml:space="preserve">2.6.1 </w:t>
      </w:r>
      <w:r>
        <w:rPr>
          <w:sz w:val="24"/>
        </w:rPr>
        <w:t>生产业务用房</w:t>
      </w:r>
    </w:p>
    <w:p w14:paraId="1918DFC2" w14:textId="77777777" w:rsidR="00000000" w:rsidRDefault="00000000">
      <w:pPr>
        <w:spacing w:line="360" w:lineRule="auto"/>
        <w:ind w:firstLineChars="200" w:firstLine="480"/>
        <w:rPr>
          <w:sz w:val="24"/>
        </w:rPr>
      </w:pPr>
      <w:r>
        <w:rPr>
          <w:rFonts w:hint="eastAsia"/>
          <w:sz w:val="24"/>
        </w:rPr>
        <w:t>驻测站生产业务用房应包括水位观测房、缆道房、监控室、水情值班室、水情会商室、测验业务室、泥沙处理室等，其建设标准应符合</w:t>
      </w:r>
      <w:r>
        <w:rPr>
          <w:rFonts w:hint="eastAsia"/>
          <w:sz w:val="24"/>
        </w:rPr>
        <w:t>SL/T276</w:t>
      </w:r>
      <w:r>
        <w:rPr>
          <w:rFonts w:hint="eastAsia"/>
          <w:sz w:val="24"/>
        </w:rPr>
        <w:t>的规定。</w:t>
      </w:r>
    </w:p>
    <w:p w14:paraId="6A4CC534" w14:textId="77777777" w:rsidR="00000000" w:rsidRDefault="00000000">
      <w:pPr>
        <w:spacing w:line="360" w:lineRule="auto"/>
        <w:ind w:firstLineChars="200" w:firstLine="480"/>
        <w:rPr>
          <w:sz w:val="24"/>
        </w:rPr>
      </w:pPr>
      <w:r>
        <w:rPr>
          <w:rFonts w:hint="eastAsia"/>
          <w:sz w:val="24"/>
        </w:rPr>
        <w:t>采用巡测的水文站可建水位观测房。其他生产业务用房可根据测验设施及观测任务等情况按</w:t>
      </w:r>
      <w:r>
        <w:rPr>
          <w:rFonts w:hint="eastAsia"/>
          <w:sz w:val="24"/>
        </w:rPr>
        <w:t>SL/T276</w:t>
      </w:r>
      <w:r>
        <w:rPr>
          <w:rFonts w:hint="eastAsia"/>
          <w:sz w:val="24"/>
        </w:rPr>
        <w:t>的规定酌情减少。</w:t>
      </w:r>
    </w:p>
    <w:p w14:paraId="1E3650C8" w14:textId="77777777" w:rsidR="00000000" w:rsidRDefault="00000000">
      <w:pPr>
        <w:spacing w:line="360" w:lineRule="auto"/>
        <w:ind w:firstLineChars="200" w:firstLine="480"/>
        <w:rPr>
          <w:sz w:val="24"/>
        </w:rPr>
      </w:pPr>
      <w:r>
        <w:rPr>
          <w:rFonts w:hint="eastAsia"/>
          <w:sz w:val="24"/>
        </w:rPr>
        <w:t>水位站可建设不大于</w:t>
      </w:r>
      <w:r>
        <w:rPr>
          <w:rFonts w:hint="eastAsia"/>
          <w:sz w:val="24"/>
        </w:rPr>
        <w:t>20m</w:t>
      </w:r>
      <w:r>
        <w:rPr>
          <w:sz w:val="24"/>
          <w:vertAlign w:val="superscript"/>
        </w:rPr>
        <w:t>2</w:t>
      </w:r>
      <w:r>
        <w:rPr>
          <w:rFonts w:hint="eastAsia"/>
          <w:sz w:val="24"/>
        </w:rPr>
        <w:t>仪器房。</w:t>
      </w:r>
    </w:p>
    <w:p w14:paraId="24C5C9EC" w14:textId="77777777" w:rsidR="00000000" w:rsidRDefault="00000000">
      <w:pPr>
        <w:spacing w:line="360" w:lineRule="auto"/>
        <w:ind w:firstLineChars="200" w:firstLine="480"/>
        <w:rPr>
          <w:sz w:val="24"/>
        </w:rPr>
      </w:pPr>
      <w:r>
        <w:rPr>
          <w:rFonts w:hint="eastAsia"/>
          <w:sz w:val="24"/>
        </w:rPr>
        <w:t>地下水监测站可建设不大于</w:t>
      </w:r>
      <w:r>
        <w:rPr>
          <w:rFonts w:hint="eastAsia"/>
          <w:sz w:val="24"/>
        </w:rPr>
        <w:t>5m</w:t>
      </w:r>
      <w:r>
        <w:rPr>
          <w:sz w:val="24"/>
          <w:vertAlign w:val="superscript"/>
        </w:rPr>
        <w:t>2</w:t>
      </w:r>
      <w:r>
        <w:rPr>
          <w:rFonts w:hint="eastAsia"/>
          <w:sz w:val="24"/>
        </w:rPr>
        <w:t>观测房。</w:t>
      </w:r>
    </w:p>
    <w:p w14:paraId="52E01E3A" w14:textId="77777777" w:rsidR="00000000" w:rsidRDefault="00000000">
      <w:pPr>
        <w:spacing w:line="360" w:lineRule="auto"/>
        <w:ind w:firstLineChars="200" w:firstLine="480"/>
        <w:rPr>
          <w:sz w:val="24"/>
        </w:rPr>
      </w:pPr>
      <w:r>
        <w:rPr>
          <w:rFonts w:hint="eastAsia"/>
          <w:sz w:val="24"/>
        </w:rPr>
        <w:t>标准型水质自动监测站可建</w:t>
      </w:r>
      <w:r>
        <w:rPr>
          <w:rFonts w:hint="eastAsia"/>
          <w:sz w:val="24"/>
        </w:rPr>
        <w:t>60~100m</w:t>
      </w:r>
      <w:r>
        <w:rPr>
          <w:sz w:val="24"/>
          <w:vertAlign w:val="superscript"/>
        </w:rPr>
        <w:t>2</w:t>
      </w:r>
      <w:r>
        <w:rPr>
          <w:rFonts w:hint="eastAsia"/>
          <w:sz w:val="24"/>
        </w:rPr>
        <w:t>仪器房。常规型水质自动监测站可建</w:t>
      </w:r>
      <w:r>
        <w:rPr>
          <w:rFonts w:hint="eastAsia"/>
          <w:sz w:val="24"/>
        </w:rPr>
        <w:t>40~60m</w:t>
      </w:r>
      <w:r>
        <w:rPr>
          <w:sz w:val="24"/>
          <w:vertAlign w:val="superscript"/>
        </w:rPr>
        <w:t>2</w:t>
      </w:r>
      <w:r>
        <w:rPr>
          <w:rFonts w:hint="eastAsia"/>
          <w:sz w:val="24"/>
        </w:rPr>
        <w:lastRenderedPageBreak/>
        <w:t>仪器房。</w:t>
      </w:r>
    </w:p>
    <w:p w14:paraId="7AF47973" w14:textId="77777777" w:rsidR="00000000" w:rsidRDefault="00000000">
      <w:pPr>
        <w:spacing w:line="360" w:lineRule="auto"/>
        <w:ind w:firstLineChars="200" w:firstLine="480"/>
        <w:rPr>
          <w:sz w:val="24"/>
        </w:rPr>
      </w:pPr>
      <w:r>
        <w:rPr>
          <w:rFonts w:hint="eastAsia"/>
          <w:sz w:val="24"/>
        </w:rPr>
        <w:t>生产业务用房的建设宜与缆道机房、水位计台等合署建设。</w:t>
      </w:r>
    </w:p>
    <w:p w14:paraId="0FE41D94" w14:textId="77777777" w:rsidR="00000000" w:rsidRDefault="00000000">
      <w:pPr>
        <w:pStyle w:val="3"/>
        <w:ind w:firstLine="489"/>
        <w:rPr>
          <w:sz w:val="24"/>
        </w:rPr>
      </w:pPr>
      <w:r>
        <w:rPr>
          <w:sz w:val="24"/>
        </w:rPr>
        <w:t xml:space="preserve">2.6.2 </w:t>
      </w:r>
      <w:r>
        <w:rPr>
          <w:rFonts w:hint="eastAsia"/>
          <w:sz w:val="24"/>
        </w:rPr>
        <w:t>附属设施</w:t>
      </w:r>
    </w:p>
    <w:p w14:paraId="3D4F605A" w14:textId="77777777" w:rsidR="00000000" w:rsidRDefault="00000000">
      <w:pPr>
        <w:spacing w:line="360" w:lineRule="auto"/>
        <w:ind w:firstLineChars="200" w:firstLine="480"/>
        <w:rPr>
          <w:sz w:val="24"/>
        </w:rPr>
      </w:pPr>
      <w:r>
        <w:rPr>
          <w:rFonts w:hint="eastAsia"/>
          <w:sz w:val="24"/>
        </w:rPr>
        <w:t>院墙、大门、站院绿化硬化等应</w:t>
      </w:r>
      <w:r>
        <w:rPr>
          <w:sz w:val="24"/>
        </w:rPr>
        <w:t>根据</w:t>
      </w:r>
      <w:r>
        <w:rPr>
          <w:rFonts w:hint="eastAsia"/>
          <w:sz w:val="24"/>
        </w:rPr>
        <w:t>生产业务用房</w:t>
      </w:r>
      <w:r>
        <w:rPr>
          <w:sz w:val="24"/>
        </w:rPr>
        <w:t>与占地面积</w:t>
      </w:r>
      <w:r>
        <w:rPr>
          <w:rFonts w:hint="eastAsia"/>
          <w:sz w:val="24"/>
        </w:rPr>
        <w:t>等实际</w:t>
      </w:r>
      <w:r>
        <w:rPr>
          <w:sz w:val="24"/>
        </w:rPr>
        <w:t>，测算围墙长度、庭院绿化与道路硬化面积，按需要确定测站标志、大门、消防、防盜等其他附属设施的型式、材料选择与布设情况。可融合测站文化进行个性化设计。</w:t>
      </w:r>
    </w:p>
    <w:p w14:paraId="29302F45" w14:textId="77777777" w:rsidR="00000000" w:rsidRDefault="00000000">
      <w:pPr>
        <w:pStyle w:val="2"/>
        <w:ind w:firstLine="562"/>
        <w:rPr>
          <w:rFonts w:ascii="Times New Roman" w:hAnsi="Times New Roman"/>
          <w:sz w:val="24"/>
        </w:rPr>
      </w:pPr>
      <w:bookmarkStart w:id="22" w:name="_Toc1802"/>
      <w:r>
        <w:rPr>
          <w:rFonts w:ascii="Times New Roman" w:hAnsi="Times New Roman"/>
          <w:sz w:val="24"/>
        </w:rPr>
        <w:t xml:space="preserve">2.7 </w:t>
      </w:r>
      <w:r>
        <w:rPr>
          <w:rFonts w:ascii="Times New Roman" w:hAnsi="Times New Roman"/>
          <w:sz w:val="24"/>
        </w:rPr>
        <w:t>水电暖通设施</w:t>
      </w:r>
      <w:bookmarkEnd w:id="22"/>
    </w:p>
    <w:p w14:paraId="389223FD" w14:textId="77777777" w:rsidR="00000000" w:rsidRDefault="00000000">
      <w:pPr>
        <w:pStyle w:val="3"/>
        <w:ind w:firstLine="489"/>
        <w:rPr>
          <w:sz w:val="24"/>
        </w:rPr>
      </w:pPr>
      <w:r>
        <w:rPr>
          <w:sz w:val="24"/>
        </w:rPr>
        <w:t xml:space="preserve">2.7.1 </w:t>
      </w:r>
      <w:r>
        <w:rPr>
          <w:sz w:val="24"/>
        </w:rPr>
        <w:t>供电设施</w:t>
      </w:r>
    </w:p>
    <w:p w14:paraId="597B640B" w14:textId="77777777" w:rsidR="00000000" w:rsidRDefault="00000000">
      <w:pPr>
        <w:spacing w:line="360" w:lineRule="auto"/>
        <w:ind w:firstLineChars="200" w:firstLine="480"/>
        <w:rPr>
          <w:sz w:val="24"/>
        </w:rPr>
      </w:pPr>
      <w:r>
        <w:rPr>
          <w:rFonts w:hint="eastAsia"/>
          <w:sz w:val="24"/>
        </w:rPr>
        <w:t>测站可建设专用的高压供电线路、变压器、配电室、低压供电线路等供电设施。并根据需要可架设下列供电线路</w:t>
      </w:r>
      <w:r>
        <w:rPr>
          <w:rFonts w:hint="eastAsia"/>
          <w:sz w:val="24"/>
        </w:rPr>
        <w:t>:</w:t>
      </w:r>
    </w:p>
    <w:p w14:paraId="6DB9F09B" w14:textId="77777777" w:rsidR="00000000" w:rsidRDefault="00000000">
      <w:pPr>
        <w:spacing w:line="360" w:lineRule="auto"/>
        <w:ind w:firstLineChars="200" w:firstLine="480"/>
        <w:rPr>
          <w:sz w:val="24"/>
        </w:rPr>
      </w:pPr>
      <w:r>
        <w:rPr>
          <w:rFonts w:hint="eastAsia"/>
          <w:sz w:val="24"/>
        </w:rPr>
        <w:t>（</w:t>
      </w:r>
      <w:r>
        <w:rPr>
          <w:sz w:val="24"/>
        </w:rPr>
        <w:t>1</w:t>
      </w:r>
      <w:r>
        <w:rPr>
          <w:rFonts w:hint="eastAsia"/>
          <w:sz w:val="24"/>
        </w:rPr>
        <w:t>）变压器至站房线路。</w:t>
      </w:r>
    </w:p>
    <w:p w14:paraId="115058C2" w14:textId="77777777" w:rsidR="00000000" w:rsidRDefault="00000000">
      <w:pPr>
        <w:spacing w:line="360" w:lineRule="auto"/>
        <w:ind w:firstLineChars="200" w:firstLine="480"/>
        <w:rPr>
          <w:sz w:val="24"/>
        </w:rPr>
      </w:pPr>
      <w:r>
        <w:rPr>
          <w:rFonts w:hint="eastAsia"/>
          <w:sz w:val="24"/>
        </w:rPr>
        <w:t>（</w:t>
      </w:r>
      <w:r>
        <w:rPr>
          <w:sz w:val="24"/>
        </w:rPr>
        <w:t>2</w:t>
      </w:r>
      <w:r>
        <w:rPr>
          <w:rFonts w:hint="eastAsia"/>
          <w:sz w:val="24"/>
        </w:rPr>
        <w:t>）变压器至缆道房线路。</w:t>
      </w:r>
    </w:p>
    <w:p w14:paraId="5269B3E9" w14:textId="77777777" w:rsidR="00000000" w:rsidRDefault="00000000">
      <w:pPr>
        <w:spacing w:line="360" w:lineRule="auto"/>
        <w:ind w:firstLineChars="200" w:firstLine="480"/>
        <w:rPr>
          <w:sz w:val="24"/>
        </w:rPr>
      </w:pPr>
      <w:r>
        <w:rPr>
          <w:rFonts w:hint="eastAsia"/>
          <w:sz w:val="24"/>
        </w:rPr>
        <w:t>（</w:t>
      </w:r>
      <w:r>
        <w:rPr>
          <w:sz w:val="24"/>
        </w:rPr>
        <w:t>3</w:t>
      </w:r>
      <w:r>
        <w:rPr>
          <w:rFonts w:hint="eastAsia"/>
          <w:sz w:val="24"/>
        </w:rPr>
        <w:t>）变压器至水位观测房线路。</w:t>
      </w:r>
    </w:p>
    <w:p w14:paraId="3C27DCA5" w14:textId="77777777" w:rsidR="00000000" w:rsidRDefault="00000000">
      <w:pPr>
        <w:spacing w:line="360" w:lineRule="auto"/>
        <w:ind w:firstLineChars="200" w:firstLine="480"/>
        <w:rPr>
          <w:sz w:val="24"/>
        </w:rPr>
      </w:pPr>
      <w:r>
        <w:rPr>
          <w:rFonts w:hint="eastAsia"/>
          <w:sz w:val="24"/>
        </w:rPr>
        <w:t>（</w:t>
      </w:r>
      <w:r>
        <w:rPr>
          <w:sz w:val="24"/>
        </w:rPr>
        <w:t>4</w:t>
      </w:r>
      <w:r>
        <w:rPr>
          <w:rFonts w:hint="eastAsia"/>
          <w:sz w:val="24"/>
        </w:rPr>
        <w:t>）变压器至测验码头线路。</w:t>
      </w:r>
    </w:p>
    <w:p w14:paraId="6048681A" w14:textId="77777777" w:rsidR="00000000" w:rsidRDefault="00000000">
      <w:pPr>
        <w:spacing w:line="360" w:lineRule="auto"/>
        <w:ind w:firstLineChars="200" w:firstLine="480"/>
        <w:rPr>
          <w:sz w:val="24"/>
        </w:rPr>
      </w:pPr>
      <w:r>
        <w:rPr>
          <w:rFonts w:hint="eastAsia"/>
          <w:sz w:val="24"/>
        </w:rPr>
        <w:t>（</w:t>
      </w:r>
      <w:r>
        <w:rPr>
          <w:sz w:val="24"/>
        </w:rPr>
        <w:t>5</w:t>
      </w:r>
      <w:r>
        <w:rPr>
          <w:rFonts w:hint="eastAsia"/>
          <w:sz w:val="24"/>
        </w:rPr>
        <w:t>）变压器至发电机配电室线路。</w:t>
      </w:r>
    </w:p>
    <w:p w14:paraId="54CE9632" w14:textId="77777777" w:rsidR="00000000" w:rsidRDefault="00000000">
      <w:pPr>
        <w:spacing w:line="360" w:lineRule="auto"/>
        <w:ind w:firstLineChars="200" w:firstLine="480"/>
        <w:rPr>
          <w:sz w:val="24"/>
        </w:rPr>
      </w:pPr>
      <w:r>
        <w:rPr>
          <w:rFonts w:hint="eastAsia"/>
          <w:sz w:val="24"/>
        </w:rPr>
        <w:t>（</w:t>
      </w:r>
      <w:r>
        <w:rPr>
          <w:sz w:val="24"/>
        </w:rPr>
        <w:t>6</w:t>
      </w:r>
      <w:r>
        <w:rPr>
          <w:rFonts w:hint="eastAsia"/>
          <w:sz w:val="24"/>
        </w:rPr>
        <w:t>）测验河段照明用电线路。</w:t>
      </w:r>
    </w:p>
    <w:p w14:paraId="1464D375" w14:textId="77777777" w:rsidR="00000000" w:rsidRDefault="00000000">
      <w:pPr>
        <w:spacing w:line="360" w:lineRule="auto"/>
        <w:ind w:firstLineChars="200" w:firstLine="480"/>
        <w:rPr>
          <w:sz w:val="24"/>
        </w:rPr>
      </w:pPr>
      <w:r>
        <w:rPr>
          <w:rFonts w:hint="eastAsia"/>
          <w:sz w:val="24"/>
        </w:rPr>
        <w:t>（</w:t>
      </w:r>
      <w:r>
        <w:rPr>
          <w:sz w:val="24"/>
        </w:rPr>
        <w:t>7</w:t>
      </w:r>
      <w:r>
        <w:rPr>
          <w:rFonts w:hint="eastAsia"/>
          <w:sz w:val="24"/>
        </w:rPr>
        <w:t>）采用自动监测仪器设备的测站（断面），可建变压器至自动监测仪器设备供电线路或其他供电设施（如太阳能、风能等）。</w:t>
      </w:r>
      <w:r>
        <w:rPr>
          <w:rFonts w:hint="eastAsia"/>
          <w:sz w:val="24"/>
        </w:rPr>
        <w:t xml:space="preserve"> </w:t>
      </w:r>
    </w:p>
    <w:p w14:paraId="7B10FA6E" w14:textId="77777777" w:rsidR="00000000" w:rsidRDefault="00000000">
      <w:pPr>
        <w:pStyle w:val="3"/>
        <w:ind w:firstLine="489"/>
        <w:rPr>
          <w:sz w:val="24"/>
        </w:rPr>
      </w:pPr>
      <w:r>
        <w:rPr>
          <w:sz w:val="24"/>
        </w:rPr>
        <w:t xml:space="preserve">2.7.2 </w:t>
      </w:r>
      <w:r>
        <w:rPr>
          <w:sz w:val="24"/>
        </w:rPr>
        <w:t>给排水设施</w:t>
      </w:r>
    </w:p>
    <w:p w14:paraId="55644060" w14:textId="77777777" w:rsidR="00000000" w:rsidRDefault="00000000">
      <w:pPr>
        <w:spacing w:line="360" w:lineRule="auto"/>
        <w:ind w:firstLineChars="200" w:firstLine="480"/>
        <w:rPr>
          <w:sz w:val="24"/>
        </w:rPr>
      </w:pPr>
      <w:r>
        <w:rPr>
          <w:rFonts w:hint="eastAsia"/>
          <w:sz w:val="24"/>
        </w:rPr>
        <w:t>测站可根据生产、生活用水需要和供水条件，选择建设水井、水塔</w:t>
      </w:r>
      <w:r>
        <w:rPr>
          <w:rFonts w:hint="eastAsia"/>
          <w:sz w:val="24"/>
        </w:rPr>
        <w:t>(</w:t>
      </w:r>
      <w:r>
        <w:rPr>
          <w:rFonts w:hint="eastAsia"/>
          <w:sz w:val="24"/>
        </w:rPr>
        <w:t>池</w:t>
      </w:r>
      <w:r>
        <w:rPr>
          <w:rFonts w:hint="eastAsia"/>
          <w:sz w:val="24"/>
        </w:rPr>
        <w:t>)</w:t>
      </w:r>
      <w:r>
        <w:rPr>
          <w:rFonts w:hint="eastAsia"/>
          <w:sz w:val="24"/>
        </w:rPr>
        <w:t>、供水管道等给水设施，根据需要可建设排水管道或排水沟渠等设施。泥沙处理室宜有供水设施。</w:t>
      </w:r>
    </w:p>
    <w:p w14:paraId="02068ACE" w14:textId="77777777" w:rsidR="00000000" w:rsidRDefault="00000000">
      <w:pPr>
        <w:spacing w:line="360" w:lineRule="auto"/>
        <w:ind w:firstLineChars="200" w:firstLine="480"/>
        <w:rPr>
          <w:sz w:val="24"/>
        </w:rPr>
      </w:pPr>
      <w:r>
        <w:rPr>
          <w:rFonts w:hint="eastAsia"/>
          <w:sz w:val="24"/>
        </w:rPr>
        <w:t>有自备井的测站还可配置水泵、饮用水过滤或沉淀、储蓄设备。</w:t>
      </w:r>
    </w:p>
    <w:p w14:paraId="5007B1D7" w14:textId="77777777" w:rsidR="00000000" w:rsidRDefault="00000000">
      <w:pPr>
        <w:spacing w:line="360" w:lineRule="auto"/>
        <w:ind w:firstLineChars="200" w:firstLine="480"/>
        <w:rPr>
          <w:sz w:val="24"/>
        </w:rPr>
      </w:pPr>
      <w:r>
        <w:rPr>
          <w:rFonts w:hint="eastAsia"/>
          <w:sz w:val="24"/>
        </w:rPr>
        <w:t>当生活、生产的污废水不允许直接排入城市排水管网或水体时应设置局部处理设施，有沉淀、过滤、消毒、冷却和生化处理设施等。</w:t>
      </w:r>
    </w:p>
    <w:p w14:paraId="523E5701" w14:textId="77777777" w:rsidR="00000000" w:rsidRDefault="00000000">
      <w:pPr>
        <w:pStyle w:val="3"/>
        <w:ind w:firstLine="489"/>
        <w:rPr>
          <w:sz w:val="24"/>
        </w:rPr>
      </w:pPr>
      <w:r>
        <w:rPr>
          <w:sz w:val="24"/>
        </w:rPr>
        <w:lastRenderedPageBreak/>
        <w:t xml:space="preserve">2.7.3 </w:t>
      </w:r>
      <w:r>
        <w:rPr>
          <w:sz w:val="24"/>
        </w:rPr>
        <w:t>供暖设施</w:t>
      </w:r>
    </w:p>
    <w:p w14:paraId="3C9CA04C" w14:textId="77777777" w:rsidR="00000000" w:rsidRDefault="00000000">
      <w:pPr>
        <w:spacing w:line="360" w:lineRule="auto"/>
        <w:ind w:firstLineChars="200" w:firstLine="480"/>
        <w:rPr>
          <w:sz w:val="24"/>
        </w:rPr>
      </w:pPr>
      <w:r>
        <w:rPr>
          <w:rFonts w:hint="eastAsia"/>
          <w:sz w:val="24"/>
        </w:rPr>
        <w:t>符合国家规定取暖地区的驻测站，可建设冬季取暖设施。</w:t>
      </w:r>
    </w:p>
    <w:p w14:paraId="5FBE62C4" w14:textId="77777777" w:rsidR="00000000" w:rsidRDefault="00000000">
      <w:pPr>
        <w:spacing w:line="360" w:lineRule="auto"/>
        <w:ind w:firstLineChars="200" w:firstLine="480"/>
        <w:rPr>
          <w:sz w:val="24"/>
        </w:rPr>
      </w:pPr>
      <w:r>
        <w:rPr>
          <w:rFonts w:hint="eastAsia"/>
          <w:sz w:val="24"/>
        </w:rPr>
        <w:t>取暖设施可因地制宜采取空调、地源热泵、空气能等方式，不应采取明火取暖方式。</w:t>
      </w:r>
    </w:p>
    <w:p w14:paraId="25DFED45" w14:textId="77777777" w:rsidR="00000000" w:rsidRDefault="00000000">
      <w:pPr>
        <w:pStyle w:val="3"/>
        <w:ind w:firstLine="489"/>
        <w:rPr>
          <w:sz w:val="24"/>
        </w:rPr>
      </w:pPr>
      <w:r>
        <w:rPr>
          <w:sz w:val="24"/>
        </w:rPr>
        <w:t xml:space="preserve">2.7.4 </w:t>
      </w:r>
      <w:r>
        <w:rPr>
          <w:sz w:val="24"/>
        </w:rPr>
        <w:t>通讯设施</w:t>
      </w:r>
    </w:p>
    <w:p w14:paraId="1A9E3168" w14:textId="77777777" w:rsidR="00000000" w:rsidRDefault="00000000">
      <w:pPr>
        <w:spacing w:line="360" w:lineRule="auto"/>
        <w:ind w:firstLineChars="200" w:firstLine="480"/>
        <w:rPr>
          <w:sz w:val="24"/>
        </w:rPr>
      </w:pPr>
      <w:r>
        <w:rPr>
          <w:rFonts w:hint="eastAsia"/>
          <w:sz w:val="24"/>
        </w:rPr>
        <w:t>水文测站应配置数据通信设备，满足水位、流量、降水、蒸发、墒情、气象等水文要素实时传输需求。</w:t>
      </w:r>
    </w:p>
    <w:p w14:paraId="41DA253E" w14:textId="77777777" w:rsidR="00000000" w:rsidRDefault="00000000">
      <w:pPr>
        <w:spacing w:line="360" w:lineRule="auto"/>
        <w:ind w:firstLineChars="200" w:firstLine="480"/>
        <w:rPr>
          <w:sz w:val="24"/>
        </w:rPr>
      </w:pPr>
      <w:r>
        <w:rPr>
          <w:rFonts w:hint="eastAsia"/>
          <w:sz w:val="24"/>
        </w:rPr>
        <w:t>水文测站通信设备应具备测站监测数据传输功能，应满足测站至各级水情中心传输水文数据的要求。</w:t>
      </w:r>
    </w:p>
    <w:p w14:paraId="68D399C8" w14:textId="77777777" w:rsidR="00000000" w:rsidRDefault="00000000">
      <w:pPr>
        <w:spacing w:line="360" w:lineRule="auto"/>
        <w:ind w:firstLineChars="200" w:firstLine="480"/>
        <w:rPr>
          <w:sz w:val="24"/>
        </w:rPr>
      </w:pPr>
      <w:r>
        <w:rPr>
          <w:rFonts w:hint="eastAsia"/>
          <w:sz w:val="24"/>
        </w:rPr>
        <w:t>水文测站通信信道、传输方式及设备配置可按</w:t>
      </w:r>
      <w:r>
        <w:rPr>
          <w:rFonts w:hint="eastAsia"/>
          <w:sz w:val="24"/>
        </w:rPr>
        <w:t xml:space="preserve">SL/T276 </w:t>
      </w:r>
      <w:r>
        <w:rPr>
          <w:rFonts w:hint="eastAsia"/>
          <w:sz w:val="24"/>
        </w:rPr>
        <w:t>规定执行。</w:t>
      </w:r>
    </w:p>
    <w:p w14:paraId="18BF7AD4" w14:textId="77777777" w:rsidR="00000000" w:rsidRDefault="00000000">
      <w:pPr>
        <w:spacing w:line="360" w:lineRule="auto"/>
        <w:ind w:firstLineChars="200" w:firstLine="480"/>
        <w:rPr>
          <w:sz w:val="24"/>
        </w:rPr>
      </w:pPr>
      <w:r>
        <w:rPr>
          <w:rFonts w:hint="eastAsia"/>
          <w:sz w:val="24"/>
        </w:rPr>
        <w:t>通信信道选择应符合下列规定：</w:t>
      </w:r>
    </w:p>
    <w:p w14:paraId="04D7E372" w14:textId="77777777" w:rsidR="00000000" w:rsidRDefault="00000000">
      <w:pPr>
        <w:spacing w:line="360" w:lineRule="auto"/>
        <w:ind w:firstLineChars="200" w:firstLine="480"/>
        <w:rPr>
          <w:sz w:val="24"/>
        </w:rPr>
      </w:pPr>
      <w:r>
        <w:rPr>
          <w:rFonts w:hint="eastAsia"/>
          <w:sz w:val="24"/>
        </w:rPr>
        <w:t>中央报汛站、省</w:t>
      </w:r>
      <w:r>
        <w:rPr>
          <w:sz w:val="24"/>
        </w:rPr>
        <w:t>(</w:t>
      </w:r>
      <w:r>
        <w:rPr>
          <w:rFonts w:hint="eastAsia"/>
          <w:sz w:val="24"/>
        </w:rPr>
        <w:t>自治区、直辖市</w:t>
      </w:r>
      <w:r>
        <w:rPr>
          <w:sz w:val="24"/>
        </w:rPr>
        <w:t>)</w:t>
      </w:r>
      <w:r>
        <w:rPr>
          <w:rFonts w:hint="eastAsia"/>
          <w:sz w:val="24"/>
        </w:rPr>
        <w:t>、流域报汛站通信应有较高保证率，应考虑同时配置无线和卫星信道，有条件的应接入光纤等有线网。</w:t>
      </w:r>
    </w:p>
    <w:p w14:paraId="693D4A61" w14:textId="77777777" w:rsidR="00000000" w:rsidRDefault="00000000">
      <w:pPr>
        <w:spacing w:line="360" w:lineRule="auto"/>
        <w:ind w:firstLineChars="200" w:firstLine="480"/>
        <w:rPr>
          <w:sz w:val="24"/>
        </w:rPr>
      </w:pPr>
      <w:r>
        <w:rPr>
          <w:rFonts w:hint="eastAsia"/>
          <w:sz w:val="24"/>
        </w:rPr>
        <w:t>一般报汛站应选配两种通信信道，实现“一主一备”。</w:t>
      </w:r>
    </w:p>
    <w:p w14:paraId="6F5B4D64" w14:textId="77777777" w:rsidR="00000000" w:rsidRDefault="00000000">
      <w:pPr>
        <w:spacing w:line="360" w:lineRule="auto"/>
        <w:ind w:firstLineChars="200" w:firstLine="480"/>
        <w:rPr>
          <w:sz w:val="24"/>
        </w:rPr>
      </w:pPr>
      <w:r>
        <w:rPr>
          <w:rFonts w:hint="eastAsia"/>
          <w:sz w:val="24"/>
        </w:rPr>
        <w:t>非报汛站可选用一种常用通信信道。</w:t>
      </w:r>
    </w:p>
    <w:p w14:paraId="1CB4F396" w14:textId="77777777" w:rsidR="00000000" w:rsidRDefault="00000000">
      <w:pPr>
        <w:spacing w:line="360" w:lineRule="auto"/>
        <w:ind w:firstLineChars="200" w:firstLine="480"/>
        <w:rPr>
          <w:sz w:val="24"/>
        </w:rPr>
      </w:pPr>
      <w:r>
        <w:rPr>
          <w:rFonts w:hint="eastAsia"/>
          <w:sz w:val="24"/>
        </w:rPr>
        <w:t>公用通信线路不能直接人户的测站，可建专用通信线路、通信塔等通信设施。水文测站根据需要可建设局域网设施。</w:t>
      </w:r>
    </w:p>
    <w:p w14:paraId="64F17783" w14:textId="77777777" w:rsidR="00000000" w:rsidRDefault="00000000">
      <w:pPr>
        <w:pStyle w:val="2"/>
        <w:ind w:firstLine="562"/>
        <w:rPr>
          <w:rFonts w:ascii="Times New Roman" w:hAnsi="Times New Roman"/>
          <w:sz w:val="24"/>
        </w:rPr>
      </w:pPr>
      <w:bookmarkStart w:id="23" w:name="_Toc25231"/>
      <w:r>
        <w:rPr>
          <w:rFonts w:ascii="Times New Roman" w:hAnsi="Times New Roman"/>
          <w:sz w:val="24"/>
        </w:rPr>
        <w:t xml:space="preserve">2.8 </w:t>
      </w:r>
      <w:r>
        <w:rPr>
          <w:rFonts w:ascii="Times New Roman" w:hAnsi="Times New Roman"/>
          <w:sz w:val="24"/>
        </w:rPr>
        <w:t>其他设施</w:t>
      </w:r>
      <w:bookmarkEnd w:id="23"/>
    </w:p>
    <w:p w14:paraId="1E82DB5F" w14:textId="77777777" w:rsidR="00000000" w:rsidRDefault="00000000">
      <w:pPr>
        <w:pStyle w:val="3"/>
        <w:ind w:firstLine="489"/>
        <w:rPr>
          <w:sz w:val="24"/>
        </w:rPr>
      </w:pPr>
      <w:r>
        <w:rPr>
          <w:sz w:val="24"/>
        </w:rPr>
        <w:t xml:space="preserve">2.8.1 </w:t>
      </w:r>
      <w:r>
        <w:rPr>
          <w:sz w:val="24"/>
        </w:rPr>
        <w:t>交通道路</w:t>
      </w:r>
    </w:p>
    <w:p w14:paraId="1D268BE1" w14:textId="77777777" w:rsidR="00000000" w:rsidRDefault="00000000">
      <w:pPr>
        <w:spacing w:line="360" w:lineRule="auto"/>
        <w:ind w:firstLineChars="200" w:firstLine="480"/>
        <w:rPr>
          <w:sz w:val="24"/>
        </w:rPr>
      </w:pPr>
      <w:r>
        <w:rPr>
          <w:sz w:val="24"/>
        </w:rPr>
        <w:t>水文站可根据需要修建站房至公共道路的交通道路。</w:t>
      </w:r>
    </w:p>
    <w:p w14:paraId="6AD0EB56" w14:textId="77777777" w:rsidR="00000000" w:rsidRDefault="00000000">
      <w:pPr>
        <w:pStyle w:val="3"/>
        <w:ind w:firstLine="489"/>
        <w:rPr>
          <w:sz w:val="24"/>
        </w:rPr>
      </w:pPr>
      <w:r>
        <w:rPr>
          <w:sz w:val="24"/>
        </w:rPr>
        <w:t xml:space="preserve">2.8.2 </w:t>
      </w:r>
      <w:r>
        <w:rPr>
          <w:sz w:val="24"/>
        </w:rPr>
        <w:t>测站标志</w:t>
      </w:r>
    </w:p>
    <w:p w14:paraId="6BE12FB6" w14:textId="77777777" w:rsidR="00000000" w:rsidRDefault="00000000">
      <w:pPr>
        <w:spacing w:line="360" w:lineRule="auto"/>
        <w:ind w:firstLineChars="200" w:firstLine="480"/>
        <w:rPr>
          <w:sz w:val="24"/>
        </w:rPr>
      </w:pPr>
      <w:r>
        <w:rPr>
          <w:rFonts w:hint="eastAsia"/>
          <w:sz w:val="24"/>
        </w:rPr>
        <w:t>测站标志应标明站名、站类、管理机构、联系方式等信息，必要时可标注行业</w:t>
      </w:r>
      <w:r>
        <w:rPr>
          <w:rFonts w:hint="eastAsia"/>
          <w:sz w:val="24"/>
        </w:rPr>
        <w:t>logo</w:t>
      </w:r>
      <w:r>
        <w:rPr>
          <w:rFonts w:hint="eastAsia"/>
          <w:sz w:val="24"/>
        </w:rPr>
        <w:t>、法律法规保护条文、警示语等。具体样式可根据环境需要</w:t>
      </w:r>
      <w:commentRangeStart w:id="24"/>
      <w:r>
        <w:rPr>
          <w:rFonts w:hint="eastAsia"/>
          <w:sz w:val="24"/>
        </w:rPr>
        <w:t>进行个性化设计。</w:t>
      </w:r>
      <w:commentRangeEnd w:id="24"/>
      <w:r>
        <w:rPr>
          <w:sz w:val="24"/>
        </w:rPr>
        <w:commentReference w:id="24"/>
      </w:r>
    </w:p>
    <w:p w14:paraId="38F0417E" w14:textId="77777777" w:rsidR="00000000" w:rsidRDefault="00000000">
      <w:pPr>
        <w:pStyle w:val="3"/>
        <w:ind w:firstLine="489"/>
        <w:rPr>
          <w:sz w:val="24"/>
        </w:rPr>
      </w:pPr>
      <w:r>
        <w:rPr>
          <w:sz w:val="24"/>
        </w:rPr>
        <w:t xml:space="preserve">2.8.3 </w:t>
      </w:r>
      <w:r>
        <w:rPr>
          <w:sz w:val="24"/>
        </w:rPr>
        <w:t>消防设施</w:t>
      </w:r>
    </w:p>
    <w:p w14:paraId="740D59A9" w14:textId="77777777" w:rsidR="00000000" w:rsidRDefault="00000000">
      <w:pPr>
        <w:spacing w:line="360" w:lineRule="auto"/>
        <w:ind w:firstLineChars="200" w:firstLine="480"/>
        <w:rPr>
          <w:sz w:val="24"/>
        </w:rPr>
      </w:pPr>
      <w:r>
        <w:rPr>
          <w:sz w:val="24"/>
        </w:rPr>
        <w:t>水文站应建设消防设施。</w:t>
      </w:r>
      <w:r>
        <w:rPr>
          <w:rFonts w:hint="eastAsia"/>
          <w:sz w:val="24"/>
        </w:rPr>
        <w:t>根据需要，可选择配置以下设施：</w:t>
      </w:r>
    </w:p>
    <w:p w14:paraId="3F358EE6" w14:textId="77777777" w:rsidR="00000000" w:rsidRDefault="00000000">
      <w:pPr>
        <w:spacing w:line="360" w:lineRule="auto"/>
        <w:ind w:firstLineChars="200" w:firstLine="480"/>
        <w:rPr>
          <w:sz w:val="24"/>
        </w:rPr>
      </w:pPr>
      <w:r>
        <w:rPr>
          <w:rFonts w:hint="eastAsia"/>
          <w:sz w:val="24"/>
        </w:rPr>
        <w:t>建筑防火分隔设施：防火墙、防火隔墙、防火门窗、防火卷帘、防火阀、阻火圈等。</w:t>
      </w:r>
    </w:p>
    <w:p w14:paraId="04B7D39E" w14:textId="77777777" w:rsidR="00000000" w:rsidRDefault="00000000">
      <w:pPr>
        <w:spacing w:line="360" w:lineRule="auto"/>
        <w:ind w:firstLineChars="200" w:firstLine="480"/>
        <w:rPr>
          <w:sz w:val="24"/>
        </w:rPr>
      </w:pPr>
      <w:r>
        <w:rPr>
          <w:rFonts w:hint="eastAsia"/>
          <w:sz w:val="24"/>
        </w:rPr>
        <w:lastRenderedPageBreak/>
        <w:t>安全疏散设施：安全出口、疏散楼梯、疏散（避难）走道、消防电梯、屋顶直升飞机停机坪、消防应急照明和安全疏散指示标志等。</w:t>
      </w:r>
    </w:p>
    <w:p w14:paraId="1B3E0182" w14:textId="77777777" w:rsidR="00000000" w:rsidRDefault="00000000">
      <w:pPr>
        <w:spacing w:line="360" w:lineRule="auto"/>
        <w:ind w:firstLineChars="200" w:firstLine="480"/>
        <w:rPr>
          <w:sz w:val="24"/>
        </w:rPr>
      </w:pPr>
      <w:r>
        <w:rPr>
          <w:rFonts w:hint="eastAsia"/>
          <w:sz w:val="24"/>
        </w:rPr>
        <w:t>消防给水设施：消防供水管道、消防水池、消防水箱、消防水泵、消防稳（增）压设备、消防水泵接合器等。</w:t>
      </w:r>
    </w:p>
    <w:p w14:paraId="34CC990A" w14:textId="77777777" w:rsidR="00000000" w:rsidRDefault="00000000">
      <w:pPr>
        <w:spacing w:line="360" w:lineRule="auto"/>
        <w:ind w:firstLineChars="200" w:firstLine="480"/>
        <w:rPr>
          <w:sz w:val="24"/>
        </w:rPr>
      </w:pPr>
      <w:r>
        <w:rPr>
          <w:rFonts w:hint="eastAsia"/>
          <w:sz w:val="24"/>
        </w:rPr>
        <w:t>防烟与排烟设施：送排风管道、管井、防火阀、门开关设备、送、排风机等。</w:t>
      </w:r>
    </w:p>
    <w:p w14:paraId="2817F30B" w14:textId="77777777" w:rsidR="00000000" w:rsidRDefault="00000000">
      <w:pPr>
        <w:spacing w:line="360" w:lineRule="auto"/>
        <w:ind w:firstLineChars="200" w:firstLine="480"/>
        <w:rPr>
          <w:sz w:val="24"/>
        </w:rPr>
      </w:pPr>
      <w:r>
        <w:rPr>
          <w:rFonts w:hint="eastAsia"/>
          <w:sz w:val="24"/>
        </w:rPr>
        <w:t>消防供配电设施：消防电源、消防配电装置、线路等。</w:t>
      </w:r>
    </w:p>
    <w:p w14:paraId="39D3C1BE" w14:textId="77777777" w:rsidR="00000000" w:rsidRDefault="00000000">
      <w:pPr>
        <w:spacing w:line="360" w:lineRule="auto"/>
        <w:ind w:firstLineChars="200" w:firstLine="480"/>
        <w:rPr>
          <w:sz w:val="24"/>
        </w:rPr>
      </w:pPr>
      <w:r>
        <w:rPr>
          <w:rFonts w:hint="eastAsia"/>
          <w:sz w:val="24"/>
        </w:rPr>
        <w:t>火灾自动报警系统、自动喷水灭火系统、水喷雾灭火系统、细水雾灭火系统、泡沫灭火系统、气体灭火系统、可燃气体报警系统</w:t>
      </w:r>
    </w:p>
    <w:p w14:paraId="0BBC5A36" w14:textId="77777777" w:rsidR="00000000" w:rsidRDefault="00000000">
      <w:pPr>
        <w:spacing w:line="360" w:lineRule="auto"/>
        <w:ind w:firstLineChars="200" w:firstLine="480"/>
        <w:rPr>
          <w:sz w:val="24"/>
        </w:rPr>
      </w:pPr>
      <w:r>
        <w:rPr>
          <w:rFonts w:hint="eastAsia"/>
          <w:sz w:val="24"/>
        </w:rPr>
        <w:t>消防通讯设施：主要包括火灾事故广播系统、消防专用电话系统、消防电话插孔以及无线通讯设备等。</w:t>
      </w:r>
    </w:p>
    <w:p w14:paraId="53DD8855" w14:textId="77777777" w:rsidR="00000000" w:rsidRDefault="00000000">
      <w:pPr>
        <w:spacing w:line="360" w:lineRule="auto"/>
        <w:ind w:firstLineChars="200" w:firstLine="480"/>
        <w:rPr>
          <w:sz w:val="24"/>
        </w:rPr>
      </w:pPr>
      <w:r>
        <w:rPr>
          <w:rFonts w:hint="eastAsia"/>
          <w:sz w:val="24"/>
        </w:rPr>
        <w:t>移动式灭火器材：灭火器、灭火毯、消防梯、消防钩、消防斧、安全锤、消防桶等。</w:t>
      </w:r>
    </w:p>
    <w:p w14:paraId="74C3FFFD" w14:textId="77777777" w:rsidR="00000000" w:rsidRDefault="00000000">
      <w:pPr>
        <w:pStyle w:val="3"/>
        <w:ind w:firstLine="489"/>
        <w:rPr>
          <w:sz w:val="24"/>
        </w:rPr>
      </w:pPr>
      <w:r>
        <w:rPr>
          <w:sz w:val="24"/>
        </w:rPr>
        <w:t xml:space="preserve">2.8.4 </w:t>
      </w:r>
      <w:r>
        <w:rPr>
          <w:sz w:val="24"/>
        </w:rPr>
        <w:t>安全设施</w:t>
      </w:r>
    </w:p>
    <w:p w14:paraId="1E408852" w14:textId="77777777" w:rsidR="00000000" w:rsidRDefault="00000000">
      <w:pPr>
        <w:spacing w:line="360" w:lineRule="auto"/>
        <w:ind w:firstLineChars="200" w:firstLine="480"/>
        <w:rPr>
          <w:rFonts w:hint="eastAsia"/>
          <w:sz w:val="24"/>
        </w:rPr>
      </w:pPr>
      <w:r>
        <w:rPr>
          <w:rFonts w:hint="eastAsia"/>
          <w:sz w:val="24"/>
        </w:rPr>
        <w:t>安全隐患部位应建设必要的防护设施，设立警示标志。</w:t>
      </w:r>
    </w:p>
    <w:p w14:paraId="2CBA6B8F" w14:textId="77777777" w:rsidR="00000000" w:rsidRDefault="00000000">
      <w:pPr>
        <w:spacing w:line="360" w:lineRule="auto"/>
        <w:ind w:firstLineChars="200" w:firstLine="480"/>
        <w:rPr>
          <w:sz w:val="24"/>
        </w:rPr>
      </w:pPr>
      <w:r>
        <w:rPr>
          <w:rFonts w:hint="eastAsia"/>
          <w:sz w:val="24"/>
        </w:rPr>
        <w:t>测站临水、高空作业场地必须设置防护栏杆，保证工作人员安全。通航河道测站上下游应建设防撞设施，并配置相应的导助航设备。测站应配置防雷设施设备，并定期检查维护。</w:t>
      </w:r>
    </w:p>
    <w:p w14:paraId="06BD2884" w14:textId="77777777" w:rsidR="00000000" w:rsidRDefault="00000000">
      <w:pPr>
        <w:spacing w:line="360" w:lineRule="auto"/>
        <w:ind w:firstLineChars="200" w:firstLine="480"/>
        <w:rPr>
          <w:sz w:val="24"/>
        </w:rPr>
      </w:pPr>
      <w:commentRangeStart w:id="25"/>
      <w:r>
        <w:rPr>
          <w:rFonts w:hint="eastAsia"/>
          <w:sz w:val="24"/>
        </w:rPr>
        <w:t>在通航河道中、桥上进行水文监测作业时，应设置警示标志、警示灯，悬挂测量标志旗，配备高亮度手电、扩音喇叭等设备，测验期间加强瞭望。路面作业时，应穿戴反光背心，设置路面警示标志。</w:t>
      </w:r>
    </w:p>
    <w:p w14:paraId="21C80215" w14:textId="77777777" w:rsidR="00000000" w:rsidRDefault="00000000">
      <w:pPr>
        <w:spacing w:line="360" w:lineRule="auto"/>
        <w:ind w:firstLineChars="200" w:firstLine="480"/>
        <w:rPr>
          <w:sz w:val="24"/>
        </w:rPr>
      </w:pPr>
      <w:r>
        <w:rPr>
          <w:rFonts w:hint="eastAsia"/>
          <w:sz w:val="24"/>
        </w:rPr>
        <w:t>船上作业时，船舷侧应设置围栏或护绳。</w:t>
      </w:r>
    </w:p>
    <w:p w14:paraId="1104A6F7" w14:textId="77777777" w:rsidR="00000000" w:rsidRDefault="00000000">
      <w:pPr>
        <w:spacing w:line="360" w:lineRule="auto"/>
        <w:ind w:firstLineChars="200" w:firstLine="480"/>
        <w:rPr>
          <w:sz w:val="24"/>
        </w:rPr>
      </w:pPr>
      <w:r>
        <w:rPr>
          <w:rFonts w:hint="eastAsia"/>
          <w:sz w:val="24"/>
        </w:rPr>
        <w:t>高空作业时，应配备安全带，佩戴安全帽。高台环境作业时，视情况配备安全绳。</w:t>
      </w:r>
    </w:p>
    <w:p w14:paraId="7A860235" w14:textId="77777777" w:rsidR="00000000" w:rsidRDefault="00000000">
      <w:pPr>
        <w:spacing w:line="360" w:lineRule="auto"/>
        <w:ind w:firstLineChars="200" w:firstLine="480"/>
        <w:rPr>
          <w:sz w:val="24"/>
        </w:rPr>
      </w:pPr>
      <w:r>
        <w:rPr>
          <w:rFonts w:hint="eastAsia"/>
          <w:sz w:val="24"/>
        </w:rPr>
        <w:t>测站供电设施设备应按照相关要求定期检查、维护和更新。测站供水管路应做好防冻防爆措施。</w:t>
      </w:r>
    </w:p>
    <w:p w14:paraId="020F991A" w14:textId="77777777" w:rsidR="00000000" w:rsidRDefault="00000000">
      <w:pPr>
        <w:spacing w:line="360" w:lineRule="auto"/>
        <w:ind w:firstLineChars="200" w:firstLine="480"/>
        <w:rPr>
          <w:sz w:val="24"/>
        </w:rPr>
      </w:pPr>
      <w:r>
        <w:rPr>
          <w:rFonts w:hint="eastAsia"/>
          <w:sz w:val="24"/>
        </w:rPr>
        <w:t>水文监测用车、用船应遵循交通安全规定。</w:t>
      </w:r>
    </w:p>
    <w:p w14:paraId="2B7138DD" w14:textId="77777777" w:rsidR="00000000" w:rsidRDefault="00000000">
      <w:pPr>
        <w:spacing w:line="360" w:lineRule="auto"/>
        <w:ind w:leftChars="200" w:left="420"/>
        <w:rPr>
          <w:sz w:val="24"/>
        </w:rPr>
      </w:pPr>
      <w:r>
        <w:rPr>
          <w:rFonts w:hint="eastAsia"/>
          <w:sz w:val="24"/>
        </w:rPr>
        <w:t>使用船舶开展水文调查时，应根据有关法规办理报备或作业许可。</w:t>
      </w:r>
      <w:commentRangeEnd w:id="25"/>
      <w:r>
        <w:rPr>
          <w:sz w:val="24"/>
        </w:rPr>
        <w:commentReference w:id="25"/>
      </w:r>
      <w:r>
        <w:rPr>
          <w:rFonts w:hint="eastAsia"/>
          <w:sz w:val="24"/>
        </w:rPr>
        <w:t>测站应配置视频监控系统，</w:t>
      </w:r>
      <w:r>
        <w:rPr>
          <w:sz w:val="24"/>
        </w:rPr>
        <w:t>建设防盗安全设施。</w:t>
      </w:r>
    </w:p>
    <w:p w14:paraId="319F3587" w14:textId="77777777" w:rsidR="00000000" w:rsidRDefault="00000000">
      <w:pPr>
        <w:spacing w:line="360" w:lineRule="auto"/>
        <w:ind w:firstLineChars="200" w:firstLine="480"/>
        <w:rPr>
          <w:sz w:val="24"/>
        </w:rPr>
      </w:pPr>
      <w:r>
        <w:rPr>
          <w:sz w:val="24"/>
        </w:rPr>
        <w:t>各类防护网、栏、标志、标语需建设的部位、规范性要求。</w:t>
      </w:r>
    </w:p>
    <w:p w14:paraId="43D55236" w14:textId="77777777" w:rsidR="00000000" w:rsidRDefault="00000000">
      <w:pPr>
        <w:pStyle w:val="1"/>
        <w:spacing w:line="413" w:lineRule="auto"/>
        <w:ind w:firstLine="561"/>
        <w:jc w:val="left"/>
        <w:rPr>
          <w:sz w:val="24"/>
        </w:rPr>
      </w:pPr>
      <w:bookmarkStart w:id="26" w:name="_Toc122165501"/>
      <w:bookmarkStart w:id="27" w:name="_Toc21062"/>
      <w:r>
        <w:rPr>
          <w:sz w:val="24"/>
        </w:rPr>
        <w:lastRenderedPageBreak/>
        <w:t>3</w:t>
      </w:r>
      <w:r>
        <w:rPr>
          <w:rFonts w:hint="eastAsia"/>
          <w:sz w:val="24"/>
        </w:rPr>
        <w:t>.</w:t>
      </w:r>
      <w:commentRangeStart w:id="28"/>
      <w:r>
        <w:rPr>
          <w:sz w:val="24"/>
        </w:rPr>
        <w:t>技术装备</w:t>
      </w:r>
      <w:bookmarkEnd w:id="26"/>
      <w:bookmarkEnd w:id="27"/>
      <w:commentRangeEnd w:id="28"/>
      <w:r>
        <w:rPr>
          <w:sz w:val="24"/>
        </w:rPr>
        <w:commentReference w:id="28"/>
      </w:r>
    </w:p>
    <w:p w14:paraId="69BFB71C" w14:textId="77777777" w:rsidR="00000000" w:rsidRDefault="00000000">
      <w:pPr>
        <w:pStyle w:val="2"/>
        <w:ind w:firstLine="562"/>
        <w:rPr>
          <w:rFonts w:ascii="Times New Roman" w:hAnsi="Times New Roman"/>
          <w:sz w:val="24"/>
        </w:rPr>
      </w:pPr>
      <w:bookmarkStart w:id="29" w:name="_Toc7870"/>
      <w:r>
        <w:rPr>
          <w:rFonts w:ascii="Times New Roman" w:hAnsi="Times New Roman"/>
          <w:sz w:val="24"/>
        </w:rPr>
        <w:t xml:space="preserve">3.1 </w:t>
      </w:r>
      <w:r>
        <w:rPr>
          <w:rFonts w:ascii="Times New Roman" w:hAnsi="Times New Roman"/>
          <w:sz w:val="24"/>
        </w:rPr>
        <w:t>水位观测设备</w:t>
      </w:r>
      <w:bookmarkEnd w:id="29"/>
    </w:p>
    <w:p w14:paraId="7AE090AC" w14:textId="77777777" w:rsidR="00000000" w:rsidRDefault="00000000">
      <w:pPr>
        <w:spacing w:line="360" w:lineRule="auto"/>
        <w:ind w:firstLineChars="200" w:firstLine="480"/>
        <w:rPr>
          <w:sz w:val="24"/>
        </w:rPr>
      </w:pPr>
      <w:commentRangeStart w:id="30"/>
      <w:r>
        <w:rPr>
          <w:rFonts w:hint="eastAsia"/>
          <w:sz w:val="24"/>
        </w:rPr>
        <w:t>水文站、水位站应根据地形条件选择设置直立式、矮桩式或倾斜式等人工观读水尺。</w:t>
      </w:r>
      <w:commentRangeEnd w:id="30"/>
      <w:r>
        <w:rPr>
          <w:sz w:val="24"/>
        </w:rPr>
        <w:commentReference w:id="30"/>
      </w:r>
    </w:p>
    <w:p w14:paraId="141B1F15" w14:textId="77777777" w:rsidR="00000000" w:rsidRDefault="00000000">
      <w:pPr>
        <w:spacing w:line="360" w:lineRule="auto"/>
        <w:ind w:firstLineChars="200" w:firstLine="480"/>
        <w:rPr>
          <w:sz w:val="24"/>
        </w:rPr>
      </w:pPr>
      <w:r>
        <w:rPr>
          <w:rFonts w:hint="eastAsia"/>
          <w:sz w:val="24"/>
        </w:rPr>
        <w:t>水文站、水位站应根据其河流特性、地形条件选择浮子、雷达、压力、激光、视频等适用的自记水位计。测站应采用数字式水位自记仪器，</w:t>
      </w:r>
      <w:commentRangeStart w:id="31"/>
      <w:r>
        <w:rPr>
          <w:rFonts w:hint="eastAsia"/>
          <w:sz w:val="24"/>
        </w:rPr>
        <w:t>并配置计算机、自动传输等在线监测配套仪器设备和水位处理软件</w:t>
      </w:r>
      <w:commentRangeEnd w:id="31"/>
      <w:r>
        <w:rPr>
          <w:sz w:val="24"/>
        </w:rPr>
        <w:commentReference w:id="31"/>
      </w:r>
      <w:r>
        <w:rPr>
          <w:rFonts w:hint="eastAsia"/>
          <w:sz w:val="24"/>
        </w:rPr>
        <w:t>。自记水位计的配置应符合下列规定</w:t>
      </w:r>
      <w:r>
        <w:rPr>
          <w:rFonts w:hint="eastAsia"/>
          <w:sz w:val="24"/>
        </w:rPr>
        <w:t>:</w:t>
      </w:r>
    </w:p>
    <w:p w14:paraId="6F842132" w14:textId="77777777" w:rsidR="00000000" w:rsidRDefault="00000000">
      <w:pPr>
        <w:spacing w:line="360" w:lineRule="auto"/>
        <w:ind w:firstLineChars="200" w:firstLine="480"/>
        <w:rPr>
          <w:sz w:val="24"/>
        </w:rPr>
      </w:pPr>
      <w:r>
        <w:rPr>
          <w:rFonts w:hint="eastAsia"/>
          <w:sz w:val="24"/>
        </w:rPr>
        <w:t>大河控制站基本断面、省界断面可配置</w:t>
      </w:r>
      <w:r>
        <w:rPr>
          <w:rFonts w:hint="eastAsia"/>
          <w:sz w:val="24"/>
        </w:rPr>
        <w:t>1~3</w:t>
      </w:r>
      <w:r>
        <w:rPr>
          <w:rFonts w:hint="eastAsia"/>
          <w:sz w:val="24"/>
        </w:rPr>
        <w:t>台自记水位计，其他水位观测断面每处可根据需要配置</w:t>
      </w:r>
      <w:r>
        <w:rPr>
          <w:rFonts w:hint="eastAsia"/>
          <w:sz w:val="24"/>
        </w:rPr>
        <w:t>1~2</w:t>
      </w:r>
      <w:r>
        <w:rPr>
          <w:rFonts w:hint="eastAsia"/>
          <w:sz w:val="24"/>
        </w:rPr>
        <w:t>台自记水位计。区域代表站及小河站基本断面、市县界断面可配置</w:t>
      </w:r>
      <w:r>
        <w:rPr>
          <w:sz w:val="24"/>
        </w:rPr>
        <w:t>1~2</w:t>
      </w:r>
      <w:r>
        <w:rPr>
          <w:rFonts w:hint="eastAsia"/>
          <w:sz w:val="24"/>
        </w:rPr>
        <w:t>台自记水位计。</w:t>
      </w:r>
      <w:commentRangeStart w:id="32"/>
      <w:r>
        <w:rPr>
          <w:rFonts w:hint="eastAsia"/>
          <w:sz w:val="24"/>
        </w:rPr>
        <w:t>每处断面安装</w:t>
      </w:r>
      <w:r>
        <w:rPr>
          <w:rFonts w:hint="eastAsia"/>
          <w:sz w:val="24"/>
        </w:rPr>
        <w:t>1</w:t>
      </w:r>
      <w:r>
        <w:rPr>
          <w:rFonts w:hint="eastAsia"/>
          <w:sz w:val="24"/>
        </w:rPr>
        <w:t>台自记水位计的国家基本水文测站，应配置</w:t>
      </w:r>
      <w:r>
        <w:rPr>
          <w:rFonts w:hint="eastAsia"/>
          <w:sz w:val="24"/>
        </w:rPr>
        <w:t>1</w:t>
      </w:r>
      <w:r>
        <w:rPr>
          <w:rFonts w:hint="eastAsia"/>
          <w:sz w:val="24"/>
        </w:rPr>
        <w:t>台自记水位计作为备用设备。</w:t>
      </w:r>
      <w:commentRangeEnd w:id="32"/>
      <w:r>
        <w:rPr>
          <w:sz w:val="24"/>
        </w:rPr>
        <w:commentReference w:id="32"/>
      </w:r>
    </w:p>
    <w:p w14:paraId="3AFA80B0" w14:textId="77777777" w:rsidR="00000000" w:rsidRDefault="00000000">
      <w:pPr>
        <w:spacing w:line="360" w:lineRule="auto"/>
        <w:ind w:firstLineChars="200" w:firstLine="480"/>
        <w:rPr>
          <w:sz w:val="24"/>
        </w:rPr>
      </w:pPr>
      <w:r>
        <w:rPr>
          <w:rFonts w:hint="eastAsia"/>
          <w:sz w:val="24"/>
        </w:rPr>
        <w:t>观测比降的水文站，比降断面</w:t>
      </w:r>
      <w:commentRangeStart w:id="33"/>
      <w:r>
        <w:rPr>
          <w:rFonts w:hint="eastAsia"/>
          <w:sz w:val="24"/>
        </w:rPr>
        <w:t>宜</w:t>
      </w:r>
      <w:commentRangeEnd w:id="33"/>
      <w:r>
        <w:rPr>
          <w:sz w:val="24"/>
        </w:rPr>
        <w:commentReference w:id="33"/>
      </w:r>
      <w:r>
        <w:rPr>
          <w:rFonts w:hint="eastAsia"/>
          <w:sz w:val="24"/>
        </w:rPr>
        <w:t>配置自记水位计。</w:t>
      </w:r>
    </w:p>
    <w:p w14:paraId="3727ADA4" w14:textId="77777777" w:rsidR="00000000" w:rsidRDefault="00000000">
      <w:pPr>
        <w:spacing w:line="360" w:lineRule="auto"/>
        <w:ind w:firstLineChars="200" w:firstLine="480"/>
        <w:rPr>
          <w:sz w:val="24"/>
        </w:rPr>
      </w:pPr>
      <w:r>
        <w:rPr>
          <w:rFonts w:hint="eastAsia"/>
          <w:sz w:val="24"/>
        </w:rPr>
        <w:t>水位站应配置自记水位计。</w:t>
      </w:r>
    </w:p>
    <w:p w14:paraId="083D2DEB" w14:textId="77777777" w:rsidR="00000000" w:rsidRDefault="00000000">
      <w:pPr>
        <w:pStyle w:val="3"/>
        <w:ind w:firstLine="489"/>
        <w:rPr>
          <w:sz w:val="24"/>
        </w:rPr>
      </w:pPr>
      <w:r>
        <w:rPr>
          <w:sz w:val="24"/>
        </w:rPr>
        <w:t xml:space="preserve">3.1.1 </w:t>
      </w:r>
      <w:r>
        <w:rPr>
          <w:sz w:val="24"/>
        </w:rPr>
        <w:t>浮子水位计</w:t>
      </w:r>
    </w:p>
    <w:p w14:paraId="2E1752D5" w14:textId="77777777" w:rsidR="00000000" w:rsidRDefault="00000000">
      <w:pPr>
        <w:spacing w:line="360" w:lineRule="auto"/>
        <w:ind w:firstLineChars="200" w:firstLine="480"/>
        <w:rPr>
          <w:sz w:val="24"/>
        </w:rPr>
      </w:pPr>
      <w:r>
        <w:rPr>
          <w:rFonts w:hint="eastAsia"/>
          <w:sz w:val="24"/>
        </w:rPr>
        <w:t>浮子式水位计是应用最广的水位观测自记仪器。浮子式水位计的浮子随水位同步运动，感应部件通过检测浮子的位置来监测水位的变化，以测量水位。</w:t>
      </w:r>
    </w:p>
    <w:p w14:paraId="4FD193A3" w14:textId="77777777" w:rsidR="00000000" w:rsidRDefault="00000000">
      <w:pPr>
        <w:spacing w:line="360" w:lineRule="auto"/>
        <w:ind w:firstLineChars="200" w:firstLine="480"/>
        <w:rPr>
          <w:rFonts w:hint="eastAsia"/>
          <w:sz w:val="24"/>
        </w:rPr>
      </w:pPr>
      <w:r>
        <w:rPr>
          <w:rFonts w:hint="eastAsia"/>
          <w:sz w:val="24"/>
        </w:rPr>
        <w:t>浮子式水位传感器设备构造简单，成本低、性能稳定。其测量精度可达到</w:t>
      </w:r>
      <w:r>
        <w:rPr>
          <w:sz w:val="24"/>
        </w:rPr>
        <w:t>1cm</w:t>
      </w:r>
      <w:r>
        <w:rPr>
          <w:rFonts w:hint="eastAsia"/>
          <w:sz w:val="24"/>
        </w:rPr>
        <w:t>，量程一般为</w:t>
      </w:r>
      <w:r>
        <w:rPr>
          <w:sz w:val="24"/>
        </w:rPr>
        <w:t>40m</w:t>
      </w:r>
      <w:r>
        <w:rPr>
          <w:rFonts w:hint="eastAsia"/>
          <w:sz w:val="24"/>
        </w:rPr>
        <w:t>。它对水位变化的反应及时准确，可靠性强。不足之处是水位感应系统（浮子）需安装在水位测井内，而有些地方测井建设困难，投入资金较大。</w:t>
      </w:r>
    </w:p>
    <w:p w14:paraId="3619C163" w14:textId="77777777" w:rsidR="00000000" w:rsidRDefault="00000000">
      <w:pPr>
        <w:spacing w:line="360" w:lineRule="auto"/>
        <w:ind w:firstLineChars="200" w:firstLine="480"/>
        <w:rPr>
          <w:rFonts w:hint="eastAsia"/>
          <w:sz w:val="24"/>
        </w:rPr>
      </w:pPr>
      <w:commentRangeStart w:id="34"/>
      <w:r>
        <w:rPr>
          <w:sz w:val="24"/>
        </w:rPr>
        <w:t>浮子需要有一定的重量，安装在水位轮上后应能稳定地漂浮在水面上，随水面升降而升降</w:t>
      </w:r>
      <w:r>
        <w:rPr>
          <w:rFonts w:hint="eastAsia"/>
          <w:sz w:val="24"/>
        </w:rPr>
        <w:t>，推荐采用</w:t>
      </w:r>
      <w:r>
        <w:rPr>
          <w:sz w:val="24"/>
        </w:rPr>
        <w:t>直径</w:t>
      </w:r>
      <w:r>
        <w:rPr>
          <w:sz w:val="24"/>
        </w:rPr>
        <w:t>200mm</w:t>
      </w:r>
      <w:r>
        <w:rPr>
          <w:sz w:val="24"/>
        </w:rPr>
        <w:t>水位计的浮子</w:t>
      </w:r>
      <w:r>
        <w:rPr>
          <w:rFonts w:hint="eastAsia"/>
          <w:sz w:val="24"/>
        </w:rPr>
        <w:t>；</w:t>
      </w:r>
      <w:r>
        <w:rPr>
          <w:sz w:val="24"/>
        </w:rPr>
        <w:t>悬索由耐腐蚀的材料制成，悬索应能承受浮子和平衡锤的重量，并能自如地绕过水位轮而不发生永久变形</w:t>
      </w:r>
      <w:r>
        <w:rPr>
          <w:rFonts w:hint="eastAsia"/>
          <w:sz w:val="24"/>
        </w:rPr>
        <w:t>，</w:t>
      </w:r>
      <w:r>
        <w:rPr>
          <w:sz w:val="24"/>
        </w:rPr>
        <w:t>保证不因温度和受力变化而发生影响测量精度的伸缩和直径的变化</w:t>
      </w:r>
      <w:r>
        <w:rPr>
          <w:rFonts w:hint="eastAsia"/>
          <w:sz w:val="24"/>
        </w:rPr>
        <w:t>，安装时避免悬索出现弯折；受</w:t>
      </w:r>
      <w:r>
        <w:rPr>
          <w:sz w:val="24"/>
        </w:rPr>
        <w:t>水位</w:t>
      </w:r>
      <w:r>
        <w:rPr>
          <w:rFonts w:hint="eastAsia"/>
          <w:sz w:val="24"/>
        </w:rPr>
        <w:t>暴涨暴落</w:t>
      </w:r>
      <w:r>
        <w:rPr>
          <w:sz w:val="24"/>
        </w:rPr>
        <w:t>和波浪影响</w:t>
      </w:r>
      <w:r>
        <w:rPr>
          <w:rFonts w:hint="eastAsia"/>
          <w:sz w:val="24"/>
        </w:rPr>
        <w:t>较大的测站</w:t>
      </w:r>
      <w:r>
        <w:rPr>
          <w:sz w:val="24"/>
        </w:rPr>
        <w:t>，为了防止浮子短期失重</w:t>
      </w:r>
      <w:r>
        <w:rPr>
          <w:rFonts w:hint="eastAsia"/>
          <w:sz w:val="24"/>
        </w:rPr>
        <w:t>造成</w:t>
      </w:r>
      <w:r>
        <w:rPr>
          <w:sz w:val="24"/>
        </w:rPr>
        <w:t>悬索和水位轮发生滑移，</w:t>
      </w:r>
      <w:r>
        <w:rPr>
          <w:rFonts w:hint="eastAsia"/>
          <w:sz w:val="24"/>
        </w:rPr>
        <w:t>宜</w:t>
      </w:r>
      <w:r>
        <w:rPr>
          <w:sz w:val="24"/>
        </w:rPr>
        <w:t>在浮子上部的悬索上挂一较轻的辅助平衡锤。</w:t>
      </w:r>
      <w:commentRangeEnd w:id="34"/>
      <w:r>
        <w:rPr>
          <w:sz w:val="24"/>
        </w:rPr>
        <w:commentReference w:id="34"/>
      </w:r>
    </w:p>
    <w:p w14:paraId="151CBF65" w14:textId="77777777" w:rsidR="00000000" w:rsidRDefault="00000000">
      <w:pPr>
        <w:spacing w:line="360" w:lineRule="auto"/>
        <w:ind w:firstLineChars="200" w:firstLine="480"/>
        <w:rPr>
          <w:sz w:val="24"/>
        </w:rPr>
      </w:pPr>
      <w:r>
        <w:rPr>
          <w:rFonts w:hint="eastAsia"/>
          <w:sz w:val="24"/>
        </w:rPr>
        <w:t>浮子式自记水位计主体安装在仪器室内，仪器室建于测井（悬井）上方，要求通风、隔热、防雨，</w:t>
      </w:r>
      <w:commentRangeStart w:id="35"/>
      <w:r>
        <w:rPr>
          <w:rFonts w:hint="eastAsia"/>
          <w:sz w:val="24"/>
        </w:rPr>
        <w:t>有电源、信号通信电缆的架设</w:t>
      </w:r>
      <w:commentRangeEnd w:id="35"/>
      <w:r>
        <w:rPr>
          <w:sz w:val="24"/>
        </w:rPr>
        <w:commentReference w:id="35"/>
      </w:r>
      <w:r>
        <w:rPr>
          <w:rFonts w:hint="eastAsia"/>
          <w:sz w:val="24"/>
        </w:rPr>
        <w:t>及保护措施。</w:t>
      </w:r>
      <w:r>
        <w:rPr>
          <w:rFonts w:hint="eastAsia"/>
          <w:sz w:val="24"/>
        </w:rPr>
        <w:t xml:space="preserve"> </w:t>
      </w:r>
    </w:p>
    <w:p w14:paraId="0AE743A9" w14:textId="77777777" w:rsidR="00000000" w:rsidRDefault="00000000">
      <w:pPr>
        <w:spacing w:line="360" w:lineRule="auto"/>
        <w:ind w:firstLineChars="200" w:firstLine="480"/>
        <w:rPr>
          <w:sz w:val="24"/>
        </w:rPr>
      </w:pPr>
      <w:commentRangeStart w:id="36"/>
      <w:r>
        <w:rPr>
          <w:rFonts w:hint="eastAsia"/>
          <w:sz w:val="24"/>
        </w:rPr>
        <w:t>浮子式自记水位计测井不应干扰水流的流态，井壁必须垂直截面可建成圆形或椭圆</w:t>
      </w:r>
      <w:r>
        <w:rPr>
          <w:rFonts w:hint="eastAsia"/>
          <w:sz w:val="24"/>
        </w:rPr>
        <w:lastRenderedPageBreak/>
        <w:t>形，应能容纳浮子随水位自由升降，浮筒</w:t>
      </w:r>
      <w:r>
        <w:rPr>
          <w:rFonts w:hint="eastAsia"/>
          <w:sz w:val="24"/>
        </w:rPr>
        <w:t>(</w:t>
      </w:r>
      <w:r>
        <w:rPr>
          <w:rFonts w:hint="eastAsia"/>
          <w:sz w:val="24"/>
        </w:rPr>
        <w:t>浮子</w:t>
      </w:r>
      <w:r>
        <w:rPr>
          <w:rFonts w:hint="eastAsia"/>
          <w:sz w:val="24"/>
        </w:rPr>
        <w:t>)</w:t>
      </w:r>
      <w:r>
        <w:rPr>
          <w:rFonts w:hint="eastAsia"/>
          <w:sz w:val="24"/>
        </w:rPr>
        <w:t>与井壁应有</w:t>
      </w:r>
      <w:r>
        <w:rPr>
          <w:rFonts w:hint="eastAsia"/>
          <w:sz w:val="24"/>
        </w:rPr>
        <w:t>5~ 10 cm</w:t>
      </w:r>
      <w:r>
        <w:rPr>
          <w:rFonts w:hint="eastAsia"/>
          <w:sz w:val="24"/>
        </w:rPr>
        <w:t>间隙。测井口应高于设计最高水位</w:t>
      </w:r>
      <w:r>
        <w:rPr>
          <w:rFonts w:hint="eastAsia"/>
          <w:sz w:val="24"/>
        </w:rPr>
        <w:t>0.5~1 m</w:t>
      </w:r>
      <w:r>
        <w:rPr>
          <w:rFonts w:hint="eastAsia"/>
          <w:sz w:val="24"/>
        </w:rPr>
        <w:t>，井底应低于设计最低水位</w:t>
      </w:r>
      <w:r>
        <w:rPr>
          <w:rFonts w:hint="eastAsia"/>
          <w:sz w:val="24"/>
        </w:rPr>
        <w:t>0.5~1m</w:t>
      </w:r>
      <w:r>
        <w:rPr>
          <w:rFonts w:hint="eastAsia"/>
          <w:sz w:val="24"/>
        </w:rPr>
        <w:t>。</w:t>
      </w:r>
      <w:commentRangeEnd w:id="36"/>
      <w:r>
        <w:rPr>
          <w:sz w:val="24"/>
        </w:rPr>
        <w:commentReference w:id="36"/>
      </w:r>
    </w:p>
    <w:p w14:paraId="651B662F" w14:textId="77777777" w:rsidR="00000000" w:rsidRDefault="00000000">
      <w:pPr>
        <w:spacing w:line="360" w:lineRule="auto"/>
        <w:ind w:firstLineChars="200" w:firstLine="480"/>
        <w:rPr>
          <w:sz w:val="24"/>
        </w:rPr>
      </w:pPr>
      <w:commentRangeStart w:id="37"/>
      <w:r>
        <w:rPr>
          <w:rFonts w:hint="eastAsia"/>
          <w:sz w:val="24"/>
        </w:rPr>
        <w:t>进水管管道应密封不漏水，进水管入水口应高于河底</w:t>
      </w:r>
      <w:r>
        <w:rPr>
          <w:rFonts w:hint="eastAsia"/>
          <w:sz w:val="24"/>
        </w:rPr>
        <w:t>0.1~0.3m</w:t>
      </w:r>
      <w:r>
        <w:rPr>
          <w:rFonts w:hint="eastAsia"/>
          <w:sz w:val="24"/>
        </w:rPr>
        <w:t>，测井入水口应高于测井底部</w:t>
      </w:r>
      <w:r>
        <w:rPr>
          <w:rFonts w:hint="eastAsia"/>
          <w:sz w:val="24"/>
        </w:rPr>
        <w:t>0.3~0.5 m</w:t>
      </w:r>
      <w:r>
        <w:rPr>
          <w:rFonts w:hint="eastAsia"/>
          <w:sz w:val="24"/>
        </w:rPr>
        <w:t>。根据需要可以设置多个不同高程的进水管。井底及进水管应设防淤和清淤设施，卧式进水管可在人水口设置沉沙池。测井及进水管应定期清除泥沙。多沙河流，测井应设在经常流水处，并在测井下部上、下游的两侧开防淤对流孔。因水位滞后及测井内外含沙量差异引起的水位差均不宜超过</w:t>
      </w:r>
      <w:r>
        <w:rPr>
          <w:rFonts w:hint="eastAsia"/>
          <w:sz w:val="24"/>
        </w:rPr>
        <w:t>1cm</w:t>
      </w:r>
      <w:r>
        <w:rPr>
          <w:rFonts w:hint="eastAsia"/>
          <w:sz w:val="24"/>
        </w:rPr>
        <w:t>。记录仪器室应有一定的空间方便维护，能通风、防雨、防潮。</w:t>
      </w:r>
      <w:commentRangeEnd w:id="37"/>
      <w:r>
        <w:rPr>
          <w:sz w:val="24"/>
        </w:rPr>
        <w:commentReference w:id="37"/>
      </w:r>
    </w:p>
    <w:p w14:paraId="672C1754" w14:textId="77777777" w:rsidR="00000000" w:rsidRDefault="00000000">
      <w:pPr>
        <w:pStyle w:val="3"/>
        <w:ind w:firstLine="489"/>
        <w:rPr>
          <w:sz w:val="24"/>
        </w:rPr>
      </w:pPr>
      <w:r>
        <w:rPr>
          <w:sz w:val="24"/>
        </w:rPr>
        <w:t xml:space="preserve">3.1.2 </w:t>
      </w:r>
      <w:r>
        <w:rPr>
          <w:sz w:val="24"/>
        </w:rPr>
        <w:t>非接触水位计（雷达、视频）</w:t>
      </w:r>
    </w:p>
    <w:p w14:paraId="2187CDD4" w14:textId="77777777" w:rsidR="00000000" w:rsidRDefault="00000000">
      <w:pPr>
        <w:spacing w:line="360" w:lineRule="auto"/>
        <w:ind w:firstLineChars="200" w:firstLine="480"/>
        <w:rPr>
          <w:sz w:val="24"/>
        </w:rPr>
      </w:pPr>
      <w:r>
        <w:rPr>
          <w:rFonts w:hint="eastAsia"/>
          <w:sz w:val="24"/>
        </w:rPr>
        <w:t>雷达水位计技术成熟，测量精度高，易安装，而且不受环境、地理的限制</w:t>
      </w:r>
      <w:r>
        <w:rPr>
          <w:sz w:val="24"/>
        </w:rPr>
        <w:t>。</w:t>
      </w:r>
    </w:p>
    <w:p w14:paraId="71F00F76" w14:textId="77777777" w:rsidR="00000000" w:rsidRDefault="00000000">
      <w:pPr>
        <w:spacing w:line="360" w:lineRule="auto"/>
        <w:ind w:firstLineChars="200" w:firstLine="480"/>
        <w:rPr>
          <w:sz w:val="24"/>
        </w:rPr>
      </w:pPr>
      <w:r>
        <w:rPr>
          <w:rFonts w:hint="eastAsia"/>
          <w:sz w:val="24"/>
        </w:rPr>
        <w:t>雷达水位计主要由发射和接收装置、信号处理器、天线等几部分组成。雷达水位计采用发射—反射—接收的工作模式。雷达水位计的天线发射出电磁波，经被测对象表面反射后，再被天线接收，电磁波从发射到接收的时间与到水面的距离成正比。</w:t>
      </w:r>
    </w:p>
    <w:p w14:paraId="218E0CB8" w14:textId="77777777" w:rsidR="00000000" w:rsidRDefault="00000000">
      <w:pPr>
        <w:spacing w:line="360" w:lineRule="auto"/>
        <w:ind w:firstLineChars="200" w:firstLine="480"/>
        <w:rPr>
          <w:sz w:val="24"/>
        </w:rPr>
      </w:pPr>
      <w:r>
        <w:rPr>
          <w:rFonts w:hint="eastAsia"/>
          <w:sz w:val="24"/>
        </w:rPr>
        <w:t>安装时应选择河流和渠道顺直段安装、水流均匀处，避免乱流或者旋涡干扰，保证设备照射到的水面附近无杂物、树枝等漂浮物，安装时要确保水位计与水面平行，水面和设备距离在水位计的量程范围，水面和设备之间无遮挡物保证设备发射接收信号良好。</w:t>
      </w:r>
    </w:p>
    <w:p w14:paraId="618AA311" w14:textId="77777777" w:rsidR="00000000" w:rsidRDefault="00000000">
      <w:pPr>
        <w:spacing w:line="360" w:lineRule="auto"/>
        <w:ind w:firstLineChars="200" w:firstLine="480"/>
        <w:rPr>
          <w:sz w:val="24"/>
        </w:rPr>
      </w:pPr>
      <w:commentRangeStart w:id="38"/>
      <w:r>
        <w:rPr>
          <w:rFonts w:hint="eastAsia"/>
          <w:sz w:val="24"/>
        </w:rPr>
        <w:t>安装时，可把水平杆做成可旋转或者可伸缩的横杆，方便调节的和后期维护。</w:t>
      </w:r>
      <w:commentRangeEnd w:id="38"/>
      <w:r>
        <w:rPr>
          <w:sz w:val="24"/>
        </w:rPr>
        <w:commentReference w:id="38"/>
      </w:r>
      <w:r>
        <w:rPr>
          <w:rFonts w:hint="eastAsia"/>
          <w:sz w:val="24"/>
        </w:rPr>
        <w:t>为了延长雷达水位计的使用寿命，安装时建议加装防雨罩，以缓解太阳直射和雨天对雷达水位计的影响。渠道测量时，雷达水位计应该安装在渠道的正中间。渠道一般较窄，安装在中间，可以尽量减小渠道壁对雷达水位计的影响。安装雷达水位计时，要确保电缆符合电器连接规范。</w:t>
      </w:r>
    </w:p>
    <w:p w14:paraId="1E9EB42C" w14:textId="77777777" w:rsidR="00000000" w:rsidRDefault="00000000">
      <w:pPr>
        <w:pStyle w:val="3"/>
        <w:ind w:firstLine="489"/>
        <w:rPr>
          <w:sz w:val="24"/>
        </w:rPr>
      </w:pPr>
      <w:r>
        <w:rPr>
          <w:sz w:val="24"/>
        </w:rPr>
        <w:t xml:space="preserve">3.1.3 </w:t>
      </w:r>
      <w:r>
        <w:rPr>
          <w:sz w:val="24"/>
        </w:rPr>
        <w:t>压力（气泡）水位计</w:t>
      </w:r>
    </w:p>
    <w:p w14:paraId="4972AC2A" w14:textId="77777777" w:rsidR="00000000" w:rsidRDefault="00000000">
      <w:pPr>
        <w:spacing w:line="360" w:lineRule="auto"/>
        <w:ind w:firstLineChars="200" w:firstLine="480"/>
        <w:rPr>
          <w:sz w:val="24"/>
        </w:rPr>
      </w:pPr>
      <w:r>
        <w:rPr>
          <w:rFonts w:hint="eastAsia"/>
          <w:sz w:val="24"/>
        </w:rPr>
        <w:t>压力式水位计是通过测量水下某固定点的静水压力，获得该点以上的水柱高度，即可测得水位。因此可实现无测井安装，应用于不能建水位测井和不宜建井的水位测点，具有安装灵活，土建费用低，可测冰下水位等特点。缺点是压力水位计不适用于含沙量高的水体，不适用于河口等受海水影响水流密度变化大的地点。</w:t>
      </w:r>
    </w:p>
    <w:p w14:paraId="4F43993B" w14:textId="77777777" w:rsidR="00000000" w:rsidRDefault="00000000">
      <w:pPr>
        <w:spacing w:line="360" w:lineRule="auto"/>
        <w:ind w:firstLineChars="200" w:firstLine="480"/>
        <w:rPr>
          <w:sz w:val="24"/>
        </w:rPr>
      </w:pPr>
      <w:r>
        <w:rPr>
          <w:rFonts w:hint="eastAsia"/>
          <w:sz w:val="24"/>
        </w:rPr>
        <w:t>压力式水位计可安装在测井里，也可安装没有水位测井的地点，安装的主要工作是</w:t>
      </w:r>
      <w:r>
        <w:rPr>
          <w:rFonts w:hint="eastAsia"/>
          <w:sz w:val="24"/>
        </w:rPr>
        <w:lastRenderedPageBreak/>
        <w:t>沿河岸铺设引压管路和电缆，并要将压力传感器或吹气管口正确地固定在最低水位以下，还要处理好引压管路和电缆、压力传感器的保护问题。岸上仪器应安装在仪器房或仪器棚内，应处于通风、干燥、防尘、防虫的环境内。岸上仪器可安放在工作桌面上，也可以固定在墙上，没有水平或垂直安放要求。</w:t>
      </w:r>
    </w:p>
    <w:p w14:paraId="6F5A3B55" w14:textId="77777777" w:rsidR="00000000" w:rsidRDefault="00000000">
      <w:pPr>
        <w:spacing w:line="360" w:lineRule="auto"/>
        <w:ind w:firstLineChars="200" w:firstLine="480"/>
        <w:rPr>
          <w:sz w:val="24"/>
        </w:rPr>
      </w:pPr>
      <w:r>
        <w:rPr>
          <w:rFonts w:hint="eastAsia"/>
          <w:sz w:val="24"/>
        </w:rPr>
        <w:t>气泡式水位计工作原理是外部空气通过空气过滤器过滤、净化后，进入气泵。经气泵压缩，产生气压，通过单向阀快速流向气室，气体分两路分别向压力控制单元中的压力传感器和通入水下的通气管中扩散。当气泵停止工作时，单向阀闭合，水下通气管口被气体封住，从而形成了一个密闭的连接压力传感器和水下通气管口的空腔。由于密闭的气体容器内各处的压强相等，气管底部承受的压强与压力控制单元的传感器处压强相等，用此压强减去大气压强，即可得到水头的净压，通过换算和修正便可得出测量水位。</w:t>
      </w:r>
    </w:p>
    <w:p w14:paraId="73A30FFB" w14:textId="77777777" w:rsidR="00000000" w:rsidRDefault="00000000">
      <w:pPr>
        <w:spacing w:line="360" w:lineRule="auto"/>
        <w:ind w:firstLineChars="200" w:firstLine="480"/>
        <w:rPr>
          <w:sz w:val="24"/>
        </w:rPr>
      </w:pPr>
      <w:r>
        <w:rPr>
          <w:rFonts w:hint="eastAsia"/>
          <w:sz w:val="24"/>
        </w:rPr>
        <w:t>安装水位计时应采用不低于φ</w:t>
      </w:r>
      <w:r>
        <w:rPr>
          <w:rFonts w:hint="eastAsia"/>
          <w:sz w:val="24"/>
        </w:rPr>
        <w:t>50 mm</w:t>
      </w:r>
      <w:r>
        <w:rPr>
          <w:rFonts w:hint="eastAsia"/>
          <w:sz w:val="24"/>
        </w:rPr>
        <w:t>镀锌钢管或国标</w:t>
      </w:r>
      <w:r>
        <w:rPr>
          <w:rFonts w:hint="eastAsia"/>
          <w:sz w:val="24"/>
        </w:rPr>
        <w:t>PVC</w:t>
      </w:r>
      <w:r>
        <w:rPr>
          <w:rFonts w:hint="eastAsia"/>
          <w:sz w:val="24"/>
        </w:rPr>
        <w:t>管保护，保护管拐弯处不能过于尖锐，拐弯应大于</w:t>
      </w:r>
      <w:r>
        <w:rPr>
          <w:rFonts w:hint="eastAsia"/>
          <w:sz w:val="24"/>
        </w:rPr>
        <w:t>90</w:t>
      </w:r>
      <w:r>
        <w:rPr>
          <w:rFonts w:hint="eastAsia"/>
          <w:sz w:val="24"/>
        </w:rPr>
        <w:t>°，将保护管用泥土掩埋固定或固定在已有的稳定建筑物上。</w:t>
      </w:r>
    </w:p>
    <w:p w14:paraId="51A903CC" w14:textId="77777777" w:rsidR="00000000" w:rsidRDefault="00000000">
      <w:pPr>
        <w:spacing w:line="360" w:lineRule="auto"/>
        <w:ind w:firstLineChars="200" w:firstLine="480"/>
        <w:rPr>
          <w:rFonts w:hint="eastAsia"/>
          <w:sz w:val="24"/>
        </w:rPr>
      </w:pPr>
      <w:r>
        <w:rPr>
          <w:rFonts w:hint="eastAsia"/>
          <w:sz w:val="24"/>
        </w:rPr>
        <w:t>安装气容时应将开孔方向垂直朝下安装，气容不能随水流和波浪产生颤动，必须完全固定。气管接头处装好前后卡套，用扳手拧紧，切勿徒手，防止漏气。另外，其气管出气口一般安装于历史水位以下</w:t>
      </w:r>
      <w:r>
        <w:rPr>
          <w:rFonts w:hint="eastAsia"/>
          <w:sz w:val="24"/>
        </w:rPr>
        <w:t>0.5 m</w:t>
      </w:r>
      <w:r>
        <w:rPr>
          <w:rFonts w:hint="eastAsia"/>
          <w:sz w:val="24"/>
        </w:rPr>
        <w:t>处。气泡水位计禁止由</w:t>
      </w:r>
      <w:r>
        <w:rPr>
          <w:sz w:val="24"/>
        </w:rPr>
        <w:t>RTU</w:t>
      </w:r>
      <w:r>
        <w:rPr>
          <w:rFonts w:hint="eastAsia"/>
          <w:sz w:val="24"/>
        </w:rPr>
        <w:t>直接供电，由于气泵在工作时会产生短暂性的大电流，为了更好地保护各自的仪器正常工作需要单独供电。</w:t>
      </w:r>
    </w:p>
    <w:p w14:paraId="5C038D70" w14:textId="77777777" w:rsidR="00000000" w:rsidRDefault="00000000">
      <w:pPr>
        <w:pStyle w:val="3"/>
        <w:ind w:firstLine="489"/>
        <w:rPr>
          <w:rFonts w:hint="eastAsia"/>
          <w:sz w:val="24"/>
        </w:rPr>
      </w:pPr>
      <w:commentRangeStart w:id="39"/>
      <w:r>
        <w:rPr>
          <w:sz w:val="24"/>
        </w:rPr>
        <w:t>3.1.</w:t>
      </w:r>
      <w:r>
        <w:rPr>
          <w:rFonts w:hint="eastAsia"/>
          <w:sz w:val="24"/>
        </w:rPr>
        <w:t>4</w:t>
      </w:r>
      <w:r>
        <w:rPr>
          <w:sz w:val="24"/>
        </w:rPr>
        <w:t xml:space="preserve"> </w:t>
      </w:r>
      <w:r>
        <w:rPr>
          <w:sz w:val="24"/>
        </w:rPr>
        <w:t>水位计</w:t>
      </w:r>
      <w:r>
        <w:rPr>
          <w:rFonts w:hint="eastAsia"/>
          <w:sz w:val="24"/>
        </w:rPr>
        <w:t>安装</w:t>
      </w:r>
    </w:p>
    <w:p w14:paraId="0F55E3D9" w14:textId="77777777" w:rsidR="00000000" w:rsidRDefault="00000000">
      <w:pPr>
        <w:spacing w:line="360" w:lineRule="auto"/>
        <w:ind w:firstLineChars="200" w:firstLine="480"/>
        <w:rPr>
          <w:rFonts w:hint="eastAsia"/>
          <w:sz w:val="24"/>
        </w:rPr>
      </w:pPr>
      <w:r>
        <w:rPr>
          <w:rFonts w:hint="eastAsia"/>
          <w:sz w:val="24"/>
        </w:rPr>
        <w:t>各种水位传感器安装应牢固，不易受水流冲击或风力冲击的影响；压力式水位传感器的探头感应面应与流向平行；以水面作为观测对象的传感器的安装，其发射方向应垂直于水面；波浪较大的测站，应采取波浪抑制措施；对采用设备固定点高程进行初始值设置的测站，设备固定点高程的测量精度应不低于四等水准测量精度。</w:t>
      </w:r>
    </w:p>
    <w:p w14:paraId="6D12AD5B" w14:textId="77777777" w:rsidR="00000000" w:rsidRDefault="00000000">
      <w:pPr>
        <w:spacing w:line="360" w:lineRule="auto"/>
        <w:ind w:firstLineChars="200" w:firstLine="480"/>
        <w:rPr>
          <w:sz w:val="24"/>
        </w:rPr>
      </w:pPr>
      <w:r>
        <w:rPr>
          <w:rFonts w:hint="eastAsia"/>
          <w:sz w:val="24"/>
        </w:rPr>
        <w:t>自记水位计安装前，应按其说明书的要求进行全面的检查和测试。安装测试后，时钟应以北京标准时间进行设置，水位初始值设置应根据人工观测水位与同时刻自记水位计观测值的差值确定水位初始值。</w:t>
      </w:r>
      <w:commentRangeEnd w:id="39"/>
      <w:r>
        <w:rPr>
          <w:sz w:val="24"/>
        </w:rPr>
        <w:commentReference w:id="39"/>
      </w:r>
    </w:p>
    <w:p w14:paraId="00917EBD" w14:textId="77777777" w:rsidR="00000000" w:rsidRDefault="00000000">
      <w:pPr>
        <w:spacing w:line="360" w:lineRule="auto"/>
        <w:ind w:firstLineChars="200" w:firstLine="480"/>
        <w:rPr>
          <w:rFonts w:hint="eastAsia"/>
          <w:sz w:val="24"/>
        </w:rPr>
      </w:pPr>
    </w:p>
    <w:p w14:paraId="68B7C3BE" w14:textId="77777777" w:rsidR="00000000" w:rsidRDefault="00000000">
      <w:pPr>
        <w:pStyle w:val="2"/>
        <w:ind w:firstLine="562"/>
        <w:rPr>
          <w:rFonts w:ascii="Times New Roman" w:hAnsi="Times New Roman"/>
          <w:sz w:val="24"/>
        </w:rPr>
      </w:pPr>
      <w:bookmarkStart w:id="40" w:name="_Toc16172"/>
      <w:r>
        <w:rPr>
          <w:rFonts w:ascii="Times New Roman" w:hAnsi="Times New Roman"/>
          <w:sz w:val="24"/>
        </w:rPr>
        <w:lastRenderedPageBreak/>
        <w:t xml:space="preserve">3.2 </w:t>
      </w:r>
      <w:r>
        <w:rPr>
          <w:rFonts w:ascii="Times New Roman" w:hAnsi="Times New Roman" w:hint="eastAsia"/>
          <w:sz w:val="24"/>
        </w:rPr>
        <w:t>流量测验设备</w:t>
      </w:r>
      <w:bookmarkEnd w:id="40"/>
    </w:p>
    <w:p w14:paraId="6CDD3ADF" w14:textId="77777777" w:rsidR="00000000" w:rsidRDefault="00000000">
      <w:pPr>
        <w:pStyle w:val="3"/>
        <w:ind w:firstLine="489"/>
        <w:rPr>
          <w:sz w:val="24"/>
        </w:rPr>
      </w:pPr>
      <w:r>
        <w:rPr>
          <w:sz w:val="24"/>
        </w:rPr>
        <w:t xml:space="preserve">3.2.1 </w:t>
      </w:r>
      <w:r>
        <w:rPr>
          <w:sz w:val="24"/>
        </w:rPr>
        <w:t>绞车</w:t>
      </w:r>
    </w:p>
    <w:p w14:paraId="7E286310" w14:textId="77777777" w:rsidR="00000000" w:rsidRDefault="00000000">
      <w:pPr>
        <w:spacing w:line="360" w:lineRule="auto"/>
        <w:ind w:firstLineChars="200" w:firstLine="480"/>
        <w:rPr>
          <w:sz w:val="24"/>
        </w:rPr>
      </w:pPr>
      <w:r>
        <w:rPr>
          <w:rFonts w:hint="eastAsia"/>
          <w:sz w:val="24"/>
        </w:rPr>
        <w:t>水文绞车是水文缆道测验的主要驱动设备，用来控制吊箱、铅鱼、浮标投掷等设备水平循环和垂直升降。水文缆道宜采用电动绞车进行控制。水文绞车设计及选型应符合</w:t>
      </w:r>
      <w:r>
        <w:rPr>
          <w:sz w:val="24"/>
        </w:rPr>
        <w:t>SL 622</w:t>
      </w:r>
      <w:r>
        <w:rPr>
          <w:rFonts w:hint="eastAsia"/>
          <w:sz w:val="24"/>
        </w:rPr>
        <w:t>的要求</w:t>
      </w:r>
      <w:r>
        <w:rPr>
          <w:rFonts w:hint="eastAsia"/>
          <w:sz w:val="24"/>
        </w:rPr>
        <w:t>:</w:t>
      </w:r>
    </w:p>
    <w:p w14:paraId="6E6D45C9" w14:textId="77777777" w:rsidR="00000000" w:rsidRDefault="00000000">
      <w:pPr>
        <w:spacing w:line="360" w:lineRule="auto"/>
        <w:ind w:firstLineChars="200" w:firstLine="480"/>
        <w:rPr>
          <w:sz w:val="24"/>
        </w:rPr>
      </w:pPr>
      <w:r>
        <w:rPr>
          <w:rFonts w:hint="eastAsia"/>
          <w:sz w:val="24"/>
        </w:rPr>
        <w:t>绞车在超载铅鱼、吊箱设计重量</w:t>
      </w:r>
      <w:r>
        <w:rPr>
          <w:rFonts w:hint="eastAsia"/>
          <w:sz w:val="24"/>
        </w:rPr>
        <w:t>1</w:t>
      </w:r>
      <w:r>
        <w:rPr>
          <w:rFonts w:hint="eastAsia"/>
          <w:sz w:val="24"/>
        </w:rPr>
        <w:t>倍的情况下运行应平稳、正常、噪声较小。升降绞车承载时卷筒上钢丝绳不宜少于</w:t>
      </w:r>
      <w:r>
        <w:rPr>
          <w:rFonts w:hint="eastAsia"/>
          <w:sz w:val="24"/>
        </w:rPr>
        <w:t>5</w:t>
      </w:r>
      <w:r>
        <w:rPr>
          <w:rFonts w:hint="eastAsia"/>
          <w:sz w:val="24"/>
        </w:rPr>
        <w:t>圈。</w:t>
      </w:r>
    </w:p>
    <w:p w14:paraId="711B1C4A" w14:textId="77777777" w:rsidR="00000000" w:rsidRDefault="00000000">
      <w:pPr>
        <w:spacing w:line="360" w:lineRule="auto"/>
        <w:ind w:firstLineChars="200" w:firstLine="480"/>
        <w:rPr>
          <w:sz w:val="24"/>
        </w:rPr>
      </w:pPr>
      <w:r>
        <w:rPr>
          <w:rFonts w:hint="eastAsia"/>
          <w:sz w:val="24"/>
        </w:rPr>
        <w:t>绞车卷筒上应有与钢丝绳相匹配的绳槽，绳槽半径宜为钢丝绳直径的</w:t>
      </w:r>
      <w:r>
        <w:rPr>
          <w:rFonts w:hint="eastAsia"/>
          <w:sz w:val="24"/>
        </w:rPr>
        <w:t>0.53</w:t>
      </w:r>
      <w:r>
        <w:rPr>
          <w:rFonts w:hint="eastAsia"/>
          <w:sz w:val="24"/>
        </w:rPr>
        <w:t>倍。</w:t>
      </w:r>
    </w:p>
    <w:p w14:paraId="38192EDB" w14:textId="77777777" w:rsidR="00000000" w:rsidRDefault="00000000">
      <w:pPr>
        <w:spacing w:line="360" w:lineRule="auto"/>
        <w:ind w:firstLineChars="200" w:firstLine="480"/>
        <w:rPr>
          <w:sz w:val="24"/>
        </w:rPr>
      </w:pPr>
      <w:r>
        <w:rPr>
          <w:rFonts w:hint="eastAsia"/>
          <w:sz w:val="24"/>
        </w:rPr>
        <w:t>卷筒上宜采用单排绕线，卷筒两边缘高应为钢丝绳直径的</w:t>
      </w:r>
      <w:r>
        <w:rPr>
          <w:rFonts w:hint="eastAsia"/>
          <w:sz w:val="24"/>
        </w:rPr>
        <w:t>2.5</w:t>
      </w:r>
      <w:r>
        <w:rPr>
          <w:rFonts w:hint="eastAsia"/>
          <w:sz w:val="24"/>
        </w:rPr>
        <w:t>倍。</w:t>
      </w:r>
    </w:p>
    <w:p w14:paraId="392757A8" w14:textId="77777777" w:rsidR="00000000" w:rsidRDefault="00000000">
      <w:pPr>
        <w:spacing w:line="360" w:lineRule="auto"/>
        <w:ind w:firstLineChars="200" w:firstLine="480"/>
        <w:rPr>
          <w:sz w:val="24"/>
        </w:rPr>
      </w:pPr>
      <w:r>
        <w:rPr>
          <w:rFonts w:hint="eastAsia"/>
          <w:sz w:val="24"/>
        </w:rPr>
        <w:t>卷筒轴线与钢丝绳的方向应垂直，允许偏差不应超过</w:t>
      </w:r>
      <w:r>
        <w:rPr>
          <w:rFonts w:hint="eastAsia"/>
          <w:sz w:val="24"/>
        </w:rPr>
        <w:t>2</w:t>
      </w:r>
      <w:r>
        <w:rPr>
          <w:rFonts w:hint="eastAsia"/>
          <w:sz w:val="24"/>
        </w:rPr>
        <w:t>°。</w:t>
      </w:r>
    </w:p>
    <w:p w14:paraId="355AA88A" w14:textId="77777777" w:rsidR="00000000" w:rsidRDefault="00000000">
      <w:pPr>
        <w:spacing w:line="360" w:lineRule="auto"/>
        <w:ind w:firstLineChars="200" w:firstLine="480"/>
        <w:rPr>
          <w:sz w:val="24"/>
        </w:rPr>
      </w:pPr>
      <w:r>
        <w:rPr>
          <w:rFonts w:hint="eastAsia"/>
          <w:sz w:val="24"/>
        </w:rPr>
        <w:t>绞车卷筒直径应大于钢丝绳直径的</w:t>
      </w:r>
      <w:r>
        <w:rPr>
          <w:rFonts w:hint="eastAsia"/>
          <w:sz w:val="24"/>
        </w:rPr>
        <w:t>20</w:t>
      </w:r>
      <w:r>
        <w:rPr>
          <w:rFonts w:hint="eastAsia"/>
          <w:sz w:val="24"/>
        </w:rPr>
        <w:t>倍。</w:t>
      </w:r>
    </w:p>
    <w:p w14:paraId="72008E2C" w14:textId="77777777" w:rsidR="00000000" w:rsidRDefault="00000000">
      <w:pPr>
        <w:spacing w:line="360" w:lineRule="auto"/>
        <w:ind w:firstLineChars="200" w:firstLine="480"/>
        <w:rPr>
          <w:sz w:val="24"/>
        </w:rPr>
      </w:pPr>
      <w:r>
        <w:rPr>
          <w:rFonts w:hint="eastAsia"/>
          <w:sz w:val="24"/>
        </w:rPr>
        <w:t>制动装置的制动力应大于额定负载的</w:t>
      </w:r>
      <w:r>
        <w:rPr>
          <w:rFonts w:hint="eastAsia"/>
          <w:sz w:val="24"/>
        </w:rPr>
        <w:t>1. 5</w:t>
      </w:r>
      <w:r>
        <w:rPr>
          <w:rFonts w:hint="eastAsia"/>
          <w:sz w:val="24"/>
        </w:rPr>
        <w:t>倍；不应过紧或过松，以不发生溜车、冲击现象为宜，制动装置应双保险。</w:t>
      </w:r>
    </w:p>
    <w:p w14:paraId="1A5B183C" w14:textId="77777777" w:rsidR="00000000" w:rsidRDefault="00000000">
      <w:pPr>
        <w:spacing w:line="360" w:lineRule="auto"/>
        <w:ind w:firstLineChars="200" w:firstLine="480"/>
        <w:rPr>
          <w:sz w:val="24"/>
        </w:rPr>
      </w:pPr>
      <w:r>
        <w:rPr>
          <w:rFonts w:hint="eastAsia"/>
          <w:sz w:val="24"/>
        </w:rPr>
        <w:t>减速器连接应牢固，应无异常响声、振动或发热。</w:t>
      </w:r>
    </w:p>
    <w:p w14:paraId="33BD7F01" w14:textId="77777777" w:rsidR="00000000" w:rsidRDefault="00000000">
      <w:pPr>
        <w:spacing w:line="360" w:lineRule="auto"/>
        <w:ind w:firstLineChars="200" w:firstLine="480"/>
        <w:rPr>
          <w:sz w:val="24"/>
        </w:rPr>
      </w:pPr>
      <w:r>
        <w:rPr>
          <w:rFonts w:hint="eastAsia"/>
          <w:sz w:val="24"/>
        </w:rPr>
        <w:t>联轴器运转时应无撞击、</w:t>
      </w:r>
      <w:r>
        <w:rPr>
          <w:rFonts w:hint="eastAsia"/>
          <w:sz w:val="24"/>
        </w:rPr>
        <w:t xml:space="preserve"> </w:t>
      </w:r>
      <w:r>
        <w:rPr>
          <w:rFonts w:hint="eastAsia"/>
          <w:sz w:val="24"/>
        </w:rPr>
        <w:t>无振动、无连接松动。</w:t>
      </w:r>
    </w:p>
    <w:p w14:paraId="07BE0E9A" w14:textId="77777777" w:rsidR="00000000" w:rsidRDefault="00000000">
      <w:pPr>
        <w:spacing w:line="360" w:lineRule="auto"/>
        <w:ind w:firstLineChars="200" w:firstLine="480"/>
        <w:rPr>
          <w:sz w:val="24"/>
        </w:rPr>
      </w:pPr>
      <w:r>
        <w:rPr>
          <w:rFonts w:hint="eastAsia"/>
          <w:sz w:val="24"/>
        </w:rPr>
        <w:t>绞车外露的传动部件宜加防护装置，电机与绞车应电气绝缘。</w:t>
      </w:r>
    </w:p>
    <w:p w14:paraId="2142D721" w14:textId="77777777" w:rsidR="00000000" w:rsidRDefault="00000000">
      <w:pPr>
        <w:spacing w:line="360" w:lineRule="auto"/>
        <w:ind w:firstLineChars="200" w:firstLine="480"/>
        <w:rPr>
          <w:sz w:val="24"/>
        </w:rPr>
      </w:pPr>
      <w:r>
        <w:rPr>
          <w:rFonts w:hint="eastAsia"/>
          <w:sz w:val="24"/>
        </w:rPr>
        <w:t>绞车应有安全自锁装置。</w:t>
      </w:r>
    </w:p>
    <w:p w14:paraId="1C43D4C6" w14:textId="77777777" w:rsidR="00000000" w:rsidRDefault="00000000">
      <w:pPr>
        <w:spacing w:line="360" w:lineRule="auto"/>
        <w:ind w:firstLineChars="200" w:firstLine="480"/>
        <w:rPr>
          <w:sz w:val="24"/>
        </w:rPr>
      </w:pPr>
      <w:r>
        <w:rPr>
          <w:rFonts w:hint="eastAsia"/>
          <w:sz w:val="24"/>
        </w:rPr>
        <w:t>水文绞车均应具有手摇功能，摇手柄在非工作时应自动脱开。</w:t>
      </w:r>
    </w:p>
    <w:p w14:paraId="714663DA" w14:textId="77777777" w:rsidR="00000000" w:rsidRDefault="00000000">
      <w:pPr>
        <w:spacing w:line="360" w:lineRule="auto"/>
        <w:ind w:firstLineChars="200" w:firstLine="480"/>
        <w:rPr>
          <w:sz w:val="24"/>
        </w:rPr>
      </w:pPr>
      <w:r>
        <w:rPr>
          <w:rFonts w:hint="eastAsia"/>
          <w:sz w:val="24"/>
        </w:rPr>
        <w:t>绞车循环轮外应增加分线轮装置，以减少驱动轮上的滑动及工作绳的磨损。</w:t>
      </w:r>
    </w:p>
    <w:p w14:paraId="34719DAE" w14:textId="77777777" w:rsidR="00000000" w:rsidRDefault="00000000">
      <w:pPr>
        <w:spacing w:line="360" w:lineRule="auto"/>
        <w:ind w:firstLineChars="200" w:firstLine="480"/>
        <w:rPr>
          <w:sz w:val="24"/>
        </w:rPr>
      </w:pPr>
      <w:r>
        <w:rPr>
          <w:rFonts w:hint="eastAsia"/>
          <w:sz w:val="24"/>
        </w:rPr>
        <w:t>绞车水平运行速度不宜大于</w:t>
      </w:r>
      <w:r>
        <w:rPr>
          <w:rFonts w:hint="eastAsia"/>
          <w:sz w:val="24"/>
        </w:rPr>
        <w:t>1</w:t>
      </w:r>
      <w:r>
        <w:rPr>
          <w:sz w:val="24"/>
        </w:rPr>
        <w:t>m</w:t>
      </w:r>
      <w:r>
        <w:rPr>
          <w:rFonts w:hint="eastAsia"/>
          <w:sz w:val="24"/>
        </w:rPr>
        <w:t>/</w:t>
      </w:r>
      <w:r>
        <w:rPr>
          <w:sz w:val="24"/>
        </w:rPr>
        <w:t>s</w:t>
      </w:r>
      <w:r>
        <w:rPr>
          <w:sz w:val="24"/>
        </w:rPr>
        <w:t>，垂直运行速度不宜大于</w:t>
      </w:r>
      <w:r>
        <w:rPr>
          <w:rFonts w:hint="eastAsia"/>
          <w:sz w:val="24"/>
        </w:rPr>
        <w:t>0</w:t>
      </w:r>
      <w:r>
        <w:rPr>
          <w:sz w:val="24"/>
        </w:rPr>
        <w:t>.5</w:t>
      </w:r>
      <w:r>
        <w:rPr>
          <w:rFonts w:hint="eastAsia"/>
          <w:sz w:val="24"/>
        </w:rPr>
        <w:t>1</w:t>
      </w:r>
      <w:r>
        <w:rPr>
          <w:sz w:val="24"/>
        </w:rPr>
        <w:t>m</w:t>
      </w:r>
      <w:r>
        <w:rPr>
          <w:rFonts w:hint="eastAsia"/>
          <w:sz w:val="24"/>
        </w:rPr>
        <w:t>/</w:t>
      </w:r>
      <w:r>
        <w:rPr>
          <w:sz w:val="24"/>
        </w:rPr>
        <w:t>s</w:t>
      </w:r>
      <w:r>
        <w:rPr>
          <w:sz w:val="24"/>
        </w:rPr>
        <w:t>。</w:t>
      </w:r>
    </w:p>
    <w:p w14:paraId="05BADCE1" w14:textId="77777777" w:rsidR="00000000" w:rsidRDefault="00000000">
      <w:pPr>
        <w:spacing w:line="360" w:lineRule="auto"/>
        <w:ind w:firstLineChars="200" w:firstLine="480"/>
        <w:rPr>
          <w:sz w:val="24"/>
        </w:rPr>
      </w:pPr>
      <w:r>
        <w:rPr>
          <w:rFonts w:hint="eastAsia"/>
          <w:sz w:val="24"/>
        </w:rPr>
        <w:t>绞车中电机应与绞车底座做电气绝缘，绞车身架与缆道钢索相连接地。</w:t>
      </w:r>
    </w:p>
    <w:p w14:paraId="6CB84DD8" w14:textId="77777777" w:rsidR="00000000" w:rsidRDefault="00000000">
      <w:pPr>
        <w:spacing w:line="360" w:lineRule="auto"/>
        <w:ind w:firstLineChars="200" w:firstLine="480"/>
        <w:rPr>
          <w:sz w:val="24"/>
        </w:rPr>
      </w:pPr>
      <w:r>
        <w:rPr>
          <w:sz w:val="24"/>
        </w:rPr>
        <w:t>在配备起点据、入水深电子计数器时，应将电子计数器与绞车做电气绝缘处理。</w:t>
      </w:r>
    </w:p>
    <w:p w14:paraId="758F5AD1" w14:textId="77777777" w:rsidR="00000000" w:rsidRDefault="00000000">
      <w:pPr>
        <w:pStyle w:val="3"/>
        <w:ind w:firstLine="489"/>
        <w:rPr>
          <w:sz w:val="24"/>
        </w:rPr>
      </w:pPr>
      <w:r>
        <w:rPr>
          <w:sz w:val="24"/>
        </w:rPr>
        <w:t xml:space="preserve">3.2.2 </w:t>
      </w:r>
      <w:r>
        <w:rPr>
          <w:sz w:val="24"/>
        </w:rPr>
        <w:t>控制台</w:t>
      </w:r>
    </w:p>
    <w:p w14:paraId="179BEDCD" w14:textId="77777777" w:rsidR="00000000" w:rsidRDefault="00000000">
      <w:pPr>
        <w:spacing w:line="360" w:lineRule="auto"/>
        <w:ind w:firstLineChars="200" w:firstLine="480"/>
        <w:rPr>
          <w:sz w:val="24"/>
          <w:shd w:val="clear" w:color="auto" w:fill="FFFFFF"/>
        </w:rPr>
      </w:pPr>
      <w:r>
        <w:rPr>
          <w:rFonts w:hint="eastAsia"/>
          <w:sz w:val="24"/>
          <w:shd w:val="clear" w:color="auto" w:fill="FFFFFF"/>
        </w:rPr>
        <w:t>水文缆道测控系统由测控装置、信号装置和信号传输等组成。按控制方式可分为手动、电动、半自动和全自动。</w:t>
      </w:r>
    </w:p>
    <w:p w14:paraId="53FE9E46" w14:textId="77777777" w:rsidR="00000000" w:rsidRDefault="00000000">
      <w:pPr>
        <w:spacing w:line="360" w:lineRule="auto"/>
        <w:ind w:firstLineChars="200" w:firstLine="480"/>
        <w:rPr>
          <w:sz w:val="24"/>
          <w:shd w:val="clear" w:color="auto" w:fill="FFFFFF"/>
        </w:rPr>
      </w:pPr>
      <w:r>
        <w:rPr>
          <w:sz w:val="24"/>
          <w:shd w:val="clear" w:color="auto" w:fill="FFFFFF"/>
        </w:rPr>
        <w:t>水文缆道控制台实现对铅鱼</w:t>
      </w:r>
      <w:r>
        <w:rPr>
          <w:rFonts w:hint="eastAsia"/>
          <w:sz w:val="24"/>
          <w:shd w:val="clear" w:color="auto" w:fill="FFFFFF"/>
        </w:rPr>
        <w:t>、吊箱等</w:t>
      </w:r>
      <w:r>
        <w:rPr>
          <w:sz w:val="24"/>
          <w:shd w:val="clear" w:color="auto" w:fill="FFFFFF"/>
        </w:rPr>
        <w:t>的出车、回车、下降、提升无级变速控制，出车、回车位置测量、显示和下降提升的位置测量、显示，以及在全断面范围内的流速测</w:t>
      </w:r>
      <w:r>
        <w:rPr>
          <w:sz w:val="24"/>
          <w:shd w:val="clear" w:color="auto" w:fill="FFFFFF"/>
        </w:rPr>
        <w:lastRenderedPageBreak/>
        <w:t>量和计算等功能，同时设有测点自动停车功能和</w:t>
      </w:r>
      <w:r>
        <w:rPr>
          <w:rFonts w:hint="eastAsia"/>
          <w:sz w:val="24"/>
          <w:shd w:val="clear" w:color="auto" w:fill="FFFFFF"/>
        </w:rPr>
        <w:t>水面河</w:t>
      </w:r>
      <w:r>
        <w:rPr>
          <w:sz w:val="24"/>
          <w:shd w:val="clear" w:color="auto" w:fill="FFFFFF"/>
        </w:rPr>
        <w:t>底信号停车功能。</w:t>
      </w:r>
    </w:p>
    <w:p w14:paraId="6A0AC43C" w14:textId="77777777" w:rsidR="00000000" w:rsidRDefault="00000000">
      <w:pPr>
        <w:spacing w:line="360" w:lineRule="auto"/>
        <w:ind w:firstLineChars="200" w:firstLine="480"/>
        <w:rPr>
          <w:sz w:val="24"/>
          <w:shd w:val="clear" w:color="auto" w:fill="FFFFFF"/>
        </w:rPr>
      </w:pPr>
      <w:r>
        <w:rPr>
          <w:sz w:val="24"/>
          <w:shd w:val="clear" w:color="auto" w:fill="FFFFFF"/>
        </w:rPr>
        <w:t>控制台的设计应符合</w:t>
      </w:r>
      <w:r>
        <w:rPr>
          <w:rFonts w:hint="eastAsia"/>
          <w:sz w:val="24"/>
          <w:shd w:val="clear" w:color="auto" w:fill="FFFFFF"/>
        </w:rPr>
        <w:t>S</w:t>
      </w:r>
      <w:r>
        <w:rPr>
          <w:sz w:val="24"/>
          <w:shd w:val="clear" w:color="auto" w:fill="FFFFFF"/>
        </w:rPr>
        <w:t>L 622</w:t>
      </w:r>
      <w:r>
        <w:rPr>
          <w:sz w:val="24"/>
          <w:shd w:val="clear" w:color="auto" w:fill="FFFFFF"/>
        </w:rPr>
        <w:t>的规定。</w:t>
      </w:r>
    </w:p>
    <w:p w14:paraId="3A1725B6" w14:textId="77777777" w:rsidR="00000000" w:rsidRDefault="00000000">
      <w:pPr>
        <w:pStyle w:val="3"/>
        <w:ind w:firstLine="489"/>
        <w:rPr>
          <w:sz w:val="24"/>
        </w:rPr>
      </w:pPr>
      <w:r>
        <w:rPr>
          <w:sz w:val="24"/>
        </w:rPr>
        <w:t xml:space="preserve">3.2.3 </w:t>
      </w:r>
      <w:r>
        <w:rPr>
          <w:sz w:val="24"/>
        </w:rPr>
        <w:t>测流车</w:t>
      </w:r>
    </w:p>
    <w:p w14:paraId="250E90E2" w14:textId="77777777" w:rsidR="00000000" w:rsidRDefault="00000000">
      <w:pPr>
        <w:spacing w:line="360" w:lineRule="auto"/>
        <w:ind w:leftChars="200" w:left="420" w:firstLineChars="100" w:firstLine="240"/>
        <w:rPr>
          <w:sz w:val="24"/>
        </w:rPr>
      </w:pPr>
      <w:r>
        <w:rPr>
          <w:sz w:val="24"/>
        </w:rPr>
        <w:t>1.</w:t>
      </w:r>
      <w:r>
        <w:rPr>
          <w:sz w:val="24"/>
        </w:rPr>
        <w:t>一般要求</w:t>
      </w:r>
    </w:p>
    <w:p w14:paraId="3AD8F8CE" w14:textId="77777777" w:rsidR="00000000" w:rsidRDefault="00000000">
      <w:pPr>
        <w:spacing w:line="360" w:lineRule="auto"/>
        <w:ind w:firstLineChars="200" w:firstLine="480"/>
        <w:rPr>
          <w:sz w:val="24"/>
        </w:rPr>
      </w:pPr>
      <w:r>
        <w:rPr>
          <w:sz w:val="24"/>
        </w:rPr>
        <w:t>（</w:t>
      </w:r>
      <w:r>
        <w:rPr>
          <w:sz w:val="24"/>
        </w:rPr>
        <w:t>1</w:t>
      </w:r>
      <w:r>
        <w:rPr>
          <w:sz w:val="24"/>
        </w:rPr>
        <w:t>）水文巡测车应安全适用，并满足水文专业技术人员、巡测装备的运输及巡测作业功能需求。</w:t>
      </w:r>
    </w:p>
    <w:p w14:paraId="30CDD459" w14:textId="77777777" w:rsidR="00000000" w:rsidRDefault="00000000">
      <w:pPr>
        <w:spacing w:line="360" w:lineRule="auto"/>
        <w:ind w:firstLineChars="200" w:firstLine="480"/>
        <w:rPr>
          <w:sz w:val="24"/>
        </w:rPr>
      </w:pPr>
      <w:r>
        <w:rPr>
          <w:sz w:val="24"/>
        </w:rPr>
        <w:t>（</w:t>
      </w:r>
      <w:r>
        <w:rPr>
          <w:sz w:val="24"/>
        </w:rPr>
        <w:t>2</w:t>
      </w:r>
      <w:r>
        <w:rPr>
          <w:sz w:val="24"/>
        </w:rPr>
        <w:t>）车辆应为正式在国家注册的成熟、可靠的标准产品，并有国家</w:t>
      </w:r>
      <w:r>
        <w:rPr>
          <w:sz w:val="24"/>
        </w:rPr>
        <w:t>“3C"</w:t>
      </w:r>
      <w:r>
        <w:rPr>
          <w:sz w:val="24"/>
        </w:rPr>
        <w:t>认证书。</w:t>
      </w:r>
    </w:p>
    <w:p w14:paraId="6358282E" w14:textId="77777777" w:rsidR="00000000" w:rsidRDefault="00000000">
      <w:pPr>
        <w:spacing w:line="360" w:lineRule="auto"/>
        <w:ind w:firstLineChars="200" w:firstLine="480"/>
        <w:rPr>
          <w:sz w:val="24"/>
        </w:rPr>
      </w:pPr>
      <w:r>
        <w:rPr>
          <w:sz w:val="24"/>
        </w:rPr>
        <w:t>（</w:t>
      </w:r>
      <w:r>
        <w:rPr>
          <w:sz w:val="24"/>
        </w:rPr>
        <w:t>3</w:t>
      </w:r>
      <w:r>
        <w:rPr>
          <w:sz w:val="24"/>
        </w:rPr>
        <w:t>）主要技术参数性能、整车及车载设备整体布置、车载性能、载荷分布和非等级公路行驶通过性能符合国家标准；同时，必须满足可靠稳定的运输状态、停泊作业状态。</w:t>
      </w:r>
    </w:p>
    <w:p w14:paraId="480A6259" w14:textId="77777777" w:rsidR="00000000" w:rsidRDefault="00000000">
      <w:pPr>
        <w:spacing w:line="360" w:lineRule="auto"/>
        <w:ind w:firstLineChars="200" w:firstLine="480"/>
        <w:rPr>
          <w:sz w:val="24"/>
        </w:rPr>
      </w:pPr>
      <w:r>
        <w:rPr>
          <w:sz w:val="24"/>
        </w:rPr>
        <w:t>（</w:t>
      </w:r>
      <w:r>
        <w:rPr>
          <w:sz w:val="24"/>
        </w:rPr>
        <w:t>4</w:t>
      </w:r>
      <w:r>
        <w:rPr>
          <w:sz w:val="24"/>
        </w:rPr>
        <w:t>）水文巡测车的车载转动部件或伸出车体部分，应喷涂较为明显的警示色。其中，水文绞车吊臂及铅鱼等，应部分喷涂荧光涂料。</w:t>
      </w:r>
    </w:p>
    <w:p w14:paraId="516BD0EA" w14:textId="77777777" w:rsidR="00000000" w:rsidRDefault="00000000">
      <w:pPr>
        <w:spacing w:line="360" w:lineRule="auto"/>
        <w:ind w:firstLineChars="200" w:firstLine="480"/>
        <w:rPr>
          <w:sz w:val="24"/>
        </w:rPr>
      </w:pPr>
      <w:r>
        <w:rPr>
          <w:sz w:val="24"/>
        </w:rPr>
        <w:t>（</w:t>
      </w:r>
      <w:r>
        <w:rPr>
          <w:sz w:val="24"/>
        </w:rPr>
        <w:t>5</w:t>
      </w:r>
      <w:r>
        <w:rPr>
          <w:sz w:val="24"/>
        </w:rPr>
        <w:t>）水文巡测车的车体及车载仪器的外观、标志、包装等，应美观、光滑、平整、均匀，无斑点、气泡、脱皮、皱纹、碰痕、划伤及锈蚀等。</w:t>
      </w:r>
    </w:p>
    <w:p w14:paraId="303A8005" w14:textId="77777777" w:rsidR="00000000" w:rsidRDefault="00000000">
      <w:pPr>
        <w:spacing w:line="360" w:lineRule="auto"/>
        <w:ind w:firstLineChars="200" w:firstLine="480"/>
        <w:rPr>
          <w:rFonts w:hint="eastAsia"/>
          <w:sz w:val="24"/>
        </w:rPr>
      </w:pPr>
      <w:r>
        <w:rPr>
          <w:rFonts w:hint="eastAsia"/>
          <w:sz w:val="24"/>
        </w:rPr>
        <w:t>2.</w:t>
      </w:r>
      <w:r>
        <w:rPr>
          <w:rFonts w:hint="eastAsia"/>
          <w:sz w:val="24"/>
        </w:rPr>
        <w:t>环境适应性</w:t>
      </w:r>
    </w:p>
    <w:p w14:paraId="4F4DFF94" w14:textId="77777777" w:rsidR="00000000" w:rsidRDefault="00000000">
      <w:pPr>
        <w:spacing w:line="360" w:lineRule="auto"/>
        <w:ind w:firstLineChars="200" w:firstLine="480"/>
        <w:rPr>
          <w:sz w:val="24"/>
        </w:rPr>
      </w:pPr>
      <w:r>
        <w:rPr>
          <w:sz w:val="24"/>
        </w:rPr>
        <w:t>（</w:t>
      </w:r>
      <w:r>
        <w:rPr>
          <w:rFonts w:hint="eastAsia"/>
          <w:sz w:val="24"/>
        </w:rPr>
        <w:t>1</w:t>
      </w:r>
      <w:r>
        <w:rPr>
          <w:sz w:val="24"/>
        </w:rPr>
        <w:t>）水文巡测车内环境，应能满足人员舒适工作及车内仪器设备正常可靠工作需求。</w:t>
      </w:r>
    </w:p>
    <w:p w14:paraId="7E52C0B4" w14:textId="77777777" w:rsidR="00000000" w:rsidRDefault="00000000">
      <w:pPr>
        <w:spacing w:line="360" w:lineRule="auto"/>
        <w:ind w:firstLineChars="200" w:firstLine="480"/>
        <w:rPr>
          <w:sz w:val="24"/>
        </w:rPr>
      </w:pPr>
      <w:r>
        <w:rPr>
          <w:sz w:val="24"/>
        </w:rPr>
        <w:t>（</w:t>
      </w:r>
      <w:r>
        <w:rPr>
          <w:rFonts w:hint="eastAsia"/>
          <w:sz w:val="24"/>
        </w:rPr>
        <w:t>2</w:t>
      </w:r>
      <w:r>
        <w:rPr>
          <w:sz w:val="24"/>
        </w:rPr>
        <w:t>）水文巡测车最小离地距离宜大于</w:t>
      </w:r>
      <w:r>
        <w:rPr>
          <w:sz w:val="24"/>
        </w:rPr>
        <w:t>220mm</w:t>
      </w:r>
      <w:r>
        <w:rPr>
          <w:sz w:val="24"/>
        </w:rPr>
        <w:t>，应能适应崎岖、陡峭、风沙多灰尘、暴雨泥泞等环境的非等级路面上长期行驶需求。</w:t>
      </w:r>
    </w:p>
    <w:p w14:paraId="47B7C7D4" w14:textId="77777777" w:rsidR="00000000" w:rsidRDefault="00000000">
      <w:pPr>
        <w:spacing w:line="360" w:lineRule="auto"/>
        <w:ind w:firstLineChars="200" w:firstLine="480"/>
        <w:rPr>
          <w:sz w:val="24"/>
        </w:rPr>
      </w:pPr>
      <w:r>
        <w:rPr>
          <w:rFonts w:hint="eastAsia"/>
          <w:sz w:val="24"/>
        </w:rPr>
        <w:t>3.</w:t>
      </w:r>
      <w:r>
        <w:rPr>
          <w:sz w:val="24"/>
        </w:rPr>
        <w:t>配置</w:t>
      </w:r>
    </w:p>
    <w:p w14:paraId="7079F564" w14:textId="77777777" w:rsidR="00000000" w:rsidRDefault="00000000">
      <w:pPr>
        <w:spacing w:line="360" w:lineRule="auto"/>
        <w:ind w:firstLineChars="200" w:firstLine="480"/>
        <w:rPr>
          <w:sz w:val="24"/>
        </w:rPr>
      </w:pPr>
      <w:r>
        <w:rPr>
          <w:sz w:val="24"/>
        </w:rPr>
        <w:t>（</w:t>
      </w:r>
      <w:r>
        <w:rPr>
          <w:sz w:val="24"/>
        </w:rPr>
        <w:t>1</w:t>
      </w:r>
      <w:r>
        <w:rPr>
          <w:sz w:val="24"/>
        </w:rPr>
        <w:t>）载客量不宜少于</w:t>
      </w:r>
      <w:r>
        <w:rPr>
          <w:sz w:val="24"/>
        </w:rPr>
        <w:t>3</w:t>
      </w:r>
      <w:r>
        <w:rPr>
          <w:sz w:val="24"/>
        </w:rPr>
        <w:t>人。</w:t>
      </w:r>
    </w:p>
    <w:p w14:paraId="11C7F451" w14:textId="77777777" w:rsidR="00000000" w:rsidRDefault="00000000">
      <w:pPr>
        <w:spacing w:line="360" w:lineRule="auto"/>
        <w:ind w:firstLineChars="200" w:firstLine="480"/>
        <w:rPr>
          <w:sz w:val="24"/>
        </w:rPr>
      </w:pPr>
      <w:r>
        <w:rPr>
          <w:sz w:val="24"/>
        </w:rPr>
        <w:t>（</w:t>
      </w:r>
      <w:r>
        <w:rPr>
          <w:sz w:val="24"/>
        </w:rPr>
        <w:t>2</w:t>
      </w:r>
      <w:r>
        <w:rPr>
          <w:sz w:val="24"/>
        </w:rPr>
        <w:t>）应配备冷热空调。</w:t>
      </w:r>
    </w:p>
    <w:p w14:paraId="3EF48BFC" w14:textId="77777777" w:rsidR="00000000" w:rsidRDefault="00000000">
      <w:pPr>
        <w:spacing w:line="360" w:lineRule="auto"/>
        <w:ind w:firstLineChars="200" w:firstLine="480"/>
        <w:rPr>
          <w:sz w:val="24"/>
        </w:rPr>
      </w:pPr>
      <w:r>
        <w:rPr>
          <w:sz w:val="24"/>
        </w:rPr>
        <w:t>（</w:t>
      </w:r>
      <w:r>
        <w:rPr>
          <w:sz w:val="24"/>
        </w:rPr>
        <w:t>3</w:t>
      </w:r>
      <w:r>
        <w:rPr>
          <w:sz w:val="24"/>
        </w:rPr>
        <w:t>）</w:t>
      </w:r>
      <w:commentRangeStart w:id="41"/>
      <w:r>
        <w:rPr>
          <w:sz w:val="24"/>
        </w:rPr>
        <w:t>宜</w:t>
      </w:r>
      <w:commentRangeEnd w:id="41"/>
      <w:r>
        <w:rPr>
          <w:sz w:val="24"/>
        </w:rPr>
        <w:commentReference w:id="41"/>
      </w:r>
      <w:r>
        <w:rPr>
          <w:sz w:val="24"/>
        </w:rPr>
        <w:t>随车配备必要的消防器材、操作警示和故障警示标志等。</w:t>
      </w:r>
    </w:p>
    <w:p w14:paraId="46AB241A" w14:textId="77777777" w:rsidR="00000000" w:rsidRDefault="00000000">
      <w:pPr>
        <w:spacing w:line="360" w:lineRule="auto"/>
        <w:ind w:firstLineChars="200" w:firstLine="480"/>
        <w:rPr>
          <w:sz w:val="24"/>
        </w:rPr>
      </w:pPr>
      <w:r>
        <w:rPr>
          <w:sz w:val="24"/>
        </w:rPr>
        <w:t>（</w:t>
      </w:r>
      <w:r>
        <w:rPr>
          <w:sz w:val="24"/>
        </w:rPr>
        <w:t>4</w:t>
      </w:r>
      <w:r>
        <w:rPr>
          <w:sz w:val="24"/>
        </w:rPr>
        <w:t>）备胎数量与巡测区道路状况匹配，并宜多配。</w:t>
      </w:r>
    </w:p>
    <w:p w14:paraId="2E94E651" w14:textId="77777777" w:rsidR="00000000" w:rsidRDefault="00000000">
      <w:pPr>
        <w:spacing w:line="360" w:lineRule="auto"/>
        <w:ind w:firstLineChars="200" w:firstLine="480"/>
        <w:rPr>
          <w:sz w:val="24"/>
        </w:rPr>
      </w:pPr>
      <w:r>
        <w:rPr>
          <w:sz w:val="24"/>
        </w:rPr>
        <w:t>（</w:t>
      </w:r>
      <w:r>
        <w:rPr>
          <w:sz w:val="24"/>
        </w:rPr>
        <w:t>5</w:t>
      </w:r>
      <w:r>
        <w:rPr>
          <w:sz w:val="24"/>
        </w:rPr>
        <w:t>）根据工作需要配置相关水文巡测要素所需的仪器设备，如水文专业仪器设备、通信设备、工装装备、安全及应急保障装备等。</w:t>
      </w:r>
    </w:p>
    <w:p w14:paraId="21548858" w14:textId="77777777" w:rsidR="00000000" w:rsidRDefault="00000000">
      <w:pPr>
        <w:spacing w:line="360" w:lineRule="auto"/>
        <w:ind w:firstLineChars="200" w:firstLine="480"/>
        <w:rPr>
          <w:sz w:val="24"/>
        </w:rPr>
      </w:pPr>
      <w:r>
        <w:rPr>
          <w:sz w:val="24"/>
        </w:rPr>
        <w:t>（</w:t>
      </w:r>
      <w:r>
        <w:rPr>
          <w:sz w:val="24"/>
        </w:rPr>
        <w:t>6</w:t>
      </w:r>
      <w:r>
        <w:rPr>
          <w:sz w:val="24"/>
        </w:rPr>
        <w:t>）工作电源宜采用车载直流电源，其电压为</w:t>
      </w:r>
      <w:r>
        <w:rPr>
          <w:sz w:val="24"/>
        </w:rPr>
        <w:t>12V</w:t>
      </w:r>
      <w:r>
        <w:rPr>
          <w:sz w:val="24"/>
        </w:rPr>
        <w:t>、</w:t>
      </w:r>
      <w:r>
        <w:rPr>
          <w:sz w:val="24"/>
        </w:rPr>
        <w:t>24V</w:t>
      </w:r>
      <w:r>
        <w:rPr>
          <w:sz w:val="24"/>
        </w:rPr>
        <w:t>、优选</w:t>
      </w:r>
      <w:r>
        <w:rPr>
          <w:sz w:val="24"/>
        </w:rPr>
        <w:t>12V</w:t>
      </w:r>
      <w:r>
        <w:rPr>
          <w:sz w:val="24"/>
        </w:rPr>
        <w:t>，允许偏差士</w:t>
      </w:r>
      <w:r>
        <w:rPr>
          <w:sz w:val="24"/>
        </w:rPr>
        <w:t>15%</w:t>
      </w:r>
      <w:r>
        <w:rPr>
          <w:sz w:val="24"/>
        </w:rPr>
        <w:t>。必要时，水文巡测车上也可配备专用发电机。</w:t>
      </w:r>
    </w:p>
    <w:p w14:paraId="42FF666B" w14:textId="77777777" w:rsidR="00000000" w:rsidRDefault="00000000">
      <w:pPr>
        <w:spacing w:line="360" w:lineRule="auto"/>
        <w:ind w:firstLineChars="200" w:firstLine="480"/>
        <w:rPr>
          <w:rFonts w:hint="eastAsia"/>
          <w:sz w:val="24"/>
        </w:rPr>
      </w:pPr>
      <w:r>
        <w:rPr>
          <w:sz w:val="24"/>
        </w:rPr>
        <w:t>（</w:t>
      </w:r>
      <w:r>
        <w:rPr>
          <w:sz w:val="24"/>
        </w:rPr>
        <w:t>7</w:t>
      </w:r>
      <w:r>
        <w:rPr>
          <w:sz w:val="24"/>
        </w:rPr>
        <w:t>）车载仪器的机壳与信号线之间的绝缘电阻不小于</w:t>
      </w:r>
      <w:r>
        <w:rPr>
          <w:sz w:val="24"/>
        </w:rPr>
        <w:t>5MQ</w:t>
      </w:r>
      <w:r>
        <w:rPr>
          <w:sz w:val="24"/>
        </w:rPr>
        <w:t>，机壳与交流电源线之</w:t>
      </w:r>
      <w:r>
        <w:rPr>
          <w:sz w:val="24"/>
        </w:rPr>
        <w:lastRenderedPageBreak/>
        <w:t>间的绝缘电阻不小于</w:t>
      </w:r>
      <w:r>
        <w:rPr>
          <w:sz w:val="24"/>
        </w:rPr>
        <w:t>1Mn</w:t>
      </w:r>
      <w:r>
        <w:rPr>
          <w:rFonts w:hint="eastAsia"/>
          <w:sz w:val="24"/>
        </w:rPr>
        <w:t>。</w:t>
      </w:r>
    </w:p>
    <w:p w14:paraId="5B08F787" w14:textId="77777777" w:rsidR="00000000" w:rsidRDefault="00000000">
      <w:pPr>
        <w:spacing w:line="360" w:lineRule="auto"/>
        <w:ind w:firstLineChars="200" w:firstLine="480"/>
        <w:rPr>
          <w:sz w:val="24"/>
        </w:rPr>
      </w:pPr>
      <w:r>
        <w:rPr>
          <w:sz w:val="24"/>
        </w:rPr>
        <w:t>（</w:t>
      </w:r>
      <w:r>
        <w:rPr>
          <w:sz w:val="24"/>
        </w:rPr>
        <w:t>8</w:t>
      </w:r>
      <w:r>
        <w:rPr>
          <w:sz w:val="24"/>
        </w:rPr>
        <w:t>）水文巡测车上固定装备（不可移动）的总质量不得影响车辆自身安全，车辆动力应与车辆及装备的总质量、道路复杂程度相匹配。</w:t>
      </w:r>
    </w:p>
    <w:p w14:paraId="020CDC06" w14:textId="77777777" w:rsidR="00000000" w:rsidRDefault="00000000">
      <w:pPr>
        <w:spacing w:line="360" w:lineRule="auto"/>
        <w:ind w:firstLineChars="200" w:firstLine="480"/>
        <w:rPr>
          <w:sz w:val="24"/>
        </w:rPr>
      </w:pPr>
      <w:r>
        <w:rPr>
          <w:sz w:val="24"/>
        </w:rPr>
        <w:t>（</w:t>
      </w:r>
      <w:r>
        <w:rPr>
          <w:sz w:val="24"/>
        </w:rPr>
        <w:t>9</w:t>
      </w:r>
      <w:r>
        <w:rPr>
          <w:sz w:val="24"/>
        </w:rPr>
        <w:t>）装有水文绞车的巡测车，起吊重量</w:t>
      </w:r>
      <w:r>
        <w:rPr>
          <w:sz w:val="24"/>
        </w:rPr>
        <w:t>150kg</w:t>
      </w:r>
      <w:r>
        <w:rPr>
          <w:sz w:val="24"/>
        </w:rPr>
        <w:t>，宜配备支撑和固定车辆的辅助安全装备，水文测验结束复位后，车辆应无倾斜、后仰等现象发生。</w:t>
      </w:r>
    </w:p>
    <w:p w14:paraId="42618DD3" w14:textId="77777777" w:rsidR="00000000" w:rsidRDefault="00000000">
      <w:pPr>
        <w:spacing w:line="360" w:lineRule="auto"/>
        <w:ind w:firstLineChars="200" w:firstLine="480"/>
        <w:rPr>
          <w:sz w:val="24"/>
        </w:rPr>
      </w:pPr>
      <w:r>
        <w:rPr>
          <w:sz w:val="24"/>
        </w:rPr>
        <w:t>（</w:t>
      </w:r>
      <w:r>
        <w:rPr>
          <w:sz w:val="24"/>
        </w:rPr>
        <w:t>10</w:t>
      </w:r>
      <w:r>
        <w:rPr>
          <w:sz w:val="24"/>
        </w:rPr>
        <w:t>）厢体所有材料具有阻燃吸音特性，面板有专用连接件固定与装饰，接缝平直，内表面平整且不因路面颠簸和温差而变形。厢体不仅可以提供高强度的车身安全，同时可以达到防雨、防尘、降噪的效果。车体表面应进行防腐、防锈和装饰性处理；厢体框架、副车架构件、裙边构架等部分均须做除锈和防腐处理，车身与底盘的连接牢靠，备胎架构安全可靠。</w:t>
      </w:r>
    </w:p>
    <w:p w14:paraId="338AA19C" w14:textId="77777777" w:rsidR="00000000" w:rsidRDefault="00000000">
      <w:pPr>
        <w:pStyle w:val="3"/>
        <w:ind w:firstLine="489"/>
        <w:rPr>
          <w:sz w:val="24"/>
        </w:rPr>
      </w:pPr>
      <w:r>
        <w:rPr>
          <w:sz w:val="24"/>
        </w:rPr>
        <w:t xml:space="preserve">3.2.4 </w:t>
      </w:r>
      <w:r>
        <w:rPr>
          <w:sz w:val="24"/>
        </w:rPr>
        <w:t>测船</w:t>
      </w:r>
    </w:p>
    <w:p w14:paraId="6866B2DD" w14:textId="77777777" w:rsidR="00000000" w:rsidRDefault="00000000">
      <w:pPr>
        <w:spacing w:line="360" w:lineRule="auto"/>
        <w:ind w:firstLineChars="200" w:firstLine="480"/>
        <w:rPr>
          <w:sz w:val="24"/>
        </w:rPr>
      </w:pPr>
      <w:r>
        <w:rPr>
          <w:sz w:val="24"/>
        </w:rPr>
        <w:t>1.</w:t>
      </w:r>
      <w:r>
        <w:rPr>
          <w:sz w:val="24"/>
        </w:rPr>
        <w:t>测船按其主要用途可分为水文测验专用船、水下地形测量专用船、水环境监测专用船、综合测船和辅助测船。</w:t>
      </w:r>
    </w:p>
    <w:p w14:paraId="46E8B648" w14:textId="77777777" w:rsidR="00000000" w:rsidRDefault="00000000">
      <w:pPr>
        <w:spacing w:line="360" w:lineRule="auto"/>
        <w:ind w:firstLineChars="200" w:firstLine="480"/>
        <w:rPr>
          <w:sz w:val="24"/>
        </w:rPr>
      </w:pPr>
      <w:r>
        <w:rPr>
          <w:sz w:val="24"/>
        </w:rPr>
        <w:t>2.</w:t>
      </w:r>
      <w:r>
        <w:rPr>
          <w:sz w:val="24"/>
        </w:rPr>
        <w:t>测船船体材料可按下列规定选择：</w:t>
      </w:r>
    </w:p>
    <w:p w14:paraId="68A5B482" w14:textId="77777777" w:rsidR="00000000" w:rsidRDefault="00000000">
      <w:pPr>
        <w:spacing w:line="360" w:lineRule="auto"/>
        <w:ind w:firstLineChars="200" w:firstLine="480"/>
        <w:rPr>
          <w:sz w:val="24"/>
        </w:rPr>
      </w:pPr>
      <w:r>
        <w:rPr>
          <w:sz w:val="24"/>
        </w:rPr>
        <w:t>（</w:t>
      </w:r>
      <w:r>
        <w:rPr>
          <w:sz w:val="24"/>
        </w:rPr>
        <w:t>1</w:t>
      </w:r>
      <w:r>
        <w:rPr>
          <w:sz w:val="24"/>
        </w:rPr>
        <w:t>）测船船体宜以钢质、玻璃钢（纤维增强塑料）材质建造，或为其他混合材料建造。</w:t>
      </w:r>
    </w:p>
    <w:p w14:paraId="380ABC97" w14:textId="77777777" w:rsidR="00000000" w:rsidRDefault="00000000">
      <w:pPr>
        <w:spacing w:line="360" w:lineRule="auto"/>
        <w:ind w:firstLineChars="200" w:firstLine="480"/>
        <w:rPr>
          <w:sz w:val="24"/>
        </w:rPr>
      </w:pPr>
      <w:r>
        <w:rPr>
          <w:sz w:val="24"/>
        </w:rPr>
        <w:t>（</w:t>
      </w:r>
      <w:r>
        <w:rPr>
          <w:sz w:val="24"/>
        </w:rPr>
        <w:t>2</w:t>
      </w:r>
      <w:r>
        <w:rPr>
          <w:sz w:val="24"/>
        </w:rPr>
        <w:t>）辅助测船可选择木质材料。</w:t>
      </w:r>
    </w:p>
    <w:p w14:paraId="0EF1ACC6" w14:textId="77777777" w:rsidR="00000000" w:rsidRDefault="00000000">
      <w:pPr>
        <w:spacing w:line="360" w:lineRule="auto"/>
        <w:ind w:firstLineChars="200" w:firstLine="480"/>
        <w:rPr>
          <w:sz w:val="24"/>
        </w:rPr>
      </w:pPr>
      <w:r>
        <w:rPr>
          <w:sz w:val="24"/>
        </w:rPr>
        <w:t>3.</w:t>
      </w:r>
      <w:r>
        <w:rPr>
          <w:sz w:val="24"/>
        </w:rPr>
        <w:t>测船船体骨架结构型式宜符合下列规定：</w:t>
      </w:r>
    </w:p>
    <w:p w14:paraId="687DD915" w14:textId="77777777" w:rsidR="00000000" w:rsidRDefault="00000000">
      <w:pPr>
        <w:spacing w:line="360" w:lineRule="auto"/>
        <w:ind w:firstLineChars="200" w:firstLine="480"/>
        <w:rPr>
          <w:sz w:val="24"/>
        </w:rPr>
      </w:pPr>
      <w:r>
        <w:rPr>
          <w:sz w:val="24"/>
        </w:rPr>
        <w:t>（</w:t>
      </w:r>
      <w:r>
        <w:rPr>
          <w:sz w:val="24"/>
        </w:rPr>
        <w:t>1</w:t>
      </w:r>
      <w:r>
        <w:rPr>
          <w:sz w:val="24"/>
        </w:rPr>
        <w:t>）船长小于</w:t>
      </w:r>
      <w:r>
        <w:rPr>
          <w:sz w:val="24"/>
        </w:rPr>
        <w:t>30m</w:t>
      </w:r>
      <w:r>
        <w:rPr>
          <w:sz w:val="24"/>
        </w:rPr>
        <w:t>的测船，宜采用单层底结构。</w:t>
      </w:r>
    </w:p>
    <w:p w14:paraId="3EFDDA76" w14:textId="77777777" w:rsidR="00000000" w:rsidRDefault="00000000">
      <w:pPr>
        <w:spacing w:line="360" w:lineRule="auto"/>
        <w:ind w:firstLineChars="200" w:firstLine="480"/>
        <w:rPr>
          <w:sz w:val="24"/>
        </w:rPr>
      </w:pPr>
      <w:r>
        <w:rPr>
          <w:sz w:val="24"/>
        </w:rPr>
        <w:t>（</w:t>
      </w:r>
      <w:r>
        <w:rPr>
          <w:sz w:val="24"/>
        </w:rPr>
        <w:t>2</w:t>
      </w:r>
      <w:r>
        <w:rPr>
          <w:sz w:val="24"/>
        </w:rPr>
        <w:t>）内河钢质测船宜采用横骨架式，沿海测船宜采用纵骨架式，河口及大型湖泊测船应采用混合骨架式。</w:t>
      </w:r>
    </w:p>
    <w:p w14:paraId="2BB2C6EC" w14:textId="77777777" w:rsidR="00000000" w:rsidRDefault="00000000">
      <w:pPr>
        <w:spacing w:line="360" w:lineRule="auto"/>
        <w:ind w:firstLineChars="200" w:firstLine="480"/>
        <w:rPr>
          <w:sz w:val="24"/>
        </w:rPr>
      </w:pPr>
      <w:r>
        <w:rPr>
          <w:sz w:val="24"/>
        </w:rPr>
        <w:t>（</w:t>
      </w:r>
      <w:r>
        <w:rPr>
          <w:sz w:val="24"/>
        </w:rPr>
        <w:t>3</w:t>
      </w:r>
      <w:r>
        <w:rPr>
          <w:sz w:val="24"/>
        </w:rPr>
        <w:t>）测船可采用单层底横骨架式双体船结构。</w:t>
      </w:r>
    </w:p>
    <w:p w14:paraId="04860E59" w14:textId="77777777" w:rsidR="00000000" w:rsidRDefault="00000000">
      <w:pPr>
        <w:spacing w:line="360" w:lineRule="auto"/>
        <w:ind w:firstLineChars="200" w:firstLine="480"/>
        <w:rPr>
          <w:sz w:val="24"/>
        </w:rPr>
      </w:pPr>
      <w:r>
        <w:rPr>
          <w:sz w:val="24"/>
        </w:rPr>
        <w:t>（</w:t>
      </w:r>
      <w:r>
        <w:rPr>
          <w:sz w:val="24"/>
        </w:rPr>
        <w:t>4</w:t>
      </w:r>
      <w:r>
        <w:rPr>
          <w:sz w:val="24"/>
        </w:rPr>
        <w:t>）玻璃钢材质的测船宜采用纵骨架式。</w:t>
      </w:r>
    </w:p>
    <w:p w14:paraId="25E1322B" w14:textId="77777777" w:rsidR="00000000" w:rsidRDefault="00000000">
      <w:pPr>
        <w:spacing w:line="360" w:lineRule="auto"/>
        <w:ind w:firstLineChars="200" w:firstLine="480"/>
        <w:rPr>
          <w:sz w:val="24"/>
        </w:rPr>
      </w:pPr>
      <w:r>
        <w:rPr>
          <w:sz w:val="24"/>
        </w:rPr>
        <w:t>4.</w:t>
      </w:r>
      <w:r>
        <w:rPr>
          <w:sz w:val="24"/>
        </w:rPr>
        <w:t>测船动力型式选择宜符合下列规定：</w:t>
      </w:r>
    </w:p>
    <w:p w14:paraId="4B4E5A30" w14:textId="77777777" w:rsidR="00000000" w:rsidRDefault="00000000">
      <w:pPr>
        <w:spacing w:line="360" w:lineRule="auto"/>
        <w:ind w:firstLineChars="200" w:firstLine="480"/>
        <w:rPr>
          <w:sz w:val="24"/>
        </w:rPr>
      </w:pPr>
      <w:r>
        <w:rPr>
          <w:sz w:val="24"/>
        </w:rPr>
        <w:t>机动测船的动力宜选择</w:t>
      </w:r>
      <w:commentRangeStart w:id="42"/>
      <w:r>
        <w:rPr>
          <w:rFonts w:hint="eastAsia"/>
          <w:sz w:val="24"/>
        </w:rPr>
        <w:t>电机</w:t>
      </w:r>
      <w:r>
        <w:rPr>
          <w:sz w:val="24"/>
        </w:rPr>
        <w:t>为主</w:t>
      </w:r>
      <w:commentRangeEnd w:id="42"/>
      <w:r>
        <w:rPr>
          <w:sz w:val="24"/>
        </w:rPr>
        <w:commentReference w:id="42"/>
      </w:r>
      <w:r>
        <w:rPr>
          <w:sz w:val="24"/>
        </w:rPr>
        <w:t>。</w:t>
      </w:r>
    </w:p>
    <w:p w14:paraId="17E6B09E" w14:textId="77777777" w:rsidR="00000000" w:rsidRDefault="00000000">
      <w:pPr>
        <w:spacing w:line="360" w:lineRule="auto"/>
        <w:ind w:firstLineChars="200" w:firstLine="480"/>
        <w:rPr>
          <w:sz w:val="24"/>
        </w:rPr>
      </w:pPr>
      <w:r>
        <w:rPr>
          <w:sz w:val="24"/>
        </w:rPr>
        <w:t>5.</w:t>
      </w:r>
      <w:r>
        <w:rPr>
          <w:sz w:val="24"/>
        </w:rPr>
        <w:t>测船船型选择宜符合下列规定：</w:t>
      </w:r>
    </w:p>
    <w:p w14:paraId="08125453" w14:textId="77777777" w:rsidR="00000000" w:rsidRDefault="00000000">
      <w:pPr>
        <w:spacing w:line="360" w:lineRule="auto"/>
        <w:ind w:firstLineChars="200" w:firstLine="480"/>
        <w:rPr>
          <w:sz w:val="24"/>
        </w:rPr>
      </w:pPr>
      <w:r>
        <w:rPr>
          <w:sz w:val="24"/>
        </w:rPr>
        <w:t>（</w:t>
      </w:r>
      <w:r>
        <w:rPr>
          <w:sz w:val="24"/>
        </w:rPr>
        <w:t>1</w:t>
      </w:r>
      <w:r>
        <w:rPr>
          <w:sz w:val="24"/>
        </w:rPr>
        <w:t>）综合测船宜选择大型测船。</w:t>
      </w:r>
    </w:p>
    <w:p w14:paraId="4239AD19" w14:textId="77777777" w:rsidR="00000000" w:rsidRDefault="00000000">
      <w:pPr>
        <w:spacing w:line="360" w:lineRule="auto"/>
        <w:ind w:firstLineChars="200" w:firstLine="480"/>
        <w:rPr>
          <w:sz w:val="24"/>
        </w:rPr>
      </w:pPr>
      <w:r>
        <w:rPr>
          <w:sz w:val="24"/>
        </w:rPr>
        <w:t>（</w:t>
      </w:r>
      <w:r>
        <w:rPr>
          <w:sz w:val="24"/>
        </w:rPr>
        <w:t>2</w:t>
      </w:r>
      <w:r>
        <w:rPr>
          <w:sz w:val="24"/>
        </w:rPr>
        <w:t>）水文测验专用船、水环境监测专用船宜选择中型测船。</w:t>
      </w:r>
    </w:p>
    <w:p w14:paraId="39B273B8" w14:textId="77777777" w:rsidR="00000000" w:rsidRDefault="00000000">
      <w:pPr>
        <w:spacing w:line="360" w:lineRule="auto"/>
        <w:ind w:firstLineChars="200" w:firstLine="480"/>
        <w:rPr>
          <w:sz w:val="24"/>
        </w:rPr>
      </w:pPr>
      <w:r>
        <w:rPr>
          <w:sz w:val="24"/>
        </w:rPr>
        <w:t>（</w:t>
      </w:r>
      <w:r>
        <w:rPr>
          <w:sz w:val="24"/>
        </w:rPr>
        <w:t>3</w:t>
      </w:r>
      <w:r>
        <w:rPr>
          <w:sz w:val="24"/>
        </w:rPr>
        <w:t>）水下地形测量专用船宜选择小型测船。</w:t>
      </w:r>
    </w:p>
    <w:p w14:paraId="0E0E394E" w14:textId="77777777" w:rsidR="00000000" w:rsidRDefault="00000000">
      <w:pPr>
        <w:spacing w:line="360" w:lineRule="auto"/>
        <w:ind w:firstLineChars="200" w:firstLine="480"/>
        <w:rPr>
          <w:sz w:val="24"/>
        </w:rPr>
      </w:pPr>
      <w:r>
        <w:rPr>
          <w:sz w:val="24"/>
        </w:rPr>
        <w:lastRenderedPageBreak/>
        <w:t>（</w:t>
      </w:r>
      <w:r>
        <w:rPr>
          <w:sz w:val="24"/>
        </w:rPr>
        <w:t>4</w:t>
      </w:r>
      <w:r>
        <w:rPr>
          <w:sz w:val="24"/>
        </w:rPr>
        <w:t>）辅助测船宜选择次小型测船。</w:t>
      </w:r>
    </w:p>
    <w:p w14:paraId="52B9288C" w14:textId="77777777" w:rsidR="00000000" w:rsidRDefault="00000000">
      <w:pPr>
        <w:spacing w:line="360" w:lineRule="auto"/>
        <w:ind w:firstLineChars="200" w:firstLine="480"/>
        <w:rPr>
          <w:sz w:val="24"/>
        </w:rPr>
      </w:pPr>
      <w:r>
        <w:rPr>
          <w:sz w:val="24"/>
        </w:rPr>
        <w:t>6.</w:t>
      </w:r>
      <w:r>
        <w:rPr>
          <w:sz w:val="24"/>
        </w:rPr>
        <w:t>单机船或双机船选择宜符合下列规定：</w:t>
      </w:r>
    </w:p>
    <w:p w14:paraId="24555A14" w14:textId="77777777" w:rsidR="00000000" w:rsidRDefault="00000000">
      <w:pPr>
        <w:spacing w:line="360" w:lineRule="auto"/>
        <w:ind w:firstLineChars="200" w:firstLine="480"/>
        <w:rPr>
          <w:sz w:val="24"/>
        </w:rPr>
      </w:pPr>
      <w:r>
        <w:rPr>
          <w:sz w:val="24"/>
        </w:rPr>
        <w:t>（</w:t>
      </w:r>
      <w:r>
        <w:rPr>
          <w:sz w:val="24"/>
        </w:rPr>
        <w:t>1</w:t>
      </w:r>
      <w:r>
        <w:rPr>
          <w:sz w:val="24"/>
        </w:rPr>
        <w:t>）大型、中型和急流水域作业的测船宜选择双机船。</w:t>
      </w:r>
    </w:p>
    <w:p w14:paraId="796D7539" w14:textId="77777777" w:rsidR="00000000" w:rsidRDefault="00000000">
      <w:pPr>
        <w:spacing w:line="360" w:lineRule="auto"/>
        <w:ind w:firstLineChars="200" w:firstLine="480"/>
        <w:rPr>
          <w:sz w:val="24"/>
        </w:rPr>
      </w:pPr>
      <w:r>
        <w:rPr>
          <w:sz w:val="24"/>
        </w:rPr>
        <w:t>（</w:t>
      </w:r>
      <w:r>
        <w:rPr>
          <w:sz w:val="24"/>
        </w:rPr>
        <w:t>2</w:t>
      </w:r>
      <w:r>
        <w:rPr>
          <w:sz w:val="24"/>
        </w:rPr>
        <w:t>）小型、次小型和非急流水域作业的测船宜选择单机船。</w:t>
      </w:r>
    </w:p>
    <w:p w14:paraId="7737023E" w14:textId="77777777" w:rsidR="00000000" w:rsidRDefault="00000000">
      <w:pPr>
        <w:spacing w:line="360" w:lineRule="auto"/>
        <w:ind w:firstLineChars="200" w:firstLine="480"/>
        <w:rPr>
          <w:sz w:val="24"/>
        </w:rPr>
      </w:pPr>
      <w:r>
        <w:rPr>
          <w:sz w:val="24"/>
        </w:rPr>
        <w:t>（</w:t>
      </w:r>
      <w:r>
        <w:rPr>
          <w:sz w:val="24"/>
        </w:rPr>
        <w:t>3</w:t>
      </w:r>
      <w:r>
        <w:rPr>
          <w:sz w:val="24"/>
        </w:rPr>
        <w:t>）测验断面处于桥区、坝区等特殊水域的测船宜选择双机测船。</w:t>
      </w:r>
    </w:p>
    <w:p w14:paraId="145DEC01" w14:textId="77777777" w:rsidR="00000000" w:rsidRDefault="00000000">
      <w:pPr>
        <w:pStyle w:val="3"/>
        <w:ind w:firstLine="489"/>
        <w:rPr>
          <w:sz w:val="24"/>
        </w:rPr>
      </w:pPr>
      <w:r>
        <w:rPr>
          <w:sz w:val="24"/>
        </w:rPr>
        <w:t xml:space="preserve">3.2.5 </w:t>
      </w:r>
      <w:r>
        <w:rPr>
          <w:sz w:val="24"/>
        </w:rPr>
        <w:t>雷达（视频）</w:t>
      </w:r>
      <w:commentRangeStart w:id="43"/>
      <w:r>
        <w:rPr>
          <w:sz w:val="24"/>
        </w:rPr>
        <w:t>测流系统</w:t>
      </w:r>
      <w:commentRangeEnd w:id="43"/>
      <w:r>
        <w:rPr>
          <w:sz w:val="24"/>
        </w:rPr>
        <w:commentReference w:id="43"/>
      </w:r>
    </w:p>
    <w:p w14:paraId="72338FFE" w14:textId="77777777" w:rsidR="00000000" w:rsidRDefault="00000000">
      <w:pPr>
        <w:spacing w:line="360" w:lineRule="auto"/>
        <w:ind w:firstLineChars="200" w:firstLine="480"/>
        <w:rPr>
          <w:sz w:val="24"/>
        </w:rPr>
      </w:pPr>
      <w:r>
        <w:rPr>
          <w:sz w:val="24"/>
        </w:rPr>
        <w:t>雷达流速仪采用多普勒雷达测速原理，对水流的表面流速进行探测，微波雷达不受温度梯度、压力、空气密度、风或其他气象环境条件的影响，可全天候全天时稳定工作。同时，雷达可以设置不同发射频率，在多点近距离探测时，可有效地避免相邻产品的雷达波束互扰影响。另外，监测系统或单位可根据探测获得的速度值（多点测量），加之河道断面几何形状信息等，对天然河流</w:t>
      </w:r>
      <w:r>
        <w:rPr>
          <w:sz w:val="24"/>
        </w:rPr>
        <w:t>/</w:t>
      </w:r>
      <w:r>
        <w:rPr>
          <w:sz w:val="24"/>
        </w:rPr>
        <w:t>城市河流、渠</w:t>
      </w:r>
      <w:r>
        <w:rPr>
          <w:sz w:val="24"/>
        </w:rPr>
        <w:t>/</w:t>
      </w:r>
      <w:r>
        <w:rPr>
          <w:sz w:val="24"/>
        </w:rPr>
        <w:t>涵</w:t>
      </w:r>
      <w:r>
        <w:rPr>
          <w:sz w:val="24"/>
        </w:rPr>
        <w:t>/</w:t>
      </w:r>
      <w:r>
        <w:rPr>
          <w:sz w:val="24"/>
        </w:rPr>
        <w:t>管道剖面水流量进行测定。</w:t>
      </w:r>
    </w:p>
    <w:p w14:paraId="3F27F4DD" w14:textId="77777777" w:rsidR="00000000" w:rsidRDefault="00000000">
      <w:pPr>
        <w:spacing w:line="360" w:lineRule="auto"/>
        <w:ind w:firstLineChars="200" w:firstLine="480"/>
        <w:rPr>
          <w:rFonts w:hint="eastAsia"/>
          <w:sz w:val="24"/>
        </w:rPr>
      </w:pPr>
      <w:commentRangeStart w:id="44"/>
      <w:r>
        <w:rPr>
          <w:rFonts w:hint="eastAsia"/>
          <w:sz w:val="24"/>
        </w:rPr>
        <w:t>雷达测流系统的安装，测点布设，测速垂线数量等要求。</w:t>
      </w:r>
      <w:commentRangeEnd w:id="44"/>
      <w:r>
        <w:rPr>
          <w:sz w:val="24"/>
        </w:rPr>
        <w:commentReference w:id="44"/>
      </w:r>
    </w:p>
    <w:p w14:paraId="7AE9AA35" w14:textId="77777777" w:rsidR="00000000" w:rsidRDefault="00000000">
      <w:pPr>
        <w:ind w:firstLineChars="200" w:firstLine="480"/>
        <w:jc w:val="center"/>
        <w:rPr>
          <w:rFonts w:ascii="黑体" w:eastAsia="黑体" w:hAnsi="黑体"/>
          <w:sz w:val="24"/>
        </w:rPr>
      </w:pPr>
    </w:p>
    <w:p w14:paraId="7133B0FB" w14:textId="77777777" w:rsidR="00000000" w:rsidRDefault="00000000">
      <w:pPr>
        <w:pStyle w:val="3"/>
        <w:ind w:firstLine="489"/>
        <w:rPr>
          <w:sz w:val="24"/>
        </w:rPr>
      </w:pPr>
      <w:r>
        <w:rPr>
          <w:sz w:val="24"/>
        </w:rPr>
        <w:t>3.2.6  H-ADCP</w:t>
      </w:r>
      <w:r>
        <w:rPr>
          <w:sz w:val="24"/>
        </w:rPr>
        <w:t>测流系统</w:t>
      </w:r>
    </w:p>
    <w:p w14:paraId="67198571" w14:textId="77777777" w:rsidR="00000000" w:rsidRDefault="00000000">
      <w:pPr>
        <w:spacing w:line="360" w:lineRule="auto"/>
        <w:ind w:firstLineChars="200" w:firstLine="480"/>
        <w:rPr>
          <w:sz w:val="24"/>
        </w:rPr>
      </w:pPr>
      <w:r>
        <w:rPr>
          <w:sz w:val="24"/>
        </w:rPr>
        <w:t>1.</w:t>
      </w:r>
      <w:r>
        <w:rPr>
          <w:sz w:val="24"/>
        </w:rPr>
        <w:t>固定安装</w:t>
      </w:r>
    </w:p>
    <w:p w14:paraId="59212E6B" w14:textId="77777777" w:rsidR="00000000" w:rsidRDefault="00000000">
      <w:pPr>
        <w:spacing w:line="360" w:lineRule="auto"/>
        <w:ind w:firstLineChars="200" w:firstLine="480"/>
        <w:rPr>
          <w:sz w:val="24"/>
        </w:rPr>
      </w:pPr>
      <w:r>
        <w:rPr>
          <w:sz w:val="24"/>
        </w:rPr>
        <w:t>（</w:t>
      </w:r>
      <w:r>
        <w:rPr>
          <w:sz w:val="24"/>
        </w:rPr>
        <w:t>1</w:t>
      </w:r>
      <w:r>
        <w:rPr>
          <w:sz w:val="24"/>
        </w:rPr>
        <w:t>）安装在岸边（水平安装）</w:t>
      </w:r>
    </w:p>
    <w:p w14:paraId="68FEAE10" w14:textId="77777777" w:rsidR="00000000" w:rsidRDefault="00000000">
      <w:pPr>
        <w:spacing w:line="360" w:lineRule="auto"/>
        <w:ind w:firstLineChars="200" w:firstLine="480"/>
        <w:rPr>
          <w:sz w:val="24"/>
        </w:rPr>
      </w:pPr>
      <w:r>
        <w:rPr>
          <w:sz w:val="24"/>
        </w:rPr>
        <w:t>将</w:t>
      </w:r>
      <w:r>
        <w:rPr>
          <w:sz w:val="24"/>
        </w:rPr>
        <w:t>ADCP</w:t>
      </w:r>
      <w:r>
        <w:rPr>
          <w:sz w:val="24"/>
        </w:rPr>
        <w:t>固定安装在岸边，它可以自动测量仪器正对水中剖面上的流速分布。如果此剖面上的流速可以和全断面上的平均流速建立起较固定的相关关系，就能得到断面平均流速。同时测量水位，就可以得到测流断面面积，这样就可以计算出流量。</w:t>
      </w:r>
    </w:p>
    <w:p w14:paraId="0D688AEF" w14:textId="77777777" w:rsidR="00000000" w:rsidRDefault="00000000">
      <w:pPr>
        <w:spacing w:line="360" w:lineRule="auto"/>
        <w:ind w:firstLineChars="200" w:firstLine="480"/>
        <w:rPr>
          <w:sz w:val="24"/>
        </w:rPr>
      </w:pPr>
      <w:r>
        <w:rPr>
          <w:sz w:val="24"/>
        </w:rPr>
        <w:t>水平式</w:t>
      </w:r>
      <w:r>
        <w:rPr>
          <w:sz w:val="24"/>
        </w:rPr>
        <w:t>ADCP</w:t>
      </w:r>
      <w:r>
        <w:rPr>
          <w:sz w:val="24"/>
        </w:rPr>
        <w:t>的测量传感器固定安装在岸边，只能测得一个水层的流速分布。要计算全断面流量，首先要建立测得的水层流速和断面流速的关系，最常用的方法是用流速仪法测量断面上相关的点流速，再和水平</w:t>
      </w:r>
      <w:r>
        <w:rPr>
          <w:sz w:val="24"/>
        </w:rPr>
        <w:t>ADCP</w:t>
      </w:r>
      <w:r>
        <w:rPr>
          <w:sz w:val="24"/>
        </w:rPr>
        <w:t>测得的水层流速资料进行分析，找出水平</w:t>
      </w:r>
      <w:r>
        <w:rPr>
          <w:sz w:val="24"/>
        </w:rPr>
        <w:t>ADCP</w:t>
      </w:r>
      <w:r>
        <w:rPr>
          <w:sz w:val="24"/>
        </w:rPr>
        <w:t>测得流速和断面流速的关系，用来计算断面平均流速。水位涨落时，固定安装点的相对水深会有变化，将影响流速关系的建立。也可将水平</w:t>
      </w:r>
      <w:r>
        <w:rPr>
          <w:sz w:val="24"/>
        </w:rPr>
        <w:t>AD-CP</w:t>
      </w:r>
      <w:r>
        <w:rPr>
          <w:sz w:val="24"/>
        </w:rPr>
        <w:t>的安装深度构建成能随水位变化而调整的形式，便于得到较稳定的流速关系。</w:t>
      </w:r>
    </w:p>
    <w:p w14:paraId="7EA6B49C" w14:textId="77777777" w:rsidR="00000000" w:rsidRDefault="00000000">
      <w:pPr>
        <w:spacing w:line="360" w:lineRule="auto"/>
        <w:ind w:firstLineChars="200" w:firstLine="480"/>
        <w:rPr>
          <w:sz w:val="24"/>
        </w:rPr>
      </w:pPr>
      <w:r>
        <w:rPr>
          <w:sz w:val="24"/>
        </w:rPr>
        <w:t>另一种流量计算方式是基于流速沿垂线分布原理，利用测得的各点流速估算垂线平均流速，再计算局部流量，得到总流量。在缺乏比测试验资料的情况下，可以使用此方法。</w:t>
      </w:r>
    </w:p>
    <w:p w14:paraId="5C6BB0F1" w14:textId="77777777" w:rsidR="00000000" w:rsidRDefault="00000000">
      <w:pPr>
        <w:spacing w:line="360" w:lineRule="auto"/>
        <w:ind w:firstLineChars="200" w:firstLine="480"/>
        <w:rPr>
          <w:sz w:val="24"/>
        </w:rPr>
      </w:pPr>
      <w:r>
        <w:rPr>
          <w:sz w:val="24"/>
        </w:rPr>
        <w:lastRenderedPageBreak/>
        <w:t>（</w:t>
      </w:r>
      <w:r>
        <w:rPr>
          <w:sz w:val="24"/>
        </w:rPr>
        <w:t>2</w:t>
      </w:r>
      <w:r>
        <w:rPr>
          <w:sz w:val="24"/>
        </w:rPr>
        <w:t>）安装在河底。</w:t>
      </w:r>
      <w:r>
        <w:rPr>
          <w:sz w:val="24"/>
        </w:rPr>
        <w:t>ADCP</w:t>
      </w:r>
      <w:r>
        <w:rPr>
          <w:sz w:val="24"/>
        </w:rPr>
        <w:t>也可安装在河底基座，向水面发射超声波，测得一根垂线的流速分布。传感器通过电缆和岸上计算机相联。要从一根垂线的流速分布得到断面平均流速，仍然需要通过常规测量方法建立相关关系。同时，根据已测水位，利用建立的水位断面关系，得到断面面积信息，计算流量。</w:t>
      </w:r>
    </w:p>
    <w:p w14:paraId="2A6FF986" w14:textId="77777777" w:rsidR="00000000" w:rsidRDefault="00000000">
      <w:pPr>
        <w:spacing w:line="360" w:lineRule="auto"/>
        <w:ind w:firstLineChars="200" w:firstLine="480"/>
        <w:rPr>
          <w:sz w:val="24"/>
        </w:rPr>
      </w:pPr>
      <w:r>
        <w:rPr>
          <w:sz w:val="24"/>
        </w:rPr>
        <w:t>（</w:t>
      </w:r>
      <w:r>
        <w:rPr>
          <w:sz w:val="24"/>
        </w:rPr>
        <w:t>3</w:t>
      </w:r>
      <w:r>
        <w:rPr>
          <w:sz w:val="24"/>
        </w:rPr>
        <w:t>）安装在水面。将</w:t>
      </w:r>
      <w:r>
        <w:rPr>
          <w:sz w:val="24"/>
        </w:rPr>
        <w:t>ADCP</w:t>
      </w:r>
      <w:r>
        <w:rPr>
          <w:sz w:val="24"/>
        </w:rPr>
        <w:t>固定安装在水面附近水下的基座上，向下测量垂线流速分布。也可将</w:t>
      </w:r>
      <w:r>
        <w:rPr>
          <w:sz w:val="24"/>
        </w:rPr>
        <w:t>ADCP</w:t>
      </w:r>
      <w:r>
        <w:rPr>
          <w:sz w:val="24"/>
        </w:rPr>
        <w:t>安装在专用的固定浮标上，向下进行测速。河面较宽时，适宜用这种方法，相当于在水面上设了一个自动测速浮标站。</w:t>
      </w:r>
    </w:p>
    <w:p w14:paraId="24C459B5" w14:textId="77777777" w:rsidR="00000000" w:rsidRDefault="00000000">
      <w:pPr>
        <w:spacing w:line="360" w:lineRule="auto"/>
        <w:ind w:firstLineChars="200" w:firstLine="480"/>
        <w:rPr>
          <w:sz w:val="24"/>
        </w:rPr>
      </w:pPr>
      <w:r>
        <w:rPr>
          <w:sz w:val="24"/>
        </w:rPr>
        <w:t>2.</w:t>
      </w:r>
      <w:r>
        <w:rPr>
          <w:sz w:val="24"/>
        </w:rPr>
        <w:t>定点式安装及基座要求</w:t>
      </w:r>
    </w:p>
    <w:p w14:paraId="1BB227EF" w14:textId="77777777" w:rsidR="00000000" w:rsidRDefault="00000000">
      <w:pPr>
        <w:spacing w:line="360" w:lineRule="auto"/>
        <w:ind w:firstLineChars="200" w:firstLine="480"/>
        <w:rPr>
          <w:sz w:val="24"/>
        </w:rPr>
      </w:pPr>
      <w:r>
        <w:rPr>
          <w:sz w:val="24"/>
        </w:rPr>
        <w:t>（</w:t>
      </w:r>
      <w:r>
        <w:rPr>
          <w:sz w:val="24"/>
        </w:rPr>
        <w:t>1</w:t>
      </w:r>
      <w:r>
        <w:rPr>
          <w:sz w:val="24"/>
        </w:rPr>
        <w:t>）安装基座的设计应方便声学多普勒流速仪的安装维护。</w:t>
      </w:r>
    </w:p>
    <w:p w14:paraId="1CB2B1A0" w14:textId="77777777" w:rsidR="00000000" w:rsidRDefault="00000000">
      <w:pPr>
        <w:spacing w:line="360" w:lineRule="auto"/>
        <w:ind w:firstLineChars="200" w:firstLine="480"/>
        <w:rPr>
          <w:sz w:val="24"/>
        </w:rPr>
      </w:pPr>
      <w:r>
        <w:rPr>
          <w:sz w:val="24"/>
        </w:rPr>
        <w:t>（</w:t>
      </w:r>
      <w:r>
        <w:rPr>
          <w:sz w:val="24"/>
        </w:rPr>
        <w:t>2</w:t>
      </w:r>
      <w:r>
        <w:rPr>
          <w:sz w:val="24"/>
        </w:rPr>
        <w:t>）垂向代表线法流量测验，流速仪可安装在水下基座或锚定的水面浮标上，基座应具备保持声学多普勒流速仪处于垂直状态的可调整装置。</w:t>
      </w:r>
    </w:p>
    <w:p w14:paraId="0E550AA4" w14:textId="77777777" w:rsidR="00000000" w:rsidRDefault="00000000">
      <w:pPr>
        <w:spacing w:line="360" w:lineRule="auto"/>
        <w:ind w:firstLineChars="200" w:firstLine="480"/>
        <w:rPr>
          <w:sz w:val="24"/>
        </w:rPr>
      </w:pPr>
      <w:r>
        <w:rPr>
          <w:sz w:val="24"/>
        </w:rPr>
        <w:t>（</w:t>
      </w:r>
      <w:r>
        <w:rPr>
          <w:sz w:val="24"/>
        </w:rPr>
        <w:t>3</w:t>
      </w:r>
      <w:r>
        <w:rPr>
          <w:sz w:val="24"/>
        </w:rPr>
        <w:t>）水平方式流量测验，仪器可安装在河岸、桥墩或其他建筑物侧壁上，并保证换能器处于水平状态。仪器安装的高度宣通过分析确定。</w:t>
      </w:r>
    </w:p>
    <w:p w14:paraId="6F85DBF0" w14:textId="77777777" w:rsidR="00000000" w:rsidRDefault="00000000">
      <w:pPr>
        <w:spacing w:line="360" w:lineRule="auto"/>
        <w:ind w:firstLineChars="200" w:firstLine="480"/>
        <w:rPr>
          <w:sz w:val="24"/>
        </w:rPr>
      </w:pPr>
      <w:r>
        <w:rPr>
          <w:sz w:val="24"/>
        </w:rPr>
        <w:t>（</w:t>
      </w:r>
      <w:r>
        <w:rPr>
          <w:sz w:val="24"/>
        </w:rPr>
        <w:t>4</w:t>
      </w:r>
      <w:r>
        <w:rPr>
          <w:sz w:val="24"/>
        </w:rPr>
        <w:t>）采用定点方式进行流量测验，信号线、电源线的连接处应采取水密措施。</w:t>
      </w:r>
    </w:p>
    <w:p w14:paraId="7D538663" w14:textId="77777777" w:rsidR="00000000" w:rsidRDefault="00000000">
      <w:pPr>
        <w:pStyle w:val="2"/>
        <w:ind w:firstLine="562"/>
        <w:rPr>
          <w:rFonts w:ascii="Times New Roman" w:hAnsi="Times New Roman"/>
          <w:sz w:val="24"/>
        </w:rPr>
      </w:pPr>
      <w:bookmarkStart w:id="45" w:name="_Toc596"/>
      <w:r>
        <w:rPr>
          <w:rFonts w:ascii="Times New Roman" w:hAnsi="Times New Roman"/>
          <w:sz w:val="24"/>
        </w:rPr>
        <w:t xml:space="preserve">3.3 </w:t>
      </w:r>
      <w:r>
        <w:rPr>
          <w:rFonts w:ascii="Times New Roman" w:hAnsi="Times New Roman"/>
          <w:sz w:val="24"/>
        </w:rPr>
        <w:t>降水蒸发观测设备</w:t>
      </w:r>
      <w:bookmarkEnd w:id="45"/>
    </w:p>
    <w:p w14:paraId="08577C14" w14:textId="77777777" w:rsidR="00000000" w:rsidRDefault="00000000">
      <w:pPr>
        <w:pStyle w:val="3"/>
        <w:ind w:firstLine="489"/>
        <w:rPr>
          <w:sz w:val="24"/>
        </w:rPr>
      </w:pPr>
      <w:r>
        <w:rPr>
          <w:sz w:val="24"/>
        </w:rPr>
        <w:t xml:space="preserve">3.3.1 </w:t>
      </w:r>
      <w:r>
        <w:rPr>
          <w:sz w:val="24"/>
        </w:rPr>
        <w:t>人工雨量器</w:t>
      </w:r>
    </w:p>
    <w:p w14:paraId="1F3FC556" w14:textId="77777777" w:rsidR="00000000" w:rsidRDefault="00000000">
      <w:pPr>
        <w:spacing w:line="360" w:lineRule="auto"/>
        <w:ind w:firstLineChars="200" w:firstLine="480"/>
        <w:rPr>
          <w:sz w:val="24"/>
        </w:rPr>
      </w:pPr>
      <w:r>
        <w:rPr>
          <w:sz w:val="24"/>
        </w:rPr>
        <w:t>人工雨量器由雨量筒和量杯（量雨筒）组成。雨量筒用来承接降水物，采用直径为</w:t>
      </w:r>
      <w:r>
        <w:rPr>
          <w:sz w:val="24"/>
        </w:rPr>
        <w:t>20cm</w:t>
      </w:r>
      <w:r>
        <w:rPr>
          <w:sz w:val="24"/>
        </w:rPr>
        <w:t>的正圆形承水器，其口缘镶有内直外斜刀刃形的铜圈，以防雨滴溅失和筒口变形。承水器有两种：一种是带漏斗的承雨器，另一种是不带漏斗的承雪器。量杯为一特制的有刻度的专用量雨筒，量杯刻画为</w:t>
      </w:r>
      <w:r>
        <w:rPr>
          <w:sz w:val="24"/>
        </w:rPr>
        <w:t>100</w:t>
      </w:r>
      <w:r>
        <w:rPr>
          <w:sz w:val="24"/>
        </w:rPr>
        <w:t>分度，每</w:t>
      </w:r>
      <w:r>
        <w:rPr>
          <w:sz w:val="24"/>
        </w:rPr>
        <w:t>1</w:t>
      </w:r>
      <w:r>
        <w:rPr>
          <w:sz w:val="24"/>
        </w:rPr>
        <w:t>分度等于雨量简内水深</w:t>
      </w:r>
      <w:r>
        <w:rPr>
          <w:sz w:val="24"/>
        </w:rPr>
        <w:t>0.1mm</w:t>
      </w:r>
      <w:r>
        <w:rPr>
          <w:sz w:val="24"/>
        </w:rPr>
        <w:t>。</w:t>
      </w:r>
    </w:p>
    <w:p w14:paraId="6C824550" w14:textId="77777777" w:rsidR="00000000" w:rsidRDefault="00000000">
      <w:pPr>
        <w:spacing w:line="360" w:lineRule="auto"/>
        <w:ind w:firstLineChars="200" w:firstLine="480"/>
        <w:rPr>
          <w:sz w:val="24"/>
        </w:rPr>
      </w:pPr>
      <w:r>
        <w:rPr>
          <w:sz w:val="24"/>
        </w:rPr>
        <w:t>雨量器应安装在地面上，器口高度</w:t>
      </w:r>
      <w:r>
        <w:rPr>
          <w:sz w:val="24"/>
        </w:rPr>
        <w:t>0.7m</w:t>
      </w:r>
      <w:r>
        <w:rPr>
          <w:sz w:val="24"/>
        </w:rPr>
        <w:t>。雨量器（计）离开周围障碍物边缘的距离至少为障碍物顶部与仪器口高差的</w:t>
      </w:r>
      <w:r>
        <w:rPr>
          <w:sz w:val="24"/>
        </w:rPr>
        <w:t>2</w:t>
      </w:r>
      <w:r>
        <w:rPr>
          <w:sz w:val="24"/>
        </w:rPr>
        <w:t>倍。如果难以避免周围障碍物影响，可以将雨量器（计）安装在高杆上（即为杆式雨量器），杆高不超过</w:t>
      </w:r>
      <w:r>
        <w:rPr>
          <w:sz w:val="24"/>
        </w:rPr>
        <w:t>4m</w:t>
      </w:r>
      <w:r>
        <w:rPr>
          <w:sz w:val="24"/>
        </w:rPr>
        <w:t>。仪器应安装牢固，保证承雨口水平。</w:t>
      </w:r>
      <w:commentRangeStart w:id="46"/>
      <w:r>
        <w:rPr>
          <w:sz w:val="24"/>
        </w:rPr>
        <w:t>实际测雨时，按观测时段规定，定时用配用的量杯量测储水器中承接的雨水量，即为时段雨量。</w:t>
      </w:r>
    </w:p>
    <w:p w14:paraId="5CA9FC6E" w14:textId="77777777" w:rsidR="00000000" w:rsidRDefault="00000000">
      <w:pPr>
        <w:spacing w:line="360" w:lineRule="auto"/>
        <w:ind w:firstLineChars="200" w:firstLine="480"/>
        <w:rPr>
          <w:sz w:val="24"/>
        </w:rPr>
      </w:pPr>
      <w:r>
        <w:rPr>
          <w:sz w:val="24"/>
        </w:rPr>
        <w:t>用于测雪时，应将承雨器、漏斗、储水器拆除入在储水筒上套接承雪器，直接承接降雪、降雹。然后将储水简带回室内，自然融化后测量降水量。也可以加人定量热水帮助雪、雹融化，再计量。如果未及改装，可待承雨器内积雪融化，连同储水器中已化成</w:t>
      </w:r>
      <w:r>
        <w:rPr>
          <w:sz w:val="24"/>
        </w:rPr>
        <w:lastRenderedPageBreak/>
        <w:t>水的水量一起计量，得到降雪量。</w:t>
      </w:r>
      <w:commentRangeEnd w:id="46"/>
      <w:r>
        <w:rPr>
          <w:sz w:val="24"/>
        </w:rPr>
        <w:commentReference w:id="46"/>
      </w:r>
    </w:p>
    <w:p w14:paraId="0045F73C" w14:textId="77777777" w:rsidR="00000000" w:rsidRDefault="00000000">
      <w:pPr>
        <w:pStyle w:val="3"/>
        <w:ind w:firstLine="489"/>
        <w:rPr>
          <w:sz w:val="24"/>
        </w:rPr>
      </w:pPr>
      <w:r>
        <w:rPr>
          <w:sz w:val="24"/>
        </w:rPr>
        <w:t xml:space="preserve">3.3.2 </w:t>
      </w:r>
      <w:r>
        <w:rPr>
          <w:sz w:val="24"/>
        </w:rPr>
        <w:t>翻斗式雨量计</w:t>
      </w:r>
    </w:p>
    <w:p w14:paraId="172A6229" w14:textId="77777777" w:rsidR="00000000" w:rsidRDefault="00000000">
      <w:pPr>
        <w:spacing w:line="360" w:lineRule="auto"/>
        <w:ind w:firstLineChars="200" w:firstLine="480"/>
        <w:rPr>
          <w:sz w:val="24"/>
        </w:rPr>
      </w:pPr>
      <w:r>
        <w:rPr>
          <w:rFonts w:hint="eastAsia"/>
          <w:sz w:val="24"/>
        </w:rPr>
        <w:t>翻斗雨量计由筒身、底座、内部翻斗结构三大部分组成。筒身由具有规定直径、高度的圆形外壳及承雨口组成。筒身和内部结构都安装在底座上，底座支承整个仪器，并可安装在地面基座上。使用较多的是分辨力为</w:t>
      </w:r>
      <w:r>
        <w:rPr>
          <w:sz w:val="24"/>
        </w:rPr>
        <w:t>0.2mm</w:t>
      </w:r>
      <w:r>
        <w:rPr>
          <w:rFonts w:hint="eastAsia"/>
          <w:sz w:val="24"/>
        </w:rPr>
        <w:t>、</w:t>
      </w:r>
      <w:r>
        <w:rPr>
          <w:sz w:val="24"/>
        </w:rPr>
        <w:t>0.5mm</w:t>
      </w:r>
      <w:r>
        <w:rPr>
          <w:rFonts w:hint="eastAsia"/>
          <w:sz w:val="24"/>
        </w:rPr>
        <w:t>、</w:t>
      </w:r>
      <w:r>
        <w:rPr>
          <w:sz w:val="24"/>
        </w:rPr>
        <w:t xml:space="preserve"> lmm </w:t>
      </w:r>
      <w:r>
        <w:rPr>
          <w:rFonts w:hint="eastAsia"/>
          <w:sz w:val="24"/>
        </w:rPr>
        <w:t>的单翻斗雨量传感器，以及分辨力为</w:t>
      </w:r>
      <w:r>
        <w:rPr>
          <w:sz w:val="24"/>
        </w:rPr>
        <w:t>0.1mm</w:t>
      </w:r>
      <w:r>
        <w:rPr>
          <w:rFonts w:hint="eastAsia"/>
          <w:sz w:val="24"/>
        </w:rPr>
        <w:t>的双层翻</w:t>
      </w:r>
      <w:commentRangeStart w:id="47"/>
      <w:r>
        <w:rPr>
          <w:rFonts w:hint="eastAsia"/>
          <w:sz w:val="24"/>
        </w:rPr>
        <w:t>斗雨量计</w:t>
      </w:r>
      <w:commentRangeEnd w:id="47"/>
      <w:r>
        <w:rPr>
          <w:sz w:val="24"/>
        </w:rPr>
        <w:commentReference w:id="47"/>
      </w:r>
      <w:r>
        <w:rPr>
          <w:rFonts w:hint="eastAsia"/>
          <w:sz w:val="24"/>
        </w:rPr>
        <w:t>。</w:t>
      </w:r>
    </w:p>
    <w:p w14:paraId="50047C90" w14:textId="77777777" w:rsidR="00000000" w:rsidRDefault="00000000">
      <w:pPr>
        <w:spacing w:line="360" w:lineRule="auto"/>
        <w:ind w:firstLineChars="200" w:firstLine="480"/>
        <w:rPr>
          <w:sz w:val="24"/>
        </w:rPr>
      </w:pPr>
      <w:commentRangeStart w:id="48"/>
      <w:r>
        <w:rPr>
          <w:rFonts w:hint="eastAsia"/>
          <w:sz w:val="24"/>
        </w:rPr>
        <w:t>降水进入筒身上部承雨口，首先经过防虫网，过滤清除污物，然后进人翻斗。翻斗一般由金属或塑料制成，支承在刚玉轴承上。翻斗下方左右各有一个定位螺钉，调节其高度，可改变翻斗倾斜角度，从而改变翻斗每一次的翻转水量。翻斗上部装有磁钢，翻斗在翻转过程中，磁钢与干簧管发生相对运动，从而使干簧管接点状态改变，可作为电信号输出。仪器内部装有圆水泡，依靠</w:t>
      </w:r>
      <w:r>
        <w:rPr>
          <w:sz w:val="24"/>
        </w:rPr>
        <w:t>3</w:t>
      </w:r>
      <w:r>
        <w:rPr>
          <w:rFonts w:hint="eastAsia"/>
          <w:sz w:val="24"/>
        </w:rPr>
        <w:t>个底脚螺丝调平，可使圆水泡居中，表示仪器已呈水平状态，使翻斗处于正常工作位置。</w:t>
      </w:r>
      <w:commentRangeEnd w:id="48"/>
      <w:r>
        <w:rPr>
          <w:sz w:val="24"/>
        </w:rPr>
        <w:commentReference w:id="48"/>
      </w:r>
    </w:p>
    <w:p w14:paraId="572B74F6" w14:textId="77777777" w:rsidR="00000000" w:rsidRDefault="00000000">
      <w:pPr>
        <w:spacing w:line="360" w:lineRule="auto"/>
        <w:ind w:firstLineChars="200" w:firstLine="480"/>
        <w:rPr>
          <w:sz w:val="24"/>
        </w:rPr>
      </w:pPr>
      <w:commentRangeStart w:id="49"/>
      <w:r>
        <w:rPr>
          <w:rFonts w:hint="eastAsia"/>
          <w:sz w:val="24"/>
        </w:rPr>
        <w:t>翻斗式雨量计的优点有结构简单，易于使用；性能稳定，满足规范要求；信号输出简单，适合</w:t>
      </w:r>
      <w:r>
        <w:rPr>
          <w:sz w:val="24"/>
        </w:rPr>
        <w:t>自动化、数字化处理。价格低廉，易于维护。</w:t>
      </w:r>
      <w:commentRangeEnd w:id="49"/>
      <w:r>
        <w:rPr>
          <w:sz w:val="24"/>
        </w:rPr>
        <w:commentReference w:id="49"/>
      </w:r>
    </w:p>
    <w:p w14:paraId="3932ECD1" w14:textId="77777777" w:rsidR="00000000" w:rsidRDefault="00000000">
      <w:pPr>
        <w:spacing w:line="360" w:lineRule="auto"/>
        <w:ind w:firstLineChars="200" w:firstLine="480"/>
        <w:rPr>
          <w:sz w:val="24"/>
        </w:rPr>
      </w:pPr>
      <w:commentRangeStart w:id="50"/>
      <w:r>
        <w:rPr>
          <w:rFonts w:hint="eastAsia"/>
          <w:sz w:val="24"/>
        </w:rPr>
        <w:t>翻斗式雨量计使用中最重要的维护是防尘和防堵。要定期检查雨量计所有雨水通道是否通畅。从承雨口的滤网、管嘴、漏斗进水通道，到翻斗排水后的流出通路。看各处有无堵塞和尘污。使用中要定期清洁仪器，尤其是翻斗，更要注意清洗尘土和油污。要定期检查翻斗的翻转灵敏度和讯号的正常产生，包括信号是否从信号线正常传输到记录器或遥测终端机。</w:t>
      </w:r>
    </w:p>
    <w:p w14:paraId="71B3D388" w14:textId="77777777" w:rsidR="00000000" w:rsidRDefault="00000000">
      <w:pPr>
        <w:spacing w:line="360" w:lineRule="auto"/>
        <w:ind w:firstLineChars="200" w:firstLine="480"/>
        <w:rPr>
          <w:b/>
          <w:sz w:val="24"/>
        </w:rPr>
      </w:pPr>
      <w:r>
        <w:rPr>
          <w:rFonts w:hint="eastAsia"/>
          <w:sz w:val="24"/>
        </w:rPr>
        <w:t>要求定期用人工注水方法检查翻斗计量精度。如果有明显偏差，要按说明书要求调整翻斗翻转位置。</w:t>
      </w:r>
      <w:commentRangeEnd w:id="50"/>
      <w:r>
        <w:rPr>
          <w:sz w:val="24"/>
        </w:rPr>
        <w:commentReference w:id="50"/>
      </w:r>
    </w:p>
    <w:p w14:paraId="1AC6FECC" w14:textId="77777777" w:rsidR="00000000" w:rsidRDefault="00000000">
      <w:pPr>
        <w:spacing w:line="360" w:lineRule="auto"/>
        <w:ind w:firstLineChars="200" w:firstLine="480"/>
        <w:rPr>
          <w:rFonts w:hint="eastAsia"/>
          <w:sz w:val="24"/>
        </w:rPr>
      </w:pPr>
      <w:commentRangeStart w:id="51"/>
      <w:r>
        <w:rPr>
          <w:rFonts w:hint="eastAsia"/>
          <w:sz w:val="24"/>
        </w:rPr>
        <w:t>建议增加翻斗雨量计安装要求</w:t>
      </w:r>
      <w:commentRangeEnd w:id="51"/>
      <w:r>
        <w:rPr>
          <w:rFonts w:hint="eastAsia"/>
          <w:sz w:val="24"/>
        </w:rPr>
        <w:commentReference w:id="51"/>
      </w:r>
    </w:p>
    <w:p w14:paraId="5F298B49" w14:textId="77777777" w:rsidR="00000000" w:rsidRDefault="00000000">
      <w:pPr>
        <w:spacing w:line="360" w:lineRule="auto"/>
        <w:ind w:firstLine="560"/>
        <w:rPr>
          <w:sz w:val="24"/>
        </w:rPr>
      </w:pPr>
      <w:r>
        <w:rPr>
          <w:rFonts w:hint="eastAsia"/>
          <w:sz w:val="24"/>
        </w:rPr>
        <w:t>安装：（仪器口水平，圆气泡水平，仪器口直径检验，精度测试）</w:t>
      </w:r>
      <w:r>
        <w:rPr>
          <w:sz w:val="24"/>
        </w:rPr>
        <w:t>初步安装后，要用底脚螺丝上的螺帽垫圈调整，使雨量计的承雨器口呈水平状态；调整时要借助于水平尺，然后去掉连接承雨口的雨量筒身，观察内部翻斗支架上的圆水泡；利用内部翻斗支架的调平螺丝将圆水泡调平，保证翻斗部件处于水平正常工作状态，以确保翻斗的计量精度。</w:t>
      </w:r>
    </w:p>
    <w:p w14:paraId="57D14BAE" w14:textId="77777777" w:rsidR="00000000" w:rsidRDefault="00000000">
      <w:pPr>
        <w:spacing w:line="360" w:lineRule="auto"/>
        <w:ind w:firstLineChars="200" w:firstLine="480"/>
        <w:rPr>
          <w:sz w:val="24"/>
        </w:rPr>
      </w:pPr>
      <w:r>
        <w:rPr>
          <w:sz w:val="24"/>
        </w:rPr>
        <w:t>为了保证仪器的运输安全，翻斗</w:t>
      </w:r>
      <w:r>
        <w:rPr>
          <w:rFonts w:hint="eastAsia"/>
          <w:sz w:val="24"/>
        </w:rPr>
        <w:t>应</w:t>
      </w:r>
      <w:r>
        <w:rPr>
          <w:sz w:val="24"/>
        </w:rPr>
        <w:t>单独包装。开箱后，应按产品说明书要求进行安装。安装好的翻斗应翻转灵活，轴向</w:t>
      </w:r>
      <w:r>
        <w:rPr>
          <w:rFonts w:hint="eastAsia"/>
          <w:sz w:val="24"/>
        </w:rPr>
        <w:t>间距</w:t>
      </w:r>
      <w:r>
        <w:rPr>
          <w:sz w:val="24"/>
        </w:rPr>
        <w:t>符合要求。翻斗翻转时，应有相应接点通断输</w:t>
      </w:r>
      <w:r>
        <w:rPr>
          <w:sz w:val="24"/>
        </w:rPr>
        <w:lastRenderedPageBreak/>
        <w:t>出</w:t>
      </w:r>
      <w:r>
        <w:rPr>
          <w:rFonts w:hint="eastAsia"/>
          <w:sz w:val="24"/>
        </w:rPr>
        <w:t>，</w:t>
      </w:r>
      <w:r>
        <w:rPr>
          <w:sz w:val="24"/>
        </w:rPr>
        <w:t>可用万用表欧姆档进行检查。</w:t>
      </w:r>
    </w:p>
    <w:p w14:paraId="13513C16" w14:textId="77777777" w:rsidR="00000000" w:rsidRDefault="00000000">
      <w:pPr>
        <w:spacing w:line="360" w:lineRule="auto"/>
        <w:ind w:firstLineChars="200" w:firstLine="480"/>
        <w:rPr>
          <w:sz w:val="24"/>
        </w:rPr>
      </w:pPr>
      <w:r>
        <w:rPr>
          <w:rFonts w:hint="eastAsia"/>
          <w:sz w:val="24"/>
        </w:rPr>
        <w:t>仪器安装后，应对仪器设备精度进行检验</w:t>
      </w:r>
      <w:r>
        <w:rPr>
          <w:sz w:val="24"/>
        </w:rPr>
        <w:t>。</w:t>
      </w:r>
    </w:p>
    <w:p w14:paraId="2E7AE4B8" w14:textId="77777777" w:rsidR="00000000" w:rsidRDefault="00000000">
      <w:pPr>
        <w:spacing w:line="360" w:lineRule="auto"/>
        <w:ind w:firstLineChars="200" w:firstLine="480"/>
        <w:rPr>
          <w:sz w:val="24"/>
        </w:rPr>
      </w:pPr>
      <w:r>
        <w:rPr>
          <w:sz w:val="24"/>
        </w:rPr>
        <w:t>为避免干扰</w:t>
      </w:r>
      <w:r>
        <w:rPr>
          <w:rFonts w:hint="eastAsia"/>
          <w:sz w:val="24"/>
        </w:rPr>
        <w:t>，</w:t>
      </w:r>
      <w:r>
        <w:rPr>
          <w:sz w:val="24"/>
        </w:rPr>
        <w:t>翻斗雨量计信号线应穿</w:t>
      </w:r>
      <w:r>
        <w:rPr>
          <w:rFonts w:hint="eastAsia"/>
          <w:sz w:val="24"/>
        </w:rPr>
        <w:t>入</w:t>
      </w:r>
      <w:r>
        <w:rPr>
          <w:sz w:val="24"/>
        </w:rPr>
        <w:t>金属管埋地铺设，不能在空中架设。</w:t>
      </w:r>
    </w:p>
    <w:p w14:paraId="3BA540AF" w14:textId="77777777" w:rsidR="00000000" w:rsidRDefault="00000000">
      <w:pPr>
        <w:pStyle w:val="3"/>
        <w:ind w:firstLine="489"/>
        <w:rPr>
          <w:sz w:val="24"/>
        </w:rPr>
      </w:pPr>
      <w:r>
        <w:rPr>
          <w:sz w:val="24"/>
        </w:rPr>
        <w:t xml:space="preserve">3.3.3 </w:t>
      </w:r>
      <w:r>
        <w:rPr>
          <w:sz w:val="24"/>
        </w:rPr>
        <w:t>雨雪量计</w:t>
      </w:r>
    </w:p>
    <w:p w14:paraId="4DAF4B3F" w14:textId="77777777" w:rsidR="00000000" w:rsidRDefault="00000000">
      <w:pPr>
        <w:spacing w:line="360" w:lineRule="auto"/>
        <w:ind w:firstLineChars="200" w:firstLine="480"/>
        <w:rPr>
          <w:sz w:val="24"/>
        </w:rPr>
      </w:pPr>
      <w:r>
        <w:rPr>
          <w:sz w:val="24"/>
        </w:rPr>
        <w:t>雨雪量计有加热式、不冻液式、压力式、光学式为主要类型。</w:t>
      </w:r>
    </w:p>
    <w:p w14:paraId="58E68946" w14:textId="77777777" w:rsidR="00000000" w:rsidRDefault="00000000">
      <w:pPr>
        <w:spacing w:line="360" w:lineRule="auto"/>
        <w:ind w:firstLineChars="200" w:firstLine="480"/>
        <w:rPr>
          <w:sz w:val="24"/>
        </w:rPr>
      </w:pPr>
      <w:r>
        <w:rPr>
          <w:rFonts w:hint="eastAsia"/>
          <w:sz w:val="24"/>
        </w:rPr>
        <w:t>加热式雨雪量计的主要结构与翻斗式雨量计基本相同，只是增加了电加热器、测温传感器和温度控制开关等。当温度降到一定值时，温控开关接通加热器，保证降雪融化，融化后的雪水流入翻斗部分，计测出降雪量。当温度高于一定值时，温控开关切断加热器电源。加热器不工作时，工作过程和翻斗雨量计一样。</w:t>
      </w:r>
    </w:p>
    <w:p w14:paraId="1F2D3705" w14:textId="77777777" w:rsidR="00000000" w:rsidRDefault="00000000">
      <w:pPr>
        <w:spacing w:line="360" w:lineRule="auto"/>
        <w:ind w:firstLineChars="200" w:firstLine="480"/>
        <w:rPr>
          <w:sz w:val="24"/>
        </w:rPr>
      </w:pPr>
      <w:r>
        <w:rPr>
          <w:rFonts w:hint="eastAsia"/>
          <w:sz w:val="24"/>
        </w:rPr>
        <w:t>电加热式雨雪量计结构简单，易于使用。缺点是有较大的功耗，需要使用</w:t>
      </w:r>
      <w:r>
        <w:rPr>
          <w:rFonts w:hint="eastAsia"/>
          <w:sz w:val="24"/>
        </w:rPr>
        <w:t>220V</w:t>
      </w:r>
      <w:r>
        <w:rPr>
          <w:rFonts w:hint="eastAsia"/>
          <w:sz w:val="24"/>
        </w:rPr>
        <w:t>交流电源。有些地方电力供应难以满足，就不能使用。在很低气温、降雪强度较大以及风力很大的情况下，要保证完全融雪十分困难。因此，电加热式雨雪量计一般不在</w:t>
      </w:r>
      <w:r>
        <w:rPr>
          <w:rFonts w:hint="eastAsia"/>
          <w:sz w:val="24"/>
        </w:rPr>
        <w:t>- 25C</w:t>
      </w:r>
      <w:r>
        <w:rPr>
          <w:rFonts w:hint="eastAsia"/>
          <w:sz w:val="24"/>
        </w:rPr>
        <w:t>以下的气温中使用。</w:t>
      </w:r>
    </w:p>
    <w:p w14:paraId="24A48692" w14:textId="77777777" w:rsidR="00000000" w:rsidRDefault="00000000">
      <w:pPr>
        <w:spacing w:line="360" w:lineRule="auto"/>
        <w:ind w:firstLineChars="200" w:firstLine="480"/>
        <w:rPr>
          <w:sz w:val="24"/>
        </w:rPr>
      </w:pPr>
      <w:r>
        <w:rPr>
          <w:rFonts w:hint="eastAsia"/>
          <w:sz w:val="24"/>
        </w:rPr>
        <w:t>不冻液式雨雪量计，仪器外形呈圆筒状，下半部就是一台翻斗雨量计，上半部的承雨口部分改为不冻液融雪机构，内部加有一定深度的不冻液体，不冻液的容重略小于水，且有溶化雪作用。降雪由承雨口进入融雪桶，落入不冻液，被融溶后与不冻液混合，使液面升高。此混合液体从溢流管口中溢入，注入翻斗，经翻斗计量测得雪水当量。</w:t>
      </w:r>
    </w:p>
    <w:p w14:paraId="56CB5B04" w14:textId="77777777" w:rsidR="00000000" w:rsidRDefault="00000000">
      <w:pPr>
        <w:spacing w:line="360" w:lineRule="auto"/>
        <w:ind w:firstLineChars="200" w:firstLine="480"/>
        <w:rPr>
          <w:sz w:val="24"/>
        </w:rPr>
      </w:pPr>
      <w:r>
        <w:rPr>
          <w:sz w:val="24"/>
        </w:rPr>
        <w:t>考虑到不冻液的蒸发不可避免，为了不致因蒸发而液面降得过低，设计有自动补液装置，定期定时自动向融雪桶内补入定量不冻液。</w:t>
      </w:r>
    </w:p>
    <w:p w14:paraId="526F8956" w14:textId="77777777" w:rsidR="00000000" w:rsidRDefault="00000000">
      <w:pPr>
        <w:spacing w:line="360" w:lineRule="auto"/>
        <w:ind w:firstLineChars="200" w:firstLine="480"/>
        <w:rPr>
          <w:sz w:val="24"/>
        </w:rPr>
      </w:pPr>
      <w:r>
        <w:rPr>
          <w:rFonts w:hint="eastAsia"/>
          <w:sz w:val="24"/>
        </w:rPr>
        <w:t>不冻液式雨雪量计不需加热设施，不耗用交流电。但它的计量误差较大，要定期配制更换不冻液，带来使用上的不便。</w:t>
      </w:r>
    </w:p>
    <w:p w14:paraId="1BF47CC4" w14:textId="77777777" w:rsidR="00000000" w:rsidRDefault="00000000">
      <w:pPr>
        <w:spacing w:line="360" w:lineRule="auto"/>
        <w:ind w:firstLineChars="200" w:firstLine="480"/>
        <w:rPr>
          <w:sz w:val="24"/>
        </w:rPr>
      </w:pPr>
      <w:r>
        <w:rPr>
          <w:rFonts w:hint="eastAsia"/>
          <w:sz w:val="24"/>
        </w:rPr>
        <w:t>大部分安装要求和翻斗式雨量计相同。冬季装上融雪装置</w:t>
      </w:r>
      <w:r>
        <w:rPr>
          <w:rFonts w:hint="eastAsia"/>
          <w:sz w:val="24"/>
        </w:rPr>
        <w:t>(</w:t>
      </w:r>
      <w:r>
        <w:rPr>
          <w:rFonts w:hint="eastAsia"/>
          <w:sz w:val="24"/>
        </w:rPr>
        <w:t>桶</w:t>
      </w:r>
      <w:r>
        <w:rPr>
          <w:rFonts w:hint="eastAsia"/>
          <w:sz w:val="24"/>
        </w:rPr>
        <w:t>)</w:t>
      </w:r>
      <w:r>
        <w:rPr>
          <w:rFonts w:hint="eastAsia"/>
          <w:sz w:val="24"/>
        </w:rPr>
        <w:t>，将配制好的不冻液倒入融雪桶，估计使液面与溢流管口相平。再倒入防挥发油，使浮在液面上的油层厚约</w:t>
      </w:r>
      <w:r>
        <w:rPr>
          <w:rFonts w:hint="eastAsia"/>
          <w:sz w:val="24"/>
        </w:rPr>
        <w:t>5mm</w:t>
      </w:r>
      <w:r>
        <w:rPr>
          <w:rFonts w:hint="eastAsia"/>
          <w:sz w:val="24"/>
        </w:rPr>
        <w:t>。这时溢流管会产生溢流，溢出部分不冻液。不冻液中甲醇等有剧毒，须妥善保管使用。</w:t>
      </w:r>
    </w:p>
    <w:p w14:paraId="0D631A7C" w14:textId="77777777" w:rsidR="00000000" w:rsidRDefault="00000000">
      <w:pPr>
        <w:pStyle w:val="3"/>
        <w:ind w:firstLine="489"/>
        <w:rPr>
          <w:sz w:val="24"/>
        </w:rPr>
      </w:pPr>
      <w:r>
        <w:rPr>
          <w:sz w:val="24"/>
        </w:rPr>
        <w:t xml:space="preserve">3.3.4 </w:t>
      </w:r>
      <w:r>
        <w:rPr>
          <w:sz w:val="24"/>
        </w:rPr>
        <w:t>蒸发皿</w:t>
      </w:r>
    </w:p>
    <w:p w14:paraId="2DFBD220" w14:textId="77777777" w:rsidR="00000000" w:rsidRDefault="00000000">
      <w:pPr>
        <w:spacing w:line="360" w:lineRule="auto"/>
        <w:ind w:firstLineChars="200" w:firstLine="480"/>
        <w:rPr>
          <w:sz w:val="24"/>
        </w:rPr>
      </w:pPr>
      <w:r>
        <w:rPr>
          <w:sz w:val="24"/>
        </w:rPr>
        <w:t>20cm</w:t>
      </w:r>
      <w:r>
        <w:rPr>
          <w:sz w:val="24"/>
        </w:rPr>
        <w:t>口径蒸发皿也称为蒸发器，主要用于冰期蒸发观测。仪器的主体是一壁厚</w:t>
      </w:r>
      <w:r>
        <w:rPr>
          <w:sz w:val="24"/>
        </w:rPr>
        <w:t>0.5mm</w:t>
      </w:r>
      <w:r>
        <w:rPr>
          <w:sz w:val="24"/>
        </w:rPr>
        <w:t>的金属圆形器皿内径</w:t>
      </w:r>
      <w:r>
        <w:rPr>
          <w:sz w:val="24"/>
        </w:rPr>
        <w:t>20cm</w:t>
      </w:r>
      <w:r>
        <w:rPr>
          <w:sz w:val="24"/>
        </w:rPr>
        <w:t>，高约</w:t>
      </w:r>
      <w:r>
        <w:rPr>
          <w:sz w:val="24"/>
        </w:rPr>
        <w:t>10cm</w:t>
      </w:r>
      <w:r>
        <w:rPr>
          <w:sz w:val="24"/>
        </w:rPr>
        <w:t>，测璧上有一倒水嘴，上部可装防鸟栅。</w:t>
      </w:r>
    </w:p>
    <w:p w14:paraId="30B8EF9D" w14:textId="77777777" w:rsidR="00000000" w:rsidRDefault="00000000">
      <w:pPr>
        <w:spacing w:line="360" w:lineRule="auto"/>
        <w:ind w:firstLineChars="200" w:firstLine="480"/>
        <w:rPr>
          <w:sz w:val="24"/>
        </w:rPr>
      </w:pPr>
      <w:r>
        <w:rPr>
          <w:rFonts w:hint="eastAsia"/>
          <w:sz w:val="24"/>
        </w:rPr>
        <w:lastRenderedPageBreak/>
        <w:t>安装时，</w:t>
      </w:r>
      <w:r>
        <w:rPr>
          <w:sz w:val="24"/>
        </w:rPr>
        <w:t>在场内预定的位置埋设一直径为</w:t>
      </w:r>
      <w:r>
        <w:rPr>
          <w:sz w:val="24"/>
        </w:rPr>
        <w:t>20cm</w:t>
      </w:r>
      <w:r>
        <w:rPr>
          <w:sz w:val="24"/>
        </w:rPr>
        <w:t>的圆木柱，柱顶四周安装一铁质圈架，将蒸发皿安放其中。蒸发皿口缘应保持水平，距地面高度为</w:t>
      </w:r>
      <w:r>
        <w:rPr>
          <w:sz w:val="24"/>
        </w:rPr>
        <w:t>70.0cm</w:t>
      </w:r>
      <w:r>
        <w:rPr>
          <w:sz w:val="24"/>
        </w:rPr>
        <w:t>，木柱的入土部分应涂刷沥青防腐。木柱地上部分和铁质圈架均应涂刷白漆。</w:t>
      </w:r>
    </w:p>
    <w:p w14:paraId="41CD39A5" w14:textId="77777777" w:rsidR="00000000" w:rsidRDefault="00000000">
      <w:pPr>
        <w:spacing w:line="360" w:lineRule="auto"/>
        <w:ind w:firstLineChars="200" w:firstLine="480"/>
        <w:rPr>
          <w:sz w:val="24"/>
        </w:rPr>
      </w:pPr>
      <w:r>
        <w:rPr>
          <w:rFonts w:hint="eastAsia"/>
          <w:sz w:val="24"/>
        </w:rPr>
        <w:t>经常检查蒸发皿是否完好，有无裂痕或口缘变形。发现问题应及时修理。经常保持皿体洁净，每月用洗涤剂彻底洗刷一次，以保持皿体原有色泽，经常检查放置蒸发皿的木柱和圈架是否牢固，并及时修整。</w:t>
      </w:r>
    </w:p>
    <w:p w14:paraId="79294016" w14:textId="77777777" w:rsidR="00000000" w:rsidRDefault="00000000">
      <w:pPr>
        <w:pStyle w:val="3"/>
        <w:ind w:firstLine="489"/>
        <w:rPr>
          <w:sz w:val="24"/>
        </w:rPr>
      </w:pPr>
      <w:r>
        <w:rPr>
          <w:sz w:val="24"/>
        </w:rPr>
        <w:t>3.3.</w:t>
      </w:r>
      <w:r>
        <w:rPr>
          <w:rFonts w:hint="eastAsia"/>
          <w:sz w:val="24"/>
        </w:rPr>
        <w:t>5</w:t>
      </w:r>
      <w:r>
        <w:rPr>
          <w:sz w:val="24"/>
        </w:rPr>
        <w:t xml:space="preserve"> E601B</w:t>
      </w:r>
      <w:r>
        <w:rPr>
          <w:sz w:val="24"/>
        </w:rPr>
        <w:t>蒸发器</w:t>
      </w:r>
    </w:p>
    <w:p w14:paraId="3E8C8155" w14:textId="77777777" w:rsidR="00000000" w:rsidRDefault="00000000">
      <w:pPr>
        <w:spacing w:line="360" w:lineRule="auto"/>
        <w:ind w:firstLineChars="200" w:firstLine="480"/>
        <w:rPr>
          <w:sz w:val="24"/>
        </w:rPr>
      </w:pPr>
      <w:r>
        <w:rPr>
          <w:sz w:val="24"/>
        </w:rPr>
        <w:t>E601</w:t>
      </w:r>
      <w:r>
        <w:rPr>
          <w:sz w:val="24"/>
        </w:rPr>
        <w:t>型蒸发器主要由蒸发桶、水圈</w:t>
      </w:r>
      <w:r>
        <w:rPr>
          <w:rFonts w:hint="eastAsia"/>
          <w:sz w:val="24"/>
        </w:rPr>
        <w:t>、</w:t>
      </w:r>
      <w:r>
        <w:rPr>
          <w:sz w:val="24"/>
        </w:rPr>
        <w:t>测针和溢流桶</w:t>
      </w:r>
      <w:r>
        <w:rPr>
          <w:rFonts w:hint="eastAsia"/>
          <w:sz w:val="24"/>
        </w:rPr>
        <w:t>等</w:t>
      </w:r>
      <w:r>
        <w:rPr>
          <w:sz w:val="24"/>
        </w:rPr>
        <w:t>部分组成。在无暴雨地区，可不设溢流桶。</w:t>
      </w:r>
    </w:p>
    <w:p w14:paraId="2F4A5E97" w14:textId="77777777" w:rsidR="00000000" w:rsidRDefault="00000000">
      <w:pPr>
        <w:spacing w:line="360" w:lineRule="auto"/>
        <w:ind w:firstLineChars="200" w:firstLine="480"/>
        <w:rPr>
          <w:sz w:val="24"/>
        </w:rPr>
      </w:pPr>
      <w:r>
        <w:rPr>
          <w:sz w:val="24"/>
        </w:rPr>
        <w:t>蒸发桶是仪器的主体部分</w:t>
      </w:r>
      <w:r>
        <w:rPr>
          <w:rFonts w:hint="eastAsia"/>
          <w:sz w:val="24"/>
        </w:rPr>
        <w:t>，测验</w:t>
      </w:r>
      <w:r>
        <w:rPr>
          <w:sz w:val="24"/>
        </w:rPr>
        <w:t>玻璃钢材料加工制造，具有防腐、抗冻、隔热的</w:t>
      </w:r>
      <w:r>
        <w:rPr>
          <w:rFonts w:hint="eastAsia"/>
          <w:sz w:val="24"/>
        </w:rPr>
        <w:t>功能</w:t>
      </w:r>
      <w:r>
        <w:rPr>
          <w:sz w:val="24"/>
        </w:rPr>
        <w:t>。蒸发桶桶身上部为圆柱形，器口直径为（</w:t>
      </w:r>
      <w:r>
        <w:rPr>
          <w:sz w:val="24"/>
        </w:rPr>
        <w:t>618</w:t>
      </w:r>
      <w:r>
        <w:rPr>
          <w:rFonts w:hint="eastAsia"/>
          <w:sz w:val="24"/>
        </w:rPr>
        <w:t>±</w:t>
      </w:r>
      <w:r>
        <w:rPr>
          <w:sz w:val="24"/>
        </w:rPr>
        <w:t>2</w:t>
      </w:r>
      <w:r>
        <w:rPr>
          <w:sz w:val="24"/>
        </w:rPr>
        <w:t>）</w:t>
      </w:r>
      <w:r>
        <w:rPr>
          <w:sz w:val="24"/>
        </w:rPr>
        <w:t>mm</w:t>
      </w:r>
      <w:r>
        <w:rPr>
          <w:sz w:val="24"/>
        </w:rPr>
        <w:t>，高</w:t>
      </w:r>
      <w:r>
        <w:rPr>
          <w:sz w:val="24"/>
        </w:rPr>
        <w:t>600mm</w:t>
      </w:r>
      <w:r>
        <w:rPr>
          <w:sz w:val="24"/>
        </w:rPr>
        <w:t>，下部为一锥形底，蒸发桶口缘为里直外斜的刃形，斜面为</w:t>
      </w:r>
      <w:r>
        <w:rPr>
          <w:sz w:val="24"/>
        </w:rPr>
        <w:t>40°~50°</w:t>
      </w:r>
      <w:r>
        <w:rPr>
          <w:sz w:val="24"/>
        </w:rPr>
        <w:t>，桶体内部光滑、洁白。桶内壁装有测针插座，测针轴杆上装有静水器，观测时起静水防风浪作用。在离桶口处嵌有溢流管，以排泄蒸发桶内因降雨过多而溢出的水量。蒸发桶内壁刻有红色水面线，指示在向蒸发桶内加水或取水后应保持的水面液位，刻线距离器口</w:t>
      </w:r>
      <w:r>
        <w:rPr>
          <w:sz w:val="24"/>
        </w:rPr>
        <w:t>7.5cm</w:t>
      </w:r>
      <w:r>
        <w:rPr>
          <w:sz w:val="24"/>
        </w:rPr>
        <w:t>。</w:t>
      </w:r>
    </w:p>
    <w:p w14:paraId="531B8FFC" w14:textId="77777777" w:rsidR="00000000" w:rsidRDefault="00000000">
      <w:pPr>
        <w:spacing w:line="360" w:lineRule="auto"/>
        <w:ind w:firstLineChars="200" w:firstLine="480"/>
        <w:rPr>
          <w:sz w:val="24"/>
        </w:rPr>
      </w:pPr>
      <w:r>
        <w:rPr>
          <w:sz w:val="24"/>
        </w:rPr>
        <w:t>水圈部件是装置在蒸发桶外围的套环，其作用是减少蒸发桶内外溅水和沿地面脏物对蒸发桶内污染的影响，削弱太阳直射，降低地面温度，减少蒸发桶内水体和地面的热交换。水圈共</w:t>
      </w:r>
      <w:r>
        <w:rPr>
          <w:sz w:val="24"/>
        </w:rPr>
        <w:t>4</w:t>
      </w:r>
      <w:r>
        <w:rPr>
          <w:sz w:val="24"/>
        </w:rPr>
        <w:t>只，呈弧形，壁上开有溢流孔。</w:t>
      </w:r>
    </w:p>
    <w:p w14:paraId="636F9B2C" w14:textId="77777777" w:rsidR="00000000" w:rsidRDefault="00000000">
      <w:pPr>
        <w:spacing w:line="360" w:lineRule="auto"/>
        <w:ind w:firstLineChars="200" w:firstLine="480"/>
        <w:rPr>
          <w:sz w:val="24"/>
        </w:rPr>
      </w:pPr>
      <w:r>
        <w:rPr>
          <w:sz w:val="24"/>
        </w:rPr>
        <w:t>测针部件是仪器的量测装置，测针安装在蒸发桶插座上，测针尖伸进静水器内，音响器用导线和测针连接。测针的结构主要由测微螺杆借助于置紧螺丝固定于上端的游标刻度盘上，测杆安装在测针的螺丝套中，测杆上刻有分辨率为</w:t>
      </w:r>
      <w:r>
        <w:rPr>
          <w:sz w:val="24"/>
        </w:rPr>
        <w:t>mm</w:t>
      </w:r>
      <w:r>
        <w:rPr>
          <w:sz w:val="24"/>
        </w:rPr>
        <w:t>的刻度，总量程为</w:t>
      </w:r>
      <w:r>
        <w:rPr>
          <w:sz w:val="24"/>
        </w:rPr>
        <w:t>70mm</w:t>
      </w:r>
      <w:r>
        <w:rPr>
          <w:sz w:val="24"/>
        </w:rPr>
        <w:t>。</w:t>
      </w:r>
    </w:p>
    <w:p w14:paraId="4BA0E503" w14:textId="77777777" w:rsidR="00000000" w:rsidRDefault="00000000">
      <w:pPr>
        <w:spacing w:line="360" w:lineRule="auto"/>
        <w:ind w:firstLineChars="200" w:firstLine="480"/>
        <w:rPr>
          <w:sz w:val="24"/>
        </w:rPr>
      </w:pPr>
      <w:r>
        <w:rPr>
          <w:sz w:val="24"/>
        </w:rPr>
        <w:t>溢流桶是一面积为</w:t>
      </w:r>
      <w:r>
        <w:rPr>
          <w:sz w:val="24"/>
        </w:rPr>
        <w:t>300cm</w:t>
      </w:r>
      <w:r>
        <w:rPr>
          <w:sz w:val="24"/>
          <w:vertAlign w:val="superscript"/>
        </w:rPr>
        <w:t>2</w:t>
      </w:r>
      <w:r>
        <w:rPr>
          <w:sz w:val="24"/>
        </w:rPr>
        <w:t>的金属圆柱桶，用于积存因暴雨超过蒸发桶规定液位的多余降雨量，即蒸发桶溢出的水量。</w:t>
      </w:r>
    </w:p>
    <w:p w14:paraId="767E91DB" w14:textId="77777777" w:rsidR="00000000" w:rsidRDefault="00000000">
      <w:pPr>
        <w:spacing w:line="360" w:lineRule="auto"/>
        <w:ind w:firstLineChars="200" w:firstLine="480"/>
        <w:rPr>
          <w:sz w:val="24"/>
        </w:rPr>
      </w:pPr>
      <w:r>
        <w:rPr>
          <w:rFonts w:hint="eastAsia"/>
          <w:sz w:val="24"/>
        </w:rPr>
        <w:t>E601B</w:t>
      </w:r>
      <w:r>
        <w:rPr>
          <w:rFonts w:hint="eastAsia"/>
          <w:sz w:val="24"/>
        </w:rPr>
        <w:t>型蒸发器每年至少进行一次滲漏检验。不冻地区可在年底蒸发量较小时进行。封冻地区可在解冻后进行。在平时</w:t>
      </w:r>
      <w:r>
        <w:rPr>
          <w:rFonts w:hint="eastAsia"/>
          <w:sz w:val="24"/>
        </w:rPr>
        <w:t>(</w:t>
      </w:r>
      <w:r>
        <w:rPr>
          <w:rFonts w:hint="eastAsia"/>
          <w:sz w:val="24"/>
        </w:rPr>
        <w:t>特别是结冰期</w:t>
      </w:r>
      <w:r>
        <w:rPr>
          <w:rFonts w:hint="eastAsia"/>
          <w:sz w:val="24"/>
        </w:rPr>
        <w:t>)</w:t>
      </w:r>
      <w:r>
        <w:rPr>
          <w:rFonts w:hint="eastAsia"/>
          <w:sz w:val="24"/>
        </w:rPr>
        <w:t>也应注意观察有无渗漏现象。如发现某一时段蒸发量明显偏大，而又没有其他原因时，应挖出仪器检查。如有渗漏现象，应立即更换备用蒸发器，并查明或分析开始渗漏日期。根据渗漏强度决定资料的修正或取舍，并在记载簿中注明。</w:t>
      </w:r>
    </w:p>
    <w:p w14:paraId="70AE82BB" w14:textId="77777777" w:rsidR="00000000" w:rsidRDefault="00000000">
      <w:pPr>
        <w:spacing w:line="360" w:lineRule="auto"/>
        <w:ind w:firstLineChars="200" w:firstLine="480"/>
        <w:rPr>
          <w:sz w:val="24"/>
        </w:rPr>
      </w:pPr>
      <w:r>
        <w:rPr>
          <w:rFonts w:hint="eastAsia"/>
          <w:sz w:val="24"/>
        </w:rPr>
        <w:lastRenderedPageBreak/>
        <w:t>要特别注意保护测针座不受碰撞和挤压。如发现测针座遭碰撞时，应在记载簿中注明日期和变动程度。测针每次使用后</w:t>
      </w:r>
      <w:r>
        <w:rPr>
          <w:rFonts w:hint="eastAsia"/>
          <w:sz w:val="24"/>
        </w:rPr>
        <w:t>(</w:t>
      </w:r>
      <w:r>
        <w:rPr>
          <w:rFonts w:hint="eastAsia"/>
          <w:sz w:val="24"/>
        </w:rPr>
        <w:t>特别是雨天</w:t>
      </w:r>
      <w:r>
        <w:rPr>
          <w:rFonts w:hint="eastAsia"/>
          <w:sz w:val="24"/>
        </w:rPr>
        <w:t>)</w:t>
      </w:r>
      <w:r>
        <w:rPr>
          <w:rFonts w:hint="eastAsia"/>
          <w:sz w:val="24"/>
        </w:rPr>
        <w:t>均应用软布擦干放入盒内，拿到室内存放。还应注意检查音响器中的电池是否腐烂，线路是否完好。经常检查蒸发器的埋设情况，发现蒸发器下沉倾斜、水圈位置不准、防坍墙破坏等情况时，应及时修整。</w:t>
      </w:r>
    </w:p>
    <w:p w14:paraId="71DA29A8" w14:textId="77777777" w:rsidR="00000000" w:rsidRDefault="00000000">
      <w:pPr>
        <w:spacing w:line="360" w:lineRule="auto"/>
        <w:ind w:firstLineChars="200" w:firstLine="480"/>
        <w:rPr>
          <w:sz w:val="24"/>
        </w:rPr>
      </w:pPr>
      <w:r>
        <w:rPr>
          <w:rFonts w:hint="eastAsia"/>
          <w:sz w:val="24"/>
        </w:rPr>
        <w:t xml:space="preserve"> </w:t>
      </w:r>
      <w:r>
        <w:rPr>
          <w:rFonts w:hint="eastAsia"/>
          <w:sz w:val="24"/>
        </w:rPr>
        <w:t>经常检查器壁油漆是否剥落、生锈。一经发现，应及时更换蒸发器，将已锈的蒸发器除锈和重新油漆后备用。</w:t>
      </w:r>
    </w:p>
    <w:p w14:paraId="597CF742" w14:textId="77777777" w:rsidR="00000000" w:rsidRDefault="00000000">
      <w:pPr>
        <w:pStyle w:val="3"/>
        <w:ind w:firstLine="489"/>
        <w:rPr>
          <w:sz w:val="24"/>
        </w:rPr>
      </w:pPr>
      <w:r>
        <w:rPr>
          <w:sz w:val="24"/>
        </w:rPr>
        <w:t>3.3.</w:t>
      </w:r>
      <w:r>
        <w:rPr>
          <w:rFonts w:hint="eastAsia"/>
          <w:sz w:val="24"/>
        </w:rPr>
        <w:t>6</w:t>
      </w:r>
      <w:r>
        <w:rPr>
          <w:sz w:val="24"/>
        </w:rPr>
        <w:t xml:space="preserve"> </w:t>
      </w:r>
      <w:r>
        <w:rPr>
          <w:sz w:val="24"/>
        </w:rPr>
        <w:t>自动蒸发器</w:t>
      </w:r>
    </w:p>
    <w:p w14:paraId="2A26881A" w14:textId="77777777" w:rsidR="00000000" w:rsidRDefault="00000000">
      <w:pPr>
        <w:spacing w:line="360" w:lineRule="auto"/>
        <w:ind w:firstLineChars="200" w:firstLine="480"/>
        <w:rPr>
          <w:sz w:val="24"/>
        </w:rPr>
      </w:pPr>
      <w:r>
        <w:rPr>
          <w:sz w:val="24"/>
        </w:rPr>
        <w:t>自动蒸发器在</w:t>
      </w:r>
      <w:r>
        <w:rPr>
          <w:sz w:val="24"/>
        </w:rPr>
        <w:t>E601B</w:t>
      </w:r>
      <w:r>
        <w:rPr>
          <w:sz w:val="24"/>
        </w:rPr>
        <w:t>型蒸发器的蒸发桶内安装自动化</w:t>
      </w:r>
      <w:r>
        <w:rPr>
          <w:sz w:val="24"/>
        </w:rPr>
        <w:t>“</w:t>
      </w:r>
      <w:r>
        <w:rPr>
          <w:sz w:val="24"/>
        </w:rPr>
        <w:t>水位计</w:t>
      </w:r>
      <w:r>
        <w:rPr>
          <w:sz w:val="24"/>
        </w:rPr>
        <w:t>”</w:t>
      </w:r>
      <w:r>
        <w:rPr>
          <w:sz w:val="24"/>
        </w:rPr>
        <w:t>实现蒸发自动观测。但蒸发器的水位测量精度和分辨力要求都高于一般水位计。为了保证蒸发桶内水面满足蒸发观测要求，自动蒸发器还设有向蒸发桶内补水的设备。</w:t>
      </w:r>
    </w:p>
    <w:p w14:paraId="23402138" w14:textId="77777777" w:rsidR="00000000" w:rsidRDefault="00000000">
      <w:pPr>
        <w:spacing w:line="360" w:lineRule="auto"/>
        <w:ind w:firstLineChars="200" w:firstLine="480"/>
        <w:rPr>
          <w:sz w:val="24"/>
        </w:rPr>
      </w:pPr>
      <w:r>
        <w:rPr>
          <w:sz w:val="24"/>
        </w:rPr>
        <w:t>目前应用的主要有补水式自动蒸发器和浮子式自动蒸发器、超声波自记蒸发器等。</w:t>
      </w:r>
    </w:p>
    <w:p w14:paraId="6E4717AA" w14:textId="77777777" w:rsidR="00000000" w:rsidRDefault="00000000">
      <w:pPr>
        <w:spacing w:line="360" w:lineRule="auto"/>
        <w:ind w:firstLineChars="200" w:firstLine="480"/>
        <w:rPr>
          <w:sz w:val="24"/>
        </w:rPr>
      </w:pPr>
      <w:r>
        <w:rPr>
          <w:sz w:val="24"/>
        </w:rPr>
        <w:t>补水式自动蒸发器蒸发桶、补水装置、控制部分、电源组成。蒸发桶为标准的</w:t>
      </w:r>
      <w:r>
        <w:rPr>
          <w:sz w:val="24"/>
        </w:rPr>
        <w:t>E601B</w:t>
      </w:r>
      <w:r>
        <w:rPr>
          <w:sz w:val="24"/>
        </w:rPr>
        <w:t>蒸发器。</w:t>
      </w:r>
    </w:p>
    <w:p w14:paraId="3863C90C" w14:textId="77777777" w:rsidR="00000000" w:rsidRDefault="00000000">
      <w:pPr>
        <w:spacing w:line="360" w:lineRule="auto"/>
        <w:ind w:firstLineChars="200" w:firstLine="480"/>
        <w:rPr>
          <w:sz w:val="24"/>
        </w:rPr>
      </w:pPr>
      <w:r>
        <w:rPr>
          <w:sz w:val="24"/>
        </w:rPr>
        <w:t>工作原理是蒸发使蒸发桶内的水面下降，当下降一个预定值时，补水式自动蒸发器会自动向蒸发桶内补人一定水量，使蒸发桶内水面上升到原来高度。记录下补水时间和补水量，就完成了蒸发自动测量。当发生降雨时，需要人工修正。</w:t>
      </w:r>
    </w:p>
    <w:p w14:paraId="6724A79A" w14:textId="77777777" w:rsidR="00000000" w:rsidRDefault="00000000">
      <w:pPr>
        <w:spacing w:line="360" w:lineRule="auto"/>
        <w:ind w:firstLineChars="200" w:firstLine="480"/>
        <w:rPr>
          <w:sz w:val="24"/>
        </w:rPr>
      </w:pPr>
      <w:r>
        <w:rPr>
          <w:sz w:val="24"/>
        </w:rPr>
        <w:t>浮子式自动蒸发器主要有高分辨力的精密浮子水位计、自动补水机构、控制部分、记录装置、电源等构成。蒸发桶也是采用标准</w:t>
      </w:r>
      <w:r>
        <w:rPr>
          <w:sz w:val="24"/>
        </w:rPr>
        <w:t>E601B</w:t>
      </w:r>
      <w:r>
        <w:rPr>
          <w:sz w:val="24"/>
        </w:rPr>
        <w:t>蒸发器。工作原理是蒸发桶作为一个水体，用连通管将桶内水体与一个小的</w:t>
      </w:r>
      <w:r>
        <w:rPr>
          <w:sz w:val="24"/>
        </w:rPr>
        <w:t>“</w:t>
      </w:r>
      <w:r>
        <w:rPr>
          <w:sz w:val="24"/>
        </w:rPr>
        <w:t>静水井</w:t>
      </w:r>
      <w:r>
        <w:rPr>
          <w:sz w:val="24"/>
        </w:rPr>
        <w:t>”</w:t>
      </w:r>
      <w:r>
        <w:rPr>
          <w:sz w:val="24"/>
        </w:rPr>
        <w:t>相连，用高精度、高分辨力的浮子式水位计测量此</w:t>
      </w:r>
      <w:r>
        <w:rPr>
          <w:sz w:val="24"/>
        </w:rPr>
        <w:t>“</w:t>
      </w:r>
      <w:r>
        <w:rPr>
          <w:sz w:val="24"/>
        </w:rPr>
        <w:t>静水井</w:t>
      </w:r>
      <w:r>
        <w:rPr>
          <w:sz w:val="24"/>
        </w:rPr>
        <w:t>”</w:t>
      </w:r>
      <w:r>
        <w:rPr>
          <w:sz w:val="24"/>
        </w:rPr>
        <w:t>内的水位，也就测得了蒸发桶内水面的变化。再辅以自动向蒸发桶补水和自动处理降雨影响的功能，就实现了自动蒸发测量。实际应用时，此</w:t>
      </w:r>
      <w:r>
        <w:rPr>
          <w:sz w:val="24"/>
        </w:rPr>
        <w:t>“</w:t>
      </w:r>
      <w:r>
        <w:rPr>
          <w:sz w:val="24"/>
        </w:rPr>
        <w:t>静水井</w:t>
      </w:r>
      <w:r>
        <w:rPr>
          <w:sz w:val="24"/>
        </w:rPr>
        <w:t>”</w:t>
      </w:r>
      <w:r>
        <w:rPr>
          <w:sz w:val="24"/>
        </w:rPr>
        <w:t>就是仪器内部的浮子室。</w:t>
      </w:r>
    </w:p>
    <w:p w14:paraId="043E9B69" w14:textId="77777777" w:rsidR="00000000" w:rsidRDefault="00000000">
      <w:pPr>
        <w:tabs>
          <w:tab w:val="left" w:pos="3240"/>
          <w:tab w:val="left" w:pos="3465"/>
        </w:tabs>
        <w:spacing w:line="360" w:lineRule="auto"/>
        <w:ind w:right="-153" w:firstLineChars="200" w:firstLine="480"/>
        <w:rPr>
          <w:rFonts w:hint="eastAsia"/>
          <w:sz w:val="24"/>
        </w:rPr>
      </w:pPr>
      <w:r>
        <w:rPr>
          <w:rFonts w:hint="eastAsia"/>
          <w:sz w:val="24"/>
        </w:rPr>
        <w:t>超声波自记蒸发器是应用超声波测量水位的原理来测量蒸发桶或大型蒸发池内水面高度，由此测得蒸发量。</w:t>
      </w:r>
    </w:p>
    <w:p w14:paraId="70DCC42A" w14:textId="77777777" w:rsidR="00000000" w:rsidRDefault="00000000">
      <w:pPr>
        <w:pStyle w:val="1"/>
        <w:spacing w:line="413" w:lineRule="auto"/>
        <w:ind w:firstLine="561"/>
        <w:jc w:val="left"/>
        <w:rPr>
          <w:sz w:val="24"/>
        </w:rPr>
      </w:pPr>
      <w:bookmarkStart w:id="52" w:name="_Toc27063"/>
      <w:r>
        <w:rPr>
          <w:rFonts w:hint="eastAsia"/>
          <w:sz w:val="24"/>
        </w:rPr>
        <w:t>4.</w:t>
      </w:r>
      <w:r>
        <w:rPr>
          <w:rFonts w:hint="eastAsia"/>
          <w:sz w:val="24"/>
        </w:rPr>
        <w:t>信息化建设</w:t>
      </w:r>
      <w:bookmarkEnd w:id="52"/>
    </w:p>
    <w:p w14:paraId="605E61DD"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按照“采集立体化、监测自动化、管理精细化、服务智能化”的总体思路，实现本站管理和服务信息化、无纸化和网络化，实现水文要素监测特别是流量监测自动化，大力引进智能网关、边缘计算、智能识别等先进技术，提升本站信息整合度和智慧化程度。</w:t>
      </w:r>
    </w:p>
    <w:p w14:paraId="1FDD36A0"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lastRenderedPageBreak/>
        <w:t>数据中心建在市水文中心，数据库、数据支撑平台及信息展示平台等相关服务均建在市数据中心，测站通过网络访问云端资源，实现“一个中心、多个节点”的整体架构。</w:t>
      </w:r>
    </w:p>
    <w:p w14:paraId="04855BB7" w14:textId="77777777" w:rsidR="00000000" w:rsidRDefault="00000000">
      <w:pPr>
        <w:pStyle w:val="2"/>
        <w:ind w:firstLine="562"/>
        <w:rPr>
          <w:rFonts w:ascii="Times New Roman" w:hAnsi="Times New Roman" w:hint="eastAsia"/>
          <w:sz w:val="24"/>
        </w:rPr>
      </w:pPr>
      <w:bookmarkStart w:id="53" w:name="_Toc1646"/>
      <w:r>
        <w:rPr>
          <w:rFonts w:ascii="Times New Roman" w:hAnsi="Times New Roman" w:hint="eastAsia"/>
          <w:sz w:val="24"/>
        </w:rPr>
        <w:t>4.1</w:t>
      </w:r>
      <w:r>
        <w:rPr>
          <w:rFonts w:ascii="Times New Roman" w:hAnsi="Times New Roman" w:hint="eastAsia"/>
          <w:sz w:val="24"/>
        </w:rPr>
        <w:t>构建先进实用的自动化监测体系</w:t>
      </w:r>
      <w:bookmarkEnd w:id="53"/>
    </w:p>
    <w:p w14:paraId="0B1C28D1"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利用物联网和传感器技术，实现精准监测、智能感知，同时融合视频监控手段，通过视频监视和图像智能分析技术提升水情实时状况的动态监测和自动预警，实现对水文数据的全方位、立体化采集。根据测站测验项目，选择配备翻斗式雨量计、称重式雨雪量计、浮子式水位计、全自动蒸发观测设备、雷达波在线测流系统、红外测沙仪、视频监控系统、无人机应急监测系统等，实现雨量、水位、蒸发、流量、泥沙、地下水等水文要素的实时在线监测、图像传输和应急监测。</w:t>
      </w:r>
    </w:p>
    <w:p w14:paraId="52568948"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引进水文智能网关，将本站所有的自动监测数据整合汇总发送至市数据中心进行统一存储。智能网关支持边缘计算，在前端对雨量、水位、流量等制定预警指标，达到某一指标自动预警。智能网关支持图像识别技术，利用各类识别算法进行人员考勤、河水漂浮物、人员落水、流速、流量等的识别、分析和计算。</w:t>
      </w:r>
    </w:p>
    <w:p w14:paraId="5CDD6134" w14:textId="77777777" w:rsidR="00000000" w:rsidRDefault="00000000">
      <w:pPr>
        <w:pStyle w:val="2"/>
        <w:ind w:firstLine="562"/>
        <w:rPr>
          <w:rFonts w:ascii="Times New Roman" w:hAnsi="Times New Roman" w:hint="eastAsia"/>
          <w:sz w:val="24"/>
        </w:rPr>
      </w:pPr>
      <w:bookmarkStart w:id="54" w:name="_Toc18264"/>
      <w:r>
        <w:rPr>
          <w:rFonts w:ascii="Times New Roman" w:hAnsi="Times New Roman" w:hint="eastAsia"/>
          <w:sz w:val="24"/>
        </w:rPr>
        <w:t>4.2</w:t>
      </w:r>
      <w:r>
        <w:rPr>
          <w:rFonts w:ascii="Times New Roman" w:hAnsi="Times New Roman" w:hint="eastAsia"/>
          <w:sz w:val="24"/>
        </w:rPr>
        <w:t>构建安全可靠的通信传输体系</w:t>
      </w:r>
      <w:bookmarkEnd w:id="54"/>
    </w:p>
    <w:p w14:paraId="33E6DDC2"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构建高效互联的水文传输网络。依托骨干网、水利专网、互联网（有线和无线）等，构建全面互联互通、高速可靠的，进一步扩大水文信息网络覆盖面。</w:t>
      </w:r>
    </w:p>
    <w:p w14:paraId="3AD63B76"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建设高速互联网光纤网络，布设分布式无线路由，实现测站网络全覆盖，确保水文业务应用所需的各类视频、语音、监测数据的传输、交换，实现前端水文监测信息与市数据中心之间及时、有效的连接。</w:t>
      </w:r>
    </w:p>
    <w:p w14:paraId="47B3EB7E"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加强应急通信应用。建设水文卫星通信信道，提升应急通信能力，保障水文信息传输通畅，实现水文数据传输“双备份”。</w:t>
      </w:r>
    </w:p>
    <w:p w14:paraId="5C5E2181" w14:textId="77777777" w:rsidR="00000000" w:rsidRDefault="00000000">
      <w:pPr>
        <w:pStyle w:val="2"/>
        <w:ind w:firstLine="562"/>
        <w:rPr>
          <w:rFonts w:ascii="Times New Roman" w:hAnsi="Times New Roman" w:hint="eastAsia"/>
          <w:sz w:val="24"/>
        </w:rPr>
      </w:pPr>
      <w:bookmarkStart w:id="55" w:name="_Toc20571"/>
      <w:r>
        <w:rPr>
          <w:rFonts w:ascii="Times New Roman" w:hAnsi="Times New Roman" w:hint="eastAsia"/>
          <w:sz w:val="24"/>
        </w:rPr>
        <w:t>4.3</w:t>
      </w:r>
      <w:r>
        <w:rPr>
          <w:rFonts w:ascii="Times New Roman" w:hAnsi="Times New Roman" w:hint="eastAsia"/>
          <w:sz w:val="24"/>
        </w:rPr>
        <w:t>构建管理智能化体系</w:t>
      </w:r>
      <w:bookmarkEnd w:id="55"/>
    </w:p>
    <w:p w14:paraId="22383ED0"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1.考勤管理智能化。人脸识别考勤，对进入测站的人员自动识别录入人员考勤数据库，可导出人员考勤统计表，实现人员考勤自动化。</w:t>
      </w:r>
    </w:p>
    <w:p w14:paraId="62CE6915"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2.应用山东水文OA系统，实现无纸化办公，公文可直接流转到水文测站。</w:t>
      </w:r>
    </w:p>
    <w:p w14:paraId="23A23B53"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3.物资管理信息化。建设二维码管理系统，实现“一物一码”、在线管理。测站内的物资统一制作二维码，通过扫码即可完成信息查询、设施设备巡检、维护、故障报修及出入库管理等操作。观测场内的设备通过扫码可查询相关信息和实时采集的数据。</w:t>
      </w:r>
    </w:p>
    <w:p w14:paraId="21CA99D3"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4、建设“智慧家居”系统，把灯光、显示屏、窗帘、空调等设备集中管理，通过手机、平板、语音即可控制各类设备的开关，提升现代感。</w:t>
      </w:r>
    </w:p>
    <w:p w14:paraId="747BEFBE" w14:textId="77777777" w:rsidR="00000000" w:rsidRDefault="00000000">
      <w:pPr>
        <w:pStyle w:val="2"/>
        <w:ind w:firstLine="562"/>
        <w:rPr>
          <w:rFonts w:ascii="Times New Roman" w:hAnsi="Times New Roman" w:hint="eastAsia"/>
          <w:sz w:val="24"/>
        </w:rPr>
      </w:pPr>
      <w:bookmarkStart w:id="56" w:name="_Toc24380"/>
      <w:r>
        <w:rPr>
          <w:rFonts w:ascii="Times New Roman" w:hAnsi="Times New Roman" w:hint="eastAsia"/>
          <w:sz w:val="24"/>
        </w:rPr>
        <w:t>4.4</w:t>
      </w:r>
      <w:r>
        <w:rPr>
          <w:rFonts w:ascii="Times New Roman" w:hAnsi="Times New Roman" w:hint="eastAsia"/>
          <w:sz w:val="24"/>
        </w:rPr>
        <w:t>构建应用智慧化平台</w:t>
      </w:r>
      <w:bookmarkEnd w:id="56"/>
    </w:p>
    <w:p w14:paraId="51A93FC9"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 xml:space="preserve">1. 建设测算报整业务一体化平台。按照 “四随”工作制度要求，部署水文资料在线整编系统，实现“随测、随算、随整理、随分析”。 </w:t>
      </w:r>
    </w:p>
    <w:p w14:paraId="6500F449"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1.4.2建设测站数据展示页面，实现本站监测数据的查询、分析，统计功能。有洪水预报任务的，集成洪水预报功能。</w:t>
      </w:r>
    </w:p>
    <w:p w14:paraId="70A86E6E"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1.4.3建设测站流域信息系统。实现测站流域内的雨情、水情等信息的查询、统计、分析及展示，集成流域内的各测站实时和历史数据，实现水文一站式信息服务。</w:t>
      </w:r>
    </w:p>
    <w:p w14:paraId="08A170F8" w14:textId="77777777" w:rsidR="00000000" w:rsidRDefault="00000000">
      <w:pPr>
        <w:tabs>
          <w:tab w:val="left" w:pos="3240"/>
          <w:tab w:val="left" w:pos="3465"/>
        </w:tabs>
        <w:spacing w:line="360" w:lineRule="auto"/>
        <w:ind w:right="-153" w:firstLineChars="200" w:firstLine="480"/>
        <w:jc w:val="left"/>
        <w:rPr>
          <w:rFonts w:ascii="宋体" w:hAnsi="宋体" w:cs="宋体" w:hint="eastAsia"/>
          <w:sz w:val="24"/>
        </w:rPr>
      </w:pPr>
      <w:r>
        <w:rPr>
          <w:rFonts w:ascii="宋体" w:hAnsi="宋体" w:cs="宋体" w:hint="eastAsia"/>
          <w:sz w:val="24"/>
        </w:rPr>
        <w:t>1.4.4推进数字孪生水文站建设，实现“预报、预警、预演、预案”功能，提升测站智慧化水平。</w:t>
      </w:r>
    </w:p>
    <w:p w14:paraId="34778913" w14:textId="77777777" w:rsidR="00000000" w:rsidRDefault="00000000">
      <w:pPr>
        <w:tabs>
          <w:tab w:val="left" w:pos="3240"/>
          <w:tab w:val="left" w:pos="3465"/>
        </w:tabs>
        <w:spacing w:line="360" w:lineRule="auto"/>
        <w:ind w:right="-153" w:firstLineChars="200" w:firstLine="489"/>
        <w:jc w:val="left"/>
        <w:rPr>
          <w:rFonts w:eastAsia="黑体"/>
          <w:b/>
          <w:kern w:val="44"/>
          <w:sz w:val="24"/>
        </w:rPr>
      </w:pPr>
      <w:r>
        <w:rPr>
          <w:rFonts w:eastAsia="黑体" w:hint="eastAsia"/>
          <w:b/>
          <w:kern w:val="44"/>
          <w:sz w:val="24"/>
        </w:rPr>
        <w:t>5.</w:t>
      </w:r>
      <w:r>
        <w:rPr>
          <w:rFonts w:eastAsia="黑体" w:hint="eastAsia"/>
          <w:b/>
          <w:kern w:val="44"/>
          <w:sz w:val="24"/>
        </w:rPr>
        <w:t>水文文化建设</w:t>
      </w:r>
    </w:p>
    <w:p w14:paraId="68D27378" w14:textId="77777777" w:rsidR="00000000" w:rsidRDefault="00000000">
      <w:pPr>
        <w:tabs>
          <w:tab w:val="left" w:pos="3240"/>
          <w:tab w:val="left" w:pos="3465"/>
        </w:tabs>
        <w:spacing w:line="360" w:lineRule="auto"/>
        <w:ind w:right="-153" w:firstLineChars="200" w:firstLine="480"/>
        <w:jc w:val="left"/>
        <w:rPr>
          <w:rFonts w:ascii="宋体" w:hAnsi="宋体" w:cs="宋体"/>
          <w:sz w:val="24"/>
        </w:rPr>
      </w:pPr>
      <w:r>
        <w:rPr>
          <w:rFonts w:ascii="宋体" w:hAnsi="宋体" w:cs="宋体" w:hint="eastAsia"/>
          <w:sz w:val="24"/>
        </w:rPr>
        <w:t>注重水文文化宣传，建设水文文化展厅，讲好水文故事，传承水文文化。</w:t>
      </w:r>
    </w:p>
    <w:p w14:paraId="6CA4AD10" w14:textId="77777777" w:rsidR="00000000" w:rsidRDefault="00000000">
      <w:pPr>
        <w:pStyle w:val="1"/>
        <w:spacing w:line="413" w:lineRule="auto"/>
        <w:ind w:firstLine="561"/>
        <w:jc w:val="left"/>
        <w:rPr>
          <w:sz w:val="24"/>
        </w:rPr>
      </w:pPr>
      <w:bookmarkStart w:id="57" w:name="_Toc19783"/>
      <w:r>
        <w:rPr>
          <w:rFonts w:hint="eastAsia"/>
          <w:sz w:val="24"/>
        </w:rPr>
        <w:t>6.</w:t>
      </w:r>
      <w:r>
        <w:rPr>
          <w:rFonts w:hint="eastAsia"/>
          <w:sz w:val="24"/>
        </w:rPr>
        <w:t>外观效果</w:t>
      </w:r>
      <w:bookmarkEnd w:id="57"/>
      <w:r>
        <w:rPr>
          <w:rFonts w:hint="eastAsia"/>
          <w:sz w:val="24"/>
        </w:rPr>
        <w:t>设计</w:t>
      </w:r>
    </w:p>
    <w:p w14:paraId="0490434A" w14:textId="77777777" w:rsidR="003E32FA" w:rsidRDefault="00000000">
      <w:pPr>
        <w:tabs>
          <w:tab w:val="left" w:pos="3240"/>
          <w:tab w:val="left" w:pos="3465"/>
        </w:tabs>
        <w:spacing w:line="360" w:lineRule="auto"/>
        <w:ind w:right="-153" w:firstLineChars="200" w:firstLine="480"/>
        <w:jc w:val="left"/>
        <w:rPr>
          <w:rFonts w:ascii="宋体" w:hAnsi="宋体" w:cs="宋体"/>
          <w:sz w:val="24"/>
        </w:rPr>
      </w:pPr>
      <w:r>
        <w:rPr>
          <w:rFonts w:ascii="宋体" w:hAnsi="宋体" w:cs="宋体" w:hint="eastAsia"/>
          <w:sz w:val="24"/>
        </w:rPr>
        <w:t>详见设计图册。</w:t>
      </w:r>
    </w:p>
    <w:sectPr w:rsidR="003E32FA">
      <w:pgSz w:w="11906" w:h="16838"/>
      <w:pgMar w:top="1440" w:right="1417" w:bottom="1440" w:left="1417"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瀑布" w:date="2023-06-20T15:05:00Z" w:initials="">
    <w:p w14:paraId="7A83723C" w14:textId="77777777" w:rsidR="00000000" w:rsidRDefault="00000000">
      <w:pPr>
        <w:pStyle w:val="a3"/>
      </w:pPr>
      <w:r>
        <w:rPr>
          <w:rFonts w:hint="eastAsia"/>
        </w:rPr>
        <w:t>与</w:t>
      </w:r>
      <w:r>
        <w:rPr>
          <w:rFonts w:hint="eastAsia"/>
        </w:rPr>
        <w:t>2.1.3</w:t>
      </w:r>
      <w:r>
        <w:rPr>
          <w:rFonts w:hint="eastAsia"/>
        </w:rPr>
        <w:t>重复</w:t>
      </w:r>
    </w:p>
  </w:comment>
  <w:comment w:id="6" w:author="瀑布" w:date="2023-06-20T15:15:00Z" w:initials="">
    <w:p w14:paraId="1FC25100" w14:textId="77777777" w:rsidR="00000000" w:rsidRDefault="00000000">
      <w:pPr>
        <w:pStyle w:val="a3"/>
      </w:pPr>
      <w:r>
        <w:rPr>
          <w:rFonts w:hint="eastAsia"/>
        </w:rPr>
        <w:t>应</w:t>
      </w:r>
      <w:r>
        <w:rPr>
          <w:rFonts w:hint="eastAsia"/>
        </w:rPr>
        <w:t xml:space="preserve"> </w:t>
      </w:r>
      <w:r>
        <w:rPr>
          <w:rFonts w:hint="eastAsia"/>
        </w:rPr>
        <w:t>？</w:t>
      </w:r>
      <w:r>
        <w:rPr>
          <w:rFonts w:hint="eastAsia"/>
        </w:rPr>
        <w:t xml:space="preserve"> </w:t>
      </w:r>
      <w:r>
        <w:rPr>
          <w:rFonts w:hint="eastAsia"/>
        </w:rPr>
        <w:t>可？</w:t>
      </w:r>
      <w:r>
        <w:rPr>
          <w:rFonts w:hint="eastAsia"/>
        </w:rPr>
        <w:t xml:space="preserve"> </w:t>
      </w:r>
      <w:r>
        <w:rPr>
          <w:rFonts w:hint="eastAsia"/>
        </w:rPr>
        <w:t>宜比较好</w:t>
      </w:r>
    </w:p>
  </w:comment>
  <w:comment w:id="8" w:author="瀑布" w:date="2023-06-20T15:18:00Z" w:initials="">
    <w:p w14:paraId="7CAA215F" w14:textId="77777777" w:rsidR="00000000" w:rsidRDefault="00000000">
      <w:pPr>
        <w:pStyle w:val="a3"/>
        <w:rPr>
          <w:rFonts w:hint="eastAsia"/>
        </w:rPr>
      </w:pPr>
      <w:r>
        <w:rPr>
          <w:rFonts w:hint="eastAsia"/>
        </w:rPr>
        <w:t>应可以不要</w:t>
      </w:r>
    </w:p>
  </w:comment>
  <w:comment w:id="9" w:author="瀑布" w:date="2023-06-20T15:23:00Z" w:initials="">
    <w:p w14:paraId="25CF3871" w14:textId="77777777" w:rsidR="00000000" w:rsidRDefault="00000000">
      <w:pPr>
        <w:pStyle w:val="a3"/>
        <w:rPr>
          <w:rFonts w:hint="eastAsia"/>
        </w:rPr>
      </w:pPr>
      <w:r>
        <w:rPr>
          <w:rFonts w:hint="eastAsia"/>
        </w:rPr>
        <w:t>建议调为应</w:t>
      </w:r>
    </w:p>
  </w:comment>
  <w:comment w:id="10" w:author="瀑布" w:date="2023-07-11T09:12:00Z" w:initials="">
    <w:p w14:paraId="19B5155A" w14:textId="77777777" w:rsidR="00000000" w:rsidRDefault="00000000">
      <w:pPr>
        <w:pStyle w:val="a3"/>
        <w:rPr>
          <w:rFonts w:hint="eastAsia"/>
        </w:rPr>
      </w:pPr>
      <w:r>
        <w:rPr>
          <w:rFonts w:hint="eastAsia"/>
        </w:rPr>
        <w:t>增加</w:t>
      </w:r>
    </w:p>
  </w:comment>
  <w:comment w:id="11" w:author="瀑布" w:date="2023-07-11T09:12:00Z" w:initials="">
    <w:p w14:paraId="5300F06A" w14:textId="77777777" w:rsidR="00000000" w:rsidRDefault="00000000">
      <w:pPr>
        <w:pStyle w:val="a3"/>
      </w:pPr>
      <w:r>
        <w:rPr>
          <w:rFonts w:hint="eastAsia"/>
        </w:rPr>
        <w:t>类型改形式</w:t>
      </w:r>
    </w:p>
  </w:comment>
  <w:comment w:id="12" w:author="瀑布" w:date="2023-06-20T15:32:00Z" w:initials="">
    <w:p w14:paraId="661400BA" w14:textId="77777777" w:rsidR="00000000" w:rsidRDefault="00000000">
      <w:pPr>
        <w:pStyle w:val="a3"/>
        <w:rPr>
          <w:rFonts w:hint="eastAsia"/>
        </w:rPr>
      </w:pPr>
      <w:r>
        <w:rPr>
          <w:rFonts w:hint="eastAsia"/>
        </w:rPr>
        <w:t>此部分非建设要求，属业务管理部分</w:t>
      </w:r>
    </w:p>
  </w:comment>
  <w:comment w:id="13" w:author="瀑布" w:date="2023-07-11T09:21:00Z" w:initials="">
    <w:p w14:paraId="286CC0D4" w14:textId="77777777" w:rsidR="00000000" w:rsidRDefault="00000000">
      <w:pPr>
        <w:pStyle w:val="a3"/>
      </w:pPr>
      <w:r>
        <w:rPr>
          <w:rFonts w:hint="eastAsia"/>
        </w:rPr>
        <w:t>新增部分</w:t>
      </w:r>
    </w:p>
  </w:comment>
  <w:comment w:id="14" w:author="瀑布" w:date="2023-06-20T15:42:00Z" w:initials="">
    <w:p w14:paraId="6F2E5603" w14:textId="77777777" w:rsidR="00000000" w:rsidRDefault="00000000">
      <w:pPr>
        <w:pStyle w:val="a3"/>
        <w:rPr>
          <w:rFonts w:hint="eastAsia"/>
        </w:rPr>
      </w:pPr>
      <w:r>
        <w:rPr>
          <w:rFonts w:hint="eastAsia"/>
        </w:rPr>
        <w:t>不建议单独提出</w:t>
      </w:r>
    </w:p>
  </w:comment>
  <w:comment w:id="15" w:author="瀑布" w:date="2023-06-21T10:43:00Z" w:initials="">
    <w:p w14:paraId="5FA6987D" w14:textId="77777777" w:rsidR="00000000" w:rsidRDefault="00000000">
      <w:pPr>
        <w:pStyle w:val="a3"/>
        <w:rPr>
          <w:rFonts w:hint="eastAsia"/>
        </w:rPr>
      </w:pPr>
      <w:r>
        <w:rPr>
          <w:rFonts w:hint="eastAsia"/>
        </w:rPr>
        <w:t>建议增加引水廊道的要求（长度要求）</w:t>
      </w:r>
    </w:p>
  </w:comment>
  <w:comment w:id="16" w:author="瀑布" w:date="2023-06-21T09:03:00Z" w:initials="">
    <w:p w14:paraId="1534E6BA" w14:textId="77777777" w:rsidR="00000000" w:rsidRDefault="00000000">
      <w:pPr>
        <w:pStyle w:val="a3"/>
        <w:rPr>
          <w:rFonts w:hint="eastAsia"/>
        </w:rPr>
      </w:pPr>
      <w:r>
        <w:rPr>
          <w:rFonts w:hint="eastAsia"/>
        </w:rPr>
        <w:t>可采用形式，根据样图调整</w:t>
      </w:r>
    </w:p>
  </w:comment>
  <w:comment w:id="18" w:author="瀑布" w:date="2023-06-21T09:22:00Z" w:initials="">
    <w:p w14:paraId="298435F4" w14:textId="77777777" w:rsidR="00000000" w:rsidRDefault="00000000">
      <w:pPr>
        <w:pStyle w:val="a3"/>
        <w:rPr>
          <w:rFonts w:hint="eastAsia"/>
        </w:rPr>
      </w:pPr>
      <w:r>
        <w:rPr>
          <w:rFonts w:hint="eastAsia"/>
        </w:rPr>
        <w:t>规范要求的手动测流这条，我省现状缆道不满足，是否要求。</w:t>
      </w:r>
    </w:p>
  </w:comment>
  <w:comment w:id="24" w:author="瀑布" w:date="2023-06-21T09:55:00Z" w:initials="">
    <w:p w14:paraId="501696F3" w14:textId="77777777" w:rsidR="00000000" w:rsidRDefault="00000000">
      <w:pPr>
        <w:pStyle w:val="a3"/>
        <w:rPr>
          <w:rFonts w:hint="eastAsia"/>
        </w:rPr>
      </w:pPr>
      <w:r>
        <w:rPr>
          <w:rFonts w:hint="eastAsia"/>
        </w:rPr>
        <w:t>不推荐个性化设计，参照样例实施建设</w:t>
      </w:r>
    </w:p>
  </w:comment>
  <w:comment w:id="25" w:author="瀑布" w:date="2023-06-21T10:00:00Z" w:initials="">
    <w:p w14:paraId="0DA9C2CB" w14:textId="77777777" w:rsidR="00000000" w:rsidRDefault="00000000">
      <w:pPr>
        <w:pStyle w:val="a3"/>
        <w:rPr>
          <w:rFonts w:hint="eastAsia"/>
        </w:rPr>
      </w:pPr>
      <w:r>
        <w:rPr>
          <w:rFonts w:hint="eastAsia"/>
        </w:rPr>
        <w:t>此部分为安全操作，建议放在安全管理里面，非安全建设内容</w:t>
      </w:r>
    </w:p>
  </w:comment>
  <w:comment w:id="28" w:author="瀑布" w:date="2023-07-10T14:15:00Z" w:initials="">
    <w:p w14:paraId="44A2A968" w14:textId="77777777" w:rsidR="00000000" w:rsidRDefault="00000000">
      <w:pPr>
        <w:pStyle w:val="a3"/>
      </w:pPr>
      <w:r>
        <w:rPr>
          <w:rFonts w:hint="eastAsia"/>
        </w:rPr>
        <w:t>建议按照现代化典型设计，参照“高洪水文测验新技术新设备应用指南”，增加设备选型，测站应根据实际测验断面条件，选择适合的水文自动测报设备。（建设标准化要求选择合适的自动测报设备，并按要求安装）</w:t>
      </w:r>
    </w:p>
  </w:comment>
  <w:comment w:id="30" w:author="瀑布" w:date="2023-06-21T10:05:00Z" w:initials="">
    <w:p w14:paraId="2F49D572" w14:textId="77777777" w:rsidR="00000000" w:rsidRDefault="00000000">
      <w:pPr>
        <w:pStyle w:val="a3"/>
        <w:rPr>
          <w:rFonts w:hint="eastAsia"/>
        </w:rPr>
      </w:pPr>
      <w:r>
        <w:rPr>
          <w:rFonts w:hint="eastAsia"/>
        </w:rPr>
        <w:t>设施建设，建议删除</w:t>
      </w:r>
    </w:p>
  </w:comment>
  <w:comment w:id="31" w:author="瀑布" w:date="2023-06-21T10:19:00Z" w:initials="">
    <w:p w14:paraId="3E8E4803" w14:textId="77777777" w:rsidR="00000000" w:rsidRDefault="00000000">
      <w:pPr>
        <w:pStyle w:val="a3"/>
        <w:rPr>
          <w:rFonts w:hint="eastAsia"/>
        </w:rPr>
      </w:pPr>
      <w:r>
        <w:rPr>
          <w:rFonts w:hint="eastAsia"/>
        </w:rPr>
        <w:t>配置有待研究</w:t>
      </w:r>
    </w:p>
  </w:comment>
  <w:comment w:id="32" w:author="瀑布" w:date="2023-06-21T10:27:00Z" w:initials="">
    <w:p w14:paraId="736D6D82" w14:textId="77777777" w:rsidR="00000000" w:rsidRDefault="00000000">
      <w:pPr>
        <w:pStyle w:val="a3"/>
        <w:rPr>
          <w:rFonts w:hint="eastAsia"/>
        </w:rPr>
      </w:pPr>
      <w:r>
        <w:rPr>
          <w:rFonts w:hint="eastAsia"/>
        </w:rPr>
        <w:t>建议增加的要求</w:t>
      </w:r>
    </w:p>
  </w:comment>
  <w:comment w:id="33" w:author="瀑布" w:date="2023-06-21T10:20:00Z" w:initials="">
    <w:p w14:paraId="480F0CF0" w14:textId="77777777" w:rsidR="00000000" w:rsidRDefault="00000000">
      <w:pPr>
        <w:pStyle w:val="a3"/>
        <w:rPr>
          <w:rFonts w:hint="eastAsia"/>
        </w:rPr>
      </w:pPr>
      <w:r>
        <w:rPr>
          <w:rFonts w:hint="eastAsia"/>
        </w:rPr>
        <w:t>应</w:t>
      </w:r>
    </w:p>
  </w:comment>
  <w:comment w:id="34" w:author="瀑布" w:date="2023-06-21T11:02:00Z" w:initials="">
    <w:p w14:paraId="04701EA5" w14:textId="77777777" w:rsidR="00000000" w:rsidRDefault="00000000">
      <w:pPr>
        <w:pStyle w:val="a3"/>
        <w:rPr>
          <w:rFonts w:hint="eastAsia"/>
        </w:rPr>
      </w:pPr>
      <w:r>
        <w:rPr>
          <w:rFonts w:hint="eastAsia"/>
        </w:rPr>
        <w:t>建议增加的水位计安装要求</w:t>
      </w:r>
    </w:p>
  </w:comment>
  <w:comment w:id="35" w:author="瀑布" w:date="2023-06-21T10:45:00Z" w:initials="">
    <w:p w14:paraId="5C54500B" w14:textId="77777777" w:rsidR="00000000" w:rsidRDefault="00000000">
      <w:pPr>
        <w:pStyle w:val="a3"/>
        <w:rPr>
          <w:rFonts w:hint="eastAsia"/>
        </w:rPr>
      </w:pPr>
      <w:r>
        <w:rPr>
          <w:rFonts w:hint="eastAsia"/>
        </w:rPr>
        <w:t>通信电缆要求？</w:t>
      </w:r>
    </w:p>
  </w:comment>
  <w:comment w:id="36" w:author="瀑布" w:date="2023-06-21T10:40:00Z" w:initials="">
    <w:p w14:paraId="298FA75D" w14:textId="77777777" w:rsidR="00000000" w:rsidRDefault="00000000">
      <w:pPr>
        <w:pStyle w:val="a3"/>
        <w:rPr>
          <w:rFonts w:hint="eastAsia"/>
        </w:rPr>
      </w:pPr>
      <w:r>
        <w:rPr>
          <w:rFonts w:hint="eastAsia"/>
        </w:rPr>
        <w:t>此部分要求为设施建设要去，建议删除</w:t>
      </w:r>
    </w:p>
  </w:comment>
  <w:comment w:id="37" w:author="瀑布" w:date="2023-06-21T10:46:00Z" w:initials="">
    <w:p w14:paraId="07146DCF" w14:textId="77777777" w:rsidR="00000000" w:rsidRDefault="00000000">
      <w:pPr>
        <w:pStyle w:val="a3"/>
        <w:rPr>
          <w:rFonts w:hint="eastAsia"/>
        </w:rPr>
      </w:pPr>
      <w:r>
        <w:rPr>
          <w:rFonts w:hint="eastAsia"/>
        </w:rPr>
        <w:t>此部分建议放到水位计台建设里面</w:t>
      </w:r>
    </w:p>
  </w:comment>
  <w:comment w:id="38" w:author="瀑布" w:date="2023-06-21T11:12:00Z" w:initials="">
    <w:p w14:paraId="35C55B91" w14:textId="77777777" w:rsidR="00000000" w:rsidRDefault="00000000">
      <w:pPr>
        <w:pStyle w:val="a3"/>
        <w:rPr>
          <w:rFonts w:hint="eastAsia"/>
        </w:rPr>
      </w:pPr>
      <w:r>
        <w:rPr>
          <w:rFonts w:hint="eastAsia"/>
        </w:rPr>
        <w:t>建议放在雷达水位计台里面</w:t>
      </w:r>
    </w:p>
  </w:comment>
  <w:comment w:id="39" w:author="瀑布" w:date="2023-07-11T10:02:00Z" w:initials="">
    <w:p w14:paraId="6F569A72" w14:textId="77777777" w:rsidR="00000000" w:rsidRDefault="00000000">
      <w:pPr>
        <w:pStyle w:val="a3"/>
      </w:pPr>
      <w:r>
        <w:rPr>
          <w:rFonts w:hint="eastAsia"/>
        </w:rPr>
        <w:t>新增部分</w:t>
      </w:r>
    </w:p>
  </w:comment>
  <w:comment w:id="41" w:author="瀑布" w:date="2023-06-21T11:36:00Z" w:initials="">
    <w:p w14:paraId="68700045" w14:textId="77777777" w:rsidR="00000000" w:rsidRDefault="00000000">
      <w:pPr>
        <w:pStyle w:val="a3"/>
        <w:rPr>
          <w:rFonts w:hint="eastAsia"/>
        </w:rPr>
      </w:pPr>
      <w:r>
        <w:rPr>
          <w:rFonts w:hint="eastAsia"/>
        </w:rPr>
        <w:t>应</w:t>
      </w:r>
    </w:p>
  </w:comment>
  <w:comment w:id="42" w:author="瀑布" w:date="2023-06-21T14:11:00Z" w:initials="">
    <w:p w14:paraId="2BC756D2" w14:textId="77777777" w:rsidR="00000000" w:rsidRDefault="00000000">
      <w:pPr>
        <w:pStyle w:val="a3"/>
        <w:rPr>
          <w:rFonts w:hint="eastAsia"/>
        </w:rPr>
      </w:pPr>
      <w:r>
        <w:rPr>
          <w:rFonts w:hint="eastAsia"/>
        </w:rPr>
        <w:t>机动船主要动力电机还是柴油机？</w:t>
      </w:r>
    </w:p>
  </w:comment>
  <w:comment w:id="43" w:author="瀑布" w:date="2023-07-10T14:02:00Z" w:initials="">
    <w:p w14:paraId="195A8484" w14:textId="77777777" w:rsidR="00000000" w:rsidRDefault="00000000">
      <w:pPr>
        <w:pStyle w:val="a3"/>
      </w:pPr>
      <w:r>
        <w:rPr>
          <w:rFonts w:hint="eastAsia"/>
        </w:rPr>
        <w:t>可以参照水利部印发的水文现代化规划，</w:t>
      </w:r>
    </w:p>
  </w:comment>
  <w:comment w:id="44" w:author="瀑布" w:date="2023-06-21T14:17:00Z" w:initials="">
    <w:p w14:paraId="409A87B5" w14:textId="77777777" w:rsidR="00000000" w:rsidRDefault="00000000">
      <w:pPr>
        <w:pStyle w:val="a3"/>
      </w:pPr>
      <w:r>
        <w:rPr>
          <w:rFonts w:hint="eastAsia"/>
        </w:rPr>
        <w:t>建议增加，比如选择有代表性的断面，根据水流分布，合理布置测点位置等</w:t>
      </w:r>
    </w:p>
  </w:comment>
  <w:comment w:id="46" w:author="瀑布" w:date="2023-06-21T14:22:00Z" w:initials="">
    <w:p w14:paraId="0354F6BC" w14:textId="77777777" w:rsidR="00000000" w:rsidRDefault="00000000">
      <w:pPr>
        <w:pStyle w:val="a3"/>
        <w:rPr>
          <w:rFonts w:hint="eastAsia"/>
        </w:rPr>
      </w:pPr>
      <w:r>
        <w:rPr>
          <w:rFonts w:hint="eastAsia"/>
        </w:rPr>
        <w:t>建议删除，此部分为业务部分</w:t>
      </w:r>
    </w:p>
  </w:comment>
  <w:comment w:id="47" w:author="瀑布" w:date="2023-06-21T14:32:00Z" w:initials="">
    <w:p w14:paraId="6D8A44D0" w14:textId="77777777" w:rsidR="00000000" w:rsidRDefault="00000000">
      <w:pPr>
        <w:pStyle w:val="a3"/>
      </w:pPr>
      <w:r>
        <w:rPr>
          <w:rFonts w:hint="eastAsia"/>
        </w:rPr>
        <w:t>增加我省选用标准</w:t>
      </w:r>
      <w:r>
        <w:rPr>
          <w:rFonts w:hint="eastAsia"/>
        </w:rPr>
        <w:t>0.5mm</w:t>
      </w:r>
      <w:r>
        <w:rPr>
          <w:rFonts w:hint="eastAsia"/>
        </w:rPr>
        <w:t>，有蒸发观测任务的站，应安装</w:t>
      </w:r>
      <w:r>
        <w:rPr>
          <w:rFonts w:hint="eastAsia"/>
        </w:rPr>
        <w:t>0.1mm</w:t>
      </w:r>
      <w:r>
        <w:rPr>
          <w:rFonts w:hint="eastAsia"/>
        </w:rPr>
        <w:t>精度翻斗雨量计。</w:t>
      </w:r>
    </w:p>
  </w:comment>
  <w:comment w:id="48" w:author="瀑布" w:date="2023-06-21T14:36:00Z" w:initials="">
    <w:p w14:paraId="6C7EDA72" w14:textId="77777777" w:rsidR="00000000" w:rsidRDefault="00000000">
      <w:pPr>
        <w:pStyle w:val="a3"/>
        <w:rPr>
          <w:rFonts w:hint="eastAsia"/>
        </w:rPr>
      </w:pPr>
      <w:r>
        <w:rPr>
          <w:rFonts w:hint="eastAsia"/>
        </w:rPr>
        <w:t>建议删除此部分</w:t>
      </w:r>
    </w:p>
  </w:comment>
  <w:comment w:id="49" w:author="瀑布" w:date="2023-06-21T14:38:00Z" w:initials="">
    <w:p w14:paraId="598F33FC" w14:textId="77777777" w:rsidR="00000000" w:rsidRDefault="00000000">
      <w:pPr>
        <w:pStyle w:val="a3"/>
        <w:rPr>
          <w:rFonts w:hint="eastAsia"/>
        </w:rPr>
      </w:pPr>
      <w:r>
        <w:rPr>
          <w:rFonts w:hint="eastAsia"/>
        </w:rPr>
        <w:t>建议删除</w:t>
      </w:r>
    </w:p>
  </w:comment>
  <w:comment w:id="50" w:author="瀑布" w:date="2023-06-21T14:37:00Z" w:initials="">
    <w:p w14:paraId="65CA2C07" w14:textId="77777777" w:rsidR="00000000" w:rsidRDefault="00000000">
      <w:pPr>
        <w:pStyle w:val="a3"/>
        <w:rPr>
          <w:rFonts w:hint="eastAsia"/>
        </w:rPr>
      </w:pPr>
      <w:r>
        <w:rPr>
          <w:rFonts w:hint="eastAsia"/>
        </w:rPr>
        <w:t>此部分为设施设备管理维护内容，建议删除</w:t>
      </w:r>
    </w:p>
  </w:comment>
  <w:comment w:id="51" w:author="瀑布" w:date="2023-06-21T14:46:00Z" w:initials="">
    <w:p w14:paraId="1807EE73" w14:textId="77777777" w:rsidR="00000000" w:rsidRDefault="00000000">
      <w:pPr>
        <w:pStyle w:val="a3"/>
        <w:rPr>
          <w:rFonts w:hint="eastAsia"/>
        </w:rPr>
      </w:pPr>
      <w:r>
        <w:rPr>
          <w:rFonts w:hint="eastAsia"/>
        </w:rPr>
        <w:t>建议增加安装要求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83723C" w15:done="0"/>
  <w15:commentEx w15:paraId="1FC25100" w15:done="0"/>
  <w15:commentEx w15:paraId="7CAA215F" w15:done="0"/>
  <w15:commentEx w15:paraId="25CF3871" w15:done="0"/>
  <w15:commentEx w15:paraId="19B5155A" w15:done="0"/>
  <w15:commentEx w15:paraId="5300F06A" w15:done="0"/>
  <w15:commentEx w15:paraId="661400BA" w15:done="0"/>
  <w15:commentEx w15:paraId="286CC0D4" w15:done="0"/>
  <w15:commentEx w15:paraId="6F2E5603" w15:done="0"/>
  <w15:commentEx w15:paraId="5FA6987D" w15:done="0"/>
  <w15:commentEx w15:paraId="1534E6BA" w15:done="0"/>
  <w15:commentEx w15:paraId="298435F4" w15:done="0"/>
  <w15:commentEx w15:paraId="501696F3" w15:done="0"/>
  <w15:commentEx w15:paraId="0DA9C2CB" w15:done="0"/>
  <w15:commentEx w15:paraId="44A2A968" w15:done="0"/>
  <w15:commentEx w15:paraId="2F49D572" w15:done="0"/>
  <w15:commentEx w15:paraId="3E8E4803" w15:done="0"/>
  <w15:commentEx w15:paraId="736D6D82" w15:done="0"/>
  <w15:commentEx w15:paraId="480F0CF0" w15:done="0"/>
  <w15:commentEx w15:paraId="04701EA5" w15:done="0"/>
  <w15:commentEx w15:paraId="5C54500B" w15:done="0"/>
  <w15:commentEx w15:paraId="298FA75D" w15:done="0"/>
  <w15:commentEx w15:paraId="07146DCF" w15:done="0"/>
  <w15:commentEx w15:paraId="35C55B91" w15:done="0"/>
  <w15:commentEx w15:paraId="6F569A72" w15:done="0"/>
  <w15:commentEx w15:paraId="68700045" w15:done="0"/>
  <w15:commentEx w15:paraId="2BC756D2" w15:done="0"/>
  <w15:commentEx w15:paraId="195A8484" w15:done="0"/>
  <w15:commentEx w15:paraId="409A87B5" w15:done="0"/>
  <w15:commentEx w15:paraId="0354F6BC" w15:done="0"/>
  <w15:commentEx w15:paraId="6D8A44D0" w15:done="0"/>
  <w15:commentEx w15:paraId="6C7EDA72" w15:done="0"/>
  <w15:commentEx w15:paraId="598F33FC" w15:done="0"/>
  <w15:commentEx w15:paraId="65CA2C07" w15:done="0"/>
  <w15:commentEx w15:paraId="1807EE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83723C" w16cid:durableId="00000001"/>
  <w16cid:commentId w16cid:paraId="1FC25100" w16cid:durableId="00000002"/>
  <w16cid:commentId w16cid:paraId="7CAA215F" w16cid:durableId="00000003"/>
  <w16cid:commentId w16cid:paraId="25CF3871" w16cid:durableId="00000004"/>
  <w16cid:commentId w16cid:paraId="19B5155A" w16cid:durableId="00000005"/>
  <w16cid:commentId w16cid:paraId="5300F06A" w16cid:durableId="00000006"/>
  <w16cid:commentId w16cid:paraId="661400BA" w16cid:durableId="00000007"/>
  <w16cid:commentId w16cid:paraId="286CC0D4" w16cid:durableId="00000008"/>
  <w16cid:commentId w16cid:paraId="6F2E5603" w16cid:durableId="00000009"/>
  <w16cid:commentId w16cid:paraId="5FA6987D" w16cid:durableId="0000000A"/>
  <w16cid:commentId w16cid:paraId="1534E6BA" w16cid:durableId="0000000B"/>
  <w16cid:commentId w16cid:paraId="298435F4" w16cid:durableId="0000000C"/>
  <w16cid:commentId w16cid:paraId="501696F3" w16cid:durableId="0000000D"/>
  <w16cid:commentId w16cid:paraId="0DA9C2CB" w16cid:durableId="0000000E"/>
  <w16cid:commentId w16cid:paraId="44A2A968" w16cid:durableId="0000000F"/>
  <w16cid:commentId w16cid:paraId="2F49D572" w16cid:durableId="00000010"/>
  <w16cid:commentId w16cid:paraId="3E8E4803" w16cid:durableId="00000011"/>
  <w16cid:commentId w16cid:paraId="736D6D82" w16cid:durableId="00000012"/>
  <w16cid:commentId w16cid:paraId="480F0CF0" w16cid:durableId="00000013"/>
  <w16cid:commentId w16cid:paraId="04701EA5" w16cid:durableId="00000014"/>
  <w16cid:commentId w16cid:paraId="5C54500B" w16cid:durableId="00000015"/>
  <w16cid:commentId w16cid:paraId="298FA75D" w16cid:durableId="00000016"/>
  <w16cid:commentId w16cid:paraId="07146DCF" w16cid:durableId="00000017"/>
  <w16cid:commentId w16cid:paraId="35C55B91" w16cid:durableId="00000018"/>
  <w16cid:commentId w16cid:paraId="6F569A72" w16cid:durableId="00000019"/>
  <w16cid:commentId w16cid:paraId="68700045" w16cid:durableId="0000001A"/>
  <w16cid:commentId w16cid:paraId="2BC756D2" w16cid:durableId="0000001B"/>
  <w16cid:commentId w16cid:paraId="195A8484" w16cid:durableId="0000001C"/>
  <w16cid:commentId w16cid:paraId="409A87B5" w16cid:durableId="0000001D"/>
  <w16cid:commentId w16cid:paraId="0354F6BC" w16cid:durableId="0000001E"/>
  <w16cid:commentId w16cid:paraId="6D8A44D0" w16cid:durableId="0000001F"/>
  <w16cid:commentId w16cid:paraId="6C7EDA72" w16cid:durableId="00000020"/>
  <w16cid:commentId w16cid:paraId="598F33FC" w16cid:durableId="00000021"/>
  <w16cid:commentId w16cid:paraId="65CA2C07" w16cid:durableId="00000022"/>
  <w16cid:commentId w16cid:paraId="1807EE73" w16cid:durableId="000000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panose1 w:val="020B0604020202020204"/>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Y0NGMyMGJmNTBmMjJlNGNjYjJkMzY4ZmRkY2NmOTEifQ=="/>
  </w:docVars>
  <w:rsids>
    <w:rsidRoot w:val="00B852AE"/>
    <w:rsid w:val="001B49E2"/>
    <w:rsid w:val="003E32FA"/>
    <w:rsid w:val="0045010C"/>
    <w:rsid w:val="0051066C"/>
    <w:rsid w:val="00B852AE"/>
    <w:rsid w:val="011D29F2"/>
    <w:rsid w:val="0181291D"/>
    <w:rsid w:val="01A9158C"/>
    <w:rsid w:val="01C6592A"/>
    <w:rsid w:val="037F2653"/>
    <w:rsid w:val="05E9175E"/>
    <w:rsid w:val="062B6043"/>
    <w:rsid w:val="06490E43"/>
    <w:rsid w:val="06A7112C"/>
    <w:rsid w:val="07D12668"/>
    <w:rsid w:val="09862E1C"/>
    <w:rsid w:val="0A2070D3"/>
    <w:rsid w:val="0AB31FF4"/>
    <w:rsid w:val="0B6E0228"/>
    <w:rsid w:val="0C9F219D"/>
    <w:rsid w:val="0DCB0518"/>
    <w:rsid w:val="0E7B142E"/>
    <w:rsid w:val="0E895770"/>
    <w:rsid w:val="0E8A6F0A"/>
    <w:rsid w:val="0FB514C8"/>
    <w:rsid w:val="0FE55EBC"/>
    <w:rsid w:val="104A266A"/>
    <w:rsid w:val="12751149"/>
    <w:rsid w:val="136B02C7"/>
    <w:rsid w:val="13710699"/>
    <w:rsid w:val="13DC12E4"/>
    <w:rsid w:val="14593607"/>
    <w:rsid w:val="14F85249"/>
    <w:rsid w:val="158808E1"/>
    <w:rsid w:val="1594593E"/>
    <w:rsid w:val="15CC605B"/>
    <w:rsid w:val="16481B85"/>
    <w:rsid w:val="16B5089D"/>
    <w:rsid w:val="17316E28"/>
    <w:rsid w:val="17C56D2D"/>
    <w:rsid w:val="18EE6415"/>
    <w:rsid w:val="1930063A"/>
    <w:rsid w:val="1C330066"/>
    <w:rsid w:val="1C6C1EC9"/>
    <w:rsid w:val="1E1171C1"/>
    <w:rsid w:val="1E590357"/>
    <w:rsid w:val="1EAB6B83"/>
    <w:rsid w:val="1EB33D75"/>
    <w:rsid w:val="1EBF675C"/>
    <w:rsid w:val="1F014FA0"/>
    <w:rsid w:val="1F0F25BF"/>
    <w:rsid w:val="20640582"/>
    <w:rsid w:val="21143F61"/>
    <w:rsid w:val="213A656E"/>
    <w:rsid w:val="22A23EEC"/>
    <w:rsid w:val="23CA591B"/>
    <w:rsid w:val="23D507D0"/>
    <w:rsid w:val="241E54C1"/>
    <w:rsid w:val="24A74697"/>
    <w:rsid w:val="24CA3D42"/>
    <w:rsid w:val="25545E68"/>
    <w:rsid w:val="271016D6"/>
    <w:rsid w:val="2736727F"/>
    <w:rsid w:val="276A18A2"/>
    <w:rsid w:val="27851594"/>
    <w:rsid w:val="28441C03"/>
    <w:rsid w:val="29FE4778"/>
    <w:rsid w:val="2A901AFE"/>
    <w:rsid w:val="2B554CB6"/>
    <w:rsid w:val="2B81687D"/>
    <w:rsid w:val="2C2939D2"/>
    <w:rsid w:val="2CBC655C"/>
    <w:rsid w:val="2D267043"/>
    <w:rsid w:val="2E835FD1"/>
    <w:rsid w:val="2E901CE7"/>
    <w:rsid w:val="2EA813F2"/>
    <w:rsid w:val="2EAA4A31"/>
    <w:rsid w:val="2FAB4846"/>
    <w:rsid w:val="2FC12DB1"/>
    <w:rsid w:val="30001F93"/>
    <w:rsid w:val="30246A7E"/>
    <w:rsid w:val="30282F65"/>
    <w:rsid w:val="306B4F17"/>
    <w:rsid w:val="3153274D"/>
    <w:rsid w:val="31E40EB3"/>
    <w:rsid w:val="32CA3D59"/>
    <w:rsid w:val="32E54482"/>
    <w:rsid w:val="3354472C"/>
    <w:rsid w:val="33970642"/>
    <w:rsid w:val="33A45AC9"/>
    <w:rsid w:val="34120C85"/>
    <w:rsid w:val="34B85CD0"/>
    <w:rsid w:val="35B46EC7"/>
    <w:rsid w:val="36310D3F"/>
    <w:rsid w:val="363E0457"/>
    <w:rsid w:val="36421492"/>
    <w:rsid w:val="36494B87"/>
    <w:rsid w:val="372B2789"/>
    <w:rsid w:val="37EC7105"/>
    <w:rsid w:val="3899526B"/>
    <w:rsid w:val="39433F32"/>
    <w:rsid w:val="3A6E45C0"/>
    <w:rsid w:val="3AA82239"/>
    <w:rsid w:val="3B6263CC"/>
    <w:rsid w:val="3B773246"/>
    <w:rsid w:val="3C6F43E1"/>
    <w:rsid w:val="3CF0570E"/>
    <w:rsid w:val="3F303FC2"/>
    <w:rsid w:val="40064C13"/>
    <w:rsid w:val="40191E15"/>
    <w:rsid w:val="404B5C4A"/>
    <w:rsid w:val="40DC1910"/>
    <w:rsid w:val="411B4673"/>
    <w:rsid w:val="413E2C54"/>
    <w:rsid w:val="421D011C"/>
    <w:rsid w:val="42640531"/>
    <w:rsid w:val="42C9757F"/>
    <w:rsid w:val="42FC4F08"/>
    <w:rsid w:val="42FE1CF8"/>
    <w:rsid w:val="43640F16"/>
    <w:rsid w:val="43E41EA3"/>
    <w:rsid w:val="44030DEE"/>
    <w:rsid w:val="45472EBB"/>
    <w:rsid w:val="46001285"/>
    <w:rsid w:val="46393522"/>
    <w:rsid w:val="470124E6"/>
    <w:rsid w:val="471378BE"/>
    <w:rsid w:val="47736234"/>
    <w:rsid w:val="47BE3EAB"/>
    <w:rsid w:val="47C75CF4"/>
    <w:rsid w:val="483F501C"/>
    <w:rsid w:val="49281B4A"/>
    <w:rsid w:val="49E4640A"/>
    <w:rsid w:val="4AAC6B24"/>
    <w:rsid w:val="4B3A79AB"/>
    <w:rsid w:val="4B6D7217"/>
    <w:rsid w:val="4CEA67EB"/>
    <w:rsid w:val="4D7A3B5F"/>
    <w:rsid w:val="4DA57AE9"/>
    <w:rsid w:val="4E013DEC"/>
    <w:rsid w:val="4E134754"/>
    <w:rsid w:val="4F2D4078"/>
    <w:rsid w:val="50C60083"/>
    <w:rsid w:val="51366083"/>
    <w:rsid w:val="513F583B"/>
    <w:rsid w:val="51B66656"/>
    <w:rsid w:val="51D47786"/>
    <w:rsid w:val="53197D50"/>
    <w:rsid w:val="53984244"/>
    <w:rsid w:val="54522094"/>
    <w:rsid w:val="54D069CB"/>
    <w:rsid w:val="551F4386"/>
    <w:rsid w:val="562A212C"/>
    <w:rsid w:val="56521B76"/>
    <w:rsid w:val="565D2C47"/>
    <w:rsid w:val="56C836F9"/>
    <w:rsid w:val="58013EB5"/>
    <w:rsid w:val="59303758"/>
    <w:rsid w:val="59790531"/>
    <w:rsid w:val="5A7140A7"/>
    <w:rsid w:val="5A8C4DCC"/>
    <w:rsid w:val="5B0E2582"/>
    <w:rsid w:val="5B170910"/>
    <w:rsid w:val="5B8A5421"/>
    <w:rsid w:val="5BC10652"/>
    <w:rsid w:val="5C130C0D"/>
    <w:rsid w:val="5CF26EEB"/>
    <w:rsid w:val="5D21232E"/>
    <w:rsid w:val="5E456572"/>
    <w:rsid w:val="60397415"/>
    <w:rsid w:val="60CB2E0D"/>
    <w:rsid w:val="61550109"/>
    <w:rsid w:val="62DF7781"/>
    <w:rsid w:val="635C7282"/>
    <w:rsid w:val="64C00105"/>
    <w:rsid w:val="6531021E"/>
    <w:rsid w:val="66080EF4"/>
    <w:rsid w:val="66E1695E"/>
    <w:rsid w:val="6725501E"/>
    <w:rsid w:val="69D02B99"/>
    <w:rsid w:val="6AD06F11"/>
    <w:rsid w:val="6B52237F"/>
    <w:rsid w:val="6BAD2A66"/>
    <w:rsid w:val="6C6B3276"/>
    <w:rsid w:val="6D390A55"/>
    <w:rsid w:val="6D982231"/>
    <w:rsid w:val="6F164EA3"/>
    <w:rsid w:val="6F2651CE"/>
    <w:rsid w:val="71830EB8"/>
    <w:rsid w:val="71AC678A"/>
    <w:rsid w:val="72AF297E"/>
    <w:rsid w:val="732B27AE"/>
    <w:rsid w:val="739D1444"/>
    <w:rsid w:val="73D9089C"/>
    <w:rsid w:val="73F42714"/>
    <w:rsid w:val="744C2389"/>
    <w:rsid w:val="758B68E5"/>
    <w:rsid w:val="75A5409F"/>
    <w:rsid w:val="766B2E15"/>
    <w:rsid w:val="7719665F"/>
    <w:rsid w:val="785F01A5"/>
    <w:rsid w:val="78AF606F"/>
    <w:rsid w:val="79181650"/>
    <w:rsid w:val="7A355382"/>
    <w:rsid w:val="7B754FB9"/>
    <w:rsid w:val="7C705B15"/>
    <w:rsid w:val="7DCB2876"/>
    <w:rsid w:val="7E6E42D6"/>
    <w:rsid w:val="7F861E07"/>
    <w:rsid w:val="7F961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F5A82A"/>
  <w15:chartTrackingRefBased/>
  <w15:docId w15:val="{D7310F47-4B05-C14A-8AF6-F31852B1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uiPriority="99" w:qFormat="1"/>
    <w:lsdException w:name="caption" w:semiHidden="1" w:unhideWhenUsed="1" w:qFormat="1"/>
    <w:lsdException w:name="Title" w:qFormat="1"/>
    <w:lsdException w:name="Default Paragraph Font" w:semiHidden="1"/>
    <w:lsdException w:name="Body Text" w:unhideWhenUsed="1"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200" w:after="200" w:line="576" w:lineRule="auto"/>
      <w:jc w:val="center"/>
      <w:outlineLvl w:val="0"/>
    </w:pPr>
    <w:rPr>
      <w:rFonts w:eastAsia="黑体"/>
      <w:b/>
      <w:kern w:val="44"/>
      <w:sz w:val="32"/>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160" w:after="160" w:line="413" w:lineRule="auto"/>
      <w:ind w:firstLineChars="200" w:firstLine="200"/>
      <w:outlineLvl w:val="2"/>
    </w:pPr>
    <w:rPr>
      <w:rFonts w:eastAsia="黑体"/>
      <w:b/>
    </w:rPr>
  </w:style>
  <w:style w:type="paragraph" w:styleId="4">
    <w:name w:val="heading 4"/>
    <w:basedOn w:val="a"/>
    <w:next w:val="a"/>
    <w:qFormat/>
    <w:pPr>
      <w:keepNext/>
      <w:keepLines/>
      <w:spacing w:before="160" w:after="160" w:line="372" w:lineRule="auto"/>
      <w:ind w:firstLineChars="200" w:firstLine="200"/>
      <w:outlineLvl w:val="3"/>
    </w:pPr>
    <w:rPr>
      <w:rFonts w:ascii="Arial" w:eastAsia="黑体" w:hAnsi="Arial"/>
      <w:b/>
    </w:rPr>
  </w:style>
  <w:style w:type="paragraph" w:styleId="5">
    <w:name w:val="heading 5"/>
    <w:basedOn w:val="a"/>
    <w:next w:val="a"/>
    <w:qFormat/>
    <w:pPr>
      <w:keepNext/>
      <w:keepLines/>
      <w:spacing w:before="160" w:after="160" w:line="372" w:lineRule="auto"/>
      <w:outlineLvl w:val="4"/>
    </w:pPr>
    <w:rPr>
      <w:rFonts w:eastAsia="黑体"/>
      <w:b/>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w:basedOn w:val="a"/>
    <w:unhideWhenUsed/>
    <w:qFormat/>
    <w:pPr>
      <w:spacing w:after="120"/>
    </w:pPr>
  </w:style>
  <w:style w:type="paragraph" w:styleId="a5">
    <w:name w:val="footer"/>
    <w:basedOn w:val="a"/>
    <w:uiPriority w:val="99"/>
    <w:qFormat/>
    <w:pPr>
      <w:tabs>
        <w:tab w:val="center" w:pos="4153"/>
        <w:tab w:val="right" w:pos="8306"/>
      </w:tabs>
      <w:snapToGrid w:val="0"/>
      <w:jc w:val="left"/>
    </w:pPr>
    <w:rPr>
      <w:sz w:val="18"/>
      <w:szCs w:val="18"/>
    </w:rPr>
  </w:style>
  <w:style w:type="paragraph" w:styleId="TOC1">
    <w:name w:val="toc 1"/>
    <w:basedOn w:val="a"/>
    <w:next w:val="a"/>
  </w:style>
  <w:style w:type="paragraph" w:styleId="TOC2">
    <w:name w:val="toc 2"/>
    <w:basedOn w:val="a"/>
    <w:next w:val="a"/>
    <w:pPr>
      <w:ind w:leftChars="200" w:left="420"/>
    </w:pPr>
  </w:style>
  <w:style w:type="paragraph" w:styleId="a6">
    <w:name w:val="Body Text First Indent"/>
    <w:basedOn w:val="a4"/>
    <w:qFormat/>
    <w:pPr>
      <w:spacing w:after="0"/>
      <w:ind w:firstLineChars="200" w:firstLine="600"/>
    </w:p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a8">
    <w:name w:val="表文字"/>
    <w:basedOn w:val="a"/>
    <w:qFormat/>
    <w:pPr>
      <w:jc w:val="center"/>
    </w:pPr>
    <w:rPr>
      <w:rFonts w:eastAsia="楷体"/>
      <w:sz w:val="24"/>
      <w:szCs w:val="21"/>
    </w:rPr>
  </w:style>
  <w:style w:type="paragraph" w:customStyle="1" w:styleId="WPSOffice2">
    <w:name w:val="WPSOffice手动目录 2"/>
    <w:pPr>
      <w:ind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3784</Words>
  <Characters>21570</Characters>
  <Application>Microsoft Office Word</Application>
  <DocSecurity>0</DocSecurity>
  <Lines>179</Lines>
  <Paragraphs>50</Paragraphs>
  <ScaleCrop>false</ScaleCrop>
  <Company/>
  <LinksUpToDate>false</LinksUpToDate>
  <CharactersWithSpaces>25304</CharactersWithSpaces>
  <SharedDoc>false</SharedDoc>
  <HLinks>
    <vt:vector size="126" baseType="variant">
      <vt:variant>
        <vt:i4>1441846</vt:i4>
      </vt:variant>
      <vt:variant>
        <vt:i4>122</vt:i4>
      </vt:variant>
      <vt:variant>
        <vt:i4>0</vt:i4>
      </vt:variant>
      <vt:variant>
        <vt:i4>5</vt:i4>
      </vt:variant>
      <vt:variant>
        <vt:lpwstr/>
      </vt:variant>
      <vt:variant>
        <vt:lpwstr>_Toc19783</vt:lpwstr>
      </vt:variant>
      <vt:variant>
        <vt:i4>1769521</vt:i4>
      </vt:variant>
      <vt:variant>
        <vt:i4>116</vt:i4>
      </vt:variant>
      <vt:variant>
        <vt:i4>0</vt:i4>
      </vt:variant>
      <vt:variant>
        <vt:i4>5</vt:i4>
      </vt:variant>
      <vt:variant>
        <vt:lpwstr/>
      </vt:variant>
      <vt:variant>
        <vt:lpwstr>_Toc24380</vt:lpwstr>
      </vt:variant>
      <vt:variant>
        <vt:i4>1048631</vt:i4>
      </vt:variant>
      <vt:variant>
        <vt:i4>110</vt:i4>
      </vt:variant>
      <vt:variant>
        <vt:i4>0</vt:i4>
      </vt:variant>
      <vt:variant>
        <vt:i4>5</vt:i4>
      </vt:variant>
      <vt:variant>
        <vt:lpwstr/>
      </vt:variant>
      <vt:variant>
        <vt:lpwstr>_Toc20571</vt:lpwstr>
      </vt:variant>
      <vt:variant>
        <vt:i4>1638451</vt:i4>
      </vt:variant>
      <vt:variant>
        <vt:i4>104</vt:i4>
      </vt:variant>
      <vt:variant>
        <vt:i4>0</vt:i4>
      </vt:variant>
      <vt:variant>
        <vt:i4>5</vt:i4>
      </vt:variant>
      <vt:variant>
        <vt:lpwstr/>
      </vt:variant>
      <vt:variant>
        <vt:lpwstr>_Toc18264</vt:lpwstr>
      </vt:variant>
      <vt:variant>
        <vt:i4>1507381</vt:i4>
      </vt:variant>
      <vt:variant>
        <vt:i4>98</vt:i4>
      </vt:variant>
      <vt:variant>
        <vt:i4>0</vt:i4>
      </vt:variant>
      <vt:variant>
        <vt:i4>5</vt:i4>
      </vt:variant>
      <vt:variant>
        <vt:lpwstr/>
      </vt:variant>
      <vt:variant>
        <vt:lpwstr>_Toc1646</vt:lpwstr>
      </vt:variant>
      <vt:variant>
        <vt:i4>1441842</vt:i4>
      </vt:variant>
      <vt:variant>
        <vt:i4>92</vt:i4>
      </vt:variant>
      <vt:variant>
        <vt:i4>0</vt:i4>
      </vt:variant>
      <vt:variant>
        <vt:i4>5</vt:i4>
      </vt:variant>
      <vt:variant>
        <vt:lpwstr/>
      </vt:variant>
      <vt:variant>
        <vt:lpwstr>_Toc27063</vt:lpwstr>
      </vt:variant>
      <vt:variant>
        <vt:i4>3014661</vt:i4>
      </vt:variant>
      <vt:variant>
        <vt:i4>86</vt:i4>
      </vt:variant>
      <vt:variant>
        <vt:i4>0</vt:i4>
      </vt:variant>
      <vt:variant>
        <vt:i4>5</vt:i4>
      </vt:variant>
      <vt:variant>
        <vt:lpwstr/>
      </vt:variant>
      <vt:variant>
        <vt:lpwstr>_Toc596</vt:lpwstr>
      </vt:variant>
      <vt:variant>
        <vt:i4>1441840</vt:i4>
      </vt:variant>
      <vt:variant>
        <vt:i4>80</vt:i4>
      </vt:variant>
      <vt:variant>
        <vt:i4>0</vt:i4>
      </vt:variant>
      <vt:variant>
        <vt:i4>5</vt:i4>
      </vt:variant>
      <vt:variant>
        <vt:lpwstr/>
      </vt:variant>
      <vt:variant>
        <vt:lpwstr>_Toc16172</vt:lpwstr>
      </vt:variant>
      <vt:variant>
        <vt:i4>2031664</vt:i4>
      </vt:variant>
      <vt:variant>
        <vt:i4>74</vt:i4>
      </vt:variant>
      <vt:variant>
        <vt:i4>0</vt:i4>
      </vt:variant>
      <vt:variant>
        <vt:i4>5</vt:i4>
      </vt:variant>
      <vt:variant>
        <vt:lpwstr/>
      </vt:variant>
      <vt:variant>
        <vt:lpwstr>_Toc7870</vt:lpwstr>
      </vt:variant>
      <vt:variant>
        <vt:i4>1048626</vt:i4>
      </vt:variant>
      <vt:variant>
        <vt:i4>68</vt:i4>
      </vt:variant>
      <vt:variant>
        <vt:i4>0</vt:i4>
      </vt:variant>
      <vt:variant>
        <vt:i4>5</vt:i4>
      </vt:variant>
      <vt:variant>
        <vt:lpwstr/>
      </vt:variant>
      <vt:variant>
        <vt:lpwstr>_Toc21062</vt:lpwstr>
      </vt:variant>
      <vt:variant>
        <vt:i4>1114160</vt:i4>
      </vt:variant>
      <vt:variant>
        <vt:i4>62</vt:i4>
      </vt:variant>
      <vt:variant>
        <vt:i4>0</vt:i4>
      </vt:variant>
      <vt:variant>
        <vt:i4>5</vt:i4>
      </vt:variant>
      <vt:variant>
        <vt:lpwstr/>
      </vt:variant>
      <vt:variant>
        <vt:lpwstr>_Toc25231</vt:lpwstr>
      </vt:variant>
      <vt:variant>
        <vt:i4>1900593</vt:i4>
      </vt:variant>
      <vt:variant>
        <vt:i4>56</vt:i4>
      </vt:variant>
      <vt:variant>
        <vt:i4>0</vt:i4>
      </vt:variant>
      <vt:variant>
        <vt:i4>5</vt:i4>
      </vt:variant>
      <vt:variant>
        <vt:lpwstr/>
      </vt:variant>
      <vt:variant>
        <vt:lpwstr>_Toc1802</vt:lpwstr>
      </vt:variant>
      <vt:variant>
        <vt:i4>1376311</vt:i4>
      </vt:variant>
      <vt:variant>
        <vt:i4>50</vt:i4>
      </vt:variant>
      <vt:variant>
        <vt:i4>0</vt:i4>
      </vt:variant>
      <vt:variant>
        <vt:i4>5</vt:i4>
      </vt:variant>
      <vt:variant>
        <vt:lpwstr/>
      </vt:variant>
      <vt:variant>
        <vt:lpwstr>_Toc21532</vt:lpwstr>
      </vt:variant>
      <vt:variant>
        <vt:i4>1835061</vt:i4>
      </vt:variant>
      <vt:variant>
        <vt:i4>44</vt:i4>
      </vt:variant>
      <vt:variant>
        <vt:i4>0</vt:i4>
      </vt:variant>
      <vt:variant>
        <vt:i4>5</vt:i4>
      </vt:variant>
      <vt:variant>
        <vt:lpwstr/>
      </vt:variant>
      <vt:variant>
        <vt:lpwstr>_Toc5209</vt:lpwstr>
      </vt:variant>
      <vt:variant>
        <vt:i4>1114164</vt:i4>
      </vt:variant>
      <vt:variant>
        <vt:i4>38</vt:i4>
      </vt:variant>
      <vt:variant>
        <vt:i4>0</vt:i4>
      </vt:variant>
      <vt:variant>
        <vt:i4>5</vt:i4>
      </vt:variant>
      <vt:variant>
        <vt:lpwstr/>
      </vt:variant>
      <vt:variant>
        <vt:lpwstr>_Toc11575</vt:lpwstr>
      </vt:variant>
      <vt:variant>
        <vt:i4>1179702</vt:i4>
      </vt:variant>
      <vt:variant>
        <vt:i4>32</vt:i4>
      </vt:variant>
      <vt:variant>
        <vt:i4>0</vt:i4>
      </vt:variant>
      <vt:variant>
        <vt:i4>5</vt:i4>
      </vt:variant>
      <vt:variant>
        <vt:lpwstr/>
      </vt:variant>
      <vt:variant>
        <vt:lpwstr>_Toc21449</vt:lpwstr>
      </vt:variant>
      <vt:variant>
        <vt:i4>1376314</vt:i4>
      </vt:variant>
      <vt:variant>
        <vt:i4>26</vt:i4>
      </vt:variant>
      <vt:variant>
        <vt:i4>0</vt:i4>
      </vt:variant>
      <vt:variant>
        <vt:i4>5</vt:i4>
      </vt:variant>
      <vt:variant>
        <vt:lpwstr/>
      </vt:variant>
      <vt:variant>
        <vt:lpwstr>_Toc22801</vt:lpwstr>
      </vt:variant>
      <vt:variant>
        <vt:i4>1245242</vt:i4>
      </vt:variant>
      <vt:variant>
        <vt:i4>20</vt:i4>
      </vt:variant>
      <vt:variant>
        <vt:i4>0</vt:i4>
      </vt:variant>
      <vt:variant>
        <vt:i4>5</vt:i4>
      </vt:variant>
      <vt:variant>
        <vt:lpwstr/>
      </vt:variant>
      <vt:variant>
        <vt:lpwstr>_Toc25811</vt:lpwstr>
      </vt:variant>
      <vt:variant>
        <vt:i4>1900601</vt:i4>
      </vt:variant>
      <vt:variant>
        <vt:i4>14</vt:i4>
      </vt:variant>
      <vt:variant>
        <vt:i4>0</vt:i4>
      </vt:variant>
      <vt:variant>
        <vt:i4>5</vt:i4>
      </vt:variant>
      <vt:variant>
        <vt:lpwstr/>
      </vt:variant>
      <vt:variant>
        <vt:lpwstr>_Toc12882</vt:lpwstr>
      </vt:variant>
      <vt:variant>
        <vt:i4>1507377</vt:i4>
      </vt:variant>
      <vt:variant>
        <vt:i4>8</vt:i4>
      </vt:variant>
      <vt:variant>
        <vt:i4>0</vt:i4>
      </vt:variant>
      <vt:variant>
        <vt:i4>5</vt:i4>
      </vt:variant>
      <vt:variant>
        <vt:lpwstr/>
      </vt:variant>
      <vt:variant>
        <vt:lpwstr>_Toc18082</vt:lpwstr>
      </vt:variant>
      <vt:variant>
        <vt:i4>1638449</vt:i4>
      </vt:variant>
      <vt:variant>
        <vt:i4>2</vt:i4>
      </vt:variant>
      <vt:variant>
        <vt:i4>0</vt:i4>
      </vt:variant>
      <vt:variant>
        <vt:i4>5</vt:i4>
      </vt:variant>
      <vt:variant>
        <vt:lpwstr/>
      </vt:variant>
      <vt:variant>
        <vt:lpwstr>_Toc27396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dc:creator>
  <cp:keywords/>
  <cp:lastModifiedBy>其来 张</cp:lastModifiedBy>
  <cp:revision>2</cp:revision>
  <dcterms:created xsi:type="dcterms:W3CDTF">2023-12-07T13:00:00Z</dcterms:created>
  <dcterms:modified xsi:type="dcterms:W3CDTF">2023-12-07T13:00:00Z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6ADCFB543C1640A4BCCA56CA8D5160E3</vt:lpwstr>
  </property>
</Properties>
</file>