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RPG en Python</w:t>
      </w:r>
    </w:p>
    <w:p>
      <w:pPr>
        <w:pStyle w:val="Subtitle"/>
      </w:pPr>
      <w:r>
        <w:t>Première NSI • Cahier élève • Six étapes pour explorer la forêt interdite</w:t>
      </w:r>
    </w:p>
    <w:p>
      <w:r>
        <w:t>Construis un mini RPG textuel en six étapes. Pour chaque étape : lis le cours, prédis l’exemple, expérimente, puis écris ta solution dans l’atelier à rendre. Conserve les six versions pour montrer ta progression.</w:t>
      </w:r>
    </w:p>
    <w:p>
      <w:pPr>
        <w:pStyle w:val="Heading1"/>
      </w:pPr>
      <w:r>
        <w:t>Ton parcours</w:t>
      </w:r>
    </w:p>
    <w:tbl>
      <w:tblPr>
        <w:tblStyle w:val="TableGrid"/>
        <w:tblW w:type="auto" w:w="0"/>
        <w:tblLook w:firstColumn="1" w:firstRow="1" w:lastColumn="0" w:lastRow="0" w:noHBand="0" w:noVBand="1" w:val="04A0"/>
      </w:tblPr>
      <w:tblGrid>
        <w:gridCol w:w="3816"/>
        <w:gridCol w:w="4824"/>
        <w:gridCol w:w="1008"/>
      </w:tblGrid>
      <w:tr>
        <w:trPr>
          <w:cantSplit/>
          <w:tblHeader/>
        </w:trPr>
        <w:tc>
          <w:tcPr>
            <w:tcW w:type="dxa" w:w="3816"/>
            <w:shd w:fill="E5F2EB"/>
          </w:tcPr>
          <w:p>
            <w:pPr>
              <w:spacing w:after="80" w:before="80"/>
            </w:pPr>
            <w:r>
              <w:rPr>
                <w:sz w:val="19"/>
              </w:rPr>
              <w:t>Étape</w:t>
            </w:r>
          </w:p>
        </w:tc>
        <w:tc>
          <w:tcPr>
            <w:tcW w:type="dxa" w:w="4824"/>
            <w:shd w:fill="E5F2EB"/>
          </w:tcPr>
          <w:p>
            <w:pPr>
              <w:spacing w:after="80" w:before="80"/>
            </w:pPr>
            <w:r>
              <w:rPr>
                <w:sz w:val="19"/>
              </w:rPr>
              <w:t>Objectif</w:t>
            </w:r>
          </w:p>
        </w:tc>
        <w:tc>
          <w:tcPr>
            <w:tcW w:type="dxa" w:w="1008"/>
            <w:shd w:fill="E5F2EB"/>
          </w:tcPr>
          <w:p>
            <w:pPr>
              <w:spacing w:after="80" w:before="80"/>
            </w:pPr>
            <w:r>
              <w:rPr>
                <w:sz w:val="19"/>
              </w:rPr>
              <w:t>Points</w:t>
            </w:r>
          </w:p>
        </w:tc>
      </w:tr>
      <w:tr>
        <w:trPr>
          <w:cantSplit/>
        </w:trPr>
        <w:tc>
          <w:tcPr>
            <w:tcW w:type="dxa" w:w="3816"/>
          </w:tcPr>
          <w:p>
            <w:pPr>
              <w:spacing w:after="80" w:before="80"/>
            </w:pPr>
            <w:r>
              <w:rPr>
                <w:sz w:val="19"/>
              </w:rPr>
              <w:t>1  Créer son personnage</w:t>
            </w:r>
          </w:p>
        </w:tc>
        <w:tc>
          <w:tcPr>
            <w:tcW w:type="dxa" w:w="4824"/>
          </w:tcPr>
          <w:p>
            <w:pPr>
              <w:spacing w:after="80" w:before="80"/>
            </w:pPr>
            <w:r>
              <w:rPr>
                <w:sz w:val="19"/>
              </w:rPr>
              <w:t>Saisir des informations, calculer et prendre une décision.</w:t>
            </w:r>
          </w:p>
        </w:tc>
        <w:tc>
          <w:tcPr>
            <w:tcW w:type="dxa" w:w="1008"/>
          </w:tcPr>
          <w:p>
            <w:pPr>
              <w:spacing w:after="80" w:before="80"/>
            </w:pPr>
            <w:r>
              <w:rPr>
                <w:sz w:val="19"/>
              </w:rPr>
              <w:t>5</w:t>
            </w:r>
          </w:p>
        </w:tc>
      </w:tr>
      <w:tr>
        <w:trPr>
          <w:cantSplit/>
        </w:trPr>
        <w:tc>
          <w:tcPr>
            <w:tcW w:type="dxa" w:w="3816"/>
          </w:tcPr>
          <w:p>
            <w:pPr>
              <w:spacing w:after="80" w:before="80"/>
            </w:pPr>
            <w:r>
              <w:rPr>
                <w:sz w:val="19"/>
              </w:rPr>
              <w:t>2  Maîtriser le hasard et les fonctions</w:t>
            </w:r>
          </w:p>
        </w:tc>
        <w:tc>
          <w:tcPr>
            <w:tcW w:type="dxa" w:w="4824"/>
          </w:tcPr>
          <w:p>
            <w:pPr>
              <w:spacing w:after="80" w:before="80"/>
            </w:pPr>
            <w:r>
              <w:rPr>
                <w:sz w:val="19"/>
              </w:rPr>
              <w:t>Simuler une surprise et comprendre un appel de fonction.</w:t>
            </w:r>
          </w:p>
        </w:tc>
        <w:tc>
          <w:tcPr>
            <w:tcW w:type="dxa" w:w="1008"/>
          </w:tcPr>
          <w:p>
            <w:pPr>
              <w:spacing w:after="80" w:before="80"/>
            </w:pPr>
            <w:r>
              <w:rPr>
                <w:sz w:val="19"/>
              </w:rPr>
              <w:t>5</w:t>
            </w:r>
          </w:p>
        </w:tc>
      </w:tr>
      <w:tr>
        <w:trPr>
          <w:cantSplit/>
        </w:trPr>
        <w:tc>
          <w:tcPr>
            <w:tcW w:type="dxa" w:w="3816"/>
          </w:tcPr>
          <w:p>
            <w:pPr>
              <w:spacing w:after="80" w:before="80"/>
            </w:pPr>
            <w:r>
              <w:rPr>
                <w:sz w:val="19"/>
              </w:rPr>
              <w:t>3  Explorer avec une boucle for</w:t>
            </w:r>
          </w:p>
        </w:tc>
        <w:tc>
          <w:tcPr>
            <w:tcW w:type="dxa" w:w="4824"/>
          </w:tcPr>
          <w:p>
            <w:pPr>
              <w:spacing w:after="80" w:before="80"/>
            </w:pPr>
            <w:r>
              <w:rPr>
                <w:sz w:val="19"/>
              </w:rPr>
              <w:t>Répéter un nombre connu de fois et compter des rencontres.</w:t>
            </w:r>
          </w:p>
        </w:tc>
        <w:tc>
          <w:tcPr>
            <w:tcW w:type="dxa" w:w="1008"/>
          </w:tcPr>
          <w:p>
            <w:pPr>
              <w:spacing w:after="80" w:before="80"/>
            </w:pPr>
            <w:r>
              <w:rPr>
                <w:sz w:val="19"/>
              </w:rPr>
              <w:t>5</w:t>
            </w:r>
          </w:p>
        </w:tc>
      </w:tr>
      <w:tr>
        <w:trPr>
          <w:cantSplit/>
        </w:trPr>
        <w:tc>
          <w:tcPr>
            <w:tcW w:type="dxa" w:w="3816"/>
          </w:tcPr>
          <w:p>
            <w:pPr>
              <w:spacing w:after="80" w:before="80"/>
            </w:pPr>
            <w:r>
              <w:rPr>
                <w:sz w:val="19"/>
              </w:rPr>
              <w:t>4  Faire durer le combat avec while</w:t>
            </w:r>
          </w:p>
        </w:tc>
        <w:tc>
          <w:tcPr>
            <w:tcW w:type="dxa" w:w="4824"/>
          </w:tcPr>
          <w:p>
            <w:pPr>
              <w:spacing w:after="80" w:before="80"/>
            </w:pPr>
            <w:r>
              <w:rPr>
                <w:sz w:val="19"/>
              </w:rPr>
              <w:t>Répéter jusqu’à une condition de fin et gérer un tour complet.</w:t>
            </w:r>
          </w:p>
        </w:tc>
        <w:tc>
          <w:tcPr>
            <w:tcW w:type="dxa" w:w="1008"/>
          </w:tcPr>
          <w:p>
            <w:pPr>
              <w:spacing w:after="80" w:before="80"/>
            </w:pPr>
            <w:r>
              <w:rPr>
                <w:sz w:val="19"/>
              </w:rPr>
              <w:t>5</w:t>
            </w:r>
          </w:p>
        </w:tc>
      </w:tr>
      <w:tr>
        <w:trPr>
          <w:cantSplit/>
        </w:trPr>
        <w:tc>
          <w:tcPr>
            <w:tcW w:type="dxa" w:w="3816"/>
          </w:tcPr>
          <w:p>
            <w:pPr>
              <w:spacing w:after="80" w:before="80"/>
            </w:pPr>
            <w:r>
              <w:rPr>
                <w:sz w:val="19"/>
              </w:rPr>
              <w:t>5  Gérer les monstres avec une liste</w:t>
            </w:r>
          </w:p>
        </w:tc>
        <w:tc>
          <w:tcPr>
            <w:tcW w:type="dxa" w:w="4824"/>
          </w:tcPr>
          <w:p>
            <w:pPr>
              <w:spacing w:after="80" w:before="80"/>
            </w:pPr>
            <w:r>
              <w:rPr>
                <w:sz w:val="19"/>
              </w:rPr>
              <w:t>Ajouter, retirer et choisir des éléments sans perdre l’état du jeu.</w:t>
            </w:r>
          </w:p>
        </w:tc>
        <w:tc>
          <w:tcPr>
            <w:tcW w:type="dxa" w:w="1008"/>
          </w:tcPr>
          <w:p>
            <w:pPr>
              <w:spacing w:after="80" w:before="80"/>
            </w:pPr>
            <w:r>
              <w:rPr>
                <w:sz w:val="19"/>
              </w:rPr>
              <w:t>5</w:t>
            </w:r>
          </w:p>
        </w:tc>
      </w:tr>
      <w:tr>
        <w:trPr>
          <w:cantSplit/>
        </w:trPr>
        <w:tc>
          <w:tcPr>
            <w:tcW w:type="dxa" w:w="3816"/>
          </w:tcPr>
          <w:p>
            <w:pPr>
              <w:spacing w:after="80" w:before="80"/>
            </w:pPr>
            <w:r>
              <w:rPr>
                <w:sz w:val="19"/>
              </w:rPr>
              <w:t>6  Construire le bestiaire avec des dictionnaires</w:t>
            </w:r>
          </w:p>
        </w:tc>
        <w:tc>
          <w:tcPr>
            <w:tcW w:type="dxa" w:w="4824"/>
          </w:tcPr>
          <w:p>
            <w:pPr>
              <w:spacing w:after="80" w:before="80"/>
            </w:pPr>
            <w:r>
              <w:rPr>
                <w:sz w:val="19"/>
              </w:rPr>
              <w:t>Associer des clés à des valeurs et séparer modèles et personnages.</w:t>
            </w:r>
          </w:p>
        </w:tc>
        <w:tc>
          <w:tcPr>
            <w:tcW w:type="dxa" w:w="1008"/>
          </w:tcPr>
          <w:p>
            <w:pPr>
              <w:spacing w:after="80" w:before="80"/>
            </w:pPr>
            <w:r>
              <w:rPr>
                <w:sz w:val="19"/>
              </w:rPr>
              <w:t>5</w:t>
            </w:r>
          </w:p>
        </w:tc>
      </w:tr>
    </w:tbl>
    <w:p>
      <w:pPr>
        <w:pStyle w:val="Heading1"/>
      </w:pPr>
      <w:r>
        <w:t>Comment travailler</w:t>
      </w:r>
    </w:p>
    <w:p>
      <w:r>
        <w:t>À rendre : un seul fichier NOM_Prenom_mini_rpg.py exporté depuis le navigateur. Il contient six parties indépendantes sélectionnées au lancement par un menu fourni. Ne modifie pas les marqueurs de partie. Dans chaque partie, écris deux tests en commentaires (entrées, résultat attendu, résultat observé). En tête du fichier, indique les aides utilisées et une correction que tu sais expliquer. Sauvegarde à chaque séance ; une sauvegarde du navigateur ne remplace pas le fichier téléchargé.</w:t>
      </w:r>
    </w:p>
    <w:p>
      <w:r>
        <w:t>Tu dois pouvoir expliquer et modifier chaque ligne que tu rends. Signale les aides consultées (cours, camarade, site, IA) et ce que tu as repris ou adapté. Pendant l’oral, travaille sans aide extérieure. Un code court compris vaut mieux qu’une fonction complexe que tu ne peux pas expliquer. Les conditions d’autorisation des aides sont précisées par ton professeur.</w:t>
      </w:r>
    </w:p>
    <w:p>
      <w:r>
        <w:t>Évaluation : six parties sur 5 points, soit 30 points ; oral individuel sur 10 points. Note sur 20 = (total des parties + oral) / 2. Les défis sont facultatifs, sans point requis au barème.</w:t>
      </w:r>
    </w:p>
    <w:p>
      <w:r>
        <w:t>Pour ouvrir l’atelier, extraire le dossier élève et lancer Ouvrir_atelier_Windows.cmd, ou python lancer_atelier.py. Garder la fenêtre du serveur ouverte. Une connexion Internet est nécessaire pour charger Python ; index.html ouvert seul permet uniquement de consulter le cours. Dans le navigateur, les réponses aux input sont préparées à l’avance, une par ligne. Chaque exécution repart de zéro ; seule la partie active est lancée. Le fichier exporté fonctionne dans Python sur ordinateur avec des saisies au clavier.</w:t>
      </w:r>
    </w:p>
    <w:p>
      <w:r>
        <w:br w:type="page"/>
      </w:r>
    </w:p>
    <w:p>
      <w:pPr>
        <w:pStyle w:val="Heading1"/>
      </w:pPr>
      <w:r>
        <w:t>1 Créer son personnage</w:t>
      </w:r>
    </w:p>
    <w:p>
      <w:r>
        <w:t>Saisir des informations, calculer et prendre une décision.</w:t>
      </w:r>
    </w:p>
    <w:p>
      <w:pPr>
        <w:pStyle w:val="Heading2"/>
      </w:pPr>
      <w:r>
        <w:t>Le cours</w:t>
      </w:r>
    </w:p>
    <w:p>
      <w:r>
        <w:t>Un programme exécute ses instructions de haut en bas. Une variable associe un nom à une valeur. nom = 'Lina' affecte une chaîne de caractères ; pv = 50 affecte un entier. L’opérateur = affecte ; == compare et produit un booléen (True ou False).</w:t>
      </w:r>
    </w:p>
    <w:p>
      <w:r>
        <w:t>input(question) affiche une question et renvoie toujours une chaîne, même si on tape 5. int(input(question)) la convertit en entier. On suppose ici que les saisies numériques sont des entiers : traiter une lettre avec try/except sera un prolongement.</w:t>
      </w:r>
    </w:p>
    <w:p>
      <w:r>
        <w:t>print affiche une ou plusieurs valeurs, séparées par des virgules. pv = pv - 10 lit l’ancienne valeur, calcule, puis remplace la valeur de pv. Un commentaire commence par # et explique une intention.</w:t>
      </w:r>
    </w:p>
    <w:p>
      <w:r>
        <w:t>if teste une condition ; elif teste un autre cas si les précédents sont faux ; else couvre le reste. Les deux-points et les quatre espaces d’indentation délimitent le bloc. and exige que les deux conditions soient vraies.</w:t>
      </w:r>
    </w:p>
    <w:p>
      <w:pPr>
        <w:pStyle w:val="Heading2"/>
      </w:pPr>
      <w:r>
        <w:t>Lire et expérimenter</w:t>
      </w:r>
    </w:p>
    <w:p>
      <w:pPr>
        <w:spacing w:before="100" w:after="160"/>
        <w:shd w:fill="EDF4F3"/>
      </w:pPr>
      <w:r>
        <w:rPr>
          <w:rFonts w:ascii="Consolas" w:hAnsi="Consolas"/>
          <w:sz w:val="18"/>
        </w:rPr>
        <w:t>pv = 50</w:t>
        <w:br/>
        <w:t>action = input("attaquer ou soigner ? ")</w:t>
        <w:br/>
        <w:t>if action == "attaquer":</w:t>
        <w:br/>
        <w:t xml:space="preserve">    pv = pv - 10</w:t>
        <w:br/>
        <w:t>elif action == "soigner":</w:t>
        <w:br/>
        <w:t xml:space="preserve">    pv = pv + 15</w:t>
        <w:br/>
        <w:t>else:</w:t>
        <w:br/>
        <w:t xml:space="preserve">    print("Action inconnue")</w:t>
        <w:br/>
        <w:t>print("PV :", pv)</w:t>
      </w:r>
    </w:p>
    <w:p>
      <w:pPr>
        <w:pStyle w:val="Heading2"/>
      </w:pPr>
      <w:r>
        <w:t>Mes observations</w:t>
      </w:r>
    </w:p>
    <w:p>
      <w:r>
        <w:t>Avant de lancer, je prédis : __________________________________________________</w:t>
      </w:r>
    </w:p>
    <w:p>
      <w:r>
        <w:t>_______________________________________________________________________</w:t>
      </w:r>
    </w:p>
    <w:p>
      <w:r>
        <w:t>Après modification, je remarque : ______________________________________________</w:t>
      </w:r>
    </w:p>
    <w:p>
      <w:r>
        <w:t>_______________________________________________________________________</w:t>
      </w:r>
    </w:p>
    <w:p>
      <w:r>
        <w:br w:type="page"/>
      </w:r>
    </w:p>
    <w:p>
      <w:pPr>
        <w:pStyle w:val="Heading1"/>
      </w:pPr>
      <w:r>
        <w:t>1 Mise en pratique</w:t>
      </w:r>
    </w:p>
    <w:p>
      <w:pPr>
        <w:pStyle w:val="Heading2"/>
      </w:pPr>
      <w:r>
        <w:t>Le travail à rendre</w:t>
      </w:r>
    </w:p>
    <w:p>
      <w:r>
        <w:t>1. Prédire les PV pour attaquer, soigner et dormir avant d’exécuter l’exemple. Modifier ensuite le soin de 15 à 12.</w:t>
      </w:r>
    </w:p>
    <w:p>
      <w:r>
        <w:t>2. Dans la partie 1 du fichier à rendre, demander le nom et la classe (guerrier, mage ou archer), puis afficher un accueil personnalisé. Signaler une classe inconnue avec if/elif/else.</w:t>
      </w:r>
    </w:p>
    <w:p>
      <w:r>
        <w:t>3. Demander trois entiers force, intelligence et agilite. Le budget est 15. Calculer le total et accepter uniquement trois valeurs positives ou nulles dont la somme vaut 15. Afficher un récapitulatif et un message valide/invalide. Une saisie invalide ne doit pas être annoncée valide ; la redemande n’est pas exigée ici.</w:t>
      </w:r>
    </w:p>
    <w:p>
      <w:pPr>
        <w:pStyle w:val="Heading2"/>
      </w:pPr>
      <w:r>
        <w:t>Vérifier son programme</w:t>
      </w:r>
    </w:p>
    <w:p>
      <w:r>
        <w:t>• Lina, mage, 5, 4, 6 → total 15 et répartition valide.</w:t>
      </w:r>
    </w:p>
    <w:p>
      <w:r>
        <w:t>• 5, 5, 6 → total 16, invalide ; -1, 8, 8 → total 15 mais invalide.</w:t>
      </w:r>
    </w:p>
    <w:p>
      <w:r>
        <w:t>• Classe dragon → classe inconnue ; dormir dans l’exemple → PV inchangés.</w:t>
      </w:r>
    </w:p>
    <w:p>
      <w:pPr>
        <w:pStyle w:val="Heading2"/>
      </w:pPr>
      <w:r>
        <w:t>Barème sur 5</w:t>
      </w:r>
    </w:p>
    <w:tbl>
      <w:tblPr>
        <w:tblStyle w:val="TableGrid"/>
        <w:tblW w:type="auto" w:w="0"/>
        <w:tblLook w:firstColumn="1" w:firstRow="1" w:lastColumn="0" w:lastRow="0" w:noHBand="0" w:noVBand="1" w:val="04A0"/>
      </w:tblPr>
      <w:tblGrid>
        <w:gridCol w:w="7056"/>
        <w:gridCol w:w="2592"/>
      </w:tblGrid>
      <w:tr>
        <w:trPr>
          <w:cantSplit/>
          <w:tblHeader/>
        </w:trPr>
        <w:tc>
          <w:tcPr>
            <w:tcW w:type="dxa" w:w="7056"/>
            <w:shd w:fill="E5F2EB"/>
          </w:tcPr>
          <w:p>
            <w:pPr>
              <w:spacing w:after="80" w:before="80"/>
            </w:pPr>
            <w:r>
              <w:rPr>
                <w:sz w:val="19"/>
              </w:rPr>
              <w:t>Critère</w:t>
            </w:r>
          </w:p>
        </w:tc>
        <w:tc>
          <w:tcPr>
            <w:tcW w:type="dxa" w:w="2592"/>
            <w:shd w:fill="E5F2EB"/>
          </w:tcPr>
          <w:p>
            <w:pPr>
              <w:spacing w:after="80" w:before="80"/>
            </w:pPr>
            <w:r>
              <w:rPr>
                <w:sz w:val="19"/>
              </w:rPr>
              <w:t>Points</w:t>
            </w:r>
          </w:p>
        </w:tc>
      </w:tr>
      <w:tr>
        <w:trPr>
          <w:cantSplit/>
        </w:trPr>
        <w:tc>
          <w:tcPr>
            <w:tcW w:type="dxa" w:w="7056"/>
          </w:tcPr>
          <w:p>
            <w:pPr>
              <w:spacing w:after="80" w:before="80"/>
            </w:pPr>
            <w:r>
              <w:rPr>
                <w:sz w:val="19"/>
              </w:rPr>
              <w:t>Nom, classe et accueil cohérents</w:t>
            </w:r>
          </w:p>
        </w:tc>
        <w:tc>
          <w:tcPr>
            <w:tcW w:type="dxa" w:w="2592"/>
          </w:tcPr>
          <w:p>
            <w:pPr>
              <w:spacing w:after="80" w:before="80"/>
            </w:pPr>
            <w:r>
              <w:rPr>
                <w:sz w:val="19"/>
              </w:rPr>
              <w:t>1</w:t>
            </w:r>
          </w:p>
        </w:tc>
      </w:tr>
      <w:tr>
        <w:trPr>
          <w:cantSplit/>
        </w:trPr>
        <w:tc>
          <w:tcPr>
            <w:tcW w:type="dxa" w:w="7056"/>
          </w:tcPr>
          <w:p>
            <w:pPr>
              <w:spacing w:after="80" w:before="80"/>
            </w:pPr>
            <w:r>
              <w:rPr>
                <w:sz w:val="19"/>
              </w:rPr>
              <w:t>Conversions et calcul du total</w:t>
            </w:r>
          </w:p>
        </w:tc>
        <w:tc>
          <w:tcPr>
            <w:tcW w:type="dxa" w:w="2592"/>
          </w:tcPr>
          <w:p>
            <w:pPr>
              <w:spacing w:after="80" w:before="80"/>
            </w:pPr>
            <w:r>
              <w:rPr>
                <w:sz w:val="19"/>
              </w:rPr>
              <w:t>1</w:t>
            </w:r>
          </w:p>
        </w:tc>
      </w:tr>
      <w:tr>
        <w:trPr>
          <w:cantSplit/>
        </w:trPr>
        <w:tc>
          <w:tcPr>
            <w:tcW w:type="dxa" w:w="7056"/>
          </w:tcPr>
          <w:p>
            <w:pPr>
              <w:spacing w:after="80" w:before="80"/>
            </w:pPr>
            <w:r>
              <w:rPr>
                <w:sz w:val="19"/>
              </w:rPr>
              <w:t>Somme 15 et non-négativité vérifiées</w:t>
            </w:r>
          </w:p>
        </w:tc>
        <w:tc>
          <w:tcPr>
            <w:tcW w:type="dxa" w:w="2592"/>
          </w:tcPr>
          <w:p>
            <w:pPr>
              <w:spacing w:after="80" w:before="80"/>
            </w:pPr>
            <w:r>
              <w:rPr>
                <w:sz w:val="19"/>
              </w:rPr>
              <w:t>2</w:t>
            </w:r>
          </w:p>
        </w:tc>
      </w:tr>
      <w:tr>
        <w:trPr>
          <w:cantSplit/>
        </w:trPr>
        <w:tc>
          <w:tcPr>
            <w:tcW w:type="dxa" w:w="7056"/>
          </w:tcPr>
          <w:p>
            <w:pPr>
              <w:spacing w:after="80" w:before="80"/>
            </w:pPr>
            <w:r>
              <w:rPr>
                <w:sz w:val="19"/>
              </w:rPr>
              <w:t>Deux tests commentés avec attendu et observé</w:t>
            </w:r>
          </w:p>
        </w:tc>
        <w:tc>
          <w:tcPr>
            <w:tcW w:type="dxa" w:w="2592"/>
          </w:tcPr>
          <w:p>
            <w:pPr>
              <w:spacing w:after="80" w:before="80"/>
            </w:pPr>
            <w:r>
              <w:rPr>
                <w:sz w:val="19"/>
              </w:rPr>
              <w:t>1</w:t>
            </w:r>
          </w:p>
        </w:tc>
      </w:tr>
    </w:tbl>
    <w:p>
      <w:pPr>
        <w:pStyle w:val="Heading2"/>
      </w:pPr>
      <w:r>
        <w:t>Pour aller plus loin</w:t>
      </w:r>
    </w:p>
    <w:p>
      <w:r>
        <w:t>Ajouter un contrôle du nom vide. En défi, redemander les valeurs incorrectes après la partie 4.</w:t>
      </w:r>
    </w:p>
    <w:p>
      <w:r>
        <w:br w:type="page"/>
      </w:r>
    </w:p>
    <w:p>
      <w:pPr>
        <w:pStyle w:val="Heading1"/>
      </w:pPr>
      <w:r>
        <w:t>2 Maîtriser le hasard et les fonctions</w:t>
      </w:r>
    </w:p>
    <w:p>
      <w:r>
        <w:t>Simuler une surprise et comprendre un appel de fonction.</w:t>
      </w:r>
    </w:p>
    <w:p>
      <w:pPr>
        <w:pStyle w:val="Heading2"/>
      </w:pPr>
      <w:r>
        <w:t>Le cours</w:t>
      </w:r>
    </w:p>
    <w:p>
      <w:r>
        <w:t>random est un module de la bibliothèque standard. Avec import random, on appelle random.random() ou random.randint(a, b). Éviter import * : le nom du module permet de retrouver l’origine de chaque fonction.</w:t>
      </w:r>
    </w:p>
    <w:p>
      <w:r>
        <w:t>random.random() renvoie un nombre dans [0 ; 1[ : 0 est possible, 1 est exclu. random.randint(1, 20) renvoie un entier de 1 à 20 inclus. int(random.random()*10) produit 0 à 9. Le hasard est pseudo-aléatoire : un algorithme produit une suite qui semble aléatoire.</w:t>
      </w:r>
    </w:p>
    <w:p>
      <w:r>
        <w:t>def nom(parametre): définit une fonction ; son corps ne s’exécute qu’à l’appel nom(valeur). Le paramètre reçoit la valeur transmise. return renvoie un résultat et termine l’appel. print affiche ; il ne remplace pas return.</w:t>
      </w:r>
    </w:p>
    <w:p>
      <w:r>
        <w:t>Pour vérifier un seuil, choisir des valeurs fixes avant de remettre le tirage aléatoire. Un petit nombre de tirages n’a pas nécessairement les proportions théoriques.</w:t>
      </w:r>
    </w:p>
    <w:p>
      <w:pPr>
        <w:pStyle w:val="Heading2"/>
      </w:pPr>
      <w:r>
        <w:t>Lire et expérimenter</w:t>
      </w:r>
    </w:p>
    <w:p>
      <w:pPr>
        <w:spacing w:before="100" w:after="160"/>
        <w:shd w:fill="EDF4F3"/>
      </w:pPr>
      <w:r>
        <w:rPr>
          <w:rFonts w:ascii="Consolas" w:hAnsi="Consolas"/>
          <w:sz w:val="18"/>
        </w:rPr>
        <w:t>import random</w:t>
        <w:br/>
        <w:br/>
        <w:t>def attaque_reussie(de):</w:t>
        <w:br/>
        <w:t xml:space="preserve">    return de &gt; 10</w:t>
        <w:br/>
        <w:br/>
        <w:t>print(attaque_reussie(10))</w:t>
        <w:br/>
        <w:t>print(attaque_reussie(11))</w:t>
        <w:br/>
        <w:t>print("Dé :", random.randint(1, 20))</w:t>
      </w:r>
    </w:p>
    <w:p>
      <w:pPr>
        <w:pStyle w:val="Heading2"/>
      </w:pPr>
      <w:r>
        <w:t>Mes observations</w:t>
      </w:r>
    </w:p>
    <w:p>
      <w:r>
        <w:t>Avant de lancer, je prédis : __________________________________________________</w:t>
      </w:r>
    </w:p>
    <w:p>
      <w:r>
        <w:t>_______________________________________________________________________</w:t>
      </w:r>
    </w:p>
    <w:p>
      <w:r>
        <w:t>Après modification, je remarque : ______________________________________________</w:t>
      </w:r>
    </w:p>
    <w:p>
      <w:r>
        <w:t>_______________________________________________________________________</w:t>
      </w:r>
    </w:p>
    <w:p>
      <w:r>
        <w:br w:type="page"/>
      </w:r>
    </w:p>
    <w:p>
      <w:pPr>
        <w:pStyle w:val="Heading1"/>
      </w:pPr>
      <w:r>
        <w:t>2 Mise en pratique</w:t>
      </w:r>
    </w:p>
    <w:p>
      <w:pPr>
        <w:pStyle w:val="Heading2"/>
      </w:pPr>
      <w:r>
        <w:t>Le travail à rendre</w:t>
      </w:r>
    </w:p>
    <w:p>
      <w:r>
        <w:t>1. Écrire une surprise : tirer chance avec random.random() ; afficher Attaque surprise si chance &lt; 0.5, sinon Aucun ennemi.</w:t>
      </w:r>
    </w:p>
    <w:p>
      <w:r>
        <w:t>2. Définir attaque_reussie(de) qui renvoie True exactement lorsque de &gt; 10. Afficher le résultat pour 10 puis 11, puis pour un dé à 20 faces tiré avec randint.</w:t>
      </w:r>
    </w:p>
    <w:p>
      <w:r>
        <w:t>3. Expliquer dans deux commentaires la différence entre définir et appeler une fonction, puis entre print et return. L’interface graphique du TP original se trouve dans l’atelier complémentaire après les six parties.</w:t>
      </w:r>
    </w:p>
    <w:p>
      <w:pPr>
        <w:pStyle w:val="Heading2"/>
      </w:pPr>
      <w:r>
        <w:t>Vérifier son programme</w:t>
      </w:r>
    </w:p>
    <w:p>
      <w:r>
        <w:t>• chance = 0.49 → surprise ; chance = 0.5 → aucun ennemi.</w:t>
      </w:r>
    </w:p>
    <w:p>
      <w:r>
        <w:t>• attaque_reussie(1) et (10) → False ; (11) et (20) → True.</w:t>
      </w:r>
    </w:p>
    <w:p>
      <w:r>
        <w:t>• Le dé vaut toujours entre 1 et 20 ; ne pas exiger un nombre précis de surprises.</w:t>
      </w:r>
    </w:p>
    <w:p>
      <w:pPr>
        <w:pStyle w:val="Heading2"/>
      </w:pPr>
      <w:r>
        <w:t>Barème sur 5</w:t>
      </w:r>
    </w:p>
    <w:tbl>
      <w:tblPr>
        <w:tblStyle w:val="TableGrid"/>
        <w:tblW w:type="auto" w:w="0"/>
        <w:tblLook w:firstColumn="1" w:firstRow="1" w:lastColumn="0" w:lastRow="0" w:noHBand="0" w:noVBand="1" w:val="04A0"/>
      </w:tblPr>
      <w:tblGrid>
        <w:gridCol w:w="7056"/>
        <w:gridCol w:w="2592"/>
      </w:tblGrid>
      <w:tr>
        <w:trPr>
          <w:cantSplit/>
          <w:tblHeader/>
        </w:trPr>
        <w:tc>
          <w:tcPr>
            <w:tcW w:type="dxa" w:w="7056"/>
            <w:shd w:fill="E5F2EB"/>
          </w:tcPr>
          <w:p>
            <w:pPr>
              <w:spacing w:after="80" w:before="80"/>
            </w:pPr>
            <w:r>
              <w:rPr>
                <w:sz w:val="19"/>
              </w:rPr>
              <w:t>Critère</w:t>
            </w:r>
          </w:p>
        </w:tc>
        <w:tc>
          <w:tcPr>
            <w:tcW w:type="dxa" w:w="2592"/>
            <w:shd w:fill="E5F2EB"/>
          </w:tcPr>
          <w:p>
            <w:pPr>
              <w:spacing w:after="80" w:before="80"/>
            </w:pPr>
            <w:r>
              <w:rPr>
                <w:sz w:val="19"/>
              </w:rPr>
              <w:t>Points</w:t>
            </w:r>
          </w:p>
        </w:tc>
      </w:tr>
      <w:tr>
        <w:trPr>
          <w:cantSplit/>
        </w:trPr>
        <w:tc>
          <w:tcPr>
            <w:tcW w:type="dxa" w:w="7056"/>
          </w:tcPr>
          <w:p>
            <w:pPr>
              <w:spacing w:after="80" w:before="80"/>
            </w:pPr>
            <w:r>
              <w:rPr>
                <w:sz w:val="19"/>
              </w:rPr>
              <w:t>Surprise et seuil 0.5 corrects</w:t>
            </w:r>
          </w:p>
        </w:tc>
        <w:tc>
          <w:tcPr>
            <w:tcW w:type="dxa" w:w="2592"/>
          </w:tcPr>
          <w:p>
            <w:pPr>
              <w:spacing w:after="80" w:before="80"/>
            </w:pPr>
            <w:r>
              <w:rPr>
                <w:sz w:val="19"/>
              </w:rPr>
              <w:t>1</w:t>
            </w:r>
          </w:p>
        </w:tc>
      </w:tr>
      <w:tr>
        <w:trPr>
          <w:cantSplit/>
        </w:trPr>
        <w:tc>
          <w:tcPr>
            <w:tcW w:type="dxa" w:w="7056"/>
          </w:tcPr>
          <w:p>
            <w:pPr>
              <w:spacing w:after="80" w:before="80"/>
            </w:pPr>
            <w:r>
              <w:rPr>
                <w:sz w:val="19"/>
              </w:rPr>
              <w:t>Dé entier entre 1 et 20</w:t>
            </w:r>
          </w:p>
        </w:tc>
        <w:tc>
          <w:tcPr>
            <w:tcW w:type="dxa" w:w="2592"/>
          </w:tcPr>
          <w:p>
            <w:pPr>
              <w:spacing w:after="80" w:before="80"/>
            </w:pPr>
            <w:r>
              <w:rPr>
                <w:sz w:val="19"/>
              </w:rPr>
              <w:t>1</w:t>
            </w:r>
          </w:p>
        </w:tc>
      </w:tr>
      <w:tr>
        <w:trPr>
          <w:cantSplit/>
        </w:trPr>
        <w:tc>
          <w:tcPr>
            <w:tcW w:type="dxa" w:w="7056"/>
          </w:tcPr>
          <w:p>
            <w:pPr>
              <w:spacing w:after="80" w:before="80"/>
            </w:pPr>
            <w:r>
              <w:rPr>
                <w:sz w:val="19"/>
              </w:rPr>
              <w:t>Fonction avec paramètre et return corrects</w:t>
            </w:r>
          </w:p>
        </w:tc>
        <w:tc>
          <w:tcPr>
            <w:tcW w:type="dxa" w:w="2592"/>
          </w:tcPr>
          <w:p>
            <w:pPr>
              <w:spacing w:after="80" w:before="80"/>
            </w:pPr>
            <w:r>
              <w:rPr>
                <w:sz w:val="19"/>
              </w:rPr>
              <w:t>2</w:t>
            </w:r>
          </w:p>
        </w:tc>
      </w:tr>
      <w:tr>
        <w:trPr>
          <w:cantSplit/>
        </w:trPr>
        <w:tc>
          <w:tcPr>
            <w:tcW w:type="dxa" w:w="7056"/>
          </w:tcPr>
          <w:p>
            <w:pPr>
              <w:spacing w:after="80" w:before="80"/>
            </w:pPr>
            <w:r>
              <w:rPr>
                <w:sz w:val="19"/>
              </w:rPr>
              <w:t>Tests de seuil et explications</w:t>
            </w:r>
          </w:p>
        </w:tc>
        <w:tc>
          <w:tcPr>
            <w:tcW w:type="dxa" w:w="2592"/>
          </w:tcPr>
          <w:p>
            <w:pPr>
              <w:spacing w:after="80" w:before="80"/>
            </w:pPr>
            <w:r>
              <w:rPr>
                <w:sz w:val="19"/>
              </w:rPr>
              <w:t>1</w:t>
            </w:r>
          </w:p>
        </w:tc>
      </w:tr>
    </w:tbl>
    <w:p>
      <w:pPr>
        <w:pStyle w:val="Heading2"/>
      </w:pPr>
      <w:r>
        <w:t>Pour aller plus loin</w:t>
      </w:r>
    </w:p>
    <w:p>
      <w:r>
        <w:t>Après le parcours principal, créer une fenêtre avec un champ de nom et un bouton : atelier Tkinter fourni.</w:t>
      </w:r>
    </w:p>
    <w:p>
      <w:r>
        <w:br w:type="page"/>
      </w:r>
    </w:p>
    <w:p>
      <w:pPr>
        <w:pStyle w:val="Heading1"/>
      </w:pPr>
      <w:r>
        <w:t>3 Explorer avec une boucle for</w:t>
      </w:r>
    </w:p>
    <w:p>
      <w:r>
        <w:t>Répéter un nombre connu de fois et compter des rencontres.</w:t>
      </w:r>
    </w:p>
    <w:p>
      <w:pPr>
        <w:pStyle w:val="Heading2"/>
      </w:pPr>
      <w:r>
        <w:t>Le cours</w:t>
      </w:r>
    </w:p>
    <w:p>
      <w:r>
        <w:t>for i in range(1, 11): fait prendre à i les valeurs 1 à 10. La borne finale est exclue. range(10) produit 0 à 9. Le corps indenté est répété ; le code après le bloc ne l’est pas.</w:t>
      </w:r>
    </w:p>
    <w:p>
      <w:r>
        <w:t>Un compteur est initialisé avant la boucle, puis augmenté dans le bloc : nombre = nombre + 1. L’initialiser dans le bloc efface le comptage précédent.</w:t>
      </w:r>
    </w:p>
    <w:p>
      <w:r>
        <w:t>Avec x = random.random(), les intervalles x &lt; 0.5, puis x &lt; 0.8, puis le reste donnent des probabilités 50 %, 30 %, 20 %. elif empêche qu’un même tirage sélectionne deux ennemis.</w:t>
      </w:r>
    </w:p>
    <w:p>
      <w:r>
        <w:t>Une fonction peut isoler ce choix : choisir_ennemi(x) reçoit le tirage et renvoie un nom. Le tirage reste à l’extérieur pour tester facilement les valeurs aux frontières.</w:t>
      </w:r>
    </w:p>
    <w:p>
      <w:pPr>
        <w:pStyle w:val="Heading2"/>
      </w:pPr>
      <w:r>
        <w:t>Lire et expérimenter</w:t>
      </w:r>
    </w:p>
    <w:p>
      <w:pPr>
        <w:spacing w:before="100" w:after="160"/>
        <w:shd w:fill="EDF4F3"/>
      </w:pPr>
      <w:r>
        <w:rPr>
          <w:rFonts w:ascii="Consolas" w:hAnsi="Consolas"/>
          <w:sz w:val="18"/>
        </w:rPr>
        <w:t>potions = 0</w:t>
        <w:br/>
        <w:t>if potions == 0:</w:t>
        <w:br/>
        <w:t xml:space="preserve">    print("Repos")</w:t>
        <w:br/>
        <w:t>else:</w:t>
        <w:br/>
        <w:t xml:space="preserve">    print("Boire une potion")</w:t>
        <w:br/>
        <w:t>print("Entrer dans la grotte")</w:t>
        <w:br/>
        <w:br/>
        <w:t>for numero in range(1, 4):</w:t>
        <w:br/>
        <w:t xml:space="preserve">    print("Pas", numero)</w:t>
        <w:br/>
        <w:t>print("Fin du trajet")</w:t>
      </w:r>
    </w:p>
    <w:p>
      <w:pPr>
        <w:pStyle w:val="Heading2"/>
      </w:pPr>
      <w:r>
        <w:t>Mes observations</w:t>
      </w:r>
    </w:p>
    <w:p>
      <w:r>
        <w:t>Avant de lancer, je prédis : __________________________________________________</w:t>
      </w:r>
    </w:p>
    <w:p>
      <w:r>
        <w:t>_______________________________________________________________________</w:t>
      </w:r>
    </w:p>
    <w:p>
      <w:r>
        <w:t>Après modification, je remarque : ______________________________________________</w:t>
      </w:r>
    </w:p>
    <w:p>
      <w:r>
        <w:t>_______________________________________________________________________</w:t>
      </w:r>
    </w:p>
    <w:p>
      <w:r>
        <w:br w:type="page"/>
      </w:r>
    </w:p>
    <w:p>
      <w:pPr>
        <w:pStyle w:val="Heading1"/>
      </w:pPr>
      <w:r>
        <w:t>3 Mise en pratique</w:t>
      </w:r>
    </w:p>
    <w:p>
      <w:pPr>
        <w:pStyle w:val="Heading2"/>
      </w:pPr>
      <w:r>
        <w:t>Le travail à rendre</w:t>
      </w:r>
    </w:p>
    <w:p>
      <w:r>
        <w:t>1. Prédire l’affichage de l’exemple pour 0 et 1 potion. Indenter la ligne Entrer dans la grotte pour ne l’afficher que si on boit une potion.</w:t>
      </w:r>
    </w:p>
    <w:p>
      <w:r>
        <w:t>2. Définir choisir_ennemi(x) : gobelin si x &lt; 0.5, araignee si 0.5 &lt;= x &lt; 0.8, troll sinon. Utiliser if/elif/else et return.</w:t>
      </w:r>
    </w:p>
    <w:p>
      <w:r>
        <w:t>3. Simuler exactement 10 rencontres numérotées de 1 à 10. À chaque tour, appeler choisir_ennemi(random.random()). Compter les gobelins et afficher le bilan une seule fois après la boucle.</w:t>
      </w:r>
    </w:p>
    <w:p>
      <w:pPr>
        <w:pStyle w:val="Heading2"/>
      </w:pPr>
      <w:r>
        <w:t>Vérifier son programme</w:t>
      </w:r>
    </w:p>
    <w:p>
      <w:r>
        <w:t>• 0 et 0.49 → gobelin ; 0.5 et 0.79 → araignee ; 0.8 et 0.99 → troll.</w:t>
      </w:r>
    </w:p>
    <w:p>
      <w:r>
        <w:t>• Exactement dix lignes de rencontre, puis un bilan ; le compteur vaut entre 0 et 10.</w:t>
      </w:r>
    </w:p>
    <w:p>
      <w:r>
        <w:t>• En remplaçant tous les tirages par 0.2, le bilan doit compter 10 gobelins.</w:t>
      </w:r>
    </w:p>
    <w:p>
      <w:pPr>
        <w:pStyle w:val="Heading2"/>
      </w:pPr>
      <w:r>
        <w:t>Barème sur 5</w:t>
      </w:r>
    </w:p>
    <w:tbl>
      <w:tblPr>
        <w:tblStyle w:val="TableGrid"/>
        <w:tblW w:type="auto" w:w="0"/>
        <w:tblLook w:firstColumn="1" w:firstRow="1" w:lastColumn="0" w:lastRow="0" w:noHBand="0" w:noVBand="1" w:val="04A0"/>
      </w:tblPr>
      <w:tblGrid>
        <w:gridCol w:w="7056"/>
        <w:gridCol w:w="2592"/>
      </w:tblGrid>
      <w:tr>
        <w:trPr>
          <w:cantSplit/>
          <w:tblHeader/>
        </w:trPr>
        <w:tc>
          <w:tcPr>
            <w:tcW w:type="dxa" w:w="7056"/>
            <w:shd w:fill="E5F2EB"/>
          </w:tcPr>
          <w:p>
            <w:pPr>
              <w:spacing w:after="80" w:before="80"/>
            </w:pPr>
            <w:r>
              <w:rPr>
                <w:sz w:val="19"/>
              </w:rPr>
              <w:t>Critère</w:t>
            </w:r>
          </w:p>
        </w:tc>
        <w:tc>
          <w:tcPr>
            <w:tcW w:type="dxa" w:w="2592"/>
            <w:shd w:fill="E5F2EB"/>
          </w:tcPr>
          <w:p>
            <w:pPr>
              <w:spacing w:after="80" w:before="80"/>
            </w:pPr>
            <w:r>
              <w:rPr>
                <w:sz w:val="19"/>
              </w:rPr>
              <w:t>Points</w:t>
            </w:r>
          </w:p>
        </w:tc>
      </w:tr>
      <w:tr>
        <w:trPr>
          <w:cantSplit/>
        </w:trPr>
        <w:tc>
          <w:tcPr>
            <w:tcW w:type="dxa" w:w="7056"/>
          </w:tcPr>
          <w:p>
            <w:pPr>
              <w:spacing w:after="80" w:before="80"/>
            </w:pPr>
            <w:r>
              <w:rPr>
                <w:sz w:val="19"/>
              </w:rPr>
              <w:t>Indentation expliquée et modifiée</w:t>
            </w:r>
          </w:p>
        </w:tc>
        <w:tc>
          <w:tcPr>
            <w:tcW w:type="dxa" w:w="2592"/>
          </w:tcPr>
          <w:p>
            <w:pPr>
              <w:spacing w:after="80" w:before="80"/>
            </w:pPr>
            <w:r>
              <w:rPr>
                <w:sz w:val="19"/>
              </w:rPr>
              <w:t>1</w:t>
            </w:r>
          </w:p>
        </w:tc>
      </w:tr>
      <w:tr>
        <w:trPr>
          <w:cantSplit/>
        </w:trPr>
        <w:tc>
          <w:tcPr>
            <w:tcW w:type="dxa" w:w="7056"/>
          </w:tcPr>
          <w:p>
            <w:pPr>
              <w:spacing w:after="80" w:before="80"/>
            </w:pPr>
            <w:r>
              <w:rPr>
                <w:sz w:val="19"/>
              </w:rPr>
              <w:t>Dix rencontres numérotées correctement</w:t>
            </w:r>
          </w:p>
        </w:tc>
        <w:tc>
          <w:tcPr>
            <w:tcW w:type="dxa" w:w="2592"/>
          </w:tcPr>
          <w:p>
            <w:pPr>
              <w:spacing w:after="80" w:before="80"/>
            </w:pPr>
            <w:r>
              <w:rPr>
                <w:sz w:val="19"/>
              </w:rPr>
              <w:t>1</w:t>
            </w:r>
          </w:p>
        </w:tc>
      </w:tr>
      <w:tr>
        <w:trPr>
          <w:cantSplit/>
        </w:trPr>
        <w:tc>
          <w:tcPr>
            <w:tcW w:type="dxa" w:w="7056"/>
          </w:tcPr>
          <w:p>
            <w:pPr>
              <w:spacing w:after="80" w:before="80"/>
            </w:pPr>
            <w:r>
              <w:rPr>
                <w:sz w:val="19"/>
              </w:rPr>
              <w:t>Trois intervalles et return corrects</w:t>
            </w:r>
          </w:p>
        </w:tc>
        <w:tc>
          <w:tcPr>
            <w:tcW w:type="dxa" w:w="2592"/>
          </w:tcPr>
          <w:p>
            <w:pPr>
              <w:spacing w:after="80" w:before="80"/>
            </w:pPr>
            <w:r>
              <w:rPr>
                <w:sz w:val="19"/>
              </w:rPr>
              <w:t>1</w:t>
            </w:r>
          </w:p>
        </w:tc>
      </w:tr>
      <w:tr>
        <w:trPr>
          <w:cantSplit/>
        </w:trPr>
        <w:tc>
          <w:tcPr>
            <w:tcW w:type="dxa" w:w="7056"/>
          </w:tcPr>
          <w:p>
            <w:pPr>
              <w:spacing w:after="80" w:before="80"/>
            </w:pPr>
            <w:r>
              <w:rPr>
                <w:sz w:val="19"/>
              </w:rPr>
              <w:t>Compteur initialisé et mis à jour au bon endroit</w:t>
            </w:r>
          </w:p>
        </w:tc>
        <w:tc>
          <w:tcPr>
            <w:tcW w:type="dxa" w:w="2592"/>
          </w:tcPr>
          <w:p>
            <w:pPr>
              <w:spacing w:after="80" w:before="80"/>
            </w:pPr>
            <w:r>
              <w:rPr>
                <w:sz w:val="19"/>
              </w:rPr>
              <w:t>1</w:t>
            </w:r>
          </w:p>
        </w:tc>
      </w:tr>
      <w:tr>
        <w:trPr>
          <w:cantSplit/>
        </w:trPr>
        <w:tc>
          <w:tcPr>
            <w:tcW w:type="dxa" w:w="7056"/>
          </w:tcPr>
          <w:p>
            <w:pPr>
              <w:spacing w:after="80" w:before="80"/>
            </w:pPr>
            <w:r>
              <w:rPr>
                <w:sz w:val="19"/>
              </w:rPr>
              <w:t>Tests de frontières et bilan unique</w:t>
            </w:r>
          </w:p>
        </w:tc>
        <w:tc>
          <w:tcPr>
            <w:tcW w:type="dxa" w:w="2592"/>
          </w:tcPr>
          <w:p>
            <w:pPr>
              <w:spacing w:after="80" w:before="80"/>
            </w:pPr>
            <w:r>
              <w:rPr>
                <w:sz w:val="19"/>
              </w:rPr>
              <w:t>1</w:t>
            </w:r>
          </w:p>
        </w:tc>
      </w:tr>
    </w:tbl>
    <w:p>
      <w:pPr>
        <w:pStyle w:val="Heading2"/>
      </w:pPr>
      <w:r>
        <w:t>Pour aller plus loin</w:t>
      </w:r>
    </w:p>
    <w:p>
      <w:r>
        <w:t>Passer à 100 rencontres et comparer les effectifs, sans attendre exactement 50, 30 et 20.</w:t>
      </w:r>
    </w:p>
    <w:p>
      <w:r>
        <w:br w:type="page"/>
      </w:r>
    </w:p>
    <w:p>
      <w:pPr>
        <w:pStyle w:val="Heading1"/>
      </w:pPr>
      <w:r>
        <w:t>4 Faire durer le combat avec while</w:t>
      </w:r>
    </w:p>
    <w:p>
      <w:r>
        <w:t>Répéter jusqu’à une condition de fin et gérer un tour complet.</w:t>
      </w:r>
    </w:p>
    <w:p>
      <w:pPr>
        <w:pStyle w:val="Heading2"/>
      </w:pPr>
      <w:r>
        <w:t>Le cours</w:t>
      </w:r>
    </w:p>
    <w:p>
      <w:r>
        <w:t>while condition: répète son bloc tant que la condition est vraie. Elle est vérifiée avant chaque tour. Une mise à jour doit permettre d’en sortir. Contrairement à for, le nombre de tours n’est pas connu à l’avance.</w:t>
      </w:r>
    </w:p>
    <w:p>
      <w:r>
        <w:t>while pv_hero &gt; 0 and pv_monstre &gt; 0: continue seulement si les deux combattants vivent. or serait incorrect : le combat continuerait si un seul survit. break permet de sortir immédiatement, par exemple pour fuir.</w:t>
      </w:r>
    </w:p>
    <w:p>
      <w:r>
        <w:t>Un soin doit être plafonné : après pv_hero = pv_hero + 10, si pv_hero &gt; 100, remettre 100. On peut écrire min(100, pv_hero + 10) une fois min compris. max(0, pv) permet un affichage sans valeur négative.</w:t>
      </w:r>
    </w:p>
    <w:p>
      <w:r>
        <w:t>Un tour a un ordre : action du héros, contrôle de survie du monstre, puis riposte éventuelle. Un monstre vaincu ne riposte pas. Tester d’abord avec des dés fixés permet de vérifier la logique.</w:t>
      </w:r>
    </w:p>
    <w:p>
      <w:pPr>
        <w:pStyle w:val="Heading2"/>
      </w:pPr>
      <w:r>
        <w:t>Lire et expérimenter</w:t>
      </w:r>
    </w:p>
    <w:p>
      <w:pPr>
        <w:spacing w:before="100" w:after="160"/>
        <w:shd w:fill="EDF4F3"/>
      </w:pPr>
      <w:r>
        <w:rPr>
          <w:rFonts w:ascii="Consolas" w:hAnsi="Consolas"/>
          <w:sz w:val="18"/>
        </w:rPr>
        <w:t>vie = 40</w:t>
        <w:br/>
        <w:t>while vie &gt; 0:</w:t>
        <w:br/>
        <w:t xml:space="preserve">    vie = vie - 20</w:t>
        <w:br/>
        <w:t xml:space="preserve">    print("Vie :", vie)</w:t>
        <w:br/>
        <w:t>print("Fin")</w:t>
      </w:r>
    </w:p>
    <w:p>
      <w:pPr>
        <w:pStyle w:val="Heading2"/>
      </w:pPr>
      <w:r>
        <w:t>Mes observations</w:t>
      </w:r>
    </w:p>
    <w:p>
      <w:r>
        <w:t>Avant de lancer, je prédis : __________________________________________________</w:t>
      </w:r>
    </w:p>
    <w:p>
      <w:r>
        <w:t>_______________________________________________________________________</w:t>
      </w:r>
    </w:p>
    <w:p>
      <w:r>
        <w:t>Après modification, je remarque : ______________________________________________</w:t>
      </w:r>
    </w:p>
    <w:p>
      <w:r>
        <w:t>_______________________________________________________________________</w:t>
      </w:r>
    </w:p>
    <w:p>
      <w:r>
        <w:br w:type="page"/>
      </w:r>
    </w:p>
    <w:p>
      <w:pPr>
        <w:pStyle w:val="Heading1"/>
      </w:pPr>
      <w:r>
        <w:t>4 Mise en pratique</w:t>
      </w:r>
    </w:p>
    <w:p>
      <w:pPr>
        <w:pStyle w:val="Heading2"/>
      </w:pPr>
      <w:r>
        <w:t>Le travail à rendre</w:t>
      </w:r>
    </w:p>
    <w:p>
      <w:r>
        <w:t>1. Échauffement : commencer à 100 PV. attaquer enlève 20 PV au héros, defendre rend 10 PV plafonnés à 100, rien enlève 5. Ajouter fuir pour sortir et un message pour une action inconnue. Ce mini-jeu est indépendant du combat suivant.</w:t>
      </w:r>
    </w:p>
    <w:p>
      <w:r>
        <w:t>2. Combat à rendre : héros et monstre commencent à 100 PV. attaquer lance un dé : si &gt; 10, le monstre perd 20 PV ; defendre soigne le héros de 10 (maximum 100) ; rien ne modifie pas directement les PV. Après une action valide, le monstre encore vivant lance son dé et inflige 20 PV si &gt; 10.</w:t>
      </w:r>
    </w:p>
    <w:p>
      <w:r>
        <w:t>3. Une action inconnue ne consomme pas de tour. fuir termine sans riposte. Afficher les PV après chaque tour et une issue distincte : victoire, défaite ou fuite. Garder une version indépendante en partie 4.</w:t>
      </w:r>
    </w:p>
    <w:p>
      <w:pPr>
        <w:pStyle w:val="Heading2"/>
      </w:pPr>
      <w:r>
        <w:t>Vérifier son programme</w:t>
      </w:r>
    </w:p>
    <w:p>
      <w:r>
        <w:t>• Dé 10 → échec ; dé 11 → 20 dégâts ; héros 95 + soin → 100 avant riposte.</w:t>
      </w:r>
    </w:p>
    <w:p>
      <w:r>
        <w:t>• Monstre à 20, attaque du héros réussie → victoire et aucune riposte.</w:t>
      </w:r>
    </w:p>
    <w:p>
      <w:r>
        <w:t>• Héros à 20, attaque du monstre réussie → défaite ; fuir → fin immédiate.</w:t>
      </w:r>
    </w:p>
    <w:p>
      <w:r>
        <w:t>• Action xyz → message puis nouvelle saisie, PV inchangés.</w:t>
      </w:r>
    </w:p>
    <w:p>
      <w:pPr>
        <w:pStyle w:val="Heading2"/>
      </w:pPr>
      <w:r>
        <w:t>Barème sur 5</w:t>
      </w:r>
    </w:p>
    <w:tbl>
      <w:tblPr>
        <w:tblStyle w:val="TableGrid"/>
        <w:tblW w:type="auto" w:w="0"/>
        <w:tblLook w:firstColumn="1" w:firstRow="1" w:lastColumn="0" w:lastRow="0" w:noHBand="0" w:noVBand="1" w:val="04A0"/>
      </w:tblPr>
      <w:tblGrid>
        <w:gridCol w:w="7056"/>
        <w:gridCol w:w="2592"/>
      </w:tblGrid>
      <w:tr>
        <w:trPr>
          <w:cantSplit/>
          <w:tblHeader/>
        </w:trPr>
        <w:tc>
          <w:tcPr>
            <w:tcW w:type="dxa" w:w="7056"/>
            <w:shd w:fill="E5F2EB"/>
          </w:tcPr>
          <w:p>
            <w:pPr>
              <w:spacing w:after="80" w:before="80"/>
            </w:pPr>
            <w:r>
              <w:rPr>
                <w:sz w:val="19"/>
              </w:rPr>
              <w:t>Critère</w:t>
            </w:r>
          </w:p>
        </w:tc>
        <w:tc>
          <w:tcPr>
            <w:tcW w:type="dxa" w:w="2592"/>
            <w:shd w:fill="E5F2EB"/>
          </w:tcPr>
          <w:p>
            <w:pPr>
              <w:spacing w:after="80" w:before="80"/>
            </w:pPr>
            <w:r>
              <w:rPr>
                <w:sz w:val="19"/>
              </w:rPr>
              <w:t>Points</w:t>
            </w:r>
          </w:p>
        </w:tc>
      </w:tr>
      <w:tr>
        <w:trPr>
          <w:cantSplit/>
        </w:trPr>
        <w:tc>
          <w:tcPr>
            <w:tcW w:type="dxa" w:w="7056"/>
          </w:tcPr>
          <w:p>
            <w:pPr>
              <w:spacing w:after="80" w:before="80"/>
            </w:pPr>
            <w:r>
              <w:rPr>
                <w:sz w:val="19"/>
              </w:rPr>
              <w:t>Boucle et trois issues correctes</w:t>
            </w:r>
          </w:p>
        </w:tc>
        <w:tc>
          <w:tcPr>
            <w:tcW w:type="dxa" w:w="2592"/>
          </w:tcPr>
          <w:p>
            <w:pPr>
              <w:spacing w:after="80" w:before="80"/>
            </w:pPr>
            <w:r>
              <w:rPr>
                <w:sz w:val="19"/>
              </w:rPr>
              <w:t>1</w:t>
            </w:r>
          </w:p>
        </w:tc>
      </w:tr>
      <w:tr>
        <w:trPr>
          <w:cantSplit/>
        </w:trPr>
        <w:tc>
          <w:tcPr>
            <w:tcW w:type="dxa" w:w="7056"/>
          </w:tcPr>
          <w:p>
            <w:pPr>
              <w:spacing w:after="80" w:before="80"/>
            </w:pPr>
            <w:r>
              <w:rPr>
                <w:sz w:val="19"/>
              </w:rPr>
              <w:t>Actions et plafonnement du soin</w:t>
            </w:r>
          </w:p>
        </w:tc>
        <w:tc>
          <w:tcPr>
            <w:tcW w:type="dxa" w:w="2592"/>
          </w:tcPr>
          <w:p>
            <w:pPr>
              <w:spacing w:after="80" w:before="80"/>
            </w:pPr>
            <w:r>
              <w:rPr>
                <w:sz w:val="19"/>
              </w:rPr>
              <w:t>1</w:t>
            </w:r>
          </w:p>
        </w:tc>
      </w:tr>
      <w:tr>
        <w:trPr>
          <w:cantSplit/>
        </w:trPr>
        <w:tc>
          <w:tcPr>
            <w:tcW w:type="dxa" w:w="7056"/>
          </w:tcPr>
          <w:p>
            <w:pPr>
              <w:spacing w:after="80" w:before="80"/>
            </w:pPr>
            <w:r>
              <w:rPr>
                <w:sz w:val="19"/>
              </w:rPr>
              <w:t>Dés et dégâts corrects des deux côtés</w:t>
            </w:r>
          </w:p>
        </w:tc>
        <w:tc>
          <w:tcPr>
            <w:tcW w:type="dxa" w:w="2592"/>
          </w:tcPr>
          <w:p>
            <w:pPr>
              <w:spacing w:after="80" w:before="80"/>
            </w:pPr>
            <w:r>
              <w:rPr>
                <w:sz w:val="19"/>
              </w:rPr>
              <w:t>1</w:t>
            </w:r>
          </w:p>
        </w:tc>
      </w:tr>
      <w:tr>
        <w:trPr>
          <w:cantSplit/>
        </w:trPr>
        <w:tc>
          <w:tcPr>
            <w:tcW w:type="dxa" w:w="7056"/>
          </w:tcPr>
          <w:p>
            <w:pPr>
              <w:spacing w:after="80" w:before="80"/>
            </w:pPr>
            <w:r>
              <w:rPr>
                <w:sz w:val="19"/>
              </w:rPr>
              <w:t>Ordre du tour et absence de riposte après victoire</w:t>
            </w:r>
          </w:p>
        </w:tc>
        <w:tc>
          <w:tcPr>
            <w:tcW w:type="dxa" w:w="2592"/>
          </w:tcPr>
          <w:p>
            <w:pPr>
              <w:spacing w:after="80" w:before="80"/>
            </w:pPr>
            <w:r>
              <w:rPr>
                <w:sz w:val="19"/>
              </w:rPr>
              <w:t>1</w:t>
            </w:r>
          </w:p>
        </w:tc>
      </w:tr>
      <w:tr>
        <w:trPr>
          <w:cantSplit/>
        </w:trPr>
        <w:tc>
          <w:tcPr>
            <w:tcW w:type="dxa" w:w="7056"/>
          </w:tcPr>
          <w:p>
            <w:pPr>
              <w:spacing w:after="80" w:before="80"/>
            </w:pPr>
            <w:r>
              <w:rPr>
                <w:sz w:val="19"/>
              </w:rPr>
              <w:t>Saisie invalide, fuite et tests</w:t>
            </w:r>
          </w:p>
        </w:tc>
        <w:tc>
          <w:tcPr>
            <w:tcW w:type="dxa" w:w="2592"/>
          </w:tcPr>
          <w:p>
            <w:pPr>
              <w:spacing w:after="80" w:before="80"/>
            </w:pPr>
            <w:r>
              <w:rPr>
                <w:sz w:val="19"/>
              </w:rPr>
              <w:t>1</w:t>
            </w:r>
          </w:p>
        </w:tc>
      </w:tr>
    </w:tbl>
    <w:p>
      <w:pPr>
        <w:pStyle w:val="Heading2"/>
      </w:pPr>
      <w:r>
        <w:t>Pour aller plus loin</w:t>
      </w:r>
    </w:p>
    <w:p>
      <w:r>
        <w:t>Comparer le mini-jeu et le combat : attaquer ne diminue pas directement les PV du héros dans le combat.</w:t>
      </w:r>
    </w:p>
    <w:p>
      <w:r>
        <w:br w:type="page"/>
      </w:r>
    </w:p>
    <w:p>
      <w:pPr>
        <w:pStyle w:val="Heading1"/>
      </w:pPr>
      <w:r>
        <w:t>5 Gérer les monstres avec une liste</w:t>
      </w:r>
    </w:p>
    <w:p>
      <w:r>
        <w:t>Ajouter, retirer et choisir des éléments sans perdre l’état du jeu.</w:t>
      </w:r>
    </w:p>
    <w:p>
      <w:pPr>
        <w:pStyle w:val="Heading2"/>
      </w:pPr>
      <w:r>
        <w:t>Le cours</w:t>
      </w:r>
    </w:p>
    <w:p>
      <w:r>
        <w:t>Une liste est une collection ordonnée et modifiable : monstres = ['gobelin', 'araignee', 'troll']. L’indice du premier élément est 0. len(monstres) donne sa taille. Une liste vide s’écrit [].</w:t>
      </w:r>
    </w:p>
    <w:p>
      <w:r>
        <w:t>append(x) ajoute x à la fin ; remove(x) retire la première occurrence de x et échoue s’il est absent. Vérifier if x in monstres: avant de retirer une valeur dont on ne connaît pas la présence.</w:t>
      </w:r>
    </w:p>
    <w:p>
      <w:r>
        <w:t>random.choice(monstres) choisit un élément au hasard, avec la même probabilité par position. Il faut vérifier que la liste n’est pas vide avant l’appel. while monstres: signifie tant que la liste n’est pas vide.</w:t>
      </w:r>
    </w:p>
    <w:p>
      <w:r>
        <w:t>À partir de cette partie, la règle de combat évolue : attaque réussie si dé &lt;= attaque ; elle est bloquée si le dé du défenseur &lt;= defense. Des dégâts de 20 arrivent seulement si l’attaque réussit ET si la défense échoue. Le seuil &gt; 10 de la partie 4 est remplacé.</w:t>
      </w:r>
    </w:p>
    <w:p>
      <w:pPr>
        <w:pStyle w:val="Heading2"/>
      </w:pPr>
      <w:r>
        <w:t>Lire et expérimenter</w:t>
      </w:r>
    </w:p>
    <w:p>
      <w:pPr>
        <w:spacing w:before="100" w:after="160"/>
        <w:shd w:fill="EDF4F3"/>
      </w:pPr>
      <w:r>
        <w:rPr>
          <w:rFonts w:ascii="Consolas" w:hAnsi="Consolas"/>
          <w:sz w:val="18"/>
        </w:rPr>
        <w:t>sac = ["potion", "cle"]</w:t>
        <w:br/>
        <w:t>print(sac[0])</w:t>
        <w:br/>
        <w:t>sac.append("carte")</w:t>
        <w:br/>
        <w:t>if "cle" in sac:</w:t>
        <w:br/>
        <w:t xml:space="preserve">    sac.remove("cle")</w:t>
        <w:br/>
        <w:t>print(sac, len(sac))</w:t>
      </w:r>
    </w:p>
    <w:p>
      <w:pPr>
        <w:pStyle w:val="Heading2"/>
      </w:pPr>
      <w:r>
        <w:t>Mes observations</w:t>
      </w:r>
    </w:p>
    <w:p>
      <w:r>
        <w:t>Avant de lancer, je prédis : __________________________________________________</w:t>
      </w:r>
    </w:p>
    <w:p>
      <w:r>
        <w:t>_______________________________________________________________________</w:t>
      </w:r>
    </w:p>
    <w:p>
      <w:r>
        <w:t>Après modification, je remarque : ______________________________________________</w:t>
      </w:r>
    </w:p>
    <w:p>
      <w:r>
        <w:t>_______________________________________________________________________</w:t>
      </w:r>
    </w:p>
    <w:p>
      <w:r>
        <w:br w:type="page"/>
      </w:r>
    </w:p>
    <w:p>
      <w:pPr>
        <w:pStyle w:val="Heading1"/>
      </w:pPr>
      <w:r>
        <w:t>5 Mise en pratique</w:t>
      </w:r>
    </w:p>
    <w:p>
      <w:pPr>
        <w:pStyle w:val="Heading2"/>
      </w:pPr>
      <w:r>
        <w:t>Le travail à rendre</w:t>
      </w:r>
    </w:p>
    <w:p>
      <w:r>
        <w:t>1. Échauffement : créer une liste de courses vide et un menu a/r/l/q pour ajouter, retirer, afficher et quitter. Ne pas retirer un article absent.</w:t>
      </w:r>
    </w:p>
    <w:p>
      <w:r>
        <w:t>2. Reprendre le combat dans la partie 5, en conservant celui de la partie 4. Commencer avec trois monstres uniques dans une liste. Choisir le monstre courant avec choice uniquement quand la liste n’est pas vide. Retirer un monstre uniquement après sa défaite, puis en choisir un autre. La liste vide signifie victoire de la forêt.</w:t>
      </w:r>
    </w:p>
    <w:p>
      <w:r>
        <w:t>3. Appliquer les nouvelles règles aux deux combattants : héros attaque 12, défense 10 ; monstres attaque 9, défense 7. Chaque monstre commence à 100 PV. Le héros commence à 100 et garde ses PV entre combats. Remplacer defendre par potion : gain randint(10,20), plafond 100, puis riposte si le monstre vit. Potions illimitées dans cette version. Garder rien et fuir.</w:t>
      </w:r>
    </w:p>
    <w:p>
      <w:pPr>
        <w:pStyle w:val="Heading2"/>
      </w:pPr>
      <w:r>
        <w:t>Vérifier son programme</w:t>
      </w:r>
    </w:p>
    <w:p>
      <w:r>
        <w:t>• Retirer un article absent → message, pas d’erreur.</w:t>
      </w:r>
    </w:p>
    <w:p>
      <w:r>
        <w:t>• Attaque 12, dé 12 → touche ; dé 13 → rate. Défense 7, dé 7 → bloque ; dé 8 → dégâts.</w:t>
      </w:r>
    </w:p>
    <w:p>
      <w:r>
        <w:t>• Dernier monstre vaincu → liste vide et victoire, aucun choice([]).</w:t>
      </w:r>
    </w:p>
    <w:p>
      <w:r>
        <w:t>• Potion à 95 PV avec gain 20 → 100 avant la riposte ; héros non réinitialisé entre deux monstres.</w:t>
      </w:r>
    </w:p>
    <w:p>
      <w:pPr>
        <w:pStyle w:val="Heading2"/>
      </w:pPr>
      <w:r>
        <w:t>Barème sur 5</w:t>
      </w:r>
    </w:p>
    <w:tbl>
      <w:tblPr>
        <w:tblStyle w:val="TableGrid"/>
        <w:tblW w:type="auto" w:w="0"/>
        <w:tblLook w:firstColumn="1" w:firstRow="1" w:lastColumn="0" w:lastRow="0" w:noHBand="0" w:noVBand="1" w:val="04A0"/>
      </w:tblPr>
      <w:tblGrid>
        <w:gridCol w:w="7056"/>
        <w:gridCol w:w="2592"/>
      </w:tblGrid>
      <w:tr>
        <w:trPr>
          <w:cantSplit/>
          <w:tblHeader/>
        </w:trPr>
        <w:tc>
          <w:tcPr>
            <w:tcW w:type="dxa" w:w="7056"/>
            <w:shd w:fill="E5F2EB"/>
          </w:tcPr>
          <w:p>
            <w:pPr>
              <w:spacing w:after="80" w:before="80"/>
            </w:pPr>
            <w:r>
              <w:rPr>
                <w:sz w:val="19"/>
              </w:rPr>
              <w:t>Critère</w:t>
            </w:r>
          </w:p>
        </w:tc>
        <w:tc>
          <w:tcPr>
            <w:tcW w:type="dxa" w:w="2592"/>
            <w:shd w:fill="E5F2EB"/>
          </w:tcPr>
          <w:p>
            <w:pPr>
              <w:spacing w:after="80" w:before="80"/>
            </w:pPr>
            <w:r>
              <w:rPr>
                <w:sz w:val="19"/>
              </w:rPr>
              <w:t>Points</w:t>
            </w:r>
          </w:p>
        </w:tc>
      </w:tr>
      <w:tr>
        <w:trPr>
          <w:cantSplit/>
        </w:trPr>
        <w:tc>
          <w:tcPr>
            <w:tcW w:type="dxa" w:w="7056"/>
          </w:tcPr>
          <w:p>
            <w:pPr>
              <w:spacing w:after="80" w:before="80"/>
            </w:pPr>
            <w:r>
              <w:rPr>
                <w:sz w:val="19"/>
              </w:rPr>
              <w:t>Menu de liste avec ajout et retrait sûr</w:t>
            </w:r>
          </w:p>
        </w:tc>
        <w:tc>
          <w:tcPr>
            <w:tcW w:type="dxa" w:w="2592"/>
          </w:tcPr>
          <w:p>
            <w:pPr>
              <w:spacing w:after="80" w:before="80"/>
            </w:pPr>
            <w:r>
              <w:rPr>
                <w:sz w:val="19"/>
              </w:rPr>
              <w:t>1</w:t>
            </w:r>
          </w:p>
        </w:tc>
      </w:tr>
      <w:tr>
        <w:trPr>
          <w:cantSplit/>
        </w:trPr>
        <w:tc>
          <w:tcPr>
            <w:tcW w:type="dxa" w:w="7056"/>
          </w:tcPr>
          <w:p>
            <w:pPr>
              <w:spacing w:after="80" w:before="80"/>
            </w:pPr>
            <w:r>
              <w:rPr>
                <w:sz w:val="19"/>
              </w:rPr>
              <w:t>Choix sûr et retrait après défaite seulement</w:t>
            </w:r>
          </w:p>
        </w:tc>
        <w:tc>
          <w:tcPr>
            <w:tcW w:type="dxa" w:w="2592"/>
          </w:tcPr>
          <w:p>
            <w:pPr>
              <w:spacing w:after="80" w:before="80"/>
            </w:pPr>
            <w:r>
              <w:rPr>
                <w:sz w:val="19"/>
              </w:rPr>
              <w:t>1</w:t>
            </w:r>
          </w:p>
        </w:tc>
      </w:tr>
      <w:tr>
        <w:trPr>
          <w:cantSplit/>
        </w:trPr>
        <w:tc>
          <w:tcPr>
            <w:tcW w:type="dxa" w:w="7056"/>
          </w:tcPr>
          <w:p>
            <w:pPr>
              <w:spacing w:after="80" w:before="80"/>
            </w:pPr>
            <w:r>
              <w:rPr>
                <w:sz w:val="19"/>
              </w:rPr>
              <w:t>Victoire finale et continuité des PV</w:t>
            </w:r>
          </w:p>
        </w:tc>
        <w:tc>
          <w:tcPr>
            <w:tcW w:type="dxa" w:w="2592"/>
          </w:tcPr>
          <w:p>
            <w:pPr>
              <w:spacing w:after="80" w:before="80"/>
            </w:pPr>
            <w:r>
              <w:rPr>
                <w:sz w:val="19"/>
              </w:rPr>
              <w:t>1</w:t>
            </w:r>
          </w:p>
        </w:tc>
      </w:tr>
      <w:tr>
        <w:trPr>
          <w:cantSplit/>
        </w:trPr>
        <w:tc>
          <w:tcPr>
            <w:tcW w:type="dxa" w:w="7056"/>
          </w:tcPr>
          <w:p>
            <w:pPr>
              <w:spacing w:after="80" w:before="80"/>
            </w:pPr>
            <w:r>
              <w:rPr>
                <w:sz w:val="19"/>
              </w:rPr>
              <w:t>Attaque, défense et potion conformes</w:t>
            </w:r>
          </w:p>
        </w:tc>
        <w:tc>
          <w:tcPr>
            <w:tcW w:type="dxa" w:w="2592"/>
          </w:tcPr>
          <w:p>
            <w:pPr>
              <w:spacing w:after="80" w:before="80"/>
            </w:pPr>
            <w:r>
              <w:rPr>
                <w:sz w:val="19"/>
              </w:rPr>
              <w:t>1</w:t>
            </w:r>
          </w:p>
        </w:tc>
      </w:tr>
      <w:tr>
        <w:trPr>
          <w:cantSplit/>
        </w:trPr>
        <w:tc>
          <w:tcPr>
            <w:tcW w:type="dxa" w:w="7056"/>
          </w:tcPr>
          <w:p>
            <w:pPr>
              <w:spacing w:after="80" w:before="80"/>
            </w:pPr>
            <w:r>
              <w:rPr>
                <w:sz w:val="19"/>
              </w:rPr>
              <w:t>Tests des seuils et de la liste vide</w:t>
            </w:r>
          </w:p>
        </w:tc>
        <w:tc>
          <w:tcPr>
            <w:tcW w:type="dxa" w:w="2592"/>
          </w:tcPr>
          <w:p>
            <w:pPr>
              <w:spacing w:after="80" w:before="80"/>
            </w:pPr>
            <w:r>
              <w:rPr>
                <w:sz w:val="19"/>
              </w:rPr>
              <w:t>1</w:t>
            </w:r>
          </w:p>
        </w:tc>
      </w:tr>
    </w:tbl>
    <w:p>
      <w:pPr>
        <w:pStyle w:val="Heading2"/>
      </w:pPr>
      <w:r>
        <w:t>Pour aller plus loin</w:t>
      </w:r>
    </w:p>
    <w:p>
      <w:r>
        <w:t>Ajouter un inventaire de trois potions et refuser une potion lorsque le stock est nul.</w:t>
      </w:r>
    </w:p>
    <w:p>
      <w:r>
        <w:br w:type="page"/>
      </w:r>
    </w:p>
    <w:p>
      <w:pPr>
        <w:pStyle w:val="Heading1"/>
      </w:pPr>
      <w:r>
        <w:t>6 Construire le bestiaire avec des dictionnaires</w:t>
      </w:r>
    </w:p>
    <w:p>
      <w:r>
        <w:t>Associer des clés à des valeurs et séparer modèles et personnages.</w:t>
      </w:r>
    </w:p>
    <w:p>
      <w:pPr>
        <w:pStyle w:val="Heading2"/>
      </w:pPr>
      <w:r>
        <w:t>Le cours</w:t>
      </w:r>
    </w:p>
    <w:p>
      <w:r>
        <w:t>Un dictionnaire associe une clé à une valeur : hero = {'nom': 'Lina', 'pv': 100}. hero['pv'] lit la valeur ; hero['pv'] = 80 la remplace. Une clé absente provoque une erreur : vérifier sa présence avec in.</w:t>
      </w:r>
    </w:p>
    <w:p>
      <w:r>
        <w:t>Une nouvelle clé ajoute une entrée ; del hero['nom'] la supprime. Les clés utilisées ici sont des chaînes. Une liste se lit par indice ; un dictionnaire se lit par clé.</w:t>
      </w:r>
    </w:p>
    <w:p>
      <w:r>
        <w:t>On peut imbriquer des dictionnaires : bestiaire['gobelin']['attaque'] accède à la caractéristique du gobelin. list(bestiaire) crée une liste de ses clés, utile pour choisir les monstres restants.</w:t>
      </w:r>
    </w:p>
    <w:p>
      <w:r>
        <w:t>monstre = bestiaire['gobelin'] crée un autre nom pour le même objet. Modifier ses PV modifierait le modèle. monstre = bestiaire['gobelin'].copy() crée une copie superficielle ; elle suffit ici car ses valeurs sont des nombres et des chaînes, sans liste ni dictionnaire imbriqué.</w:t>
      </w:r>
    </w:p>
    <w:p>
      <w:pPr>
        <w:pStyle w:val="Heading2"/>
      </w:pPr>
      <w:r>
        <w:t>Lire et expérimenter</w:t>
      </w:r>
    </w:p>
    <w:p>
      <w:pPr>
        <w:spacing w:before="100" w:after="160"/>
        <w:shd w:fill="EDF4F3"/>
      </w:pPr>
      <w:r>
        <w:rPr>
          <w:rFonts w:ascii="Consolas" w:hAnsi="Consolas"/>
          <w:sz w:val="18"/>
        </w:rPr>
        <w:t>bestiaire = {</w:t>
        <w:br/>
        <w:t xml:space="preserve">    "gobelin": {"pv": 60, "attaque": 9, "defense": 7}</w:t>
        <w:br/>
        <w:t>}</w:t>
        <w:br/>
        <w:t>monstre = bestiaire["gobelin"].copy()</w:t>
        <w:br/>
        <w:t>monstre["pv"] = monstre["pv"] - 20</w:t>
        <w:br/>
        <w:t>print(monstre["pv"])</w:t>
        <w:br/>
        <w:t>print(bestiaire["gobelin"]["pv"])</w:t>
      </w:r>
    </w:p>
    <w:p>
      <w:pPr>
        <w:pStyle w:val="Heading2"/>
      </w:pPr>
      <w:r>
        <w:t>Mes observations</w:t>
      </w:r>
    </w:p>
    <w:p>
      <w:r>
        <w:t>Avant de lancer, je prédis : __________________________________________________</w:t>
      </w:r>
    </w:p>
    <w:p>
      <w:r>
        <w:t>_______________________________________________________________________</w:t>
      </w:r>
    </w:p>
    <w:p>
      <w:r>
        <w:t>Après modification, je remarque : ______________________________________________</w:t>
      </w:r>
    </w:p>
    <w:p>
      <w:r>
        <w:t>_______________________________________________________________________</w:t>
      </w:r>
    </w:p>
    <w:p>
      <w:r>
        <w:br w:type="page"/>
      </w:r>
    </w:p>
    <w:p>
      <w:pPr>
        <w:pStyle w:val="Heading1"/>
      </w:pPr>
      <w:r>
        <w:t>6 Mise en pratique</w:t>
      </w:r>
    </w:p>
    <w:p>
      <w:pPr>
        <w:pStyle w:val="Heading2"/>
      </w:pPr>
      <w:r>
        <w:t>Le travail à rendre</w:t>
      </w:r>
    </w:p>
    <w:p>
      <w:r>
        <w:t>1. Échauffement : créer un bestiaire de descriptions avec trois clés, lire une description, ajouter dragon, modifier sa description puis le supprimer avec del.</w:t>
      </w:r>
    </w:p>
    <w:p>
      <w:r>
        <w:t>2. Créer ensuite un bestiaire imbriqué avec les champs pv, attaque, defense et description : gobelin (60,9,7), araignee (40,11,5), troll (100,8,9). Créer les héros mage (100,14,6), guerrier (100,12,10), archer (100,13,8), avec description et image (nom de fichier indicatif, non chargé dans le navigateur).</w:t>
      </w:r>
    </w:p>
    <w:p>
      <w:r>
        <w:t>3. Demander un choix de héros et le redemander tant qu’il n’est pas une clé connue. Copier le héros choisi. Remplacer dans le combat de partie 5 les constantes par les champs des dictionnaires ; copier chaque monstre depuis le bestiaire. Les monstres restants sont list(bestiaire). Garder les règles d’attaque, de défense et de potion de la partie 5.</w:t>
      </w:r>
    </w:p>
    <w:p>
      <w:pPr>
        <w:pStyle w:val="Heading2"/>
      </w:pPr>
      <w:r>
        <w:t>Vérifier son programme</w:t>
      </w:r>
    </w:p>
    <w:p>
      <w:r>
        <w:t>• Héros dragon → nouvelle demande ; mage → attaque 14, défense 6.</w:t>
      </w:r>
    </w:p>
    <w:p>
      <w:r>
        <w:t>• Gobelin 60, dégâts 20 → monstre courant 40, modèle du bestiaire toujours 60.</w:t>
      </w:r>
    </w:p>
    <w:p>
      <w:r>
        <w:t>• Ajout puis suppression de dragon → les trois descriptions d’origine restent.</w:t>
      </w:r>
    </w:p>
    <w:p>
      <w:r>
        <w:t>• Vaincre les trois monstres → victoire ; les PV du héros persistent, les caractéristiques changent selon le monstre.</w:t>
      </w:r>
    </w:p>
    <w:p>
      <w:pPr>
        <w:pStyle w:val="Heading2"/>
      </w:pPr>
      <w:r>
        <w:t>Barème sur 5</w:t>
      </w:r>
    </w:p>
    <w:tbl>
      <w:tblPr>
        <w:tblStyle w:val="TableGrid"/>
        <w:tblW w:type="auto" w:w="0"/>
        <w:tblLook w:firstColumn="1" w:firstRow="1" w:lastColumn="0" w:lastRow="0" w:noHBand="0" w:noVBand="1" w:val="04A0"/>
      </w:tblPr>
      <w:tblGrid>
        <w:gridCol w:w="7056"/>
        <w:gridCol w:w="2592"/>
      </w:tblGrid>
      <w:tr>
        <w:trPr>
          <w:cantSplit/>
          <w:tblHeader/>
        </w:trPr>
        <w:tc>
          <w:tcPr>
            <w:tcW w:type="dxa" w:w="7056"/>
            <w:shd w:fill="E5F2EB"/>
          </w:tcPr>
          <w:p>
            <w:pPr>
              <w:spacing w:after="80" w:before="80"/>
            </w:pPr>
            <w:r>
              <w:rPr>
                <w:sz w:val="19"/>
              </w:rPr>
              <w:t>Critère</w:t>
            </w:r>
          </w:p>
        </w:tc>
        <w:tc>
          <w:tcPr>
            <w:tcW w:type="dxa" w:w="2592"/>
            <w:shd w:fill="E5F2EB"/>
          </w:tcPr>
          <w:p>
            <w:pPr>
              <w:spacing w:after="80" w:before="80"/>
            </w:pPr>
            <w:r>
              <w:rPr>
                <w:sz w:val="19"/>
              </w:rPr>
              <w:t>Points</w:t>
            </w:r>
          </w:p>
        </w:tc>
      </w:tr>
      <w:tr>
        <w:trPr>
          <w:cantSplit/>
        </w:trPr>
        <w:tc>
          <w:tcPr>
            <w:tcW w:type="dxa" w:w="7056"/>
          </w:tcPr>
          <w:p>
            <w:pPr>
              <w:spacing w:after="80" w:before="80"/>
            </w:pPr>
            <w:r>
              <w:rPr>
                <w:sz w:val="19"/>
              </w:rPr>
              <w:t>Descriptions avec ajout, modification et suppression</w:t>
            </w:r>
          </w:p>
        </w:tc>
        <w:tc>
          <w:tcPr>
            <w:tcW w:type="dxa" w:w="2592"/>
          </w:tcPr>
          <w:p>
            <w:pPr>
              <w:spacing w:after="80" w:before="80"/>
            </w:pPr>
            <w:r>
              <w:rPr>
                <w:sz w:val="19"/>
              </w:rPr>
              <w:t>1</w:t>
            </w:r>
          </w:p>
        </w:tc>
      </w:tr>
      <w:tr>
        <w:trPr>
          <w:cantSplit/>
        </w:trPr>
        <w:tc>
          <w:tcPr>
            <w:tcW w:type="dxa" w:w="7056"/>
          </w:tcPr>
          <w:p>
            <w:pPr>
              <w:spacing w:after="80" w:before="80"/>
            </w:pPr>
            <w:r>
              <w:rPr>
                <w:sz w:val="19"/>
              </w:rPr>
              <w:t>Bestiaire imbriqué et champs exacts</w:t>
            </w:r>
          </w:p>
        </w:tc>
        <w:tc>
          <w:tcPr>
            <w:tcW w:type="dxa" w:w="2592"/>
          </w:tcPr>
          <w:p>
            <w:pPr>
              <w:spacing w:after="80" w:before="80"/>
            </w:pPr>
            <w:r>
              <w:rPr>
                <w:sz w:val="19"/>
              </w:rPr>
              <w:t>1</w:t>
            </w:r>
          </w:p>
        </w:tc>
      </w:tr>
      <w:tr>
        <w:trPr>
          <w:cantSplit/>
        </w:trPr>
        <w:tc>
          <w:tcPr>
            <w:tcW w:type="dxa" w:w="7056"/>
          </w:tcPr>
          <w:p>
            <w:pPr>
              <w:spacing w:after="80" w:before="80"/>
            </w:pPr>
            <w:r>
              <w:rPr>
                <w:sz w:val="19"/>
              </w:rPr>
              <w:t>Héros et sélection validée</w:t>
            </w:r>
          </w:p>
        </w:tc>
        <w:tc>
          <w:tcPr>
            <w:tcW w:type="dxa" w:w="2592"/>
          </w:tcPr>
          <w:p>
            <w:pPr>
              <w:spacing w:after="80" w:before="80"/>
            </w:pPr>
            <w:r>
              <w:rPr>
                <w:sz w:val="19"/>
              </w:rPr>
              <w:t>1</w:t>
            </w:r>
          </w:p>
        </w:tc>
      </w:tr>
      <w:tr>
        <w:trPr>
          <w:cantSplit/>
        </w:trPr>
        <w:tc>
          <w:tcPr>
            <w:tcW w:type="dxa" w:w="7056"/>
          </w:tcPr>
          <w:p>
            <w:pPr>
              <w:spacing w:after="80" w:before="80"/>
            </w:pPr>
            <w:r>
              <w:rPr>
                <w:sz w:val="19"/>
              </w:rPr>
              <w:t>Combat utilisant les données et des copies</w:t>
            </w:r>
          </w:p>
        </w:tc>
        <w:tc>
          <w:tcPr>
            <w:tcW w:type="dxa" w:w="2592"/>
          </w:tcPr>
          <w:p>
            <w:pPr>
              <w:spacing w:after="80" w:before="80"/>
            </w:pPr>
            <w:r>
              <w:rPr>
                <w:sz w:val="19"/>
              </w:rPr>
              <w:t>1</w:t>
            </w:r>
          </w:p>
        </w:tc>
      </w:tr>
      <w:tr>
        <w:trPr>
          <w:cantSplit/>
        </w:trPr>
        <w:tc>
          <w:tcPr>
            <w:tcW w:type="dxa" w:w="7056"/>
          </w:tcPr>
          <w:p>
            <w:pPr>
              <w:spacing w:after="80" w:before="80"/>
            </w:pPr>
            <w:r>
              <w:rPr>
                <w:sz w:val="19"/>
              </w:rPr>
              <w:t>Tests de copie et intégration</w:t>
            </w:r>
          </w:p>
        </w:tc>
        <w:tc>
          <w:tcPr>
            <w:tcW w:type="dxa" w:w="2592"/>
          </w:tcPr>
          <w:p>
            <w:pPr>
              <w:spacing w:after="80" w:before="80"/>
            </w:pPr>
            <w:r>
              <w:rPr>
                <w:sz w:val="19"/>
              </w:rPr>
              <w:t>1</w:t>
            </w:r>
          </w:p>
        </w:tc>
      </w:tr>
    </w:tbl>
    <w:p>
      <w:pPr>
        <w:pStyle w:val="Heading2"/>
      </w:pPr>
      <w:r>
        <w:t>Pour aller plus loin</w:t>
      </w:r>
    </w:p>
    <w:p>
      <w:r>
        <w:t>Atelier graphique : afficher le héros précédent/suivant, puis démarrer le jeu avec le héros choisi.</w:t>
      </w:r>
    </w:p>
    <w:p>
      <w:r>
        <w:br w:type="page"/>
      </w:r>
    </w:p>
    <w:p>
      <w:pPr>
        <w:pStyle w:val="Heading1"/>
      </w:pPr>
      <w:r>
        <w:t>Atelier graphique sur ordinateur</w:t>
      </w:r>
    </w:p>
    <w:p>
      <w:r>
        <w:t>Cet atelier reprend les interfaces des parties 2, 3, 4 et 6 originales. Il s’exécute dans Python sur ordinateur avec Tkinter disponible, pas dans l’atelier Python du navigateur. Commencer après les fonctions ; réaliser le combat graphique après le parcours principal. Le fichier atelier_tkinter.py fournit une base exécutable.</w:t>
      </w:r>
    </w:p>
    <w:p>
      <w:r>
        <w:t>Tk() crée la fenêtre ; Label affiche un texte ; Entry reçoit une saisie ; get() lit le champ ; config(text=...) met à jour un label ; pack() place le widget. mainloop() attend les événements. command=afficher transmet une fonction à appeler au clic ; command=afficher() l’appellerait tout de suite.</w:t>
      </w:r>
    </w:p>
    <w:p>
      <w:r>
        <w:t>Mission G1 : compléter la base avec des champs classe, force, intelligence, agilite et un bouton de validation du budget de 15. Vérifier les entiers non négatifs ; signaler les conversions invalides avec un message adapté. Tester 5/4/6 et 5/5/6.</w:t>
      </w:r>
    </w:p>
    <w:p>
      <w:r>
        <w:t>Mission G2 : ajouter Nouvelle rencontre, choisir un ennemi et afficher son nom. Si les PNG sont fournis, utiliser tk.PhotoImage(file=chemin) et conserver la référence dans label.image. Pour redimensionner avec Pillow, utiliser Image.open, resize puis ImageTk.PhotoImage ; cette extension nécessite Pillow. Le texte doit rester utilisable si les images manquent.</w:t>
      </w:r>
    </w:p>
    <w:p>
      <w:r>
        <w:t>Mission G3 : transformer un tour de combat en fonction appelée par un bouton Attaquer, Potion ou Rien. Ne pas lancer de while bloquant dans le rappel d’un bouton : la boucle d’événements attend le clic suivant. Mettre les PV à jour après chaque tour ; désactiver les actions quand le combat se termine ; réactiver pour un nouveau monstre.</w:t>
      </w:r>
    </w:p>
    <w:p>
      <w:r>
        <w:t>Mission G4 : ajouter la sélection du héros avec Précédent, Suivant et Choisir ce héros. Parcourir une liste des clés de heros ; afficher description, attaque, défense et image si disponible. Copier le héros choisi pour commencer. Tester le passage du premier au dernier héros et le retour au premier.</w:t>
      </w:r>
    </w:p>
    <w:p>
      <w:r>
        <w:br w:type="page"/>
      </w:r>
    </w:p>
    <w:p>
      <w:pPr>
        <w:pStyle w:val="Heading1"/>
      </w:pPr>
      <w:r>
        <w:t>Base graphique à expérimenter</w:t>
      </w:r>
    </w:p>
    <w:p>
      <w:pPr>
        <w:spacing w:before="100" w:after="160"/>
        <w:shd w:fill="EDF4F3"/>
      </w:pPr>
      <w:r>
        <w:rPr>
          <w:rFonts w:ascii="Consolas" w:hAnsi="Consolas"/>
          <w:sz w:val="18"/>
        </w:rPr>
        <w:t># Atelier complémentaire — exécuter sur ordinateur avec Tkinter.</w:t>
        <w:br/>
        <w:t>import tkinter as tk</w:t>
        <w:br/>
        <w:br/>
        <w:t>def afficher():</w:t>
        <w:br/>
        <w:t xml:space="preserve">    nom = saisie.get()</w:t>
        <w:br/>
        <w:t xml:space="preserve">    if nom == "":</w:t>
        <w:br/>
        <w:t xml:space="preserve">        message.config(text="Entre un nom.")</w:t>
        <w:br/>
        <w:t xml:space="preserve">    else:</w:t>
        <w:br/>
        <w:t xml:space="preserve">        message.config(text="Bienvenue, " + nom + " !")</w:t>
        <w:br/>
        <w:br/>
        <w:t>fenetre = tk.Tk()</w:t>
        <w:br/>
        <w:t>fenetre.title("La forêt interdite")</w:t>
        <w:br/>
        <w:t>fenetre.geometry("440x240")</w:t>
        <w:br/>
        <w:t>tk.Label(fenetre, text="Crée ton personnage", font=("Arial", 18)).pack(pady=16)</w:t>
        <w:br/>
        <w:t>saisie = tk.Entry(fenetre)</w:t>
        <w:br/>
        <w:t>saisie.pack(pady=8)</w:t>
        <w:br/>
        <w:t>tk.Button(fenetre, text="Choisir ce nom", command=afficher).pack(pady=8)</w:t>
        <w:br/>
        <w:t>message = tk.Label(fenetre, text="")</w:t>
        <w:br/>
        <w:t>message.pack(pady=8)</w:t>
        <w:br/>
        <w:t>fenetre.mainloop()</w:t>
        <w:br/>
      </w:r>
    </w:p>
    <w:sectPr w:rsidR="00FC693F" w:rsidRPr="0006063C" w:rsidSect="00034616">
      <w:pgSz w:w="11952" w:h="16848"/>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1764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764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17645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spacing w:after="300" w:line="240" w:lineRule="auto"/>
      <w:contextualSpacing/>
    </w:pPr>
    <w:rPr>
      <w:rFonts/>
      <w:color w:val="000000"/>
      <w:spacing w:val="5"/>
      <w:kern w:val="28"/>
      <w:sz w:val="5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