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cs="Calibri"/>
          <w:b/>
          <w:color w:val="1F497D"/>
          <w:sz w:val="32"/>
        </w:rPr>
        <w:t>Кириллица на Urovo</w:t>
      </w:r>
    </w:p>
    <w:p>
      <w:pPr>
        <w:jc w:val="center"/>
      </w:pPr>
      <w:r>
        <w:rPr>
          <w:rFonts w:ascii="Calibri" w:hAnsi="Calibri" w:cs="Calibri"/>
          <w:b w:val="0"/>
          <w:sz w:val="22"/>
        </w:rPr>
        <w:t>Краткая инструкция</w:t>
      </w:r>
    </w:p>
    <w:p/>
    <w:p>
      <w:pPr>
        <w:jc w:val="center"/>
      </w:pPr>
      <w:r>
        <w:rPr>
          <w:rFonts w:ascii="Calibri" w:hAnsi="Calibri" w:cs="Calibri"/>
          <w:b/>
          <w:sz w:val="24"/>
        </w:rPr>
        <w:t>Переключение языка:</w:t>
      </w:r>
    </w:p>
    <w:p>
      <w:pPr>
        <w:jc w:val="center"/>
      </w:pPr>
      <w:r>
        <w:rPr>
          <w:rFonts w:ascii="Calibri" w:hAnsi="Calibri" w:cs="Calibri"/>
          <w:b/>
          <w:color w:val="C00000"/>
          <w:sz w:val="24"/>
        </w:rPr>
        <w:t>⏎ Удерживайте ПРОБЕЛ ½ секунды → EN ⇄ РУ</w:t>
      </w:r>
    </w:p>
    <w:p/>
    <w:p>
      <w:pPr>
        <w:jc w:val="center"/>
      </w:pPr>
      <w:r>
        <w:rPr>
          <w:rFonts w:ascii="Calibri" w:hAnsi="Calibri" w:cs="Calibri"/>
          <w:b/>
          <w:sz w:val="22"/>
        </w:rPr>
        <w:t>Раскладка (РУ режим)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Кл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РУ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+Ctrl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Кл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РУ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+Ctrl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A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а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э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N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н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B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б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O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о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C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ц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ч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P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п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D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д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R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р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E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е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ё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S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с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щ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F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ф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T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т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ш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G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г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U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ю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ы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H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х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V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в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I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и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Y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я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J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й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Z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з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ж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K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к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,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ъ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,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L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.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ь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.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M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м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</w:r>
          </w:p>
        </w:tc>
      </w:tr>
    </w:tbl>
    <w:p/>
    <w:p>
      <w:pPr>
        <w:jc w:val="center"/>
      </w:pPr>
      <w:r>
        <w:rPr>
          <w:rFonts w:ascii="Calibri" w:hAnsi="Calibri" w:cs="Calibri"/>
          <w:b/>
          <w:sz w:val="22"/>
        </w:rPr>
        <w:t>Заглавные и спецсимволы</w:t>
      </w:r>
    </w:p>
    <w:p>
      <w:pPr>
        <w:jc w:val="left"/>
      </w:pPr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Shift + буква</w:t>
      </w:r>
      <w:r>
        <w:rPr>
          <w:rFonts w:ascii="Calibri" w:hAnsi="Calibri" w:cs="Calibri"/>
          <w:b w:val="0"/>
          <w:sz w:val="20"/>
        </w:rPr>
        <w:t xml:space="preserve"> → заглавная (А, Б, …)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Ctrl + буква</w:t>
      </w:r>
      <w:r>
        <w:rPr>
          <w:rFonts w:ascii="Calibri" w:hAnsi="Calibri" w:cs="Calibri"/>
          <w:b w:val="0"/>
          <w:sz w:val="20"/>
        </w:rPr>
        <w:t xml:space="preserve"> → доп. буква (э, ч, ё, щ, ш, ы, я, ж)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Ctrl Ctrl + буква</w:t>
      </w:r>
      <w:r>
        <w:rPr>
          <w:rFonts w:ascii="Calibri" w:hAnsi="Calibri" w:cs="Calibri"/>
          <w:b w:val="0"/>
          <w:sz w:val="20"/>
        </w:rPr>
        <w:t xml:space="preserve"> → ЗАГЛАВНАЯ доп. буква (Э, Ч, Ё, Щ, Ш, Ы, Я, Ж)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«,» = ъ</w:t>
      </w:r>
      <w:r>
        <w:rPr>
          <w:rFonts w:ascii="Calibri" w:hAnsi="Calibri" w:cs="Calibri"/>
          <w:b w:val="0"/>
          <w:sz w:val="20"/>
        </w:rPr>
        <w:t xml:space="preserve">    </w:t>
      </w:r>
      <w:r>
        <w:rPr>
          <w:rFonts w:ascii="Calibri" w:hAnsi="Calibri" w:cs="Calibri"/>
          <w:b/>
          <w:sz w:val="20"/>
        </w:rPr>
        <w:t>«.» = ь</w:t>
      </w:r>
      <w:r>
        <w:rPr>
          <w:rFonts w:ascii="Calibri" w:hAnsi="Calibri" w:cs="Calibri"/>
          <w:b w:val="0"/>
          <w:sz w:val="20"/>
        </w:rPr>
        <w:t xml:space="preserve">    </w:t>
      </w:r>
      <w:r>
        <w:rPr>
          <w:rFonts w:ascii="Calibri" w:hAnsi="Calibri" w:cs="Calibri"/>
          <w:b w:val="0"/>
          <w:sz w:val="20"/>
        </w:rPr>
        <w:t>Ctrl+, или Ctrl+. = настоящая запятая/точка</w:t>
      </w:r>
    </w:p>
    <w:p/>
    <w:p>
      <w:pPr>
        <w:jc w:val="center"/>
      </w:pPr>
      <w:r>
        <w:rPr>
          <w:rFonts w:ascii="Calibri" w:hAnsi="Calibri" w:cs="Calibri"/>
          <w:b/>
          <w:sz w:val="22"/>
        </w:rPr>
        <w:t>Подсказки</w:t>
      </w:r>
    </w:p>
    <w:p>
      <w:r>
        <w:rPr>
          <w:rFonts w:ascii="Calibri" w:hAnsi="Calibri" w:cs="Calibri"/>
          <w:b w:val="0"/>
          <w:sz w:val="18"/>
        </w:rPr>
        <w:t>• Q, W, X в РУ режиме = латинские q, w, x (для кодов).</w:t>
      </w:r>
    </w:p>
    <w:p>
      <w:r>
        <w:rPr>
          <w:rFonts w:ascii="Calibri" w:hAnsi="Calibri" w:cs="Calibri"/>
          <w:b w:val="0"/>
          <w:sz w:val="18"/>
        </w:rPr>
        <w:t>• После перезагрузки терминала всегда EN — нажмите и удерживайте пробел.</w:t>
      </w:r>
    </w:p>
    <w:p>
      <w:r>
        <w:rPr>
          <w:rFonts w:ascii="Calibri" w:hAnsi="Calibri" w:cs="Calibri"/>
          <w:b w:val="0"/>
          <w:sz w:val="18"/>
        </w:rPr>
        <w:t>• Текущий режим виден в верхней строке состояния (значок «EN» или «РУ»).</w:t>
      </w:r>
    </w:p>
    <w:p>
      <w:r>
        <w:rPr>
          <w:rFonts w:ascii="Calibri" w:hAnsi="Calibri" w:cs="Calibri"/>
          <w:b w:val="0"/>
          <w:sz w:val="18"/>
        </w:rPr>
        <w:t>• Сканер штрихкодов и все остальные кнопки работают как обычно.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