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6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预先环境准备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Redhat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其他发行版CentOS也可以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7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大概步骤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必须设置参数列表如下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max_allowed_packet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character_set_server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lower_case_table_names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CREATE DATABASE eam DEFAULT CHARACTER SET utf8mb4 COLLATE utf8mb4_general_ci;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初始化数据库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相关sql文件来源请看Readme</w:t>
      </w:r>
      <w:r>
        <w:rPr>
          <w:rFonts w:hint="default"/>
          <w:lang w:eastAsia="zh-Hans"/>
        </w:rPr>
        <w:t>):</w:t>
      </w:r>
    </w:p>
    <w:p>
      <w:pPr>
        <w:rPr>
          <w:rFonts w:hint="default"/>
          <w:b/>
          <w:bCs/>
          <w:color w:val="C00000"/>
          <w:lang w:val="en-US"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：</w:t>
      </w:r>
      <w:r>
        <w:rPr>
          <w:rFonts w:hint="eastAsia"/>
          <w:b/>
          <w:bCs/>
          <w:color w:val="C00000"/>
          <w:lang w:val="en-US" w:eastAsia="zh-Hans"/>
        </w:rPr>
        <w:t>初始化sql不要使用图形工具</w:t>
      </w:r>
      <w:r>
        <w:rPr>
          <w:rFonts w:hint="default"/>
          <w:b/>
          <w:bCs/>
          <w:color w:val="C00000"/>
          <w:lang w:eastAsia="zh-Hans"/>
        </w:rPr>
        <w:t>，</w:t>
      </w:r>
      <w:r>
        <w:rPr>
          <w:rFonts w:hint="eastAsia"/>
          <w:b/>
          <w:bCs/>
          <w:color w:val="C00000"/>
          <w:lang w:val="en-US" w:eastAsia="zh-Hans"/>
        </w:rPr>
        <w:t>可能会报错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创建应用数据库用户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如果使用eam用户则创建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strike/>
          <w:dstrike w:val="0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nextVal.sql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nextVal.sql</w:t>
      </w:r>
      <w:r>
        <w:rPr>
          <w:rFonts w:hint="eastAsia"/>
          <w:lang w:val="en-US" w:eastAsia="zh-Hans"/>
        </w:rPr>
        <w:t>文件在本项目deploy</w:t>
      </w:r>
      <w:r>
        <w:rPr>
          <w:rFonts w:hint="default"/>
          <w:lang w:eastAsia="zh-Hans"/>
        </w:rPr>
        <w:t xml:space="preserve">/bin/nextVal.sql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如果存在则删除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Val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_eam.sql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_release.tar.gz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opt</w:t>
      </w:r>
      <w:r>
        <w:rPr>
          <w:rFonts w:hint="default"/>
          <w:b/>
          <w:bCs/>
          <w:lang w:eastAsia="zh-Hans"/>
        </w:rPr>
        <w:t>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app</w:t>
      </w:r>
      <w:r>
        <w:rPr>
          <w:rFonts w:hint="default"/>
          <w:b/>
          <w:bCs/>
          <w:lang w:eastAsia="zh-Hans"/>
        </w:rPr>
        <w:t>_release.tar.gz</w:t>
      </w:r>
      <w:r>
        <w:rPr>
          <w:rFonts w:hint="eastAsia"/>
          <w:b/>
          <w:bCs/>
          <w:lang w:val="en-US" w:eastAsia="zh-Hans"/>
        </w:rPr>
        <w:t>文件来源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你看本项目的readme文件</w:t>
      </w: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https://gitee.com/lank/eam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$mkdir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$cp app_release.tar.gz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$tar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x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vf app_release.tar.gz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#java 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APP_UID=app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BACKUP_DIR=/opt/eam/backup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MYSQL=/usr/local/mysql/bin/mysql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MYSQL_DUMP=/usr/local/mysql/bin/mysqldump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MYSQL_ADMIN=/usr/local/mysql/bin/mysqladmin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DB_PORT=3306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有些检查针对备份的配置</w:t>
      </w:r>
      <w:r>
        <w:rPr>
          <w:rFonts w:hint="default"/>
          <w:b/>
          <w:bCs/>
          <w:lang w:eastAsia="zh-Hans"/>
        </w:rPr>
        <w:t>,</w:t>
      </w:r>
      <w:r>
        <w:rPr>
          <w:rFonts w:hint="eastAsia"/>
          <w:b/>
          <w:bCs/>
          <w:lang w:val="en-US" w:eastAsia="zh-Hans"/>
        </w:rPr>
        <w:t>这个检查非必须</w:t>
      </w:r>
      <w:r>
        <w:rPr>
          <w:rFonts w:hint="default"/>
          <w:b/>
          <w:bCs/>
          <w:lang w:eastAsia="zh-Hans"/>
        </w:rPr>
        <w:t>,)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checkIfRestartApp.sh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color w:val="C00000"/>
          <w:lang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脚本只是方便维护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核心启动应用就是下面这条命令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注意复制的时候别换行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$java -noverify -Dfile.encoding=UTF-8 -Dloader.path=./lib/ -jar app.jar -dprocess_Mark=wctuihw_app.jar_app --Dspring.config.location=/opt/eam/bin/../application.yml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app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目录文件说明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upload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上传目录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应用附件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图片上传保存位置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-rw-r--r-- readme.txt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基本信息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基本维护方式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lib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应用应用的jar依赖文件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appStop.sh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应用停止脚本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appRestart.sh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应用重启脚本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app.jar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启动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application.yml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数据库配置信息等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data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应用数据文件目录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tmp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应用临时文件目录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backup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应用或数据库的备份目录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update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应用更新时放置的更新目录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应用常用维护脚本目录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logs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常用维护脚本说明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updateApp.sh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应用更新脚本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runSql.sh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方便运行sql脚本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checkIfRestartApp.sh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检查应用是否正常运行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需手工配置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checkAppEnvironment.sh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检查当前应用安装环境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backupAppDB.sh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备份数据库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drwxr-xr-x deploy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部署时用到的sql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app.conf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应用配置的文件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应用启停调用脚本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clearData.sh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应用日志相关清理脚本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52814C"/>
    <w:multiLevelType w:val="singleLevel"/>
    <w:tmpl w:val="625281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5FF4334"/>
    <w:rsid w:val="1AEA9536"/>
    <w:rsid w:val="1EF73EF8"/>
    <w:rsid w:val="1F334386"/>
    <w:rsid w:val="1F4AB65B"/>
    <w:rsid w:val="1FFCAB9A"/>
    <w:rsid w:val="1FFF50C6"/>
    <w:rsid w:val="224989CD"/>
    <w:rsid w:val="277FC1A4"/>
    <w:rsid w:val="2C6F2DE9"/>
    <w:rsid w:val="2CE3C18D"/>
    <w:rsid w:val="2DBFB80C"/>
    <w:rsid w:val="2DF72783"/>
    <w:rsid w:val="2E2F0FAD"/>
    <w:rsid w:val="2E763DB4"/>
    <w:rsid w:val="2FF13D5F"/>
    <w:rsid w:val="33B91097"/>
    <w:rsid w:val="33BB93E7"/>
    <w:rsid w:val="35EFCE4D"/>
    <w:rsid w:val="36BF34BC"/>
    <w:rsid w:val="36DFD2E6"/>
    <w:rsid w:val="37BF3C61"/>
    <w:rsid w:val="37F76BA5"/>
    <w:rsid w:val="37FE297E"/>
    <w:rsid w:val="3B7E3456"/>
    <w:rsid w:val="3BCD21F4"/>
    <w:rsid w:val="3BE7F4F1"/>
    <w:rsid w:val="3BFBFEA9"/>
    <w:rsid w:val="3C4FC3AB"/>
    <w:rsid w:val="3DDF5287"/>
    <w:rsid w:val="3DFBE476"/>
    <w:rsid w:val="3EDBAB12"/>
    <w:rsid w:val="3F2B8D18"/>
    <w:rsid w:val="3F7E0A50"/>
    <w:rsid w:val="3F9E59FD"/>
    <w:rsid w:val="3FB1BE5A"/>
    <w:rsid w:val="3FFB89FC"/>
    <w:rsid w:val="3FFE5A11"/>
    <w:rsid w:val="3FFED9F0"/>
    <w:rsid w:val="4AE7BC35"/>
    <w:rsid w:val="4DF79D59"/>
    <w:rsid w:val="4DFFE26B"/>
    <w:rsid w:val="4F5E2B43"/>
    <w:rsid w:val="53BF3D25"/>
    <w:rsid w:val="53FED47B"/>
    <w:rsid w:val="55FFC570"/>
    <w:rsid w:val="57FFDE53"/>
    <w:rsid w:val="5A1FAA7E"/>
    <w:rsid w:val="5BBC5D02"/>
    <w:rsid w:val="5BFFFFF5"/>
    <w:rsid w:val="5D82C9EE"/>
    <w:rsid w:val="5DDE939C"/>
    <w:rsid w:val="5E7ACD4F"/>
    <w:rsid w:val="5E9DEB59"/>
    <w:rsid w:val="5EEB0BC6"/>
    <w:rsid w:val="5F6356F5"/>
    <w:rsid w:val="5FB4B07E"/>
    <w:rsid w:val="5FE3ACB7"/>
    <w:rsid w:val="665DFDB4"/>
    <w:rsid w:val="67FA5ED2"/>
    <w:rsid w:val="69F671B6"/>
    <w:rsid w:val="6AF3EC3C"/>
    <w:rsid w:val="6BF7CF88"/>
    <w:rsid w:val="6C8FE711"/>
    <w:rsid w:val="6D5F9AED"/>
    <w:rsid w:val="6DEF7EF5"/>
    <w:rsid w:val="6DFB175A"/>
    <w:rsid w:val="6E9F3D53"/>
    <w:rsid w:val="6EBFCBCA"/>
    <w:rsid w:val="6EF7F99E"/>
    <w:rsid w:val="6FBFA12E"/>
    <w:rsid w:val="6FEA326E"/>
    <w:rsid w:val="6FEFF76C"/>
    <w:rsid w:val="6FFFAB77"/>
    <w:rsid w:val="72D958DE"/>
    <w:rsid w:val="737DBF92"/>
    <w:rsid w:val="76F1081F"/>
    <w:rsid w:val="76FB138C"/>
    <w:rsid w:val="77F70571"/>
    <w:rsid w:val="77FD7A4C"/>
    <w:rsid w:val="77FFC660"/>
    <w:rsid w:val="79655125"/>
    <w:rsid w:val="7ABF9884"/>
    <w:rsid w:val="7AEBF850"/>
    <w:rsid w:val="7BAB6051"/>
    <w:rsid w:val="7BFB7E98"/>
    <w:rsid w:val="7C77CCF3"/>
    <w:rsid w:val="7DBEBD97"/>
    <w:rsid w:val="7DEAD441"/>
    <w:rsid w:val="7DFE1C4A"/>
    <w:rsid w:val="7DFF3140"/>
    <w:rsid w:val="7DFF57D1"/>
    <w:rsid w:val="7E5BFEB6"/>
    <w:rsid w:val="7E76F143"/>
    <w:rsid w:val="7EAB760F"/>
    <w:rsid w:val="7EABA763"/>
    <w:rsid w:val="7EBF270E"/>
    <w:rsid w:val="7EBFB082"/>
    <w:rsid w:val="7EDC4E75"/>
    <w:rsid w:val="7EDF9876"/>
    <w:rsid w:val="7F2EEF8C"/>
    <w:rsid w:val="7F38B745"/>
    <w:rsid w:val="7F57B092"/>
    <w:rsid w:val="7F6F3762"/>
    <w:rsid w:val="7F6F96B1"/>
    <w:rsid w:val="7F7774A6"/>
    <w:rsid w:val="7F7B3F90"/>
    <w:rsid w:val="7F7F40A4"/>
    <w:rsid w:val="7F84211D"/>
    <w:rsid w:val="7F9B818B"/>
    <w:rsid w:val="7F9F9843"/>
    <w:rsid w:val="7FAA094C"/>
    <w:rsid w:val="7FB26724"/>
    <w:rsid w:val="7FBB43C0"/>
    <w:rsid w:val="7FBBAA9A"/>
    <w:rsid w:val="7FC7CBD1"/>
    <w:rsid w:val="7FCDD8BC"/>
    <w:rsid w:val="7FD7692D"/>
    <w:rsid w:val="7FDB253B"/>
    <w:rsid w:val="7FDE9650"/>
    <w:rsid w:val="7FDF5DC0"/>
    <w:rsid w:val="7FEECCA4"/>
    <w:rsid w:val="7FF2FBD0"/>
    <w:rsid w:val="7FF7032B"/>
    <w:rsid w:val="7FFB55ED"/>
    <w:rsid w:val="7FFD8AC2"/>
    <w:rsid w:val="7FFF3D95"/>
    <w:rsid w:val="7FFF98C3"/>
    <w:rsid w:val="88ED8A73"/>
    <w:rsid w:val="8D379641"/>
    <w:rsid w:val="8F370B5B"/>
    <w:rsid w:val="8FAFBA6A"/>
    <w:rsid w:val="8FBBF3BF"/>
    <w:rsid w:val="92FFC98E"/>
    <w:rsid w:val="96FBC28C"/>
    <w:rsid w:val="974C1236"/>
    <w:rsid w:val="99F7CCE4"/>
    <w:rsid w:val="9BBF0B2C"/>
    <w:rsid w:val="9C7FA9BC"/>
    <w:rsid w:val="9E9B0CBA"/>
    <w:rsid w:val="9EBFB9AB"/>
    <w:rsid w:val="9F3F3ECF"/>
    <w:rsid w:val="9FD79BE0"/>
    <w:rsid w:val="A6DC6E55"/>
    <w:rsid w:val="A92F39D8"/>
    <w:rsid w:val="ABBEB03D"/>
    <w:rsid w:val="ABE721A0"/>
    <w:rsid w:val="AD3B5856"/>
    <w:rsid w:val="AD6F5BC0"/>
    <w:rsid w:val="ADFB9E8A"/>
    <w:rsid w:val="ADFEC716"/>
    <w:rsid w:val="ADFFBCBB"/>
    <w:rsid w:val="AEFA8280"/>
    <w:rsid w:val="AFFCB81D"/>
    <w:rsid w:val="AFFE5E9D"/>
    <w:rsid w:val="B34B5F92"/>
    <w:rsid w:val="B76F9525"/>
    <w:rsid w:val="B7FD29C6"/>
    <w:rsid w:val="B97F9F41"/>
    <w:rsid w:val="BB7699C6"/>
    <w:rsid w:val="BDFCEEFB"/>
    <w:rsid w:val="BDFF23F5"/>
    <w:rsid w:val="BE3DBAD8"/>
    <w:rsid w:val="BEEE97CB"/>
    <w:rsid w:val="BEFBD5D5"/>
    <w:rsid w:val="BEFD058E"/>
    <w:rsid w:val="BF762420"/>
    <w:rsid w:val="BF8D3DCE"/>
    <w:rsid w:val="BFEBD195"/>
    <w:rsid w:val="BFFFE1E1"/>
    <w:rsid w:val="C0FBCC54"/>
    <w:rsid w:val="C7E37C61"/>
    <w:rsid w:val="CB6F1D4C"/>
    <w:rsid w:val="CBA9899D"/>
    <w:rsid w:val="CBDA0AC4"/>
    <w:rsid w:val="CF0E9D94"/>
    <w:rsid w:val="CFEBB945"/>
    <w:rsid w:val="D07FD20B"/>
    <w:rsid w:val="D1771866"/>
    <w:rsid w:val="D3F9FCBB"/>
    <w:rsid w:val="D6DA5E3C"/>
    <w:rsid w:val="D7BBC70B"/>
    <w:rsid w:val="D7EF19C7"/>
    <w:rsid w:val="D8FFAEC8"/>
    <w:rsid w:val="DAB53F8B"/>
    <w:rsid w:val="DBEF47EF"/>
    <w:rsid w:val="DCAF40D6"/>
    <w:rsid w:val="DDDB7965"/>
    <w:rsid w:val="DF299589"/>
    <w:rsid w:val="DF8719FF"/>
    <w:rsid w:val="DFA77466"/>
    <w:rsid w:val="DFAF811A"/>
    <w:rsid w:val="DFB7C498"/>
    <w:rsid w:val="DFEF6BD5"/>
    <w:rsid w:val="DFFF38AB"/>
    <w:rsid w:val="E6909D3E"/>
    <w:rsid w:val="E734C168"/>
    <w:rsid w:val="E91FF2BB"/>
    <w:rsid w:val="E95599F9"/>
    <w:rsid w:val="EBDF53E9"/>
    <w:rsid w:val="EBFFE53B"/>
    <w:rsid w:val="ECF7D9B8"/>
    <w:rsid w:val="EDB76E7C"/>
    <w:rsid w:val="EDBFA78E"/>
    <w:rsid w:val="EEBFC284"/>
    <w:rsid w:val="EFBBCECB"/>
    <w:rsid w:val="EFD5EC97"/>
    <w:rsid w:val="EFDB7D09"/>
    <w:rsid w:val="EFE9B897"/>
    <w:rsid w:val="EFF3863B"/>
    <w:rsid w:val="EFFFF644"/>
    <w:rsid w:val="F3BF14CA"/>
    <w:rsid w:val="F3CF6144"/>
    <w:rsid w:val="F3DA786A"/>
    <w:rsid w:val="F3FEA1F8"/>
    <w:rsid w:val="F3FFBF8F"/>
    <w:rsid w:val="F57F369A"/>
    <w:rsid w:val="F5B90403"/>
    <w:rsid w:val="F5FF9120"/>
    <w:rsid w:val="F677C6E9"/>
    <w:rsid w:val="F72C646A"/>
    <w:rsid w:val="F79F91FB"/>
    <w:rsid w:val="F7DF2680"/>
    <w:rsid w:val="F7DF4A21"/>
    <w:rsid w:val="F7F1EAF6"/>
    <w:rsid w:val="F7F80876"/>
    <w:rsid w:val="F7FF40A3"/>
    <w:rsid w:val="F7FF804A"/>
    <w:rsid w:val="F8EB10BD"/>
    <w:rsid w:val="F9DDD05A"/>
    <w:rsid w:val="F9FF0326"/>
    <w:rsid w:val="FAFD1793"/>
    <w:rsid w:val="FB7B8F25"/>
    <w:rsid w:val="FB7FFB2A"/>
    <w:rsid w:val="FBCFA8A7"/>
    <w:rsid w:val="FBE6113D"/>
    <w:rsid w:val="FBEB499B"/>
    <w:rsid w:val="FBF9A7A6"/>
    <w:rsid w:val="FBFF6F3C"/>
    <w:rsid w:val="FC9B8A0B"/>
    <w:rsid w:val="FCBBEC90"/>
    <w:rsid w:val="FCDB1620"/>
    <w:rsid w:val="FDADA8B4"/>
    <w:rsid w:val="FDAF2C1F"/>
    <w:rsid w:val="FDDE5BBD"/>
    <w:rsid w:val="FDDFAF30"/>
    <w:rsid w:val="FDFB1337"/>
    <w:rsid w:val="FDFF2F5A"/>
    <w:rsid w:val="FE3E9079"/>
    <w:rsid w:val="FE762C13"/>
    <w:rsid w:val="FECF481B"/>
    <w:rsid w:val="FEE60A7A"/>
    <w:rsid w:val="FEED179F"/>
    <w:rsid w:val="FEEDA5D7"/>
    <w:rsid w:val="FEEFD760"/>
    <w:rsid w:val="FEF340DA"/>
    <w:rsid w:val="FF3F7A5B"/>
    <w:rsid w:val="FF5C33D5"/>
    <w:rsid w:val="FF7AC3F8"/>
    <w:rsid w:val="FF7DADAF"/>
    <w:rsid w:val="FF7FF871"/>
    <w:rsid w:val="FFDF7B10"/>
    <w:rsid w:val="FFDFBC13"/>
    <w:rsid w:val="FFDFEDA3"/>
    <w:rsid w:val="FFDFEEEF"/>
    <w:rsid w:val="FFE31D79"/>
    <w:rsid w:val="FFE7E612"/>
    <w:rsid w:val="FFED68FD"/>
    <w:rsid w:val="FFED9929"/>
    <w:rsid w:val="FFEF0A00"/>
    <w:rsid w:val="FFF32379"/>
    <w:rsid w:val="FFFE8038"/>
    <w:rsid w:val="FFFEB185"/>
    <w:rsid w:val="FFFF643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2021-11-21T00:55:00Z</dcterms:created>
  <dc:creator>lank</dc:creator>
  <cp:lastModifiedBy>k</cp:lastModifiedBy>
  <dcterms:modified xsi:type="dcterms:W3CDTF">2022-05-16T11:54:02Z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D70B3E65EB2F8768DACA81622E57196C</vt:lpwstr>
  </property>
</Properties>
</file>