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39BEC" w14:textId="77777777" w:rsidR="00436399" w:rsidRDefault="00000000">
      <w:pPr>
        <w:spacing w:after="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SURAT PERNYATAAN</w:t>
      </w:r>
    </w:p>
    <w:p w14:paraId="6E819735" w14:textId="77777777" w:rsidR="00436399" w:rsidRDefault="00000000">
      <w:pPr>
        <w:spacing w:after="0"/>
        <w:jc w:val="center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TALENT AGREEMENT</w:t>
      </w:r>
    </w:p>
    <w:p w14:paraId="7C92B5D3" w14:textId="77777777" w:rsidR="00436399" w:rsidRDefault="00000000">
      <w:pPr>
        <w:spacing w:after="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KESEDIAAN DIREKAM &amp; PENGGUNAAN KONTEN</w:t>
      </w:r>
    </w:p>
    <w:p w14:paraId="23565D4F" w14:textId="77777777" w:rsidR="00436399" w:rsidRDefault="00436399">
      <w:pPr>
        <w:spacing w:after="0"/>
        <w:jc w:val="center"/>
        <w:rPr>
          <w:rFonts w:ascii="Arial" w:eastAsia="Arial" w:hAnsi="Arial" w:cs="Arial"/>
          <w:b/>
        </w:rPr>
      </w:pPr>
    </w:p>
    <w:p w14:paraId="43466AB4" w14:textId="77777777" w:rsidR="00436399" w:rsidRDefault="00436399">
      <w:pPr>
        <w:spacing w:after="0"/>
        <w:rPr>
          <w:rFonts w:ascii="Arial" w:eastAsia="Arial" w:hAnsi="Arial" w:cs="Arial"/>
          <w:b/>
        </w:rPr>
      </w:pPr>
    </w:p>
    <w:p w14:paraId="7F784E68" w14:textId="77777777" w:rsidR="00436399" w:rsidRDefault="00436399">
      <w:pPr>
        <w:spacing w:after="0"/>
        <w:rPr>
          <w:rFonts w:ascii="Arial" w:eastAsia="Arial" w:hAnsi="Arial" w:cs="Arial"/>
          <w:sz w:val="20"/>
          <w:szCs w:val="20"/>
        </w:rPr>
      </w:pPr>
    </w:p>
    <w:p w14:paraId="4564F5E0" w14:textId="77777777" w:rsidR="00436399" w:rsidRDefault="00000000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Saya yang </w:t>
      </w:r>
      <w:proofErr w:type="spellStart"/>
      <w:r>
        <w:rPr>
          <w:rFonts w:ascii="Arial" w:eastAsia="Arial" w:hAnsi="Arial" w:cs="Arial"/>
          <w:sz w:val="20"/>
          <w:szCs w:val="20"/>
        </w:rPr>
        <w:t>bertanda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di </w:t>
      </w:r>
      <w:proofErr w:type="spellStart"/>
      <w:r>
        <w:rPr>
          <w:rFonts w:ascii="Arial" w:eastAsia="Arial" w:hAnsi="Arial" w:cs="Arial"/>
          <w:sz w:val="20"/>
          <w:szCs w:val="20"/>
        </w:rPr>
        <w:t>bawah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ini</w:t>
      </w:r>
      <w:proofErr w:type="spellEnd"/>
      <w:r>
        <w:rPr>
          <w:rFonts w:ascii="Arial" w:eastAsia="Arial" w:hAnsi="Arial" w:cs="Arial"/>
          <w:sz w:val="20"/>
          <w:szCs w:val="20"/>
        </w:rPr>
        <w:t>:</w:t>
      </w:r>
    </w:p>
    <w:p w14:paraId="4D396339" w14:textId="77777777" w:rsidR="00436399" w:rsidRDefault="00436399">
      <w:pPr>
        <w:spacing w:after="0"/>
        <w:rPr>
          <w:rFonts w:ascii="Arial" w:eastAsia="Arial" w:hAnsi="Arial" w:cs="Arial"/>
          <w:sz w:val="20"/>
          <w:szCs w:val="20"/>
        </w:rPr>
      </w:pPr>
    </w:p>
    <w:tbl>
      <w:tblPr>
        <w:tblStyle w:val="a"/>
        <w:tblW w:w="9198" w:type="dxa"/>
        <w:tblLayout w:type="fixed"/>
        <w:tblLook w:val="0400" w:firstRow="0" w:lastRow="0" w:firstColumn="0" w:lastColumn="0" w:noHBand="0" w:noVBand="1"/>
      </w:tblPr>
      <w:tblGrid>
        <w:gridCol w:w="1900"/>
        <w:gridCol w:w="278"/>
        <w:gridCol w:w="7020"/>
      </w:tblGrid>
      <w:tr w:rsidR="00436399" w14:paraId="75BAD451" w14:textId="77777777">
        <w:tc>
          <w:tcPr>
            <w:tcW w:w="1900" w:type="dxa"/>
            <w:shd w:val="clear" w:color="auto" w:fill="auto"/>
          </w:tcPr>
          <w:p w14:paraId="2DA05B2C" w14:textId="77777777" w:rsidR="00436399" w:rsidRDefault="00000000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Nama</w:t>
            </w:r>
          </w:p>
        </w:tc>
        <w:tc>
          <w:tcPr>
            <w:tcW w:w="278" w:type="dxa"/>
            <w:shd w:val="clear" w:color="auto" w:fill="auto"/>
          </w:tcPr>
          <w:p w14:paraId="7BD67C2D" w14:textId="77777777" w:rsidR="00436399" w:rsidRDefault="00000000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7020" w:type="dxa"/>
            <w:tcBorders>
              <w:bottom w:val="single" w:sz="4" w:space="0" w:color="000000"/>
            </w:tcBorders>
            <w:shd w:val="clear" w:color="auto" w:fill="auto"/>
          </w:tcPr>
          <w:p w14:paraId="6E66B857" w14:textId="56C02BEC" w:rsidR="00436399" w:rsidRDefault="0077374B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Alghifari Rasyid Zola</w:t>
            </w:r>
          </w:p>
        </w:tc>
      </w:tr>
      <w:tr w:rsidR="00436399" w14:paraId="409C3D5E" w14:textId="77777777">
        <w:tc>
          <w:tcPr>
            <w:tcW w:w="1900" w:type="dxa"/>
            <w:shd w:val="clear" w:color="auto" w:fill="auto"/>
          </w:tcPr>
          <w:p w14:paraId="1B702B3A" w14:textId="77777777" w:rsidR="00436399" w:rsidRDefault="00000000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Universitas</w:t>
            </w:r>
          </w:p>
        </w:tc>
        <w:tc>
          <w:tcPr>
            <w:tcW w:w="278" w:type="dxa"/>
            <w:shd w:val="clear" w:color="auto" w:fill="auto"/>
          </w:tcPr>
          <w:p w14:paraId="39371707" w14:textId="77777777" w:rsidR="00436399" w:rsidRDefault="00000000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7020" w:type="dxa"/>
            <w:tcBorders>
              <w:bottom w:val="single" w:sz="4" w:space="0" w:color="000000"/>
            </w:tcBorders>
            <w:shd w:val="clear" w:color="auto" w:fill="auto"/>
          </w:tcPr>
          <w:p w14:paraId="117B41E9" w14:textId="360A1BAA" w:rsidR="00436399" w:rsidRDefault="0077374B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Universitas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Pertamina</w:t>
            </w:r>
            <w:proofErr w:type="spellEnd"/>
          </w:p>
        </w:tc>
      </w:tr>
      <w:tr w:rsidR="00436399" w14:paraId="5DE34913" w14:textId="77777777">
        <w:tc>
          <w:tcPr>
            <w:tcW w:w="1900" w:type="dxa"/>
            <w:shd w:val="clear" w:color="auto" w:fill="auto"/>
          </w:tcPr>
          <w:p w14:paraId="44EB220E" w14:textId="77777777" w:rsidR="00436399" w:rsidRDefault="00000000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No.KTP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/NIK</w:t>
            </w:r>
          </w:p>
        </w:tc>
        <w:tc>
          <w:tcPr>
            <w:tcW w:w="278" w:type="dxa"/>
            <w:shd w:val="clear" w:color="auto" w:fill="auto"/>
          </w:tcPr>
          <w:p w14:paraId="0B8643F0" w14:textId="77777777" w:rsidR="00436399" w:rsidRDefault="00000000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8E9014A" w14:textId="7A7ED7DC" w:rsidR="00436399" w:rsidRDefault="0077374B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1304041706040002</w:t>
            </w:r>
          </w:p>
        </w:tc>
      </w:tr>
      <w:tr w:rsidR="00436399" w14:paraId="0BDAE8BB" w14:textId="77777777">
        <w:tc>
          <w:tcPr>
            <w:tcW w:w="1900" w:type="dxa"/>
            <w:shd w:val="clear" w:color="auto" w:fill="auto"/>
          </w:tcPr>
          <w:p w14:paraId="73774BE5" w14:textId="77777777" w:rsidR="00436399" w:rsidRDefault="00000000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Telepon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/Hp</w:t>
            </w:r>
          </w:p>
        </w:tc>
        <w:tc>
          <w:tcPr>
            <w:tcW w:w="278" w:type="dxa"/>
            <w:shd w:val="clear" w:color="auto" w:fill="auto"/>
          </w:tcPr>
          <w:p w14:paraId="42A782E8" w14:textId="77777777" w:rsidR="00436399" w:rsidRDefault="00000000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F55DBB8" w14:textId="7BE74BF5" w:rsidR="00436399" w:rsidRDefault="0077374B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082172772394</w:t>
            </w:r>
          </w:p>
        </w:tc>
      </w:tr>
      <w:tr w:rsidR="00436399" w14:paraId="11CA5937" w14:textId="77777777">
        <w:tc>
          <w:tcPr>
            <w:tcW w:w="1900" w:type="dxa"/>
            <w:shd w:val="clear" w:color="auto" w:fill="auto"/>
          </w:tcPr>
          <w:p w14:paraId="681EFAF7" w14:textId="77777777" w:rsidR="00436399" w:rsidRDefault="00000000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Alamat</w:t>
            </w:r>
          </w:p>
        </w:tc>
        <w:tc>
          <w:tcPr>
            <w:tcW w:w="278" w:type="dxa"/>
            <w:shd w:val="clear" w:color="auto" w:fill="auto"/>
          </w:tcPr>
          <w:p w14:paraId="078EB5F1" w14:textId="77777777" w:rsidR="00436399" w:rsidRDefault="00000000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8E69AB9" w14:textId="6A66CDAF" w:rsidR="00436399" w:rsidRDefault="0077374B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Jalan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Rawa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Simprug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III, Kos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samping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Warteg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Kebayoran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Lama, Jakarta Selatan</w:t>
            </w:r>
          </w:p>
        </w:tc>
      </w:tr>
    </w:tbl>
    <w:p w14:paraId="583E296B" w14:textId="77777777" w:rsidR="00436399" w:rsidRDefault="00436399">
      <w:pPr>
        <w:spacing w:after="0"/>
        <w:rPr>
          <w:rFonts w:ascii="Arial" w:eastAsia="Arial" w:hAnsi="Arial" w:cs="Arial"/>
          <w:sz w:val="20"/>
          <w:szCs w:val="20"/>
        </w:rPr>
      </w:pPr>
    </w:p>
    <w:p w14:paraId="63C7DC2A" w14:textId="77777777" w:rsidR="00436399" w:rsidRDefault="00000000">
      <w:pPr>
        <w:spacing w:after="0"/>
        <w:jc w:val="both"/>
        <w:rPr>
          <w:rFonts w:ascii="Arial" w:eastAsia="Arial" w:hAnsi="Arial" w:cs="Arial"/>
          <w:sz w:val="20"/>
          <w:szCs w:val="20"/>
        </w:rPr>
      </w:pPr>
      <w:bookmarkStart w:id="0" w:name="_gjdgxs" w:colFirst="0" w:colLast="0"/>
      <w:bookmarkEnd w:id="0"/>
      <w:r>
        <w:rPr>
          <w:rFonts w:ascii="Arial" w:eastAsia="Arial" w:hAnsi="Arial" w:cs="Arial"/>
          <w:sz w:val="20"/>
          <w:szCs w:val="20"/>
        </w:rPr>
        <w:t xml:space="preserve">Menyatakan bahwa dengan </w:t>
      </w:r>
      <w:proofErr w:type="spellStart"/>
      <w:r>
        <w:rPr>
          <w:rFonts w:ascii="Arial" w:eastAsia="Arial" w:hAnsi="Arial" w:cs="Arial"/>
          <w:sz w:val="20"/>
          <w:szCs w:val="20"/>
        </w:rPr>
        <w:t>ini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memberikan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persetujuan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untuk </w:t>
      </w:r>
      <w:proofErr w:type="spellStart"/>
      <w:r>
        <w:rPr>
          <w:rFonts w:ascii="Arial" w:eastAsia="Arial" w:hAnsi="Arial" w:cs="Arial"/>
          <w:sz w:val="20"/>
          <w:szCs w:val="20"/>
        </w:rPr>
        <w:t>mengikuti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proses </w:t>
      </w:r>
      <w:proofErr w:type="spellStart"/>
      <w:r>
        <w:rPr>
          <w:rFonts w:ascii="Arial" w:eastAsia="Arial" w:hAnsi="Arial" w:cs="Arial"/>
          <w:sz w:val="20"/>
          <w:szCs w:val="20"/>
        </w:rPr>
        <w:t>pengambilan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gambar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dan/atau video </w:t>
      </w:r>
      <w:proofErr w:type="spellStart"/>
      <w:r>
        <w:rPr>
          <w:rFonts w:ascii="Arial" w:eastAsia="Arial" w:hAnsi="Arial" w:cs="Arial"/>
          <w:sz w:val="20"/>
          <w:szCs w:val="20"/>
        </w:rPr>
        <w:t>serta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melakukan </w:t>
      </w:r>
      <w:proofErr w:type="spellStart"/>
      <w:r>
        <w:rPr>
          <w:rFonts w:ascii="Arial" w:eastAsia="Arial" w:hAnsi="Arial" w:cs="Arial"/>
          <w:sz w:val="20"/>
          <w:szCs w:val="20"/>
        </w:rPr>
        <w:t>wawancara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sehubungan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dengan kegiatan Samsung Innovation Campus (SIC).</w:t>
      </w:r>
    </w:p>
    <w:p w14:paraId="05561F7D" w14:textId="77777777" w:rsidR="00436399" w:rsidRDefault="00436399">
      <w:pP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14:paraId="5402A4EC" w14:textId="77777777" w:rsidR="00436399" w:rsidRDefault="00000000">
      <w:pPr>
        <w:spacing w:after="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Saya dengan </w:t>
      </w:r>
      <w:proofErr w:type="spellStart"/>
      <w:r>
        <w:rPr>
          <w:rFonts w:ascii="Arial" w:eastAsia="Arial" w:hAnsi="Arial" w:cs="Arial"/>
          <w:sz w:val="20"/>
          <w:szCs w:val="20"/>
        </w:rPr>
        <w:t>ini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memberikan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persetujuan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kepada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PT Samsung Electronics Indonesia ("</w:t>
      </w:r>
      <w:r>
        <w:rPr>
          <w:rFonts w:ascii="Arial" w:eastAsia="Arial" w:hAnsi="Arial" w:cs="Arial"/>
          <w:b/>
          <w:sz w:val="20"/>
          <w:szCs w:val="20"/>
        </w:rPr>
        <w:t>Samsung</w:t>
      </w:r>
      <w:r>
        <w:rPr>
          <w:rFonts w:ascii="Arial" w:eastAsia="Arial" w:hAnsi="Arial" w:cs="Arial"/>
          <w:sz w:val="20"/>
          <w:szCs w:val="20"/>
        </w:rPr>
        <w:t xml:space="preserve">") untuk menggunakan </w:t>
      </w:r>
      <w:proofErr w:type="spellStart"/>
      <w:r>
        <w:rPr>
          <w:rFonts w:ascii="Arial" w:eastAsia="Arial" w:hAnsi="Arial" w:cs="Arial"/>
          <w:sz w:val="20"/>
          <w:szCs w:val="20"/>
        </w:rPr>
        <w:t>kutipan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wawancara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foto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dan/atau video </w:t>
      </w:r>
      <w:proofErr w:type="spellStart"/>
      <w:r>
        <w:rPr>
          <w:rFonts w:ascii="Arial" w:eastAsia="Arial" w:hAnsi="Arial" w:cs="Arial"/>
          <w:sz w:val="20"/>
          <w:szCs w:val="20"/>
        </w:rPr>
        <w:t>saya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diambil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sehubungan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dengan kegiatan SIC. </w:t>
      </w:r>
      <w:proofErr w:type="spellStart"/>
      <w:r>
        <w:rPr>
          <w:rFonts w:ascii="Arial" w:eastAsia="Arial" w:hAnsi="Arial" w:cs="Arial"/>
          <w:sz w:val="20"/>
          <w:szCs w:val="20"/>
        </w:rPr>
        <w:t>Kutipan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wawancara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foto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dan/atau video </w:t>
      </w:r>
      <w:proofErr w:type="spellStart"/>
      <w:r>
        <w:rPr>
          <w:rFonts w:ascii="Arial" w:eastAsia="Arial" w:hAnsi="Arial" w:cs="Arial"/>
          <w:sz w:val="20"/>
          <w:szCs w:val="20"/>
        </w:rPr>
        <w:t>tersebut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(“</w:t>
      </w:r>
      <w:r>
        <w:rPr>
          <w:rFonts w:ascii="Arial" w:eastAsia="Arial" w:hAnsi="Arial" w:cs="Arial"/>
          <w:b/>
          <w:sz w:val="20"/>
          <w:szCs w:val="20"/>
        </w:rPr>
        <w:t>Materi</w:t>
      </w:r>
      <w:r>
        <w:rPr>
          <w:rFonts w:ascii="Arial" w:eastAsia="Arial" w:hAnsi="Arial" w:cs="Arial"/>
          <w:sz w:val="20"/>
          <w:szCs w:val="20"/>
        </w:rPr>
        <w:t xml:space="preserve">”) dapat </w:t>
      </w:r>
      <w:proofErr w:type="spellStart"/>
      <w:r>
        <w:rPr>
          <w:rFonts w:ascii="Arial" w:eastAsia="Arial" w:hAnsi="Arial" w:cs="Arial"/>
          <w:sz w:val="20"/>
          <w:szCs w:val="20"/>
        </w:rPr>
        <w:t>digunakan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didistribusikan</w:t>
      </w:r>
      <w:proofErr w:type="spellEnd"/>
      <w:r>
        <w:rPr>
          <w:rFonts w:ascii="Arial" w:eastAsia="Arial" w:hAnsi="Arial" w:cs="Arial"/>
          <w:sz w:val="20"/>
          <w:szCs w:val="20"/>
        </w:rPr>
        <w:t>, dan/</w:t>
      </w:r>
      <w:proofErr w:type="gramStart"/>
      <w:r>
        <w:rPr>
          <w:rFonts w:ascii="Arial" w:eastAsia="Arial" w:hAnsi="Arial" w:cs="Arial"/>
          <w:sz w:val="20"/>
          <w:szCs w:val="20"/>
        </w:rPr>
        <w:t xml:space="preserve">atau  </w:t>
      </w:r>
      <w:proofErr w:type="spellStart"/>
      <w:r>
        <w:rPr>
          <w:rFonts w:ascii="Arial" w:eastAsia="Arial" w:hAnsi="Arial" w:cs="Arial"/>
          <w:sz w:val="20"/>
          <w:szCs w:val="20"/>
        </w:rPr>
        <w:t>ditayangkan</w:t>
      </w:r>
      <w:proofErr w:type="spellEnd"/>
      <w:proofErr w:type="gramEnd"/>
      <w:r>
        <w:rPr>
          <w:rFonts w:ascii="Arial" w:eastAsia="Arial" w:hAnsi="Arial" w:cs="Arial"/>
          <w:sz w:val="20"/>
          <w:szCs w:val="20"/>
        </w:rPr>
        <w:t xml:space="preserve"> oleh Samsung di berbagai media untuk </w:t>
      </w:r>
      <w:proofErr w:type="spellStart"/>
      <w:r>
        <w:rPr>
          <w:rFonts w:ascii="Arial" w:eastAsia="Arial" w:hAnsi="Arial" w:cs="Arial"/>
          <w:sz w:val="20"/>
          <w:szCs w:val="20"/>
        </w:rPr>
        <w:t>tujuan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publikasi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untuk </w:t>
      </w:r>
      <w:proofErr w:type="spellStart"/>
      <w:r>
        <w:rPr>
          <w:rFonts w:ascii="Arial" w:eastAsia="Arial" w:hAnsi="Arial" w:cs="Arial"/>
          <w:sz w:val="20"/>
          <w:szCs w:val="20"/>
        </w:rPr>
        <w:t>jangka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tidak </w:t>
      </w:r>
      <w:proofErr w:type="spellStart"/>
      <w:r>
        <w:rPr>
          <w:rFonts w:ascii="Arial" w:eastAsia="Arial" w:hAnsi="Arial" w:cs="Arial"/>
          <w:sz w:val="20"/>
          <w:szCs w:val="20"/>
        </w:rPr>
        <w:t>terbatas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047DD984" w14:textId="77777777" w:rsidR="00436399" w:rsidRDefault="00436399">
      <w:pP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14:paraId="6B0E4004" w14:textId="77777777" w:rsidR="00436399" w:rsidRDefault="00000000">
      <w:pPr>
        <w:spacing w:after="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Saya dengan </w:t>
      </w:r>
      <w:proofErr w:type="spellStart"/>
      <w:r>
        <w:rPr>
          <w:rFonts w:ascii="Arial" w:eastAsia="Arial" w:hAnsi="Arial" w:cs="Arial"/>
          <w:sz w:val="20"/>
          <w:szCs w:val="20"/>
        </w:rPr>
        <w:t>ini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menyatakan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bahwa Materi </w:t>
      </w:r>
      <w:proofErr w:type="spellStart"/>
      <w:r>
        <w:rPr>
          <w:rFonts w:ascii="Arial" w:eastAsia="Arial" w:hAnsi="Arial" w:cs="Arial"/>
          <w:sz w:val="20"/>
          <w:szCs w:val="20"/>
        </w:rPr>
        <w:t>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menjadi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milik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Samsung </w:t>
      </w:r>
      <w:proofErr w:type="spellStart"/>
      <w:r>
        <w:rPr>
          <w:rFonts w:ascii="Arial" w:eastAsia="Arial" w:hAnsi="Arial" w:cs="Arial"/>
          <w:sz w:val="20"/>
          <w:szCs w:val="20"/>
        </w:rPr>
        <w:t>sepenuhnya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 Samsung memiliki </w:t>
      </w:r>
      <w:proofErr w:type="spellStart"/>
      <w:r>
        <w:rPr>
          <w:rFonts w:ascii="Arial" w:eastAsia="Arial" w:hAnsi="Arial" w:cs="Arial"/>
          <w:sz w:val="20"/>
          <w:szCs w:val="20"/>
        </w:rPr>
        <w:t>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untuk menggunakan, </w:t>
      </w:r>
      <w:proofErr w:type="spellStart"/>
      <w:r>
        <w:rPr>
          <w:rFonts w:ascii="Arial" w:eastAsia="Arial" w:hAnsi="Arial" w:cs="Arial"/>
          <w:sz w:val="20"/>
          <w:szCs w:val="20"/>
        </w:rPr>
        <w:t>mendistribusikan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dan/atau </w:t>
      </w:r>
      <w:proofErr w:type="spellStart"/>
      <w:r>
        <w:rPr>
          <w:rFonts w:ascii="Arial" w:eastAsia="Arial" w:hAnsi="Arial" w:cs="Arial"/>
          <w:sz w:val="20"/>
          <w:szCs w:val="20"/>
        </w:rPr>
        <w:t>menayangkan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Materi </w:t>
      </w:r>
      <w:proofErr w:type="spellStart"/>
      <w:r>
        <w:rPr>
          <w:rFonts w:ascii="Arial" w:eastAsia="Arial" w:hAnsi="Arial" w:cs="Arial"/>
          <w:sz w:val="20"/>
          <w:szCs w:val="20"/>
        </w:rPr>
        <w:t>tersebut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</w:t>
      </w:r>
    </w:p>
    <w:p w14:paraId="1CBAD9F5" w14:textId="77777777" w:rsidR="00436399" w:rsidRDefault="00436399">
      <w:pP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14:paraId="47485343" w14:textId="77777777" w:rsidR="00436399" w:rsidRDefault="00000000">
      <w:pPr>
        <w:spacing w:after="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Saya juga </w:t>
      </w:r>
      <w:proofErr w:type="spellStart"/>
      <w:r>
        <w:rPr>
          <w:rFonts w:ascii="Arial" w:eastAsia="Arial" w:hAnsi="Arial" w:cs="Arial"/>
          <w:sz w:val="20"/>
          <w:szCs w:val="20"/>
        </w:rPr>
        <w:t>menyatakan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bahwa Saya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memiliki </w:t>
      </w:r>
      <w:proofErr w:type="spellStart"/>
      <w:r>
        <w:rPr>
          <w:rFonts w:ascii="Arial" w:eastAsia="Arial" w:hAnsi="Arial" w:cs="Arial"/>
          <w:sz w:val="20"/>
          <w:szCs w:val="20"/>
        </w:rPr>
        <w:t>persetujuan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diperlukan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pihak-pihak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terkait untuk </w:t>
      </w:r>
      <w:proofErr w:type="spellStart"/>
      <w:r>
        <w:rPr>
          <w:rFonts w:ascii="Arial" w:eastAsia="Arial" w:hAnsi="Arial" w:cs="Arial"/>
          <w:sz w:val="20"/>
          <w:szCs w:val="20"/>
        </w:rPr>
        <w:t>memberikan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pernyataan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 </w:t>
      </w:r>
      <w:proofErr w:type="spellStart"/>
      <w:r>
        <w:rPr>
          <w:rFonts w:ascii="Arial" w:eastAsia="Arial" w:hAnsi="Arial" w:cs="Arial"/>
          <w:sz w:val="20"/>
          <w:szCs w:val="20"/>
        </w:rPr>
        <w:t>persetujuan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sebagaimana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diatur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dalam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Surat </w:t>
      </w:r>
      <w:proofErr w:type="spellStart"/>
      <w:r>
        <w:rPr>
          <w:rFonts w:ascii="Arial" w:eastAsia="Arial" w:hAnsi="Arial" w:cs="Arial"/>
          <w:sz w:val="20"/>
          <w:szCs w:val="20"/>
        </w:rPr>
        <w:t>Pernyataan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ini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 dengan demikian Saya </w:t>
      </w:r>
      <w:proofErr w:type="spellStart"/>
      <w:r>
        <w:rPr>
          <w:rFonts w:ascii="Arial" w:eastAsia="Arial" w:hAnsi="Arial" w:cs="Arial"/>
          <w:sz w:val="20"/>
          <w:szCs w:val="20"/>
        </w:rPr>
        <w:t>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bertanggung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jawab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 </w:t>
      </w:r>
      <w:proofErr w:type="spellStart"/>
      <w:r>
        <w:rPr>
          <w:rFonts w:ascii="Arial" w:eastAsia="Arial" w:hAnsi="Arial" w:cs="Arial"/>
          <w:sz w:val="20"/>
          <w:szCs w:val="20"/>
        </w:rPr>
        <w:t>membebaskan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Samsung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segala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klaim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 </w:t>
      </w:r>
      <w:proofErr w:type="spellStart"/>
      <w:r>
        <w:rPr>
          <w:rFonts w:ascii="Arial" w:eastAsia="Arial" w:hAnsi="Arial" w:cs="Arial"/>
          <w:sz w:val="20"/>
          <w:szCs w:val="20"/>
        </w:rPr>
        <w:t>tuntutan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apapun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pihak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manapun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mungkin </w:t>
      </w:r>
      <w:proofErr w:type="spellStart"/>
      <w:r>
        <w:rPr>
          <w:rFonts w:ascii="Arial" w:eastAsia="Arial" w:hAnsi="Arial" w:cs="Arial"/>
          <w:sz w:val="20"/>
          <w:szCs w:val="20"/>
        </w:rPr>
        <w:t>timbul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sehubungan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dengan penggunaan, </w:t>
      </w:r>
      <w:proofErr w:type="spellStart"/>
      <w:r>
        <w:rPr>
          <w:rFonts w:ascii="Arial" w:eastAsia="Arial" w:hAnsi="Arial" w:cs="Arial"/>
          <w:sz w:val="20"/>
          <w:szCs w:val="20"/>
        </w:rPr>
        <w:t>distribusi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dan/atau </w:t>
      </w:r>
      <w:proofErr w:type="spellStart"/>
      <w:r>
        <w:rPr>
          <w:rFonts w:ascii="Arial" w:eastAsia="Arial" w:hAnsi="Arial" w:cs="Arial"/>
          <w:sz w:val="20"/>
          <w:szCs w:val="20"/>
        </w:rPr>
        <w:t>penayangan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Materi. </w:t>
      </w:r>
    </w:p>
    <w:p w14:paraId="3CAF0137" w14:textId="77777777" w:rsidR="00436399" w:rsidRDefault="00436399">
      <w:pP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14:paraId="20CE6696" w14:textId="77777777" w:rsidR="00436399" w:rsidRDefault="00000000">
      <w:pPr>
        <w:spacing w:after="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Demikian Surat </w:t>
      </w:r>
      <w:proofErr w:type="spellStart"/>
      <w:r>
        <w:rPr>
          <w:rFonts w:ascii="Arial" w:eastAsia="Arial" w:hAnsi="Arial" w:cs="Arial"/>
          <w:sz w:val="20"/>
          <w:szCs w:val="20"/>
        </w:rPr>
        <w:t>Pernyataan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ini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dibuat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dengan </w:t>
      </w:r>
      <w:proofErr w:type="spellStart"/>
      <w:r>
        <w:rPr>
          <w:rFonts w:ascii="Arial" w:eastAsia="Arial" w:hAnsi="Arial" w:cs="Arial"/>
          <w:sz w:val="20"/>
          <w:szCs w:val="20"/>
        </w:rPr>
        <w:t>sebenarnya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tanpa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paksaan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pihak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manapun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</w:t>
      </w:r>
    </w:p>
    <w:p w14:paraId="29424689" w14:textId="77777777" w:rsidR="00436399" w:rsidRDefault="00436399">
      <w:pP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14:paraId="6E98B887" w14:textId="77777777" w:rsidR="00436399" w:rsidRDefault="00000000">
      <w:pPr>
        <w:spacing w:after="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</w:p>
    <w:p w14:paraId="73EC0D2C" w14:textId="54E5E12E" w:rsidR="00436399" w:rsidRDefault="0077374B">
      <w:pPr>
        <w:spacing w:after="0"/>
        <w:jc w:val="both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Batusangkar</w:t>
      </w:r>
      <w:proofErr w:type="spellEnd"/>
      <w:r w:rsidR="00000000"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z w:val="20"/>
          <w:szCs w:val="20"/>
        </w:rPr>
        <w:t>5 April 2024</w:t>
      </w:r>
    </w:p>
    <w:p w14:paraId="41C2542F" w14:textId="77777777" w:rsidR="00436399" w:rsidRDefault="00436399">
      <w:pPr>
        <w:spacing w:after="0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a0"/>
        <w:tblW w:w="9015" w:type="dxa"/>
        <w:tblLayout w:type="fixed"/>
        <w:tblLook w:val="0400" w:firstRow="0" w:lastRow="0" w:firstColumn="0" w:lastColumn="0" w:noHBand="0" w:noVBand="1"/>
      </w:tblPr>
      <w:tblGrid>
        <w:gridCol w:w="4095"/>
        <w:gridCol w:w="2310"/>
        <w:gridCol w:w="2610"/>
      </w:tblGrid>
      <w:tr w:rsidR="00436399" w14:paraId="64AB4913" w14:textId="77777777">
        <w:tc>
          <w:tcPr>
            <w:tcW w:w="4095" w:type="dxa"/>
            <w:shd w:val="clear" w:color="auto" w:fill="auto"/>
          </w:tcPr>
          <w:p w14:paraId="57246B03" w14:textId="77777777" w:rsidR="00436399" w:rsidRDefault="00436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  <w:tbl>
            <w:tblPr>
              <w:tblStyle w:val="a1"/>
              <w:tblW w:w="3840" w:type="dxa"/>
              <w:tblLayout w:type="fixed"/>
              <w:tblLook w:val="0400" w:firstRow="0" w:lastRow="0" w:firstColumn="0" w:lastColumn="0" w:noHBand="0" w:noVBand="1"/>
            </w:tblPr>
            <w:tblGrid>
              <w:gridCol w:w="3840"/>
            </w:tblGrid>
            <w:tr w:rsidR="00436399" w14:paraId="0B29438B" w14:textId="77777777">
              <w:tc>
                <w:tcPr>
                  <w:tcW w:w="3840" w:type="dxa"/>
                </w:tcPr>
                <w:p w14:paraId="2B2A270F" w14:textId="77777777" w:rsidR="00436399" w:rsidRDefault="00000000">
                  <w:pPr>
                    <w:spacing w:after="0"/>
                    <w:jc w:val="both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Menyetujui</w:t>
                  </w:r>
                  <w:proofErr w:type="spellEnd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,</w:t>
                  </w:r>
                </w:p>
              </w:tc>
            </w:tr>
            <w:tr w:rsidR="00436399" w14:paraId="6DFC31CC" w14:textId="77777777">
              <w:tc>
                <w:tcPr>
                  <w:tcW w:w="3840" w:type="dxa"/>
                  <w:shd w:val="clear" w:color="auto" w:fill="auto"/>
                </w:tcPr>
                <w:p w14:paraId="58E27518" w14:textId="77777777" w:rsidR="0077374B" w:rsidRDefault="0077374B">
                  <w:pPr>
                    <w:spacing w:after="0"/>
                    <w:jc w:val="both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  <w:p w14:paraId="33766B6C" w14:textId="6440B4D6" w:rsidR="00436399" w:rsidRDefault="00436399">
                  <w:pPr>
                    <w:spacing w:after="0"/>
                    <w:jc w:val="both"/>
                    <w:rPr>
                      <w:noProof/>
                    </w:rPr>
                  </w:pPr>
                </w:p>
                <w:p w14:paraId="6F43DF10" w14:textId="77777777" w:rsidR="0077374B" w:rsidRDefault="0077374B">
                  <w:pPr>
                    <w:spacing w:after="0"/>
                    <w:jc w:val="both"/>
                    <w:rPr>
                      <w:noProof/>
                    </w:rPr>
                  </w:pPr>
                </w:p>
                <w:p w14:paraId="51043C9C" w14:textId="77777777" w:rsidR="0077374B" w:rsidRDefault="0077374B">
                  <w:pPr>
                    <w:spacing w:after="0"/>
                    <w:jc w:val="both"/>
                    <w:rPr>
                      <w:noProof/>
                    </w:rPr>
                  </w:pPr>
                </w:p>
                <w:p w14:paraId="56D294CA" w14:textId="77777777" w:rsidR="0077374B" w:rsidRDefault="0077374B">
                  <w:pPr>
                    <w:spacing w:after="0"/>
                    <w:jc w:val="both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  <w:p w14:paraId="6103E885" w14:textId="77553A73" w:rsidR="00436399" w:rsidRPr="0077374B" w:rsidRDefault="0077374B">
                  <w:pPr>
                    <w:spacing w:after="0"/>
                    <w:jc w:val="both"/>
                    <w:rPr>
                      <w:rFonts w:ascii="Arial" w:eastAsia="Arial" w:hAnsi="Arial" w:cs="Arial"/>
                      <w:sz w:val="20"/>
                      <w:szCs w:val="20"/>
                      <w:highlight w:val="yellow"/>
                    </w:rPr>
                  </w:pPr>
                  <w:r w:rsidRPr="0077374B">
                    <w:rPr>
                      <w:rFonts w:ascii="Arial" w:eastAsia="Arial" w:hAnsi="Arial" w:cs="Arial"/>
                      <w:sz w:val="20"/>
                      <w:szCs w:val="20"/>
                    </w:rPr>
                    <w:t>Alghifari Rasyid Zola</w:t>
                  </w:r>
                </w:p>
              </w:tc>
            </w:tr>
            <w:tr w:rsidR="00436399" w14:paraId="08027D44" w14:textId="77777777">
              <w:tc>
                <w:tcPr>
                  <w:tcW w:w="3840" w:type="dxa"/>
                  <w:shd w:val="clear" w:color="auto" w:fill="auto"/>
                </w:tcPr>
                <w:p w14:paraId="7F0F4622" w14:textId="77777777" w:rsidR="00436399" w:rsidRDefault="00436399">
                  <w:pPr>
                    <w:spacing w:after="0"/>
                    <w:jc w:val="both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628C575E" w14:textId="77777777" w:rsidR="00436399" w:rsidRDefault="00436399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10" w:type="dxa"/>
            <w:shd w:val="clear" w:color="auto" w:fill="auto"/>
          </w:tcPr>
          <w:p w14:paraId="3D009DCC" w14:textId="77777777" w:rsidR="00436399" w:rsidRDefault="00436399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shd w:val="clear" w:color="auto" w:fill="auto"/>
          </w:tcPr>
          <w:p w14:paraId="5BB25D1F" w14:textId="77777777" w:rsidR="00436399" w:rsidRDefault="00436399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1A1F3D70" w14:textId="77777777" w:rsidR="00436399" w:rsidRDefault="00436399">
      <w:pPr>
        <w:tabs>
          <w:tab w:val="left" w:pos="2681"/>
        </w:tabs>
        <w:rPr>
          <w:rFonts w:ascii="Arial" w:eastAsia="Arial" w:hAnsi="Arial" w:cs="Arial"/>
        </w:rPr>
      </w:pPr>
    </w:p>
    <w:sectPr w:rsidR="00436399">
      <w:headerReference w:type="default" r:id="rId6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3C51B0" w14:textId="77777777" w:rsidR="00941A81" w:rsidRDefault="00941A81">
      <w:pPr>
        <w:spacing w:after="0" w:line="240" w:lineRule="auto"/>
      </w:pPr>
      <w:r>
        <w:separator/>
      </w:r>
    </w:p>
  </w:endnote>
  <w:endnote w:type="continuationSeparator" w:id="0">
    <w:p w14:paraId="460C545E" w14:textId="77777777" w:rsidR="00941A81" w:rsidRDefault="00941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A89915" w14:textId="77777777" w:rsidR="00941A81" w:rsidRDefault="00941A81">
      <w:pPr>
        <w:spacing w:after="0" w:line="240" w:lineRule="auto"/>
      </w:pPr>
      <w:r>
        <w:separator/>
      </w:r>
    </w:p>
  </w:footnote>
  <w:footnote w:type="continuationSeparator" w:id="0">
    <w:p w14:paraId="2671700C" w14:textId="77777777" w:rsidR="00941A81" w:rsidRDefault="00941A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68EE3C" w14:textId="77777777" w:rsidR="00436399" w:rsidRDefault="0043639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399"/>
    <w:rsid w:val="00436399"/>
    <w:rsid w:val="0077374B"/>
    <w:rsid w:val="0094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9C2AD"/>
  <w15:docId w15:val="{F5BF80E5-68BC-41C8-A9A2-F5D8443AF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Alghifari Rasyid Zola</cp:lastModifiedBy>
  <cp:revision>2</cp:revision>
  <dcterms:created xsi:type="dcterms:W3CDTF">2024-04-05T06:48:00Z</dcterms:created>
  <dcterms:modified xsi:type="dcterms:W3CDTF">2024-04-05T06:54:00Z</dcterms:modified>
</cp:coreProperties>
</file>