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lang w:val="en-US" w:eastAsia="zh-CN"/>
        </w:rPr>
      </w:pPr>
      <w:r>
        <w:rPr>
          <w:rFonts w:hint="eastAsia"/>
          <w:lang w:val="en-US" w:eastAsia="zh-CN"/>
        </w:rPr>
        <w:t xml:space="preserve">Unit 8 </w:t>
      </w:r>
      <w:r>
        <w:rPr>
          <w:rFonts w:hint="default"/>
          <w:lang w:val="en-US" w:eastAsia="zh-CN"/>
        </w:rPr>
        <w:t>Let’s have both</w:t>
      </w:r>
    </w:p>
    <w:p>
      <w:pPr>
        <w:numPr>
          <w:numId w:val="0"/>
        </w:numPr>
        <w:rPr>
          <w:rFonts w:hint="eastAsia"/>
          <w:lang w:val="en-US" w:eastAsia="zh-CN"/>
        </w:rPr>
      </w:pPr>
      <w:r>
        <w:rPr>
          <w:rFonts w:hint="eastAsia"/>
          <w:lang w:val="en-US" w:eastAsia="zh-CN"/>
        </w:rPr>
        <w:t>一、词汇速记</w:t>
      </w:r>
    </w:p>
    <w:p>
      <w:pPr>
        <w:numPr>
          <w:ilvl w:val="0"/>
          <w:numId w:val="1"/>
        </w:numPr>
        <w:rPr>
          <w:rFonts w:hint="eastAsia"/>
          <w:lang w:val="en-US" w:eastAsia="zh-CN"/>
        </w:rPr>
      </w:pPr>
      <w:r>
        <w:rPr>
          <w:rFonts w:hint="eastAsia"/>
          <w:lang w:val="en-US" w:eastAsia="zh-CN"/>
        </w:rPr>
        <w:t>单词</w:t>
      </w:r>
    </w:p>
    <w:p>
      <w:pPr>
        <w:numPr>
          <w:numId w:val="0"/>
        </w:numPr>
        <w:rPr>
          <w:rFonts w:hint="default"/>
          <w:lang w:val="en-US" w:eastAsia="zh-CN"/>
        </w:rPr>
      </w:pPr>
      <w:r>
        <w:rPr>
          <w:rFonts w:hint="default"/>
          <w:lang w:val="en-US" w:eastAsia="zh-CN"/>
        </w:rPr>
        <w:t>both should rice</w:t>
      </w:r>
    </w:p>
    <w:p>
      <w:pPr>
        <w:numPr>
          <w:numId w:val="0"/>
        </w:numPr>
        <w:rPr>
          <w:rFonts w:hint="default"/>
          <w:lang w:val="en-US" w:eastAsia="zh-CN"/>
        </w:rPr>
      </w:pPr>
      <w:r>
        <w:rPr>
          <w:rFonts w:hint="default"/>
          <w:lang w:val="en-US" w:eastAsia="zh-CN"/>
        </w:rPr>
        <w:t>dumpling noodle enjoy</w:t>
      </w:r>
    </w:p>
    <w:p>
      <w:pPr>
        <w:numPr>
          <w:numId w:val="0"/>
        </w:numPr>
        <w:rPr>
          <w:rFonts w:hint="default"/>
          <w:lang w:val="en-US" w:eastAsia="zh-CN"/>
        </w:rPr>
      </w:pPr>
      <w:r>
        <w:rPr>
          <w:rFonts w:hint="default"/>
          <w:lang w:val="en-US" w:eastAsia="zh-CN"/>
        </w:rPr>
        <w:t>bread sandwich hamburger</w:t>
      </w:r>
    </w:p>
    <w:p>
      <w:pPr>
        <w:numPr>
          <w:numId w:val="0"/>
        </w:numPr>
        <w:rPr>
          <w:rFonts w:hint="default"/>
          <w:lang w:val="en-US" w:eastAsia="zh-CN"/>
        </w:rPr>
      </w:pPr>
      <w:r>
        <w:rPr>
          <w:rFonts w:hint="default"/>
          <w:lang w:val="en-US" w:eastAsia="zh-CN"/>
        </w:rPr>
        <w:t>chips worry starter</w:t>
      </w:r>
    </w:p>
    <w:p>
      <w:pPr>
        <w:numPr>
          <w:numId w:val="0"/>
        </w:numPr>
        <w:rPr>
          <w:rFonts w:hint="default"/>
          <w:lang w:val="en-US" w:eastAsia="zh-CN"/>
        </w:rPr>
      </w:pPr>
      <w:r>
        <w:rPr>
          <w:rFonts w:hint="default"/>
          <w:lang w:val="en-US" w:eastAsia="zh-CN"/>
        </w:rPr>
        <w:t>tomato egg soup</w:t>
      </w:r>
    </w:p>
    <w:p>
      <w:pPr>
        <w:numPr>
          <w:numId w:val="0"/>
        </w:numPr>
        <w:rPr>
          <w:rFonts w:hint="default"/>
          <w:lang w:val="en-US" w:eastAsia="zh-CN"/>
        </w:rPr>
      </w:pPr>
      <w:r>
        <w:rPr>
          <w:rFonts w:hint="default"/>
          <w:lang w:val="en-US" w:eastAsia="zh-CN"/>
        </w:rPr>
        <w:t>main meat vegetable</w:t>
      </w:r>
    </w:p>
    <w:p>
      <w:pPr>
        <w:numPr>
          <w:numId w:val="0"/>
        </w:numPr>
        <w:rPr>
          <w:rFonts w:hint="default"/>
          <w:lang w:val="en-US" w:eastAsia="zh-CN"/>
        </w:rPr>
      </w:pPr>
      <w:r>
        <w:rPr>
          <w:rFonts w:hint="default"/>
          <w:lang w:val="en-US" w:eastAsia="zh-CN"/>
        </w:rPr>
        <w:t>potato dessert hope</w:t>
      </w:r>
    </w:p>
    <w:p>
      <w:pPr>
        <w:numPr>
          <w:numId w:val="0"/>
        </w:numPr>
        <w:rPr>
          <w:rFonts w:hint="default"/>
          <w:lang w:val="en-US" w:eastAsia="zh-CN"/>
        </w:rPr>
      </w:pPr>
      <w:r>
        <w:rPr>
          <w:rFonts w:hint="default"/>
          <w:lang w:val="en-US" w:eastAsia="zh-CN"/>
        </w:rPr>
        <w:t>everyone chocolate start</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短语</w:t>
      </w:r>
    </w:p>
    <w:p>
      <w:pPr>
        <w:numPr>
          <w:numId w:val="0"/>
        </w:numPr>
        <w:rPr>
          <w:rFonts w:hint="default"/>
          <w:lang w:val="en-US" w:eastAsia="zh-CN"/>
        </w:rPr>
      </w:pPr>
      <w:r>
        <w:rPr>
          <w:rFonts w:hint="default"/>
          <w:lang w:val="en-US" w:eastAsia="zh-CN"/>
        </w:rPr>
        <w:t>come to her party</w:t>
      </w:r>
    </w:p>
    <w:p>
      <w:pPr>
        <w:numPr>
          <w:numId w:val="0"/>
        </w:numPr>
        <w:rPr>
          <w:rFonts w:hint="default"/>
          <w:lang w:val="en-US" w:eastAsia="zh-CN"/>
        </w:rPr>
      </w:pPr>
      <w:r>
        <w:rPr>
          <w:rFonts w:hint="default"/>
          <w:lang w:val="en-US" w:eastAsia="zh-CN"/>
        </w:rPr>
        <w:t>worry too much</w:t>
      </w:r>
    </w:p>
    <w:p>
      <w:pPr>
        <w:numPr>
          <w:numId w:val="0"/>
        </w:numPr>
        <w:rPr>
          <w:rFonts w:hint="default"/>
          <w:lang w:val="en-US" w:eastAsia="zh-CN"/>
        </w:rPr>
      </w:pPr>
      <w:r>
        <w:rPr>
          <w:rFonts w:hint="default"/>
          <w:lang w:val="en-US" w:eastAsia="zh-CN"/>
        </w:rPr>
        <w:t>main course</w:t>
      </w:r>
    </w:p>
    <w:p>
      <w:pPr>
        <w:numPr>
          <w:numId w:val="0"/>
        </w:numPr>
        <w:rPr>
          <w:rFonts w:hint="default"/>
          <w:lang w:val="en-US" w:eastAsia="zh-CN"/>
        </w:rPr>
      </w:pPr>
      <w:r>
        <w:rPr>
          <w:rFonts w:hint="default"/>
          <w:lang w:val="en-US" w:eastAsia="zh-CN"/>
        </w:rPr>
        <w:t>great idea</w:t>
      </w:r>
    </w:p>
    <w:p>
      <w:pPr>
        <w:numPr>
          <w:numId w:val="0"/>
        </w:numPr>
        <w:rPr>
          <w:rFonts w:hint="default"/>
          <w:lang w:val="en-US" w:eastAsia="zh-CN"/>
        </w:rPr>
      </w:pPr>
      <w:r>
        <w:rPr>
          <w:rFonts w:hint="default"/>
          <w:lang w:val="en-US" w:eastAsia="zh-CN"/>
        </w:rPr>
        <w:t>start cooking</w:t>
      </w:r>
    </w:p>
    <w:p>
      <w:pPr>
        <w:numPr>
          <w:numId w:val="0"/>
        </w:numPr>
        <w:rPr>
          <w:rFonts w:hint="default"/>
          <w:lang w:val="en-US" w:eastAsia="zh-CN"/>
        </w:rPr>
      </w:pPr>
      <w:r>
        <w:rPr>
          <w:rFonts w:hint="default"/>
          <w:lang w:val="en-US" w:eastAsia="zh-CN"/>
        </w:rPr>
        <w:t>my birthday cake</w:t>
      </w:r>
    </w:p>
    <w:p>
      <w:pPr>
        <w:numPr>
          <w:numId w:val="0"/>
        </w:numPr>
        <w:rPr>
          <w:rFonts w:hint="default"/>
          <w:lang w:val="en-US" w:eastAsia="zh-CN"/>
        </w:rPr>
      </w:pPr>
    </w:p>
    <w:p>
      <w:pPr>
        <w:numPr>
          <w:ilvl w:val="0"/>
          <w:numId w:val="2"/>
        </w:numPr>
        <w:rPr>
          <w:rFonts w:hint="eastAsia"/>
          <w:lang w:val="en-US" w:eastAsia="zh-CN"/>
        </w:rPr>
      </w:pPr>
      <w:r>
        <w:rPr>
          <w:rFonts w:hint="eastAsia"/>
          <w:lang w:val="en-US" w:eastAsia="zh-CN"/>
        </w:rPr>
        <w:t>课文英文原文</w:t>
      </w:r>
    </w:p>
    <w:p>
      <w:pPr>
        <w:numPr>
          <w:numId w:val="0"/>
        </w:numPr>
        <w:rPr>
          <w:rFonts w:hint="default"/>
          <w:lang w:val="en-US" w:eastAsia="zh-CN"/>
        </w:rPr>
      </w:pPr>
      <w:r>
        <w:rPr>
          <w:rFonts w:hint="default"/>
          <w:lang w:val="en-US" w:eastAsia="zh-CN"/>
        </w:rPr>
        <w:t>Today is Xiaoling’s birthday. Her Chinese and English friends are coming to her party. “What should we have for dinner?” she asks. “My Chinese friends like to eat rice, dumplings and noodles. But my English friends enjoy foods like bread, sandwiches, hamburgers and fish and chips.”</w:t>
      </w:r>
    </w:p>
    <w:p>
      <w:pPr>
        <w:numPr>
          <w:numId w:val="0"/>
        </w:numPr>
        <w:rPr>
          <w:rFonts w:hint="default"/>
          <w:lang w:val="en-US" w:eastAsia="zh-CN"/>
        </w:rPr>
      </w:pPr>
    </w:p>
    <w:p>
      <w:pPr>
        <w:numPr>
          <w:numId w:val="0"/>
        </w:numPr>
        <w:rPr>
          <w:rFonts w:hint="default"/>
          <w:lang w:val="en-US" w:eastAsia="zh-CN"/>
        </w:rPr>
      </w:pPr>
      <w:r>
        <w:rPr>
          <w:rFonts w:hint="default"/>
          <w:lang w:val="en-US" w:eastAsia="zh-CN"/>
        </w:rPr>
        <w:t>“You worry too much,” says Ben. “Let’s have both. For starters we can have tomato and egg soup. We all eat soup. Then for the main course we can have fish, meat with some vegetables, potatoes and rice.”</w:t>
      </w:r>
    </w:p>
    <w:p>
      <w:pPr>
        <w:numPr>
          <w:numId w:val="0"/>
        </w:numPr>
        <w:rPr>
          <w:rFonts w:hint="default"/>
          <w:lang w:val="en-US" w:eastAsia="zh-CN"/>
        </w:rPr>
      </w:pPr>
    </w:p>
    <w:p>
      <w:pPr>
        <w:numPr>
          <w:numId w:val="0"/>
        </w:numPr>
        <w:rPr>
          <w:rFonts w:hint="default"/>
          <w:lang w:val="en-US" w:eastAsia="zh-CN"/>
        </w:rPr>
      </w:pPr>
      <w:r>
        <w:rPr>
          <w:rFonts w:hint="default"/>
          <w:lang w:val="en-US" w:eastAsia="zh-CN"/>
        </w:rPr>
        <w:t>“Great idea,” says Xiaoling. “And for dessert we can have my birthday cake. I hope everyone likes chocolate cake. Let’s start cooking!”</w:t>
      </w:r>
    </w:p>
    <w:p>
      <w:pPr>
        <w:numPr>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课文翻译</w:t>
      </w:r>
    </w:p>
    <w:p>
      <w:pPr>
        <w:widowControl w:val="0"/>
        <w:numPr>
          <w:numId w:val="0"/>
        </w:numPr>
        <w:jc w:val="both"/>
        <w:rPr>
          <w:rFonts w:hint="eastAsia"/>
          <w:lang w:val="en-US" w:eastAsia="zh-CN"/>
        </w:rPr>
      </w:pPr>
      <w:r>
        <w:rPr>
          <w:rFonts w:hint="eastAsia"/>
          <w:lang w:val="en-US" w:eastAsia="zh-CN"/>
        </w:rPr>
        <w:t>（略）</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难点解读</w:t>
      </w:r>
    </w:p>
    <w:p>
      <w:pPr>
        <w:widowControl w:val="0"/>
        <w:numPr>
          <w:ilvl w:val="0"/>
          <w:numId w:val="3"/>
        </w:numPr>
        <w:ind w:leftChars="0"/>
        <w:jc w:val="both"/>
        <w:rPr>
          <w:rFonts w:hint="default"/>
          <w:lang w:val="en-US" w:eastAsia="zh-CN"/>
        </w:rPr>
      </w:pPr>
      <w:r>
        <w:rPr>
          <w:rFonts w:hint="default"/>
          <w:lang w:val="en-US" w:eastAsia="zh-CN"/>
        </w:rPr>
        <w:t>both</w:t>
      </w:r>
    </w:p>
    <w:p>
      <w:pPr>
        <w:widowControl w:val="0"/>
        <w:numPr>
          <w:ilvl w:val="0"/>
          <w:numId w:val="4"/>
        </w:numPr>
        <w:jc w:val="both"/>
        <w:rPr>
          <w:rFonts w:hint="eastAsia"/>
          <w:lang w:val="en-US" w:eastAsia="zh-CN"/>
        </w:rPr>
      </w:pPr>
      <w:r>
        <w:rPr>
          <w:rFonts w:hint="default"/>
          <w:lang w:val="en-US" w:eastAsia="zh-CN"/>
        </w:rPr>
        <w:t>both</w:t>
      </w:r>
      <w:r>
        <w:rPr>
          <w:rFonts w:hint="eastAsia"/>
          <w:lang w:val="en-US" w:eastAsia="zh-CN"/>
        </w:rPr>
        <w:t>指“两者都”，一般和and连用</w:t>
      </w:r>
    </w:p>
    <w:p>
      <w:pPr>
        <w:widowControl w:val="0"/>
        <w:numPr>
          <w:ilvl w:val="0"/>
          <w:numId w:val="4"/>
        </w:numPr>
        <w:jc w:val="both"/>
        <w:rPr>
          <w:rFonts w:hint="default"/>
          <w:lang w:val="en-US" w:eastAsia="zh-CN"/>
        </w:rPr>
      </w:pPr>
      <w:r>
        <w:rPr>
          <w:rFonts w:hint="eastAsia"/>
          <w:lang w:val="en-US" w:eastAsia="zh-CN"/>
        </w:rPr>
        <w:t>neither指“两者都不”，一般和nor连用，意为“既不</w:t>
      </w:r>
      <w:r>
        <w:rPr>
          <w:rFonts w:hint="default"/>
          <w:lang w:val="en-US" w:eastAsia="zh-CN"/>
        </w:rPr>
        <w:t xml:space="preserve">... </w:t>
      </w:r>
      <w:r>
        <w:rPr>
          <w:rFonts w:hint="eastAsia"/>
          <w:lang w:val="en-US" w:eastAsia="zh-CN"/>
        </w:rPr>
        <w:t>也不</w:t>
      </w:r>
      <w:r>
        <w:rPr>
          <w:rFonts w:hint="default"/>
          <w:lang w:val="en-US" w:eastAsia="zh-CN"/>
        </w:rPr>
        <w:t>...</w:t>
      </w:r>
      <w:r>
        <w:rPr>
          <w:rFonts w:hint="eastAsia"/>
          <w:lang w:val="en-US" w:eastAsia="zh-CN"/>
        </w:rPr>
        <w:t>”</w:t>
      </w:r>
    </w:p>
    <w:p>
      <w:pPr>
        <w:widowControl w:val="0"/>
        <w:numPr>
          <w:ilvl w:val="0"/>
          <w:numId w:val="4"/>
        </w:numPr>
        <w:jc w:val="both"/>
        <w:rPr>
          <w:rFonts w:hint="default"/>
          <w:lang w:val="en-US" w:eastAsia="zh-CN"/>
        </w:rPr>
      </w:pPr>
      <w:r>
        <w:rPr>
          <w:rFonts w:hint="default"/>
          <w:lang w:val="en-US" w:eastAsia="zh-CN"/>
        </w:rPr>
        <w:t>either</w:t>
      </w:r>
      <w:r>
        <w:rPr>
          <w:rFonts w:hint="eastAsia"/>
          <w:lang w:val="en-US" w:eastAsia="zh-CN"/>
        </w:rPr>
        <w:t>指“两者之一”，一般和or连用，either</w:t>
      </w:r>
      <w:r>
        <w:rPr>
          <w:rFonts w:hint="default"/>
          <w:lang w:val="en-US" w:eastAsia="zh-CN"/>
        </w:rPr>
        <w:t>... or...</w:t>
      </w:r>
      <w:r>
        <w:rPr>
          <w:rFonts w:hint="eastAsia"/>
          <w:lang w:val="en-US" w:eastAsia="zh-CN"/>
        </w:rPr>
        <w:t xml:space="preserve"> 意为“要么</w:t>
      </w:r>
      <w:r>
        <w:rPr>
          <w:rFonts w:hint="default"/>
          <w:lang w:val="en-US" w:eastAsia="zh-CN"/>
        </w:rPr>
        <w:t xml:space="preserve">... </w:t>
      </w:r>
      <w:r>
        <w:rPr>
          <w:rFonts w:hint="eastAsia"/>
          <w:lang w:val="en-US" w:eastAsia="zh-CN"/>
        </w:rPr>
        <w:t>要么</w:t>
      </w:r>
      <w:r>
        <w:rPr>
          <w:rFonts w:hint="default"/>
          <w:lang w:val="en-US" w:eastAsia="zh-CN"/>
        </w:rPr>
        <w:t>...</w:t>
      </w:r>
      <w:r>
        <w:rPr>
          <w:rFonts w:hint="eastAsia"/>
          <w:lang w:val="en-US" w:eastAsia="zh-CN"/>
        </w:rPr>
        <w:t>”</w:t>
      </w:r>
    </w:p>
    <w:p>
      <w:pPr>
        <w:widowControl w:val="0"/>
        <w:numPr>
          <w:ilvl w:val="0"/>
          <w:numId w:val="4"/>
        </w:numPr>
        <w:jc w:val="both"/>
        <w:rPr>
          <w:rFonts w:hint="default"/>
          <w:lang w:val="en-US" w:eastAsia="zh-CN"/>
        </w:rPr>
      </w:pPr>
      <w:r>
        <w:rPr>
          <w:rFonts w:hint="default"/>
          <w:lang w:val="en-US" w:eastAsia="zh-CN"/>
        </w:rPr>
        <w:t>none</w:t>
      </w:r>
      <w:r>
        <w:rPr>
          <w:rFonts w:hint="eastAsia"/>
          <w:lang w:val="en-US" w:eastAsia="zh-CN"/>
        </w:rPr>
        <w:t>指“三者或三者以上都不”，一般和</w:t>
      </w:r>
      <w:r>
        <w:rPr>
          <w:rFonts w:hint="default"/>
          <w:lang w:val="en-US" w:eastAsia="zh-CN"/>
        </w:rPr>
        <w:t>of</w:t>
      </w:r>
      <w:r>
        <w:rPr>
          <w:rFonts w:hint="eastAsia"/>
          <w:lang w:val="en-US" w:eastAsia="zh-CN"/>
        </w:rPr>
        <w:t>连用</w:t>
      </w:r>
    </w:p>
    <w:p>
      <w:pPr>
        <w:widowControl w:val="0"/>
        <w:numPr>
          <w:ilvl w:val="0"/>
          <w:numId w:val="4"/>
        </w:numPr>
        <w:jc w:val="both"/>
        <w:rPr>
          <w:rFonts w:hint="default"/>
          <w:lang w:val="en-US" w:eastAsia="zh-CN"/>
        </w:rPr>
      </w:pPr>
      <w:r>
        <w:rPr>
          <w:rFonts w:hint="default"/>
          <w:lang w:val="en-US" w:eastAsia="zh-CN"/>
        </w:rPr>
        <w:t>all</w:t>
      </w:r>
      <w:r>
        <w:rPr>
          <w:rFonts w:hint="eastAsia"/>
          <w:lang w:val="en-US" w:eastAsia="zh-CN"/>
        </w:rPr>
        <w:t>指“三者或三者以上都不”。</w:t>
      </w:r>
    </w:p>
    <w:p>
      <w:pPr>
        <w:widowControl w:val="0"/>
        <w:numPr>
          <w:ilvl w:val="0"/>
          <w:numId w:val="3"/>
        </w:numPr>
        <w:ind w:leftChars="0"/>
        <w:jc w:val="both"/>
        <w:rPr>
          <w:rFonts w:hint="default"/>
          <w:lang w:val="en-US" w:eastAsia="zh-CN"/>
        </w:rPr>
      </w:pPr>
      <w:r>
        <w:rPr>
          <w:rFonts w:hint="default"/>
          <w:lang w:val="en-US" w:eastAsia="zh-CN"/>
        </w:rPr>
        <w:t>enjoy</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enjoy</w:t>
      </w:r>
      <w:r>
        <w:rPr>
          <w:rFonts w:hint="eastAsia"/>
          <w:lang w:val="en-US" w:eastAsia="zh-CN"/>
        </w:rPr>
        <w:t>后面加动名词形式</w:t>
      </w:r>
      <w:r>
        <w:rPr>
          <w:rFonts w:hint="default"/>
          <w:lang w:val="en-US" w:eastAsia="zh-CN"/>
        </w:rPr>
        <w:t xml:space="preserve"> v.-ing</w:t>
      </w:r>
    </w:p>
    <w:p>
      <w:pPr>
        <w:widowControl w:val="0"/>
        <w:numPr>
          <w:ilvl w:val="0"/>
          <w:numId w:val="3"/>
        </w:numPr>
        <w:ind w:leftChars="0"/>
        <w:jc w:val="both"/>
        <w:rPr>
          <w:rFonts w:hint="default"/>
          <w:lang w:val="en-US" w:eastAsia="zh-CN"/>
        </w:rPr>
      </w:pPr>
      <w:r>
        <w:rPr>
          <w:rFonts w:hint="default"/>
          <w:lang w:val="en-US" w:eastAsia="zh-CN"/>
        </w:rPr>
        <w:t>too much</w:t>
      </w:r>
    </w:p>
    <w:p>
      <w:pPr>
        <w:widowControl w:val="0"/>
        <w:numPr>
          <w:ilvl w:val="0"/>
          <w:numId w:val="5"/>
        </w:numPr>
        <w:jc w:val="both"/>
        <w:rPr>
          <w:rFonts w:hint="eastAsia"/>
          <w:lang w:val="en-US" w:eastAsia="zh-CN"/>
        </w:rPr>
      </w:pPr>
      <w:r>
        <w:rPr>
          <w:rFonts w:hint="eastAsia"/>
          <w:lang w:val="en-US" w:eastAsia="zh-CN"/>
        </w:rPr>
        <w:t>too much后跟不可数名词。例：</w:t>
      </w:r>
      <w:r>
        <w:rPr>
          <w:rFonts w:hint="default"/>
          <w:lang w:val="en-US" w:eastAsia="zh-CN"/>
        </w:rPr>
        <w:t>There is too much water in the river.</w:t>
      </w:r>
    </w:p>
    <w:p>
      <w:pPr>
        <w:widowControl w:val="0"/>
        <w:numPr>
          <w:ilvl w:val="0"/>
          <w:numId w:val="5"/>
        </w:numPr>
        <w:jc w:val="both"/>
        <w:rPr>
          <w:rFonts w:hint="default"/>
          <w:lang w:val="en-US" w:eastAsia="zh-CN"/>
        </w:rPr>
      </w:pPr>
      <w:r>
        <w:rPr>
          <w:rFonts w:hint="default"/>
          <w:lang w:val="en-US" w:eastAsia="zh-CN"/>
        </w:rPr>
        <w:t>too much</w:t>
      </w:r>
      <w:r>
        <w:rPr>
          <w:rFonts w:hint="eastAsia"/>
          <w:lang w:val="en-US" w:eastAsia="zh-CN"/>
        </w:rPr>
        <w:t>可用作赋词，放在句末，表示“太多”。例：</w:t>
      </w:r>
      <w:r>
        <w:rPr>
          <w:rFonts w:hint="default"/>
          <w:lang w:val="en-US" w:eastAsia="zh-CN"/>
        </w:rPr>
        <w:t>You work too much.</w:t>
      </w:r>
    </w:p>
    <w:p>
      <w:pPr>
        <w:widowControl w:val="0"/>
        <w:numPr>
          <w:ilvl w:val="0"/>
          <w:numId w:val="5"/>
        </w:numPr>
        <w:jc w:val="both"/>
        <w:rPr>
          <w:rFonts w:hint="default"/>
          <w:lang w:val="en-US" w:eastAsia="zh-CN"/>
        </w:rPr>
      </w:pPr>
      <w:r>
        <w:rPr>
          <w:rFonts w:hint="default"/>
          <w:lang w:val="en-US" w:eastAsia="zh-CN"/>
        </w:rPr>
        <w:t>much too</w:t>
      </w:r>
      <w:r>
        <w:rPr>
          <w:rFonts w:hint="eastAsia"/>
          <w:lang w:val="en-US" w:eastAsia="zh-CN"/>
        </w:rPr>
        <w:t>后跟形容词或副词，表示“太</w:t>
      </w:r>
      <w:r>
        <w:rPr>
          <w:rFonts w:hint="default"/>
          <w:lang w:val="en-US" w:eastAsia="zh-CN"/>
        </w:rPr>
        <w:t>......</w:t>
      </w:r>
      <w:r>
        <w:rPr>
          <w:rFonts w:hint="eastAsia"/>
          <w:lang w:val="en-US" w:eastAsia="zh-CN"/>
        </w:rPr>
        <w:t>”。例：</w:t>
      </w:r>
      <w:r>
        <w:rPr>
          <w:rFonts w:hint="default"/>
          <w:lang w:val="en-US" w:eastAsia="zh-CN"/>
        </w:rPr>
        <w:t>It’s much too cold.</w:t>
      </w:r>
    </w:p>
    <w:p>
      <w:pPr>
        <w:widowControl w:val="0"/>
        <w:numPr>
          <w:ilvl w:val="0"/>
          <w:numId w:val="3"/>
        </w:numPr>
        <w:ind w:leftChars="0"/>
        <w:jc w:val="both"/>
        <w:rPr>
          <w:rFonts w:hint="default"/>
          <w:lang w:val="en-US" w:eastAsia="zh-CN"/>
        </w:rPr>
      </w:pPr>
      <w:r>
        <w:rPr>
          <w:rFonts w:hint="default"/>
          <w:lang w:val="en-US" w:eastAsia="zh-CN"/>
        </w:rPr>
        <w:t>start</w:t>
      </w:r>
    </w:p>
    <w:p>
      <w:pPr>
        <w:widowControl w:val="0"/>
        <w:numPr>
          <w:ilvl w:val="0"/>
          <w:numId w:val="6"/>
        </w:numPr>
        <w:jc w:val="both"/>
        <w:rPr>
          <w:rFonts w:hint="default"/>
          <w:lang w:val="en-US" w:eastAsia="zh-CN"/>
        </w:rPr>
      </w:pPr>
      <w:r>
        <w:rPr>
          <w:rFonts w:hint="default"/>
          <w:lang w:val="en-US" w:eastAsia="zh-CN"/>
        </w:rPr>
        <w:t xml:space="preserve">start doing sth. </w:t>
      </w:r>
      <w:r>
        <w:rPr>
          <w:rFonts w:hint="eastAsia"/>
          <w:lang w:val="en-US" w:eastAsia="zh-CN"/>
        </w:rPr>
        <w:t>表示“开始做某事（表示习惯或长期活动）”。例：</w:t>
      </w:r>
      <w:r>
        <w:rPr>
          <w:rFonts w:hint="default"/>
          <w:lang w:val="en-US" w:eastAsia="zh-CN"/>
        </w:rPr>
        <w:t>We start doing our homework.</w:t>
      </w:r>
    </w:p>
    <w:p>
      <w:pPr>
        <w:widowControl w:val="0"/>
        <w:numPr>
          <w:ilvl w:val="0"/>
          <w:numId w:val="6"/>
        </w:numPr>
        <w:jc w:val="both"/>
        <w:rPr>
          <w:rFonts w:hint="default"/>
          <w:lang w:val="en-US" w:eastAsia="zh-CN"/>
        </w:rPr>
      </w:pPr>
      <w:r>
        <w:rPr>
          <w:rFonts w:hint="default"/>
          <w:lang w:val="en-US" w:eastAsia="zh-CN"/>
        </w:rPr>
        <w:t xml:space="preserve">start to do sth. </w:t>
      </w:r>
      <w:r>
        <w:rPr>
          <w:rFonts w:hint="eastAsia"/>
          <w:lang w:val="en-US" w:eastAsia="zh-CN"/>
        </w:rPr>
        <w:t>开始去做某事。例：</w:t>
      </w:r>
      <w:r>
        <w:rPr>
          <w:rFonts w:hint="default"/>
          <w:lang w:val="en-US" w:eastAsia="zh-CN"/>
        </w:rPr>
        <w:t>I start to make models.</w:t>
      </w:r>
    </w:p>
    <w:p>
      <w:pPr>
        <w:widowControl w:val="0"/>
        <w:numPr>
          <w:numId w:val="0"/>
        </w:numPr>
        <w:jc w:val="both"/>
        <w:rPr>
          <w:rFonts w:hint="default"/>
          <w:lang w:val="en-US" w:eastAsia="zh-CN"/>
        </w:rPr>
      </w:pPr>
      <w:bookmarkStart w:id="0" w:name="_GoBack"/>
      <w:bookmarkEnd w:id="0"/>
    </w:p>
    <w:p>
      <w:pPr>
        <w:widowControl w:val="0"/>
        <w:numPr>
          <w:ilvl w:val="0"/>
          <w:numId w:val="2"/>
        </w:numPr>
        <w:ind w:left="0" w:leftChars="0" w:firstLine="0" w:firstLineChars="0"/>
        <w:jc w:val="both"/>
        <w:rPr>
          <w:rFonts w:hint="eastAsia"/>
          <w:lang w:val="en-US" w:eastAsia="zh-CN"/>
        </w:rPr>
      </w:pPr>
      <w:r>
        <w:rPr>
          <w:rFonts w:hint="eastAsia"/>
          <w:lang w:val="en-US" w:eastAsia="zh-CN"/>
        </w:rPr>
        <w:t>句型解析</w:t>
      </w:r>
    </w:p>
    <w:p>
      <w:pPr>
        <w:widowControl w:val="0"/>
        <w:numPr>
          <w:ilvl w:val="0"/>
          <w:numId w:val="7"/>
        </w:numPr>
        <w:jc w:val="both"/>
        <w:rPr>
          <w:rFonts w:hint="default"/>
          <w:lang w:val="en-US" w:eastAsia="zh-CN"/>
        </w:rPr>
      </w:pPr>
      <w:r>
        <w:rPr>
          <w:rFonts w:hint="default"/>
          <w:lang w:val="en-US" w:eastAsia="zh-CN"/>
        </w:rPr>
        <w:t xml:space="preserve">I </w:t>
      </w:r>
      <w:r>
        <w:rPr>
          <w:rFonts w:hint="default"/>
          <w:u w:val="single"/>
          <w:lang w:val="en-US" w:eastAsia="zh-CN"/>
        </w:rPr>
        <w:t>hope</w:t>
      </w:r>
      <w:r>
        <w:rPr>
          <w:rFonts w:hint="default"/>
          <w:lang w:val="en-US" w:eastAsia="zh-CN"/>
        </w:rPr>
        <w:t xml:space="preserve"> everyone likes chocolate cake.</w:t>
      </w:r>
    </w:p>
    <w:p>
      <w:pPr>
        <w:widowControl w:val="0"/>
        <w:numPr>
          <w:ilvl w:val="0"/>
          <w:numId w:val="7"/>
        </w:numPr>
        <w:jc w:val="both"/>
        <w:rPr>
          <w:rFonts w:hint="default"/>
          <w:lang w:val="en-US" w:eastAsia="zh-CN"/>
        </w:rPr>
      </w:pPr>
      <w:r>
        <w:rPr>
          <w:rFonts w:hint="default"/>
          <w:lang w:val="en-US" w:eastAsia="zh-CN"/>
        </w:rPr>
        <w:t xml:space="preserve">Do you enjoy </w:t>
      </w:r>
      <w:r>
        <w:rPr>
          <w:rFonts w:hint="default"/>
          <w:u w:val="single"/>
          <w:lang w:val="en-US" w:eastAsia="zh-CN"/>
        </w:rPr>
        <w:t>watching</w:t>
      </w:r>
      <w:r>
        <w:rPr>
          <w:rFonts w:hint="default"/>
          <w:lang w:val="en-US" w:eastAsia="zh-CN"/>
        </w:rPr>
        <w:t xml:space="preserve"> cartoons.</w:t>
      </w:r>
    </w:p>
    <w:p>
      <w:pPr>
        <w:widowControl w:val="0"/>
        <w:numPr>
          <w:ilvl w:val="0"/>
          <w:numId w:val="7"/>
        </w:numPr>
        <w:jc w:val="both"/>
        <w:rPr>
          <w:rFonts w:hint="default"/>
          <w:lang w:val="en-US" w:eastAsia="zh-CN"/>
        </w:rPr>
      </w:pPr>
      <w:r>
        <w:rPr>
          <w:rFonts w:hint="default"/>
          <w:lang w:val="en-US" w:eastAsia="zh-CN"/>
        </w:rPr>
        <w:t xml:space="preserve">Both Tom and I </w:t>
      </w:r>
      <w:r>
        <w:rPr>
          <w:rFonts w:hint="default"/>
          <w:u w:val="single"/>
          <w:lang w:val="en-US" w:eastAsia="zh-CN"/>
        </w:rPr>
        <w:t>are</w:t>
      </w:r>
      <w:r>
        <w:rPr>
          <w:rFonts w:hint="default"/>
          <w:lang w:val="en-US" w:eastAsia="zh-CN"/>
        </w:rPr>
        <w:t xml:space="preserve"> good students.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B1E2D"/>
    <w:multiLevelType w:val="singleLevel"/>
    <w:tmpl w:val="E9BB1E2D"/>
    <w:lvl w:ilvl="0" w:tentative="0">
      <w:start w:val="1"/>
      <w:numFmt w:val="decimal"/>
      <w:suff w:val="nothing"/>
      <w:lvlText w:val="（%1）"/>
      <w:lvlJc w:val="left"/>
    </w:lvl>
  </w:abstractNum>
  <w:abstractNum w:abstractNumId="1">
    <w:nsid w:val="F7FF5012"/>
    <w:multiLevelType w:val="singleLevel"/>
    <w:tmpl w:val="F7FF5012"/>
    <w:lvl w:ilvl="0" w:tentative="0">
      <w:start w:val="1"/>
      <w:numFmt w:val="decimal"/>
      <w:suff w:val="nothing"/>
      <w:lvlText w:val="（%1）"/>
      <w:lvlJc w:val="left"/>
    </w:lvl>
  </w:abstractNum>
  <w:abstractNum w:abstractNumId="2">
    <w:nsid w:val="FABD6713"/>
    <w:multiLevelType w:val="singleLevel"/>
    <w:tmpl w:val="FABD6713"/>
    <w:lvl w:ilvl="0" w:tentative="0">
      <w:start w:val="1"/>
      <w:numFmt w:val="decimal"/>
      <w:suff w:val="space"/>
      <w:lvlText w:val="%1."/>
      <w:lvlJc w:val="left"/>
    </w:lvl>
  </w:abstractNum>
  <w:abstractNum w:abstractNumId="3">
    <w:nsid w:val="FFEE2CD7"/>
    <w:multiLevelType w:val="singleLevel"/>
    <w:tmpl w:val="FFEE2CD7"/>
    <w:lvl w:ilvl="0" w:tentative="0">
      <w:start w:val="1"/>
      <w:numFmt w:val="decimal"/>
      <w:suff w:val="nothing"/>
      <w:lvlText w:val="（%1）"/>
      <w:lvlJc w:val="left"/>
    </w:lvl>
  </w:abstractNum>
  <w:abstractNum w:abstractNumId="4">
    <w:nsid w:val="3F3BD4A9"/>
    <w:multiLevelType w:val="singleLevel"/>
    <w:tmpl w:val="3F3BD4A9"/>
    <w:lvl w:ilvl="0" w:tentative="0">
      <w:start w:val="1"/>
      <w:numFmt w:val="decimal"/>
      <w:suff w:val="nothing"/>
      <w:lvlText w:val="（%1）"/>
      <w:lvlJc w:val="left"/>
    </w:lvl>
  </w:abstractNum>
  <w:abstractNum w:abstractNumId="5">
    <w:nsid w:val="79EF0309"/>
    <w:multiLevelType w:val="singleLevel"/>
    <w:tmpl w:val="79EF0309"/>
    <w:lvl w:ilvl="0" w:tentative="0">
      <w:start w:val="2"/>
      <w:numFmt w:val="chineseCounting"/>
      <w:suff w:val="nothing"/>
      <w:lvlText w:val="%1、"/>
      <w:lvlJc w:val="left"/>
      <w:rPr>
        <w:rFonts w:hint="eastAsia"/>
      </w:rPr>
    </w:lvl>
  </w:abstractNum>
  <w:abstractNum w:abstractNumId="6">
    <w:nsid w:val="7F77C2D5"/>
    <w:multiLevelType w:val="singleLevel"/>
    <w:tmpl w:val="7F77C2D5"/>
    <w:lvl w:ilvl="0" w:tentative="0">
      <w:start w:val="1"/>
      <w:numFmt w:val="decimal"/>
      <w:suff w:val="space"/>
      <w:lvlText w:val="%1."/>
      <w:lvlJc w:val="left"/>
    </w:lvl>
  </w:abstractNum>
  <w:num w:numId="1">
    <w:abstractNumId w:val="6"/>
  </w:num>
  <w:num w:numId="2">
    <w:abstractNumId w:val="5"/>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D8E0F"/>
    <w:rsid w:val="37FB0BB7"/>
    <w:rsid w:val="3E8FE559"/>
    <w:rsid w:val="45FDB91C"/>
    <w:rsid w:val="7E9F77B8"/>
    <w:rsid w:val="7FF4B76C"/>
    <w:rsid w:val="992FD258"/>
    <w:rsid w:val="B874BB2D"/>
    <w:rsid w:val="C3EF8DD8"/>
    <w:rsid w:val="F1DF254B"/>
    <w:rsid w:val="F5D785F2"/>
    <w:rsid w:val="F993D77B"/>
    <w:rsid w:val="FBEF9E36"/>
    <w:rsid w:val="FE3F8614"/>
    <w:rsid w:val="FF6D8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2023-11-15T18:59:00Z</dcterms:created>
  <dc:creator>江纬</dc:creator>
  <cp:lastModifiedBy>江纬</cp:lastModifiedBy>
  <dcterms:modified xsi:type="dcterms:W3CDTF">2023-11-15T19:24:51Z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F0792A1F96B6E927A9A4546568A3CA36_41</vt:lpwstr>
  </property>
</Properties>
</file>