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32" w:type="dxa"/>
        <w:tblBorders>
          <w:bottom w:val="single" w:sz="6" w:space="0" w:color="C00000"/>
        </w:tblBorders>
        <w:tblLayout w:type="fixed"/>
        <w:tblCellMar>
          <w:left w:w="0" w:type="dxa"/>
          <w:right w:w="0" w:type="dxa"/>
        </w:tblCellMar>
        <w:tblLook w:val="04A0" w:firstRow="1" w:lastRow="0" w:firstColumn="1" w:lastColumn="0" w:noHBand="0" w:noVBand="1"/>
      </w:tblPr>
      <w:tblGrid>
        <w:gridCol w:w="3555"/>
        <w:gridCol w:w="414"/>
        <w:gridCol w:w="6463"/>
      </w:tblGrid>
      <w:tr w:rsidR="00295A01">
        <w:trPr>
          <w:trHeight w:hRule="exact" w:val="454"/>
        </w:trPr>
        <w:tc>
          <w:tcPr>
            <w:tcW w:w="10432" w:type="dxa"/>
            <w:gridSpan w:val="3"/>
            <w:shd w:val="clear" w:color="auto" w:fill="auto"/>
            <w:tcMar>
              <w:left w:w="0" w:type="dxa"/>
              <w:right w:w="0" w:type="dxa"/>
            </w:tcMar>
          </w:tcPr>
          <w:p w:rsidR="00295A01" w:rsidRDefault="008C30E0">
            <w:pPr>
              <w:tabs>
                <w:tab w:val="left" w:pos="0"/>
              </w:tabs>
              <w:spacing w:afterLines="30" w:after="93" w:line="400" w:lineRule="exact"/>
              <w:ind w:leftChars="20" w:left="36"/>
              <w:rPr>
                <w:rFonts w:eastAsia="楷体"/>
              </w:rPr>
            </w:pPr>
            <w:r>
              <w:rPr>
                <w:rFonts w:eastAsia="楷体" w:hint="eastAsia"/>
                <w:b/>
                <w:sz w:val="22"/>
              </w:rPr>
              <w:t>课题研究</w:t>
            </w:r>
          </w:p>
        </w:tc>
      </w:tr>
      <w:tr w:rsidR="00295A01">
        <w:trPr>
          <w:trHeight w:hRule="exact" w:val="567"/>
        </w:trPr>
        <w:tc>
          <w:tcPr>
            <w:tcW w:w="10432" w:type="dxa"/>
            <w:gridSpan w:val="3"/>
            <w:shd w:val="clear" w:color="auto" w:fill="auto"/>
            <w:tcMar>
              <w:left w:w="0" w:type="dxa"/>
              <w:right w:w="0" w:type="dxa"/>
            </w:tcMar>
            <w:vAlign w:val="bottom"/>
          </w:tcPr>
          <w:p w:rsidR="00295A01" w:rsidRDefault="00295A01">
            <w:pPr>
              <w:tabs>
                <w:tab w:val="left" w:pos="0"/>
                <w:tab w:val="right" w:pos="10206"/>
              </w:tabs>
              <w:spacing w:afterLines="30" w:after="93" w:line="400" w:lineRule="exact"/>
              <w:ind w:leftChars="20" w:left="36"/>
              <w:rPr>
                <w:rFonts w:eastAsia="楷体"/>
                <w:color w:val="E61800"/>
                <w:sz w:val="30"/>
                <w:szCs w:val="30"/>
              </w:rPr>
            </w:pPr>
          </w:p>
        </w:tc>
      </w:tr>
      <w:tr w:rsidR="00295A01">
        <w:trPr>
          <w:trHeight w:hRule="exact" w:val="322"/>
        </w:trPr>
        <w:tc>
          <w:tcPr>
            <w:tcW w:w="3969" w:type="dxa"/>
            <w:gridSpan w:val="2"/>
            <w:shd w:val="clear" w:color="auto" w:fill="auto"/>
            <w:tcMar>
              <w:left w:w="28" w:type="dxa"/>
              <w:right w:w="0" w:type="dxa"/>
            </w:tcMar>
            <w:vAlign w:val="center"/>
          </w:tcPr>
          <w:p w:rsidR="00295A01" w:rsidRDefault="008C30E0">
            <w:pPr>
              <w:tabs>
                <w:tab w:val="left" w:pos="0"/>
              </w:tabs>
              <w:spacing w:line="280" w:lineRule="exact"/>
              <w:ind w:leftChars="10" w:left="18"/>
              <w:rPr>
                <w:rFonts w:eastAsia="楷体"/>
                <w:color w:val="E61800"/>
                <w:spacing w:val="-20"/>
                <w:sz w:val="20"/>
                <w:szCs w:val="20"/>
              </w:rPr>
            </w:pPr>
            <w:r>
              <w:rPr>
                <w:rFonts w:eastAsia="楷体"/>
                <w:color w:val="E61800"/>
                <w:spacing w:val="-20"/>
                <w:sz w:val="20"/>
                <w:szCs w:val="20"/>
              </w:rPr>
              <w:fldChar w:fldCharType="begin"/>
            </w:r>
            <w:r>
              <w:rPr>
                <w:rFonts w:eastAsia="楷体"/>
                <w:color w:val="E61800"/>
                <w:spacing w:val="-20"/>
                <w:sz w:val="20"/>
                <w:szCs w:val="20"/>
              </w:rPr>
              <w:instrText xml:space="preserve"> </w:instrText>
            </w:r>
            <w:r>
              <w:rPr>
                <w:rFonts w:eastAsia="楷体" w:hint="eastAsia"/>
                <w:color w:val="E61800"/>
                <w:spacing w:val="-20"/>
                <w:sz w:val="20"/>
                <w:szCs w:val="20"/>
              </w:rPr>
              <w:instrText>TIME  \@ "yyyy'</w:instrText>
            </w:r>
            <w:r>
              <w:rPr>
                <w:rFonts w:eastAsia="楷体" w:hint="eastAsia"/>
                <w:color w:val="E61800"/>
                <w:spacing w:val="-20"/>
                <w:sz w:val="20"/>
                <w:szCs w:val="20"/>
              </w:rPr>
              <w:instrText>年</w:instrText>
            </w:r>
            <w:r>
              <w:rPr>
                <w:rFonts w:eastAsia="楷体" w:hint="eastAsia"/>
                <w:color w:val="E61800"/>
                <w:spacing w:val="-20"/>
                <w:sz w:val="20"/>
                <w:szCs w:val="20"/>
              </w:rPr>
              <w:instrText>'MM'</w:instrText>
            </w:r>
            <w:r>
              <w:rPr>
                <w:rFonts w:eastAsia="楷体" w:hint="eastAsia"/>
                <w:color w:val="E61800"/>
                <w:spacing w:val="-20"/>
                <w:sz w:val="20"/>
                <w:szCs w:val="20"/>
              </w:rPr>
              <w:instrText>月</w:instrText>
            </w:r>
            <w:r>
              <w:rPr>
                <w:rFonts w:eastAsia="楷体" w:hint="eastAsia"/>
                <w:color w:val="E61800"/>
                <w:spacing w:val="-20"/>
                <w:sz w:val="20"/>
                <w:szCs w:val="20"/>
              </w:rPr>
              <w:instrText>'dd'</w:instrText>
            </w:r>
            <w:r>
              <w:rPr>
                <w:rFonts w:eastAsia="楷体" w:hint="eastAsia"/>
                <w:color w:val="E61800"/>
                <w:spacing w:val="-20"/>
                <w:sz w:val="20"/>
                <w:szCs w:val="20"/>
              </w:rPr>
              <w:instrText>日</w:instrText>
            </w:r>
            <w:r>
              <w:rPr>
                <w:rFonts w:eastAsia="楷体" w:hint="eastAsia"/>
                <w:color w:val="E61800"/>
                <w:spacing w:val="-20"/>
                <w:sz w:val="20"/>
                <w:szCs w:val="20"/>
              </w:rPr>
              <w:instrText>'"  \* MERGEFORMAT</w:instrText>
            </w:r>
            <w:r>
              <w:rPr>
                <w:rFonts w:eastAsia="楷体"/>
                <w:color w:val="E61800"/>
                <w:spacing w:val="-20"/>
                <w:sz w:val="20"/>
                <w:szCs w:val="20"/>
              </w:rPr>
              <w:instrText xml:space="preserve"> </w:instrText>
            </w:r>
            <w:r>
              <w:rPr>
                <w:rFonts w:eastAsia="楷体"/>
                <w:color w:val="E61800"/>
                <w:spacing w:val="-20"/>
                <w:sz w:val="20"/>
                <w:szCs w:val="20"/>
              </w:rPr>
              <w:fldChar w:fldCharType="separate"/>
            </w:r>
            <w:r w:rsidR="00B600DC">
              <w:rPr>
                <w:rFonts w:eastAsia="楷体" w:hint="eastAsia"/>
                <w:noProof/>
                <w:color w:val="E61800"/>
                <w:spacing w:val="-20"/>
                <w:sz w:val="20"/>
                <w:szCs w:val="20"/>
              </w:rPr>
              <w:t>2019</w:t>
            </w:r>
            <w:r w:rsidR="00B600DC">
              <w:rPr>
                <w:rFonts w:eastAsia="楷体" w:hint="eastAsia"/>
                <w:noProof/>
                <w:color w:val="E61800"/>
                <w:spacing w:val="-20"/>
                <w:sz w:val="20"/>
                <w:szCs w:val="20"/>
              </w:rPr>
              <w:t>年</w:t>
            </w:r>
            <w:r w:rsidR="00B600DC">
              <w:rPr>
                <w:rFonts w:eastAsia="楷体" w:hint="eastAsia"/>
                <w:noProof/>
                <w:color w:val="E61800"/>
                <w:spacing w:val="-20"/>
                <w:sz w:val="20"/>
                <w:szCs w:val="20"/>
              </w:rPr>
              <w:t>09</w:t>
            </w:r>
            <w:r w:rsidR="00B600DC">
              <w:rPr>
                <w:rFonts w:eastAsia="楷体" w:hint="eastAsia"/>
                <w:noProof/>
                <w:color w:val="E61800"/>
                <w:spacing w:val="-20"/>
                <w:sz w:val="20"/>
                <w:szCs w:val="20"/>
              </w:rPr>
              <w:t>月</w:t>
            </w:r>
            <w:r w:rsidR="00B600DC">
              <w:rPr>
                <w:rFonts w:eastAsia="楷体" w:hint="eastAsia"/>
                <w:noProof/>
                <w:color w:val="E61800"/>
                <w:spacing w:val="-20"/>
                <w:sz w:val="20"/>
                <w:szCs w:val="20"/>
              </w:rPr>
              <w:t>03</w:t>
            </w:r>
            <w:r w:rsidR="00B600DC">
              <w:rPr>
                <w:rFonts w:eastAsia="楷体" w:hint="eastAsia"/>
                <w:noProof/>
                <w:color w:val="E61800"/>
                <w:spacing w:val="-20"/>
                <w:sz w:val="20"/>
                <w:szCs w:val="20"/>
              </w:rPr>
              <w:t>日</w:t>
            </w:r>
            <w:r>
              <w:rPr>
                <w:rFonts w:eastAsia="楷体"/>
                <w:color w:val="E61800"/>
                <w:spacing w:val="-20"/>
                <w:sz w:val="20"/>
                <w:szCs w:val="20"/>
              </w:rPr>
              <w:fldChar w:fldCharType="end"/>
            </w:r>
          </w:p>
        </w:tc>
        <w:tc>
          <w:tcPr>
            <w:tcW w:w="6463" w:type="dxa"/>
            <w:shd w:val="clear" w:color="auto" w:fill="auto"/>
            <w:vAlign w:val="center"/>
          </w:tcPr>
          <w:p w:rsidR="00295A01" w:rsidRDefault="00295A01">
            <w:pPr>
              <w:tabs>
                <w:tab w:val="left" w:pos="0"/>
              </w:tabs>
              <w:spacing w:line="280" w:lineRule="exact"/>
              <w:ind w:right="201"/>
              <w:jc w:val="right"/>
              <w:rPr>
                <w:rFonts w:eastAsia="楷体"/>
                <w:b/>
                <w:color w:val="FFFFFF"/>
                <w:sz w:val="20"/>
                <w:szCs w:val="20"/>
              </w:rPr>
            </w:pPr>
          </w:p>
        </w:tc>
      </w:tr>
      <w:tr w:rsidR="00295A01">
        <w:trPr>
          <w:trHeight w:val="454"/>
        </w:trPr>
        <w:tc>
          <w:tcPr>
            <w:tcW w:w="3555" w:type="dxa"/>
            <w:vMerge w:val="restart"/>
            <w:shd w:val="clear" w:color="auto" w:fill="auto"/>
            <w:tcMar>
              <w:left w:w="0" w:type="dxa"/>
              <w:right w:w="28" w:type="dxa"/>
            </w:tcMar>
          </w:tcPr>
          <w:p w:rsidR="00295A01" w:rsidRDefault="00295A01">
            <w:pPr>
              <w:tabs>
                <w:tab w:val="left" w:pos="0"/>
              </w:tabs>
              <w:spacing w:line="60" w:lineRule="exact"/>
              <w:rPr>
                <w:rFonts w:eastAsia="楷体"/>
              </w:rPr>
            </w:pPr>
            <w:permStart w:id="1279402548" w:edGrp="everyone" w:colFirst="2" w:colLast="2"/>
          </w:p>
          <w:p w:rsidR="00295A01" w:rsidRDefault="00295A01">
            <w:pPr>
              <w:tabs>
                <w:tab w:val="left" w:pos="0"/>
              </w:tabs>
              <w:spacing w:line="240" w:lineRule="exact"/>
              <w:rPr>
                <w:rFonts w:eastAsia="楷体"/>
              </w:rPr>
            </w:pPr>
          </w:p>
          <w:sdt>
            <w:sdtPr>
              <w:rPr>
                <w:rFonts w:eastAsia="楷体"/>
              </w:rPr>
              <w:alias w:val="证券分析师(中文)"/>
              <w:tag w:val="BDCONTENTCONTROL_c4250ffe-eff9-45b0-ae7a-7f139db10857"/>
              <w:id w:val="18933747"/>
              <w:placeholder>
                <w:docPart w:val="9B0A570CBDA748FCAE899AFE3B962640"/>
              </w:placeholder>
            </w:sdtPr>
            <w:sdtContent>
              <w:p w:rsidR="00295A01" w:rsidRDefault="00295A01">
                <w:pPr>
                  <w:spacing w:line="14" w:lineRule="exact"/>
                  <w:rPr>
                    <w:rFonts w:eastAsia="楷体"/>
                  </w:rPr>
                </w:pPr>
              </w:p>
              <w:tbl>
                <w:tblPr>
                  <w:tblW w:w="3528" w:type="dxa"/>
                  <w:tblLayout w:type="fixed"/>
                  <w:tblCellMar>
                    <w:left w:w="28" w:type="dxa"/>
                    <w:right w:w="28" w:type="dxa"/>
                  </w:tblCellMar>
                  <w:tblLook w:val="04A0" w:firstRow="1" w:lastRow="0" w:firstColumn="1" w:lastColumn="0" w:noHBand="0" w:noVBand="1"/>
                </w:tblPr>
                <w:tblGrid>
                  <w:gridCol w:w="756"/>
                  <w:gridCol w:w="2772"/>
                </w:tblGrid>
                <w:tr w:rsidR="00295A01">
                  <w:tc>
                    <w:tcPr>
                      <w:tcW w:w="756" w:type="dxa"/>
                    </w:tcPr>
                    <w:p w:rsidR="00295A01" w:rsidRDefault="008C30E0">
                      <w:pPr>
                        <w:pStyle w:val="HTAUTHORNAMENEW"/>
                        <w:spacing w:before="156"/>
                        <w:rPr>
                          <w:b/>
                          <w:sz w:val="20"/>
                        </w:rPr>
                      </w:pPr>
                      <w:r>
                        <w:rPr>
                          <w:rFonts w:hint="eastAsia"/>
                          <w:b/>
                          <w:sz w:val="20"/>
                        </w:rPr>
                        <w:t>姓名</w:t>
                      </w:r>
                    </w:p>
                  </w:tc>
                  <w:tc>
                    <w:tcPr>
                      <w:tcW w:w="2772" w:type="dxa"/>
                    </w:tcPr>
                    <w:p w:rsidR="00295A01" w:rsidRDefault="008C30E0">
                      <w:pPr>
                        <w:pStyle w:val="HTAUTHORNAMENEW"/>
                        <w:spacing w:before="156"/>
                      </w:pPr>
                      <w:r>
                        <w:rPr>
                          <w:rFonts w:hint="eastAsia"/>
                        </w:rPr>
                        <w:t>执业证书编号：</w:t>
                      </w:r>
                      <w:r>
                        <w:rPr>
                          <w:rFonts w:hint="eastAsia"/>
                        </w:rPr>
                        <w:t>S0570510120000</w:t>
                      </w:r>
                    </w:p>
                  </w:tc>
                </w:tr>
                <w:tr w:rsidR="00295A01">
                  <w:tc>
                    <w:tcPr>
                      <w:tcW w:w="756" w:type="dxa"/>
                    </w:tcPr>
                    <w:p w:rsidR="00295A01" w:rsidRDefault="008C30E0">
                      <w:pPr>
                        <w:pStyle w:val="HTAUTHORTELNEW"/>
                      </w:pPr>
                      <w:r>
                        <w:rPr>
                          <w:rFonts w:hint="eastAsia"/>
                        </w:rPr>
                        <w:t>研究员</w:t>
                      </w:r>
                    </w:p>
                  </w:tc>
                  <w:tc>
                    <w:tcPr>
                      <w:tcW w:w="2772" w:type="dxa"/>
                    </w:tcPr>
                    <w:p w:rsidR="00295A01" w:rsidRDefault="008C30E0">
                      <w:pPr>
                        <w:pStyle w:val="HTAUTHORTELNEW"/>
                      </w:pPr>
                      <w:r>
                        <w:t>025-83387278</w:t>
                      </w:r>
                    </w:p>
                    <w:p w:rsidR="00295A01" w:rsidRDefault="008C30E0">
                      <w:pPr>
                        <w:pStyle w:val="HTAUTHORTELNEW"/>
                      </w:pPr>
                      <w:r>
                        <w:t>xm@htsc.com</w:t>
                      </w:r>
                    </w:p>
                  </w:tc>
                </w:tr>
                <w:tr w:rsidR="00295A01">
                  <w:tc>
                    <w:tcPr>
                      <w:tcW w:w="756" w:type="dxa"/>
                    </w:tcPr>
                    <w:p w:rsidR="00295A01" w:rsidRDefault="008C30E0">
                      <w:pPr>
                        <w:pStyle w:val="HTAUTHORNAMENEW"/>
                        <w:spacing w:before="156"/>
                        <w:rPr>
                          <w:b/>
                          <w:sz w:val="20"/>
                        </w:rPr>
                      </w:pPr>
                      <w:r>
                        <w:rPr>
                          <w:rFonts w:hint="eastAsia"/>
                          <w:b/>
                          <w:sz w:val="20"/>
                        </w:rPr>
                        <w:t>姓名</w:t>
                      </w:r>
                    </w:p>
                  </w:tc>
                  <w:tc>
                    <w:tcPr>
                      <w:tcW w:w="2772" w:type="dxa"/>
                    </w:tcPr>
                    <w:p w:rsidR="00295A01" w:rsidRDefault="008C30E0">
                      <w:pPr>
                        <w:pStyle w:val="HTAUTHORNAMENEW"/>
                        <w:spacing w:before="156"/>
                      </w:pPr>
                      <w:r>
                        <w:rPr>
                          <w:rFonts w:hint="eastAsia"/>
                        </w:rPr>
                        <w:t>执业证书编号：</w:t>
                      </w:r>
                      <w:r>
                        <w:rPr>
                          <w:rFonts w:hint="eastAsia"/>
                        </w:rPr>
                        <w:t>S0570512090000</w:t>
                      </w:r>
                    </w:p>
                  </w:tc>
                </w:tr>
                <w:tr w:rsidR="00295A01">
                  <w:tc>
                    <w:tcPr>
                      <w:tcW w:w="756" w:type="dxa"/>
                    </w:tcPr>
                    <w:p w:rsidR="00295A01" w:rsidRDefault="008C30E0">
                      <w:pPr>
                        <w:pStyle w:val="HTAUTHORTELNEW"/>
                      </w:pPr>
                      <w:r>
                        <w:rPr>
                          <w:rFonts w:hint="eastAsia"/>
                        </w:rPr>
                        <w:t>研究员</w:t>
                      </w:r>
                    </w:p>
                  </w:tc>
                  <w:tc>
                    <w:tcPr>
                      <w:tcW w:w="2772" w:type="dxa"/>
                    </w:tcPr>
                    <w:p w:rsidR="00295A01" w:rsidRDefault="008C30E0">
                      <w:pPr>
                        <w:pStyle w:val="HTAUTHORTELNEW"/>
                      </w:pPr>
                      <w:r>
                        <w:rPr>
                          <w:rFonts w:hint="eastAsia"/>
                        </w:rPr>
                        <w:t>025-</w:t>
                      </w:r>
                      <w:r>
                        <w:t>83387870</w:t>
                      </w:r>
                    </w:p>
                    <w:p w:rsidR="00295A01" w:rsidRDefault="008C30E0">
                      <w:pPr>
                        <w:pStyle w:val="HTAUTHORTELNEW"/>
                      </w:pPr>
                      <w:r>
                        <w:t>xm@htsc.com</w:t>
                      </w:r>
                    </w:p>
                  </w:tc>
                </w:tr>
              </w:tbl>
              <w:p w:rsidR="00295A01" w:rsidRDefault="0024427D">
                <w:pPr>
                  <w:spacing w:line="14" w:lineRule="exact"/>
                  <w:rPr>
                    <w:rFonts w:eastAsia="楷体"/>
                  </w:rPr>
                </w:pPr>
              </w:p>
            </w:sdtContent>
          </w:sdt>
          <w:p w:rsidR="00295A01" w:rsidRDefault="00295A01">
            <w:pPr>
              <w:spacing w:line="140" w:lineRule="exact"/>
              <w:rPr>
                <w:rFonts w:eastAsia="楷体"/>
              </w:rPr>
            </w:pPr>
          </w:p>
          <w:p w:rsidR="00295A01" w:rsidRDefault="00295A01">
            <w:pPr>
              <w:spacing w:line="14" w:lineRule="exact"/>
            </w:pPr>
          </w:p>
          <w:p w:rsidR="00295A01" w:rsidRDefault="00295A01">
            <w:pPr>
              <w:rPr>
                <w:rFonts w:eastAsia="楷体"/>
                <w:sz w:val="14"/>
                <w:szCs w:val="14"/>
              </w:rPr>
            </w:pPr>
          </w:p>
        </w:tc>
        <w:tc>
          <w:tcPr>
            <w:tcW w:w="414" w:type="dxa"/>
            <w:vMerge w:val="restart"/>
          </w:tcPr>
          <w:p w:rsidR="00295A01" w:rsidRDefault="00295A01">
            <w:pPr>
              <w:tabs>
                <w:tab w:val="left" w:pos="0"/>
              </w:tabs>
              <w:rPr>
                <w:rFonts w:eastAsia="楷体"/>
                <w:b/>
                <w:sz w:val="28"/>
                <w:szCs w:val="28"/>
              </w:rPr>
            </w:pPr>
          </w:p>
        </w:tc>
        <w:sdt>
          <w:sdtPr>
            <w:rPr>
              <w:rFonts w:hint="eastAsia"/>
              <w:b w:val="0"/>
              <w:szCs w:val="42"/>
            </w:rPr>
            <w:alias w:val="主标题"/>
            <w:tag w:val="BDCONTENTCONTROL_AUTO_SAVE_Subject"/>
            <w:id w:val="18933745"/>
            <w:lock w:val="sdtLocked"/>
            <w:placeholder>
              <w:docPart w:val="9A3C62245FEA446F8E363E4AB463C744"/>
            </w:placeholder>
          </w:sdtPr>
          <w:sdtContent>
            <w:tc>
              <w:tcPr>
                <w:tcW w:w="6463" w:type="dxa"/>
                <w:tcBorders>
                  <w:bottom w:val="nil"/>
                </w:tcBorders>
                <w:shd w:val="clear" w:color="auto" w:fill="auto"/>
                <w:tcMar>
                  <w:left w:w="0" w:type="dxa"/>
                  <w:right w:w="0" w:type="dxa"/>
                </w:tcMar>
              </w:tcPr>
              <w:p w:rsidR="00295A01" w:rsidRDefault="00521E1D" w:rsidP="00312CCE">
                <w:pPr>
                  <w:pStyle w:val="HTSSTITLE"/>
                  <w:rPr>
                    <w:szCs w:val="42"/>
                  </w:rPr>
                </w:pPr>
                <w:r w:rsidRPr="00521E1D">
                  <w:rPr>
                    <w:rFonts w:hint="eastAsia"/>
                    <w:sz w:val="40"/>
                    <w:szCs w:val="42"/>
                  </w:rPr>
                  <w:t>质量因子潮头立，价值投资正当时</w:t>
                </w:r>
              </w:p>
            </w:tc>
          </w:sdtContent>
        </w:sdt>
      </w:tr>
      <w:tr w:rsidR="00295A01">
        <w:trPr>
          <w:trHeight w:val="397"/>
        </w:trPr>
        <w:tc>
          <w:tcPr>
            <w:tcW w:w="3555" w:type="dxa"/>
            <w:vMerge/>
            <w:tcBorders>
              <w:top w:val="nil"/>
            </w:tcBorders>
            <w:shd w:val="clear" w:color="auto" w:fill="auto"/>
            <w:tcMar>
              <w:left w:w="0" w:type="dxa"/>
              <w:right w:w="0" w:type="dxa"/>
            </w:tcMar>
          </w:tcPr>
          <w:p w:rsidR="00295A01" w:rsidRDefault="00295A01">
            <w:pPr>
              <w:tabs>
                <w:tab w:val="left" w:pos="0"/>
              </w:tabs>
              <w:rPr>
                <w:rFonts w:eastAsia="楷体"/>
              </w:rPr>
            </w:pPr>
            <w:permStart w:id="165049054" w:edGrp="everyone" w:colFirst="2" w:colLast="2"/>
          </w:p>
        </w:tc>
        <w:tc>
          <w:tcPr>
            <w:tcW w:w="414" w:type="dxa"/>
            <w:vMerge/>
          </w:tcPr>
          <w:p w:rsidR="00295A01" w:rsidRDefault="00295A01">
            <w:pPr>
              <w:tabs>
                <w:tab w:val="left" w:pos="0"/>
              </w:tabs>
              <w:rPr>
                <w:rFonts w:eastAsia="楷体"/>
                <w:b/>
                <w:sz w:val="28"/>
                <w:szCs w:val="28"/>
              </w:rPr>
            </w:pPr>
          </w:p>
        </w:tc>
        <w:sdt>
          <w:sdtPr>
            <w:rPr>
              <w:rFonts w:eastAsia="楷体" w:hint="eastAsia"/>
              <w:sz w:val="30"/>
              <w:szCs w:val="30"/>
            </w:rPr>
            <w:alias w:val="副标题"/>
            <w:tag w:val="BDCONTENTCONTROL_AUTO_SAVE_SubTitle"/>
            <w:id w:val="12269938"/>
            <w:placeholder>
              <w:docPart w:val="A89EEC7C268A4D30BDE63BB08B9AA04F"/>
            </w:placeholder>
          </w:sdtPr>
          <w:sdtContent>
            <w:tc>
              <w:tcPr>
                <w:tcW w:w="6463" w:type="dxa"/>
                <w:tcBorders>
                  <w:top w:val="nil"/>
                  <w:bottom w:val="single" w:sz="4" w:space="0" w:color="E61800"/>
                </w:tcBorders>
                <w:shd w:val="clear" w:color="auto" w:fill="auto"/>
                <w:tcMar>
                  <w:left w:w="0" w:type="dxa"/>
                  <w:right w:w="0" w:type="dxa"/>
                </w:tcMar>
              </w:tcPr>
              <w:p w:rsidR="00295A01" w:rsidRDefault="00521E1D" w:rsidP="00521E1D">
                <w:pPr>
                  <w:spacing w:beforeLines="50" w:before="156" w:line="200" w:lineRule="exact"/>
                  <w:rPr>
                    <w:rFonts w:eastAsia="楷体"/>
                    <w:sz w:val="42"/>
                    <w:szCs w:val="42"/>
                  </w:rPr>
                </w:pPr>
                <w:r>
                  <w:rPr>
                    <w:rFonts w:eastAsia="楷体" w:hint="eastAsia"/>
                    <w:sz w:val="30"/>
                    <w:szCs w:val="30"/>
                  </w:rPr>
                  <w:t>MSCI</w:t>
                </w:r>
                <w:r>
                  <w:rPr>
                    <w:rFonts w:eastAsia="楷体" w:hint="eastAsia"/>
                    <w:sz w:val="30"/>
                    <w:szCs w:val="30"/>
                  </w:rPr>
                  <w:t>中国</w:t>
                </w:r>
                <w:r>
                  <w:rPr>
                    <w:rFonts w:eastAsia="楷体"/>
                    <w:sz w:val="30"/>
                    <w:szCs w:val="30"/>
                  </w:rPr>
                  <w:t>A</w:t>
                </w:r>
                <w:r>
                  <w:rPr>
                    <w:rFonts w:eastAsia="楷体"/>
                    <w:sz w:val="30"/>
                    <w:szCs w:val="30"/>
                  </w:rPr>
                  <w:t>股</w:t>
                </w:r>
                <w:r>
                  <w:rPr>
                    <w:rFonts w:eastAsia="楷体" w:hint="eastAsia"/>
                    <w:sz w:val="30"/>
                    <w:szCs w:val="30"/>
                  </w:rPr>
                  <w:t>质优</w:t>
                </w:r>
                <w:r>
                  <w:rPr>
                    <w:rFonts w:eastAsia="楷体"/>
                    <w:sz w:val="30"/>
                    <w:szCs w:val="30"/>
                  </w:rPr>
                  <w:t>价值</w:t>
                </w:r>
                <w:r>
                  <w:rPr>
                    <w:rFonts w:eastAsia="楷体" w:hint="eastAsia"/>
                    <w:sz w:val="30"/>
                    <w:szCs w:val="30"/>
                  </w:rPr>
                  <w:t>100</w:t>
                </w:r>
                <w:r>
                  <w:rPr>
                    <w:rFonts w:eastAsia="楷体" w:hint="eastAsia"/>
                    <w:sz w:val="30"/>
                    <w:szCs w:val="30"/>
                  </w:rPr>
                  <w:t>指数分析</w:t>
                </w:r>
              </w:p>
            </w:tc>
          </w:sdtContent>
        </w:sdt>
      </w:tr>
      <w:tr w:rsidR="00295A01">
        <w:trPr>
          <w:trHeight w:hRule="exact" w:val="12995"/>
        </w:trPr>
        <w:tc>
          <w:tcPr>
            <w:tcW w:w="3555" w:type="dxa"/>
            <w:vMerge/>
            <w:tcBorders>
              <w:bottom w:val="nil"/>
            </w:tcBorders>
            <w:shd w:val="clear" w:color="auto" w:fill="auto"/>
            <w:tcMar>
              <w:left w:w="0" w:type="dxa"/>
              <w:right w:w="0" w:type="dxa"/>
            </w:tcMar>
          </w:tcPr>
          <w:p w:rsidR="00295A01" w:rsidRDefault="00295A01">
            <w:pPr>
              <w:tabs>
                <w:tab w:val="left" w:pos="0"/>
              </w:tabs>
              <w:rPr>
                <w:rFonts w:eastAsia="楷体"/>
              </w:rPr>
            </w:pPr>
            <w:permStart w:id="1162499065" w:edGrp="everyone" w:colFirst="2" w:colLast="2"/>
          </w:p>
        </w:tc>
        <w:tc>
          <w:tcPr>
            <w:tcW w:w="414" w:type="dxa"/>
            <w:vMerge/>
            <w:tcBorders>
              <w:bottom w:val="nil"/>
            </w:tcBorders>
          </w:tcPr>
          <w:p w:rsidR="00295A01" w:rsidRDefault="00295A01">
            <w:pPr>
              <w:rPr>
                <w:rFonts w:eastAsia="楷体"/>
              </w:rPr>
            </w:pPr>
          </w:p>
        </w:tc>
        <w:tc>
          <w:tcPr>
            <w:tcW w:w="6463" w:type="dxa"/>
            <w:tcBorders>
              <w:top w:val="single" w:sz="4" w:space="0" w:color="E61800"/>
              <w:bottom w:val="nil"/>
            </w:tcBorders>
            <w:shd w:val="clear" w:color="auto" w:fill="auto"/>
            <w:tcMar>
              <w:left w:w="0" w:type="dxa"/>
              <w:right w:w="28" w:type="dxa"/>
            </w:tcMar>
          </w:tcPr>
          <w:sdt>
            <w:sdtPr>
              <w:rPr>
                <w:rFonts w:hint="eastAsia"/>
                <w:b w:val="0"/>
                <w:color w:val="000000"/>
              </w:rPr>
              <w:alias w:val="报告摘要"/>
              <w:tag w:val="BDCONTENTCONTROL_AUTO_SAVE_Summary"/>
              <w:id w:val="18933746"/>
              <w:lock w:val="sdtLocked"/>
              <w:placeholder>
                <w:docPart w:val="996714DB023244BAA7B39058339A3308"/>
              </w:placeholder>
            </w:sdtPr>
            <w:sdtContent>
              <w:p w:rsidR="00AC58AD" w:rsidRDefault="00AC58AD">
                <w:pPr>
                  <w:pStyle w:val="HTSSSUMMARYTITLE"/>
                  <w:spacing w:before="120"/>
                  <w:rPr>
                    <w:b w:val="0"/>
                    <w:color w:val="000000"/>
                  </w:rPr>
                </w:pPr>
              </w:p>
              <w:p w:rsidR="00AC58AD" w:rsidRDefault="00AC58AD">
                <w:pPr>
                  <w:pStyle w:val="HTSSSUMMARYTITLE"/>
                  <w:spacing w:before="120"/>
                  <w:rPr>
                    <w:b w:val="0"/>
                    <w:color w:val="000000"/>
                  </w:rPr>
                </w:pPr>
                <w:r>
                  <w:rPr>
                    <w:rFonts w:hint="eastAsia"/>
                    <w:b w:val="0"/>
                    <w:color w:val="000000"/>
                  </w:rPr>
                  <w:t>指数亮点</w:t>
                </w:r>
                <w:r>
                  <w:rPr>
                    <w:b w:val="0"/>
                    <w:color w:val="000000"/>
                  </w:rPr>
                  <w:t>：</w:t>
                </w:r>
              </w:p>
              <w:p w:rsidR="00AC58AD" w:rsidRDefault="00AC58AD">
                <w:pPr>
                  <w:pStyle w:val="HTSSSUMMARYTITLE"/>
                  <w:spacing w:before="120"/>
                  <w:rPr>
                    <w:b w:val="0"/>
                    <w:color w:val="000000"/>
                  </w:rPr>
                </w:pPr>
                <w:r>
                  <w:rPr>
                    <w:rFonts w:hint="eastAsia"/>
                    <w:b w:val="0"/>
                    <w:color w:val="000000"/>
                  </w:rPr>
                  <w:t>①</w:t>
                </w:r>
                <w:r>
                  <w:rPr>
                    <w:b w:val="0"/>
                    <w:color w:val="000000"/>
                  </w:rPr>
                  <w:t>与</w:t>
                </w:r>
                <w:proofErr w:type="gramStart"/>
                <w:r>
                  <w:rPr>
                    <w:b w:val="0"/>
                    <w:color w:val="000000"/>
                  </w:rPr>
                  <w:t>入摩事件</w:t>
                </w:r>
                <w:proofErr w:type="gramEnd"/>
                <w:r>
                  <w:rPr>
                    <w:b w:val="0"/>
                    <w:color w:val="000000"/>
                  </w:rPr>
                  <w:t>挂钩，外资流入提振股价</w:t>
                </w:r>
              </w:p>
              <w:p w:rsidR="005A068D" w:rsidRDefault="005A068D">
                <w:pPr>
                  <w:pStyle w:val="HTSSSUMMARYTITLE"/>
                  <w:spacing w:before="120"/>
                  <w:rPr>
                    <w:b w:val="0"/>
                    <w:color w:val="000000"/>
                  </w:rPr>
                </w:pPr>
                <w:r>
                  <w:rPr>
                    <w:rFonts w:hint="eastAsia"/>
                    <w:b w:val="0"/>
                    <w:color w:val="000000"/>
                  </w:rPr>
                  <w:t>②选取</w:t>
                </w:r>
                <w:proofErr w:type="gramStart"/>
                <w:r>
                  <w:rPr>
                    <w:rFonts w:hint="eastAsia"/>
                    <w:b w:val="0"/>
                    <w:color w:val="000000"/>
                  </w:rPr>
                  <w:t>入摩</w:t>
                </w:r>
                <w:r>
                  <w:rPr>
                    <w:b w:val="0"/>
                    <w:color w:val="000000"/>
                  </w:rPr>
                  <w:t>股</w:t>
                </w:r>
                <w:proofErr w:type="gramEnd"/>
                <w:r>
                  <w:rPr>
                    <w:b w:val="0"/>
                    <w:color w:val="000000"/>
                  </w:rPr>
                  <w:t>中的质优股</w:t>
                </w:r>
              </w:p>
              <w:p w:rsidR="005A068D" w:rsidRPr="005A068D" w:rsidRDefault="005A068D">
                <w:pPr>
                  <w:pStyle w:val="HTSSSUMMARYTITLE"/>
                  <w:spacing w:before="120"/>
                  <w:rPr>
                    <w:b w:val="0"/>
                    <w:color w:val="000000"/>
                  </w:rPr>
                </w:pPr>
                <w:r w:rsidRPr="005A068D">
                  <w:rPr>
                    <w:rFonts w:hint="eastAsia"/>
                    <w:b w:val="0"/>
                    <w:color w:val="000000"/>
                  </w:rPr>
                  <w:t>③</w:t>
                </w:r>
                <w:r w:rsidRPr="005A068D">
                  <w:rPr>
                    <w:b w:val="0"/>
                    <w:color w:val="000000"/>
                  </w:rPr>
                  <w:t>可以用</w:t>
                </w:r>
                <w:r>
                  <w:rPr>
                    <w:rFonts w:hint="eastAsia"/>
                    <w:b w:val="0"/>
                    <w:color w:val="000000"/>
                  </w:rPr>
                  <w:t>单一成分股</w:t>
                </w:r>
                <w:r>
                  <w:rPr>
                    <w:b w:val="0"/>
                    <w:color w:val="000000"/>
                  </w:rPr>
                  <w:t>换购</w:t>
                </w:r>
              </w:p>
              <w:p w:rsidR="00AC58AD" w:rsidRDefault="00AC58AD">
                <w:pPr>
                  <w:pStyle w:val="HTSSSUMMARYTITLE"/>
                  <w:spacing w:before="120"/>
                  <w:rPr>
                    <w:b w:val="0"/>
                    <w:color w:val="000000"/>
                  </w:rPr>
                </w:pPr>
              </w:p>
              <w:p w:rsidR="00AC58AD" w:rsidRDefault="00AC58AD">
                <w:pPr>
                  <w:pStyle w:val="HTSSSUMMARYTITLE"/>
                  <w:spacing w:before="120"/>
                  <w:rPr>
                    <w:b w:val="0"/>
                    <w:color w:val="000000"/>
                  </w:rPr>
                </w:pPr>
              </w:p>
              <w:p w:rsidR="005A068D" w:rsidRDefault="005A068D">
                <w:pPr>
                  <w:pStyle w:val="HTSSSUMMARYTITLE"/>
                  <w:spacing w:before="120"/>
                  <w:rPr>
                    <w:b w:val="0"/>
                    <w:color w:val="000000"/>
                  </w:rPr>
                </w:pPr>
              </w:p>
              <w:p w:rsidR="005A068D" w:rsidRDefault="005A068D">
                <w:pPr>
                  <w:pStyle w:val="HTSSSUMMARYTITLE"/>
                  <w:spacing w:before="120"/>
                  <w:rPr>
                    <w:b w:val="0"/>
                    <w:color w:val="000000"/>
                  </w:rPr>
                </w:pPr>
              </w:p>
              <w:p w:rsidR="005A068D" w:rsidRDefault="005A068D">
                <w:pPr>
                  <w:pStyle w:val="HTSSSUMMARYTITLE"/>
                  <w:spacing w:before="120"/>
                  <w:rPr>
                    <w:b w:val="0"/>
                    <w:color w:val="000000"/>
                  </w:rPr>
                </w:pPr>
              </w:p>
              <w:p w:rsidR="005A068D" w:rsidRDefault="005A068D">
                <w:pPr>
                  <w:pStyle w:val="HTSSSUMMARYTITLE"/>
                  <w:spacing w:before="120"/>
                  <w:rPr>
                    <w:b w:val="0"/>
                    <w:color w:val="000000"/>
                  </w:rPr>
                </w:pPr>
              </w:p>
              <w:p w:rsidR="005A068D" w:rsidRDefault="005A068D">
                <w:pPr>
                  <w:pStyle w:val="HTSSSUMMARYTITLE"/>
                  <w:spacing w:before="120"/>
                  <w:rPr>
                    <w:b w:val="0"/>
                    <w:color w:val="000000"/>
                  </w:rPr>
                </w:pPr>
              </w:p>
              <w:p w:rsidR="005A068D" w:rsidRDefault="005A068D">
                <w:pPr>
                  <w:pStyle w:val="HTSSSUMMARYTITLE"/>
                  <w:spacing w:before="120"/>
                  <w:rPr>
                    <w:b w:val="0"/>
                    <w:color w:val="000000"/>
                  </w:rPr>
                </w:pPr>
              </w:p>
              <w:p w:rsidR="00295A01" w:rsidRDefault="008C30E0">
                <w:pPr>
                  <w:pStyle w:val="HTSSSUMMARYTITLE"/>
                  <w:spacing w:before="120"/>
                </w:pPr>
                <w:r>
                  <w:rPr>
                    <w:rFonts w:hint="eastAsia"/>
                  </w:rPr>
                  <w:t>小标题应为段落的概</w:t>
                </w:r>
                <w:permEnd w:id="1279402548"/>
                <w:r>
                  <w:rPr>
                    <w:rFonts w:hint="eastAsia"/>
                  </w:rPr>
                  <w:t>括语句</w:t>
                </w:r>
                <w:permEnd w:id="165049054"/>
                <w:r>
                  <w:rPr>
                    <w:rFonts w:hint="eastAsia"/>
                  </w:rPr>
                  <w:t>，不可超过</w:t>
                </w:r>
                <w:r>
                  <w:rPr>
                    <w:rFonts w:hint="eastAsia"/>
                  </w:rPr>
                  <w:t>1</w:t>
                </w:r>
                <w:r>
                  <w:rPr>
                    <w:rFonts w:hint="eastAsia"/>
                  </w:rPr>
                  <w:t>行，红色为</w:t>
                </w:r>
                <w:r>
                  <w:rPr>
                    <w:rFonts w:hint="eastAsia"/>
                  </w:rPr>
                  <w:t>RGB-230-24-0</w:t>
                </w:r>
              </w:p>
              <w:p w:rsidR="00295A01" w:rsidRDefault="008C30E0">
                <w:pPr>
                  <w:pStyle w:val="HTSSSUMMARYCONTENT"/>
                </w:pPr>
                <w:r>
                  <w:rPr>
                    <w:rFonts w:hint="eastAsia"/>
                  </w:rPr>
                  <w:t>首页的内容要求：</w:t>
                </w:r>
                <w:r>
                  <w:rPr>
                    <w:rFonts w:hint="eastAsia"/>
                  </w:rPr>
                  <w:t>1</w:t>
                </w:r>
                <w:r>
                  <w:rPr>
                    <w:rFonts w:hint="eastAsia"/>
                  </w:rPr>
                  <w:t>）首页应不超过</w:t>
                </w:r>
                <w:r>
                  <w:rPr>
                    <w:rFonts w:hint="eastAsia"/>
                  </w:rPr>
                  <w:t>1</w:t>
                </w:r>
                <w:r>
                  <w:rPr>
                    <w:rFonts w:hint="eastAsia"/>
                  </w:rPr>
                  <w:t>页，建议</w:t>
                </w:r>
                <w:r>
                  <w:rPr>
                    <w:rFonts w:hint="eastAsia"/>
                  </w:rPr>
                  <w:t>1,000</w:t>
                </w:r>
                <w:r>
                  <w:rPr>
                    <w:rFonts w:hint="eastAsia"/>
                  </w:rPr>
                  <w:t>字以内。</w:t>
                </w:r>
                <w:r>
                  <w:rPr>
                    <w:rFonts w:hint="eastAsia"/>
                  </w:rPr>
                  <w:t>2</w:t>
                </w:r>
                <w:r>
                  <w:rPr>
                    <w:rFonts w:hint="eastAsia"/>
                  </w:rPr>
                  <w:t>）内容应不超过</w:t>
                </w:r>
                <w:r>
                  <w:rPr>
                    <w:rFonts w:hint="eastAsia"/>
                  </w:rPr>
                  <w:t>6</w:t>
                </w:r>
                <w:r>
                  <w:rPr>
                    <w:rFonts w:hint="eastAsia"/>
                  </w:rPr>
                  <w:t>段（不含风险提示），每段不超过</w:t>
                </w:r>
                <w:r>
                  <w:rPr>
                    <w:rFonts w:hint="eastAsia"/>
                  </w:rPr>
                  <w:t>8</w:t>
                </w:r>
                <w:r>
                  <w:rPr>
                    <w:rFonts w:hint="eastAsia"/>
                  </w:rPr>
                  <w:t>行，以</w:t>
                </w:r>
                <w:r>
                  <w:rPr>
                    <w:rFonts w:hint="eastAsia"/>
                  </w:rPr>
                  <w:t>4-8</w:t>
                </w:r>
                <w:r>
                  <w:rPr>
                    <w:rFonts w:hint="eastAsia"/>
                  </w:rPr>
                  <w:t>行为宜。</w:t>
                </w:r>
                <w:r>
                  <w:rPr>
                    <w:rFonts w:hint="eastAsia"/>
                  </w:rPr>
                  <w:t>3</w:t>
                </w:r>
                <w:r>
                  <w:rPr>
                    <w:rFonts w:hint="eastAsia"/>
                  </w:rPr>
                  <w:t>）每段的末端字数不应剩余</w:t>
                </w:r>
                <w:r>
                  <w:rPr>
                    <w:rFonts w:hint="eastAsia"/>
                  </w:rPr>
                  <w:t>3</w:t>
                </w:r>
                <w:r>
                  <w:rPr>
                    <w:rFonts w:hint="eastAsia"/>
                  </w:rPr>
                  <w:t>字以</w:t>
                </w:r>
              </w:p>
              <w:p w:rsidR="00295A01" w:rsidRDefault="008C30E0">
                <w:pPr>
                  <w:pStyle w:val="HTSSSUMMARYCONTENT"/>
                </w:pPr>
                <w:r>
                  <w:rPr>
                    <w:rFonts w:hint="eastAsia"/>
                  </w:rPr>
                  <w:t>内。</w:t>
                </w:r>
                <w:r>
                  <w:rPr>
                    <w:rFonts w:hint="eastAsia"/>
                  </w:rPr>
                  <w:t>4</w:t>
                </w:r>
                <w:r>
                  <w:rPr>
                    <w:rFonts w:hint="eastAsia"/>
                  </w:rPr>
                  <w:t>）首页文中不可出现</w:t>
                </w:r>
                <w:r>
                  <w:rPr>
                    <w:rFonts w:hint="eastAsia"/>
                    <w:b/>
                  </w:rPr>
                  <w:t>加粗</w:t>
                </w:r>
                <w:r>
                  <w:rPr>
                    <w:rFonts w:hint="eastAsia"/>
                  </w:rPr>
                  <w:t>、</w:t>
                </w:r>
                <w:r>
                  <w:rPr>
                    <w:rFonts w:hint="eastAsia"/>
                    <w:u w:val="single"/>
                  </w:rPr>
                  <w:t>下划线</w:t>
                </w:r>
                <w:r>
                  <w:rPr>
                    <w:rFonts w:hint="eastAsia"/>
                  </w:rPr>
                  <w:t>、</w:t>
                </w:r>
                <w:r>
                  <w:rPr>
                    <w:rFonts w:hint="eastAsia"/>
                    <w:i/>
                  </w:rPr>
                  <w:t>斜体</w:t>
                </w:r>
                <w:r>
                  <w:rPr>
                    <w:rFonts w:hint="eastAsia"/>
                  </w:rPr>
                  <w:t>、项目符号如“◆”等格式。</w:t>
                </w:r>
                <w:r>
                  <w:rPr>
                    <w:rFonts w:hint="eastAsia"/>
                  </w:rPr>
                  <w:t>5</w:t>
                </w:r>
                <w:r>
                  <w:rPr>
                    <w:rFonts w:hint="eastAsia"/>
                  </w:rPr>
                  <w:t>）应避免使用错别字。</w:t>
                </w:r>
              </w:p>
              <w:p w:rsidR="00295A01" w:rsidRDefault="00295A01">
                <w:pPr>
                  <w:pStyle w:val="HTSSSUMMARYCONTENT"/>
                </w:pPr>
              </w:p>
              <w:p w:rsidR="00295A01" w:rsidRDefault="008C30E0">
                <w:pPr>
                  <w:pStyle w:val="HTSSSUMMARYTITLE"/>
                </w:pPr>
                <w:r>
                  <w:rPr>
                    <w:rFonts w:hint="eastAsia"/>
                  </w:rPr>
                  <w:t>小标题应为段落的概括语句，不可超过</w:t>
                </w:r>
                <w:r>
                  <w:rPr>
                    <w:rFonts w:hint="eastAsia"/>
                  </w:rPr>
                  <w:t>1</w:t>
                </w:r>
                <w:r>
                  <w:rPr>
                    <w:rFonts w:hint="eastAsia"/>
                  </w:rPr>
                  <w:t>行，红色为</w:t>
                </w:r>
                <w:r>
                  <w:rPr>
                    <w:rFonts w:hint="eastAsia"/>
                  </w:rPr>
                  <w:t>RGB-230-24-0</w:t>
                </w:r>
              </w:p>
              <w:p w:rsidR="00295A01" w:rsidRDefault="008C30E0">
                <w:pPr>
                  <w:pStyle w:val="HTSSSUMMARYCONTENT"/>
                </w:pPr>
                <w:r>
                  <w:rPr>
                    <w:rFonts w:hint="eastAsia"/>
                  </w:rPr>
                  <w:t>首页的内容要求：</w:t>
                </w:r>
                <w:r>
                  <w:rPr>
                    <w:rFonts w:hint="eastAsia"/>
                  </w:rPr>
                  <w:t>1</w:t>
                </w:r>
                <w:r>
                  <w:rPr>
                    <w:rFonts w:hint="eastAsia"/>
                  </w:rPr>
                  <w:t>）首页应不超过</w:t>
                </w:r>
                <w:r>
                  <w:rPr>
                    <w:rFonts w:hint="eastAsia"/>
                  </w:rPr>
                  <w:t>1</w:t>
                </w:r>
                <w:r>
                  <w:rPr>
                    <w:rFonts w:hint="eastAsia"/>
                  </w:rPr>
                  <w:t>页，建议</w:t>
                </w:r>
                <w:r>
                  <w:rPr>
                    <w:rFonts w:hint="eastAsia"/>
                  </w:rPr>
                  <w:t>1,000</w:t>
                </w:r>
                <w:r>
                  <w:rPr>
                    <w:rFonts w:hint="eastAsia"/>
                  </w:rPr>
                  <w:t>字以内。</w:t>
                </w:r>
                <w:r>
                  <w:rPr>
                    <w:rFonts w:hint="eastAsia"/>
                  </w:rPr>
                  <w:t>2</w:t>
                </w:r>
                <w:r>
                  <w:rPr>
                    <w:rFonts w:hint="eastAsia"/>
                  </w:rPr>
                  <w:t>）内容应不超过</w:t>
                </w:r>
                <w:r>
                  <w:rPr>
                    <w:rFonts w:hint="eastAsia"/>
                  </w:rPr>
                  <w:t>6</w:t>
                </w:r>
                <w:r>
                  <w:rPr>
                    <w:rFonts w:hint="eastAsia"/>
                  </w:rPr>
                  <w:t>段（不含风险提示），每段不超过</w:t>
                </w:r>
                <w:r>
                  <w:rPr>
                    <w:rFonts w:hint="eastAsia"/>
                  </w:rPr>
                  <w:t>8</w:t>
                </w:r>
                <w:r>
                  <w:rPr>
                    <w:rFonts w:hint="eastAsia"/>
                  </w:rPr>
                  <w:t>行，以</w:t>
                </w:r>
                <w:r>
                  <w:rPr>
                    <w:rFonts w:hint="eastAsia"/>
                  </w:rPr>
                  <w:t>4-8</w:t>
                </w:r>
                <w:r>
                  <w:rPr>
                    <w:rFonts w:hint="eastAsia"/>
                  </w:rPr>
                  <w:t>行为宜。</w:t>
                </w:r>
                <w:r>
                  <w:rPr>
                    <w:rFonts w:hint="eastAsia"/>
                  </w:rPr>
                  <w:t>3</w:t>
                </w:r>
                <w:r>
                  <w:rPr>
                    <w:rFonts w:hint="eastAsia"/>
                  </w:rPr>
                  <w:t>）每段的末端字数不应剩余</w:t>
                </w:r>
                <w:r>
                  <w:rPr>
                    <w:rFonts w:hint="eastAsia"/>
                  </w:rPr>
                  <w:t>3</w:t>
                </w:r>
                <w:r>
                  <w:rPr>
                    <w:rFonts w:hint="eastAsia"/>
                  </w:rPr>
                  <w:t>字以内。</w:t>
                </w:r>
                <w:r>
                  <w:rPr>
                    <w:rFonts w:hint="eastAsia"/>
                  </w:rPr>
                  <w:t>4</w:t>
                </w:r>
                <w:r>
                  <w:rPr>
                    <w:rFonts w:hint="eastAsia"/>
                  </w:rPr>
                  <w:t>）首页文中不可出现</w:t>
                </w:r>
                <w:r>
                  <w:rPr>
                    <w:rFonts w:hint="eastAsia"/>
                    <w:b/>
                  </w:rPr>
                  <w:t>加粗</w:t>
                </w:r>
                <w:r>
                  <w:rPr>
                    <w:rFonts w:hint="eastAsia"/>
                  </w:rPr>
                  <w:t>、</w:t>
                </w:r>
                <w:r>
                  <w:rPr>
                    <w:rFonts w:hint="eastAsia"/>
                    <w:u w:val="single"/>
                  </w:rPr>
                  <w:t>下划线</w:t>
                </w:r>
                <w:r>
                  <w:rPr>
                    <w:rFonts w:hint="eastAsia"/>
                  </w:rPr>
                  <w:t>、</w:t>
                </w:r>
                <w:r>
                  <w:rPr>
                    <w:rFonts w:hint="eastAsia"/>
                    <w:i/>
                  </w:rPr>
                  <w:t>斜体</w:t>
                </w:r>
                <w:r>
                  <w:rPr>
                    <w:rFonts w:hint="eastAsia"/>
                  </w:rPr>
                  <w:t>、项目符号如“◆”等格式。</w:t>
                </w:r>
                <w:r>
                  <w:rPr>
                    <w:rFonts w:hint="eastAsia"/>
                  </w:rPr>
                  <w:t>5</w:t>
                </w:r>
                <w:r>
                  <w:rPr>
                    <w:rFonts w:hint="eastAsia"/>
                  </w:rPr>
                  <w:t>）应避免使用错别字。</w:t>
                </w:r>
              </w:p>
              <w:p w:rsidR="00295A01" w:rsidRPr="00447BDC" w:rsidRDefault="00295A01">
                <w:pPr>
                  <w:pStyle w:val="HTSSSUMMARYCONTENT"/>
                </w:pPr>
              </w:p>
              <w:p w:rsidR="00295A01" w:rsidRDefault="008C30E0">
                <w:pPr>
                  <w:pStyle w:val="HTSSSUMMARYCONTENT"/>
                </w:pPr>
                <w:r>
                  <w:rPr>
                    <w:rFonts w:hint="eastAsia"/>
                  </w:rPr>
                  <w:t>风险提示：对引用的数据信息、基本假设、估值方法等影响证券估值评级的风险因素作充分说明，阐释可能导致盈利预测结果不成立的原因、估值定价不成立的原因。</w:t>
                </w:r>
              </w:p>
              <w:p w:rsidR="00295A01" w:rsidRDefault="0024427D">
                <w:pPr>
                  <w:pStyle w:val="HTSSSUMMARYCONTENT"/>
                </w:pPr>
              </w:p>
            </w:sdtContent>
          </w:sdt>
        </w:tc>
      </w:tr>
    </w:tbl>
    <w:p w:rsidR="00295A01" w:rsidRDefault="00295A01">
      <w:pPr>
        <w:spacing w:line="120" w:lineRule="exact"/>
        <w:sectPr w:rsidR="00295A01">
          <w:headerReference w:type="even" r:id="rId10"/>
          <w:headerReference w:type="default" r:id="rId11"/>
          <w:footerReference w:type="even" r:id="rId12"/>
          <w:footerReference w:type="default" r:id="rId13"/>
          <w:headerReference w:type="first" r:id="rId14"/>
          <w:footerReference w:type="first" r:id="rId15"/>
          <w:pgSz w:w="11906" w:h="16838"/>
          <w:pgMar w:top="567" w:right="737" w:bottom="454" w:left="737" w:header="284" w:footer="0" w:gutter="0"/>
          <w:cols w:space="425"/>
          <w:titlePg/>
          <w:docGrid w:type="lines" w:linePitch="312"/>
        </w:sectPr>
      </w:pPr>
      <w:bookmarkStart w:id="0" w:name="_Toc325560869"/>
      <w:bookmarkStart w:id="1" w:name="_Toc325554018"/>
    </w:p>
    <w:p w:rsidR="00AF643E" w:rsidRDefault="00AF643E">
      <w:pPr>
        <w:pStyle w:val="HTSSCONTENT"/>
      </w:pPr>
      <w:permStart w:id="1526869550" w:edGrp="everyone"/>
      <w:permEnd w:id="1162499065"/>
    </w:p>
    <w:sdt>
      <w:sdtPr>
        <w:rPr>
          <w:rFonts w:ascii="Arial" w:eastAsia="楷体_GB2312" w:hAnsi="Arial" w:cs="Times New Roman"/>
          <w:color w:val="auto"/>
          <w:kern w:val="2"/>
          <w:sz w:val="18"/>
          <w:szCs w:val="22"/>
          <w:lang w:val="zh-CN"/>
        </w:rPr>
        <w:id w:val="900641067"/>
        <w:docPartObj>
          <w:docPartGallery w:val="Table of Contents"/>
          <w:docPartUnique/>
        </w:docPartObj>
      </w:sdtPr>
      <w:sdtEndPr>
        <w:rPr>
          <w:b/>
          <w:bCs/>
        </w:rPr>
      </w:sdtEndPr>
      <w:sdtContent>
        <w:p w:rsidR="00076718" w:rsidRDefault="00076718">
          <w:pPr>
            <w:pStyle w:val="TOC"/>
          </w:pPr>
          <w:r>
            <w:rPr>
              <w:lang w:val="zh-CN"/>
            </w:rPr>
            <w:t>目录</w:t>
          </w:r>
        </w:p>
        <w:p w:rsidR="00076718" w:rsidRDefault="00076718">
          <w:pPr>
            <w:pStyle w:val="10"/>
            <w:tabs>
              <w:tab w:val="right" w:leader="dot" w:pos="7757"/>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6772917" w:history="1">
            <w:r w:rsidRPr="008629BC">
              <w:rPr>
                <w:rStyle w:val="afff1"/>
                <w:noProof/>
              </w:rPr>
              <w:t>A</w:t>
            </w:r>
            <w:r w:rsidRPr="008629BC">
              <w:rPr>
                <w:rStyle w:val="afff1"/>
                <w:rFonts w:hint="eastAsia"/>
                <w:noProof/>
              </w:rPr>
              <w:t>股入摩事件历程回顾及影响分析</w:t>
            </w:r>
            <w:r>
              <w:rPr>
                <w:noProof/>
                <w:webHidden/>
              </w:rPr>
              <w:tab/>
            </w:r>
            <w:r>
              <w:rPr>
                <w:noProof/>
                <w:webHidden/>
              </w:rPr>
              <w:fldChar w:fldCharType="begin"/>
            </w:r>
            <w:r>
              <w:rPr>
                <w:noProof/>
                <w:webHidden/>
              </w:rPr>
              <w:instrText xml:space="preserve"> PAGEREF _Toc16772917 \h </w:instrText>
            </w:r>
            <w:r>
              <w:rPr>
                <w:noProof/>
                <w:webHidden/>
              </w:rPr>
            </w:r>
            <w:r>
              <w:rPr>
                <w:noProof/>
                <w:webHidden/>
              </w:rPr>
              <w:fldChar w:fldCharType="separate"/>
            </w:r>
            <w:r>
              <w:rPr>
                <w:noProof/>
                <w:webHidden/>
              </w:rPr>
              <w:t>3</w:t>
            </w:r>
            <w:r>
              <w:rPr>
                <w:noProof/>
                <w:webHidden/>
              </w:rPr>
              <w:fldChar w:fldCharType="end"/>
            </w:r>
          </w:hyperlink>
        </w:p>
        <w:p w:rsidR="00076718" w:rsidRDefault="0024427D">
          <w:pPr>
            <w:pStyle w:val="24"/>
            <w:tabs>
              <w:tab w:val="right" w:leader="dot" w:pos="7757"/>
            </w:tabs>
            <w:rPr>
              <w:rFonts w:asciiTheme="minorHAnsi" w:eastAsiaTheme="minorEastAsia" w:hAnsiTheme="minorHAnsi" w:cstheme="minorBidi"/>
              <w:noProof/>
              <w:sz w:val="21"/>
            </w:rPr>
          </w:pPr>
          <w:hyperlink w:anchor="_Toc16772918" w:history="1">
            <w:r w:rsidR="00076718" w:rsidRPr="008629BC">
              <w:rPr>
                <w:rStyle w:val="afff1"/>
                <w:rFonts w:hint="eastAsia"/>
                <w:noProof/>
              </w:rPr>
              <w:t>入摩事件时间线回顾</w:t>
            </w:r>
            <w:r w:rsidR="00076718">
              <w:rPr>
                <w:noProof/>
                <w:webHidden/>
              </w:rPr>
              <w:tab/>
            </w:r>
            <w:r w:rsidR="00076718">
              <w:rPr>
                <w:noProof/>
                <w:webHidden/>
              </w:rPr>
              <w:fldChar w:fldCharType="begin"/>
            </w:r>
            <w:r w:rsidR="00076718">
              <w:rPr>
                <w:noProof/>
                <w:webHidden/>
              </w:rPr>
              <w:instrText xml:space="preserve"> PAGEREF _Toc16772918 \h </w:instrText>
            </w:r>
            <w:r w:rsidR="00076718">
              <w:rPr>
                <w:noProof/>
                <w:webHidden/>
              </w:rPr>
            </w:r>
            <w:r w:rsidR="00076718">
              <w:rPr>
                <w:noProof/>
                <w:webHidden/>
              </w:rPr>
              <w:fldChar w:fldCharType="separate"/>
            </w:r>
            <w:r w:rsidR="00076718">
              <w:rPr>
                <w:noProof/>
                <w:webHidden/>
              </w:rPr>
              <w:t>3</w:t>
            </w:r>
            <w:r w:rsidR="00076718">
              <w:rPr>
                <w:noProof/>
                <w:webHidden/>
              </w:rPr>
              <w:fldChar w:fldCharType="end"/>
            </w:r>
          </w:hyperlink>
        </w:p>
        <w:p w:rsidR="00076718" w:rsidRDefault="0024427D">
          <w:pPr>
            <w:pStyle w:val="24"/>
            <w:tabs>
              <w:tab w:val="right" w:leader="dot" w:pos="7757"/>
            </w:tabs>
            <w:rPr>
              <w:rFonts w:asciiTheme="minorHAnsi" w:eastAsiaTheme="minorEastAsia" w:hAnsiTheme="minorHAnsi" w:cstheme="minorBidi"/>
              <w:noProof/>
              <w:sz w:val="21"/>
            </w:rPr>
          </w:pPr>
          <w:hyperlink w:anchor="_Toc16772919" w:history="1">
            <w:r w:rsidR="00076718" w:rsidRPr="008629BC">
              <w:rPr>
                <w:rStyle w:val="afff1"/>
                <w:rFonts w:hint="eastAsia"/>
                <w:noProof/>
              </w:rPr>
              <w:t>入摩标的股特点分析</w:t>
            </w:r>
            <w:r w:rsidR="00076718">
              <w:rPr>
                <w:noProof/>
                <w:webHidden/>
              </w:rPr>
              <w:tab/>
            </w:r>
            <w:r w:rsidR="00076718">
              <w:rPr>
                <w:noProof/>
                <w:webHidden/>
              </w:rPr>
              <w:fldChar w:fldCharType="begin"/>
            </w:r>
            <w:r w:rsidR="00076718">
              <w:rPr>
                <w:noProof/>
                <w:webHidden/>
              </w:rPr>
              <w:instrText xml:space="preserve"> PAGEREF _Toc16772919 \h </w:instrText>
            </w:r>
            <w:r w:rsidR="00076718">
              <w:rPr>
                <w:noProof/>
                <w:webHidden/>
              </w:rPr>
            </w:r>
            <w:r w:rsidR="00076718">
              <w:rPr>
                <w:noProof/>
                <w:webHidden/>
              </w:rPr>
              <w:fldChar w:fldCharType="separate"/>
            </w:r>
            <w:r w:rsidR="00076718">
              <w:rPr>
                <w:noProof/>
                <w:webHidden/>
              </w:rPr>
              <w:t>3</w:t>
            </w:r>
            <w:r w:rsidR="00076718">
              <w:rPr>
                <w:noProof/>
                <w:webHidden/>
              </w:rPr>
              <w:fldChar w:fldCharType="end"/>
            </w:r>
          </w:hyperlink>
        </w:p>
        <w:p w:rsidR="00076718" w:rsidRDefault="0024427D">
          <w:pPr>
            <w:pStyle w:val="24"/>
            <w:tabs>
              <w:tab w:val="right" w:leader="dot" w:pos="7757"/>
            </w:tabs>
            <w:rPr>
              <w:rFonts w:asciiTheme="minorHAnsi" w:eastAsiaTheme="minorEastAsia" w:hAnsiTheme="minorHAnsi" w:cstheme="minorBidi"/>
              <w:noProof/>
              <w:sz w:val="21"/>
            </w:rPr>
          </w:pPr>
          <w:hyperlink w:anchor="_Toc16772920" w:history="1">
            <w:r w:rsidR="00076718" w:rsidRPr="008629BC">
              <w:rPr>
                <w:rStyle w:val="afff1"/>
                <w:rFonts w:hint="eastAsia"/>
                <w:noProof/>
              </w:rPr>
              <w:t>外资流入主要集中于价值与质量并重的龙头白马股票</w:t>
            </w:r>
            <w:r w:rsidR="00076718">
              <w:rPr>
                <w:noProof/>
                <w:webHidden/>
              </w:rPr>
              <w:tab/>
            </w:r>
            <w:r w:rsidR="00076718">
              <w:rPr>
                <w:noProof/>
                <w:webHidden/>
              </w:rPr>
              <w:fldChar w:fldCharType="begin"/>
            </w:r>
            <w:r w:rsidR="00076718">
              <w:rPr>
                <w:noProof/>
                <w:webHidden/>
              </w:rPr>
              <w:instrText xml:space="preserve"> PAGEREF _Toc16772920 \h </w:instrText>
            </w:r>
            <w:r w:rsidR="00076718">
              <w:rPr>
                <w:noProof/>
                <w:webHidden/>
              </w:rPr>
            </w:r>
            <w:r w:rsidR="00076718">
              <w:rPr>
                <w:noProof/>
                <w:webHidden/>
              </w:rPr>
              <w:fldChar w:fldCharType="separate"/>
            </w:r>
            <w:r w:rsidR="00076718">
              <w:rPr>
                <w:noProof/>
                <w:webHidden/>
              </w:rPr>
              <w:t>3</w:t>
            </w:r>
            <w:r w:rsidR="00076718">
              <w:rPr>
                <w:noProof/>
                <w:webHidden/>
              </w:rPr>
              <w:fldChar w:fldCharType="end"/>
            </w:r>
          </w:hyperlink>
        </w:p>
        <w:p w:rsidR="00076718" w:rsidRDefault="0024427D">
          <w:pPr>
            <w:pStyle w:val="10"/>
            <w:tabs>
              <w:tab w:val="right" w:leader="dot" w:pos="7757"/>
            </w:tabs>
            <w:rPr>
              <w:rFonts w:asciiTheme="minorHAnsi" w:eastAsiaTheme="minorEastAsia" w:hAnsiTheme="minorHAnsi" w:cstheme="minorBidi"/>
              <w:noProof/>
              <w:sz w:val="21"/>
            </w:rPr>
          </w:pPr>
          <w:hyperlink w:anchor="_Toc16772921" w:history="1">
            <w:r w:rsidR="00076718" w:rsidRPr="008629BC">
              <w:rPr>
                <w:rStyle w:val="afff1"/>
                <w:rFonts w:hint="eastAsia"/>
                <w:noProof/>
              </w:rPr>
              <w:t>价值策略和质量策略在</w:t>
            </w:r>
            <w:r w:rsidR="00076718" w:rsidRPr="008629BC">
              <w:rPr>
                <w:rStyle w:val="afff1"/>
                <w:noProof/>
              </w:rPr>
              <w:t>A</w:t>
            </w:r>
            <w:r w:rsidR="00076718" w:rsidRPr="008629BC">
              <w:rPr>
                <w:rStyle w:val="afff1"/>
                <w:rFonts w:hint="eastAsia"/>
                <w:noProof/>
              </w:rPr>
              <w:t>股市场长期有效</w:t>
            </w:r>
            <w:r w:rsidR="00076718">
              <w:rPr>
                <w:noProof/>
                <w:webHidden/>
              </w:rPr>
              <w:tab/>
            </w:r>
            <w:r w:rsidR="00076718">
              <w:rPr>
                <w:noProof/>
                <w:webHidden/>
              </w:rPr>
              <w:fldChar w:fldCharType="begin"/>
            </w:r>
            <w:r w:rsidR="00076718">
              <w:rPr>
                <w:noProof/>
                <w:webHidden/>
              </w:rPr>
              <w:instrText xml:space="preserve"> PAGEREF _Toc16772921 \h </w:instrText>
            </w:r>
            <w:r w:rsidR="00076718">
              <w:rPr>
                <w:noProof/>
                <w:webHidden/>
              </w:rPr>
            </w:r>
            <w:r w:rsidR="00076718">
              <w:rPr>
                <w:noProof/>
                <w:webHidden/>
              </w:rPr>
              <w:fldChar w:fldCharType="separate"/>
            </w:r>
            <w:r w:rsidR="00076718">
              <w:rPr>
                <w:noProof/>
                <w:webHidden/>
              </w:rPr>
              <w:t>4</w:t>
            </w:r>
            <w:r w:rsidR="00076718">
              <w:rPr>
                <w:noProof/>
                <w:webHidden/>
              </w:rPr>
              <w:fldChar w:fldCharType="end"/>
            </w:r>
          </w:hyperlink>
        </w:p>
        <w:p w:rsidR="00076718" w:rsidRDefault="0024427D">
          <w:pPr>
            <w:pStyle w:val="24"/>
            <w:tabs>
              <w:tab w:val="right" w:leader="dot" w:pos="7757"/>
            </w:tabs>
            <w:rPr>
              <w:rFonts w:asciiTheme="minorHAnsi" w:eastAsiaTheme="minorEastAsia" w:hAnsiTheme="minorHAnsi" w:cstheme="minorBidi"/>
              <w:noProof/>
              <w:sz w:val="21"/>
            </w:rPr>
          </w:pPr>
          <w:hyperlink w:anchor="_Toc16772922" w:history="1">
            <w:r w:rsidR="00076718" w:rsidRPr="008629BC">
              <w:rPr>
                <w:rStyle w:val="afff1"/>
                <w:rFonts w:hint="eastAsia"/>
                <w:noProof/>
              </w:rPr>
              <w:t>价值因子和质量因子海外发展历程和投资逻辑</w:t>
            </w:r>
            <w:r w:rsidR="00076718">
              <w:rPr>
                <w:noProof/>
                <w:webHidden/>
              </w:rPr>
              <w:tab/>
            </w:r>
            <w:r w:rsidR="00076718">
              <w:rPr>
                <w:noProof/>
                <w:webHidden/>
              </w:rPr>
              <w:fldChar w:fldCharType="begin"/>
            </w:r>
            <w:r w:rsidR="00076718">
              <w:rPr>
                <w:noProof/>
                <w:webHidden/>
              </w:rPr>
              <w:instrText xml:space="preserve"> PAGEREF _Toc16772922 \h </w:instrText>
            </w:r>
            <w:r w:rsidR="00076718">
              <w:rPr>
                <w:noProof/>
                <w:webHidden/>
              </w:rPr>
            </w:r>
            <w:r w:rsidR="00076718">
              <w:rPr>
                <w:noProof/>
                <w:webHidden/>
              </w:rPr>
              <w:fldChar w:fldCharType="separate"/>
            </w:r>
            <w:r w:rsidR="00076718">
              <w:rPr>
                <w:noProof/>
                <w:webHidden/>
              </w:rPr>
              <w:t>4</w:t>
            </w:r>
            <w:r w:rsidR="00076718">
              <w:rPr>
                <w:noProof/>
                <w:webHidden/>
              </w:rPr>
              <w:fldChar w:fldCharType="end"/>
            </w:r>
          </w:hyperlink>
        </w:p>
        <w:p w:rsidR="00076718" w:rsidRDefault="0024427D">
          <w:pPr>
            <w:pStyle w:val="24"/>
            <w:tabs>
              <w:tab w:val="right" w:leader="dot" w:pos="7757"/>
            </w:tabs>
            <w:rPr>
              <w:rFonts w:asciiTheme="minorHAnsi" w:eastAsiaTheme="minorEastAsia" w:hAnsiTheme="minorHAnsi" w:cstheme="minorBidi"/>
              <w:noProof/>
              <w:sz w:val="21"/>
            </w:rPr>
          </w:pPr>
          <w:hyperlink w:anchor="_Toc16772923" w:history="1">
            <w:r w:rsidR="00076718" w:rsidRPr="008629BC">
              <w:rPr>
                <w:rStyle w:val="afff1"/>
                <w:rFonts w:hint="eastAsia"/>
                <w:noProof/>
              </w:rPr>
              <w:t>价值因子和质量因子在</w:t>
            </w:r>
            <w:r w:rsidR="00076718" w:rsidRPr="008629BC">
              <w:rPr>
                <w:rStyle w:val="afff1"/>
                <w:noProof/>
              </w:rPr>
              <w:t>A</w:t>
            </w:r>
            <w:r w:rsidR="00076718" w:rsidRPr="008629BC">
              <w:rPr>
                <w:rStyle w:val="afff1"/>
                <w:rFonts w:hint="eastAsia"/>
                <w:noProof/>
              </w:rPr>
              <w:t>股市场的有效性</w:t>
            </w:r>
            <w:r w:rsidR="00076718">
              <w:rPr>
                <w:noProof/>
                <w:webHidden/>
              </w:rPr>
              <w:tab/>
            </w:r>
            <w:r w:rsidR="00076718">
              <w:rPr>
                <w:noProof/>
                <w:webHidden/>
              </w:rPr>
              <w:fldChar w:fldCharType="begin"/>
            </w:r>
            <w:r w:rsidR="00076718">
              <w:rPr>
                <w:noProof/>
                <w:webHidden/>
              </w:rPr>
              <w:instrText xml:space="preserve"> PAGEREF _Toc16772923 \h </w:instrText>
            </w:r>
            <w:r w:rsidR="00076718">
              <w:rPr>
                <w:noProof/>
                <w:webHidden/>
              </w:rPr>
            </w:r>
            <w:r w:rsidR="00076718">
              <w:rPr>
                <w:noProof/>
                <w:webHidden/>
              </w:rPr>
              <w:fldChar w:fldCharType="separate"/>
            </w:r>
            <w:r w:rsidR="00076718">
              <w:rPr>
                <w:noProof/>
                <w:webHidden/>
              </w:rPr>
              <w:t>4</w:t>
            </w:r>
            <w:r w:rsidR="00076718">
              <w:rPr>
                <w:noProof/>
                <w:webHidden/>
              </w:rPr>
              <w:fldChar w:fldCharType="end"/>
            </w:r>
          </w:hyperlink>
        </w:p>
        <w:p w:rsidR="00076718" w:rsidRDefault="0024427D">
          <w:pPr>
            <w:pStyle w:val="24"/>
            <w:tabs>
              <w:tab w:val="right" w:leader="dot" w:pos="7757"/>
            </w:tabs>
            <w:rPr>
              <w:rFonts w:asciiTheme="minorHAnsi" w:eastAsiaTheme="minorEastAsia" w:hAnsiTheme="minorHAnsi" w:cstheme="minorBidi"/>
              <w:noProof/>
              <w:sz w:val="21"/>
            </w:rPr>
          </w:pPr>
          <w:hyperlink w:anchor="_Toc16772924" w:history="1">
            <w:r w:rsidR="00076718" w:rsidRPr="008629BC">
              <w:rPr>
                <w:rStyle w:val="afff1"/>
                <w:rFonts w:hint="eastAsia"/>
                <w:noProof/>
              </w:rPr>
              <w:t>入摩后外资流入强化</w:t>
            </w:r>
            <w:r w:rsidR="00076718" w:rsidRPr="008629BC">
              <w:rPr>
                <w:rStyle w:val="afff1"/>
                <w:noProof/>
              </w:rPr>
              <w:t>A</w:t>
            </w:r>
            <w:r w:rsidR="00076718" w:rsidRPr="008629BC">
              <w:rPr>
                <w:rStyle w:val="afff1"/>
                <w:rFonts w:hint="eastAsia"/>
                <w:noProof/>
              </w:rPr>
              <w:t>股价值投资和质量投资的风气，利好相关策略</w:t>
            </w:r>
            <w:r w:rsidR="00076718">
              <w:rPr>
                <w:noProof/>
                <w:webHidden/>
              </w:rPr>
              <w:tab/>
            </w:r>
            <w:r w:rsidR="00076718">
              <w:rPr>
                <w:noProof/>
                <w:webHidden/>
              </w:rPr>
              <w:fldChar w:fldCharType="begin"/>
            </w:r>
            <w:r w:rsidR="00076718">
              <w:rPr>
                <w:noProof/>
                <w:webHidden/>
              </w:rPr>
              <w:instrText xml:space="preserve"> PAGEREF _Toc16772924 \h </w:instrText>
            </w:r>
            <w:r w:rsidR="00076718">
              <w:rPr>
                <w:noProof/>
                <w:webHidden/>
              </w:rPr>
            </w:r>
            <w:r w:rsidR="00076718">
              <w:rPr>
                <w:noProof/>
                <w:webHidden/>
              </w:rPr>
              <w:fldChar w:fldCharType="separate"/>
            </w:r>
            <w:r w:rsidR="00076718">
              <w:rPr>
                <w:noProof/>
                <w:webHidden/>
              </w:rPr>
              <w:t>4</w:t>
            </w:r>
            <w:r w:rsidR="00076718">
              <w:rPr>
                <w:noProof/>
                <w:webHidden/>
              </w:rPr>
              <w:fldChar w:fldCharType="end"/>
            </w:r>
          </w:hyperlink>
        </w:p>
        <w:p w:rsidR="00076718" w:rsidRDefault="0024427D">
          <w:pPr>
            <w:pStyle w:val="10"/>
            <w:tabs>
              <w:tab w:val="right" w:leader="dot" w:pos="7757"/>
            </w:tabs>
            <w:rPr>
              <w:rFonts w:asciiTheme="minorHAnsi" w:eastAsiaTheme="minorEastAsia" w:hAnsiTheme="minorHAnsi" w:cstheme="minorBidi"/>
              <w:noProof/>
              <w:sz w:val="21"/>
            </w:rPr>
          </w:pPr>
          <w:hyperlink w:anchor="_Toc16772925" w:history="1">
            <w:r w:rsidR="00076718" w:rsidRPr="008629BC">
              <w:rPr>
                <w:rStyle w:val="afff1"/>
                <w:noProof/>
              </w:rPr>
              <w:t>MSCI</w:t>
            </w:r>
            <w:r w:rsidR="00076718" w:rsidRPr="008629BC">
              <w:rPr>
                <w:rStyle w:val="afff1"/>
                <w:rFonts w:hint="eastAsia"/>
                <w:noProof/>
              </w:rPr>
              <w:t>中国</w:t>
            </w:r>
            <w:r w:rsidR="00076718" w:rsidRPr="008629BC">
              <w:rPr>
                <w:rStyle w:val="afff1"/>
                <w:noProof/>
              </w:rPr>
              <w:t>A</w:t>
            </w:r>
            <w:r w:rsidR="00076718" w:rsidRPr="008629BC">
              <w:rPr>
                <w:rStyle w:val="afff1"/>
                <w:rFonts w:hint="eastAsia"/>
                <w:noProof/>
              </w:rPr>
              <w:t>股质优价值</w:t>
            </w:r>
            <w:r w:rsidR="00076718" w:rsidRPr="008629BC">
              <w:rPr>
                <w:rStyle w:val="afff1"/>
                <w:noProof/>
              </w:rPr>
              <w:t>100</w:t>
            </w:r>
            <w:r w:rsidR="00076718" w:rsidRPr="008629BC">
              <w:rPr>
                <w:rStyle w:val="afff1"/>
                <w:rFonts w:hint="eastAsia"/>
                <w:noProof/>
              </w:rPr>
              <w:t>指数优势</w:t>
            </w:r>
            <w:r w:rsidR="00076718">
              <w:rPr>
                <w:noProof/>
                <w:webHidden/>
              </w:rPr>
              <w:tab/>
            </w:r>
            <w:r w:rsidR="00076718">
              <w:rPr>
                <w:noProof/>
                <w:webHidden/>
              </w:rPr>
              <w:fldChar w:fldCharType="begin"/>
            </w:r>
            <w:r w:rsidR="00076718">
              <w:rPr>
                <w:noProof/>
                <w:webHidden/>
              </w:rPr>
              <w:instrText xml:space="preserve"> PAGEREF _Toc16772925 \h </w:instrText>
            </w:r>
            <w:r w:rsidR="00076718">
              <w:rPr>
                <w:noProof/>
                <w:webHidden/>
              </w:rPr>
            </w:r>
            <w:r w:rsidR="00076718">
              <w:rPr>
                <w:noProof/>
                <w:webHidden/>
              </w:rPr>
              <w:fldChar w:fldCharType="separate"/>
            </w:r>
            <w:r w:rsidR="00076718">
              <w:rPr>
                <w:noProof/>
                <w:webHidden/>
              </w:rPr>
              <w:t>5</w:t>
            </w:r>
            <w:r w:rsidR="00076718">
              <w:rPr>
                <w:noProof/>
                <w:webHidden/>
              </w:rPr>
              <w:fldChar w:fldCharType="end"/>
            </w:r>
          </w:hyperlink>
        </w:p>
        <w:p w:rsidR="00076718" w:rsidRDefault="0024427D">
          <w:pPr>
            <w:pStyle w:val="24"/>
            <w:tabs>
              <w:tab w:val="right" w:leader="dot" w:pos="7757"/>
            </w:tabs>
            <w:rPr>
              <w:rFonts w:asciiTheme="minorHAnsi" w:eastAsiaTheme="minorEastAsia" w:hAnsiTheme="minorHAnsi" w:cstheme="minorBidi"/>
              <w:noProof/>
              <w:sz w:val="21"/>
            </w:rPr>
          </w:pPr>
          <w:hyperlink w:anchor="_Toc16772926" w:history="1">
            <w:r w:rsidR="00076718" w:rsidRPr="008629BC">
              <w:rPr>
                <w:rStyle w:val="afff1"/>
                <w:rFonts w:hint="eastAsia"/>
                <w:noProof/>
              </w:rPr>
              <w:t>指数编制方法</w:t>
            </w:r>
            <w:r w:rsidR="00076718">
              <w:rPr>
                <w:noProof/>
                <w:webHidden/>
              </w:rPr>
              <w:tab/>
            </w:r>
            <w:r w:rsidR="00076718">
              <w:rPr>
                <w:noProof/>
                <w:webHidden/>
              </w:rPr>
              <w:fldChar w:fldCharType="begin"/>
            </w:r>
            <w:r w:rsidR="00076718">
              <w:rPr>
                <w:noProof/>
                <w:webHidden/>
              </w:rPr>
              <w:instrText xml:space="preserve"> PAGEREF _Toc16772926 \h </w:instrText>
            </w:r>
            <w:r w:rsidR="00076718">
              <w:rPr>
                <w:noProof/>
                <w:webHidden/>
              </w:rPr>
            </w:r>
            <w:r w:rsidR="00076718">
              <w:rPr>
                <w:noProof/>
                <w:webHidden/>
              </w:rPr>
              <w:fldChar w:fldCharType="separate"/>
            </w:r>
            <w:r w:rsidR="00076718">
              <w:rPr>
                <w:noProof/>
                <w:webHidden/>
              </w:rPr>
              <w:t>5</w:t>
            </w:r>
            <w:r w:rsidR="00076718">
              <w:rPr>
                <w:noProof/>
                <w:webHidden/>
              </w:rPr>
              <w:fldChar w:fldCharType="end"/>
            </w:r>
          </w:hyperlink>
        </w:p>
        <w:p w:rsidR="00076718" w:rsidRDefault="0024427D">
          <w:pPr>
            <w:pStyle w:val="24"/>
            <w:tabs>
              <w:tab w:val="right" w:leader="dot" w:pos="7757"/>
            </w:tabs>
            <w:rPr>
              <w:rFonts w:asciiTheme="minorHAnsi" w:eastAsiaTheme="minorEastAsia" w:hAnsiTheme="minorHAnsi" w:cstheme="minorBidi"/>
              <w:noProof/>
              <w:sz w:val="21"/>
            </w:rPr>
          </w:pPr>
          <w:hyperlink w:anchor="_Toc16772927" w:history="1">
            <w:r w:rsidR="00076718" w:rsidRPr="008629BC">
              <w:rPr>
                <w:rStyle w:val="afff1"/>
                <w:rFonts w:hint="eastAsia"/>
                <w:noProof/>
              </w:rPr>
              <w:t>指数成分股分析</w:t>
            </w:r>
            <w:r w:rsidR="00076718">
              <w:rPr>
                <w:noProof/>
                <w:webHidden/>
              </w:rPr>
              <w:tab/>
            </w:r>
            <w:r w:rsidR="00076718">
              <w:rPr>
                <w:noProof/>
                <w:webHidden/>
              </w:rPr>
              <w:fldChar w:fldCharType="begin"/>
            </w:r>
            <w:r w:rsidR="00076718">
              <w:rPr>
                <w:noProof/>
                <w:webHidden/>
              </w:rPr>
              <w:instrText xml:space="preserve"> PAGEREF _Toc16772927 \h </w:instrText>
            </w:r>
            <w:r w:rsidR="00076718">
              <w:rPr>
                <w:noProof/>
                <w:webHidden/>
              </w:rPr>
            </w:r>
            <w:r w:rsidR="00076718">
              <w:rPr>
                <w:noProof/>
                <w:webHidden/>
              </w:rPr>
              <w:fldChar w:fldCharType="separate"/>
            </w:r>
            <w:r w:rsidR="00076718">
              <w:rPr>
                <w:noProof/>
                <w:webHidden/>
              </w:rPr>
              <w:t>5</w:t>
            </w:r>
            <w:r w:rsidR="00076718">
              <w:rPr>
                <w:noProof/>
                <w:webHidden/>
              </w:rPr>
              <w:fldChar w:fldCharType="end"/>
            </w:r>
          </w:hyperlink>
        </w:p>
        <w:p w:rsidR="00076718" w:rsidRDefault="0024427D">
          <w:pPr>
            <w:pStyle w:val="24"/>
            <w:tabs>
              <w:tab w:val="right" w:leader="dot" w:pos="7757"/>
            </w:tabs>
            <w:rPr>
              <w:rFonts w:asciiTheme="minorHAnsi" w:eastAsiaTheme="minorEastAsia" w:hAnsiTheme="minorHAnsi" w:cstheme="minorBidi"/>
              <w:noProof/>
              <w:sz w:val="21"/>
            </w:rPr>
          </w:pPr>
          <w:hyperlink w:anchor="_Toc16772928" w:history="1">
            <w:r w:rsidR="00076718" w:rsidRPr="008629BC">
              <w:rPr>
                <w:rStyle w:val="afff1"/>
                <w:rFonts w:hint="eastAsia"/>
                <w:noProof/>
              </w:rPr>
              <w:t>指数风格分析</w:t>
            </w:r>
            <w:r w:rsidR="00076718">
              <w:rPr>
                <w:noProof/>
                <w:webHidden/>
              </w:rPr>
              <w:tab/>
            </w:r>
            <w:r w:rsidR="00076718">
              <w:rPr>
                <w:noProof/>
                <w:webHidden/>
              </w:rPr>
              <w:fldChar w:fldCharType="begin"/>
            </w:r>
            <w:r w:rsidR="00076718">
              <w:rPr>
                <w:noProof/>
                <w:webHidden/>
              </w:rPr>
              <w:instrText xml:space="preserve"> PAGEREF _Toc16772928 \h </w:instrText>
            </w:r>
            <w:r w:rsidR="00076718">
              <w:rPr>
                <w:noProof/>
                <w:webHidden/>
              </w:rPr>
            </w:r>
            <w:r w:rsidR="00076718">
              <w:rPr>
                <w:noProof/>
                <w:webHidden/>
              </w:rPr>
              <w:fldChar w:fldCharType="separate"/>
            </w:r>
            <w:r w:rsidR="00076718">
              <w:rPr>
                <w:noProof/>
                <w:webHidden/>
              </w:rPr>
              <w:t>5</w:t>
            </w:r>
            <w:r w:rsidR="00076718">
              <w:rPr>
                <w:noProof/>
                <w:webHidden/>
              </w:rPr>
              <w:fldChar w:fldCharType="end"/>
            </w:r>
          </w:hyperlink>
        </w:p>
        <w:p w:rsidR="00076718" w:rsidRDefault="0024427D">
          <w:pPr>
            <w:pStyle w:val="24"/>
            <w:tabs>
              <w:tab w:val="right" w:leader="dot" w:pos="7757"/>
            </w:tabs>
            <w:rPr>
              <w:rFonts w:asciiTheme="minorHAnsi" w:eastAsiaTheme="minorEastAsia" w:hAnsiTheme="minorHAnsi" w:cstheme="minorBidi"/>
              <w:noProof/>
              <w:sz w:val="21"/>
            </w:rPr>
          </w:pPr>
          <w:hyperlink w:anchor="_Toc16772929" w:history="1">
            <w:r w:rsidR="00076718" w:rsidRPr="008629BC">
              <w:rPr>
                <w:rStyle w:val="afff1"/>
                <w:rFonts w:hint="eastAsia"/>
                <w:noProof/>
              </w:rPr>
              <w:t>指数历史业绩回顾</w:t>
            </w:r>
            <w:r w:rsidR="00076718">
              <w:rPr>
                <w:noProof/>
                <w:webHidden/>
              </w:rPr>
              <w:tab/>
            </w:r>
            <w:r w:rsidR="00076718">
              <w:rPr>
                <w:noProof/>
                <w:webHidden/>
              </w:rPr>
              <w:fldChar w:fldCharType="begin"/>
            </w:r>
            <w:r w:rsidR="00076718">
              <w:rPr>
                <w:noProof/>
                <w:webHidden/>
              </w:rPr>
              <w:instrText xml:space="preserve"> PAGEREF _Toc16772929 \h </w:instrText>
            </w:r>
            <w:r w:rsidR="00076718">
              <w:rPr>
                <w:noProof/>
                <w:webHidden/>
              </w:rPr>
            </w:r>
            <w:r w:rsidR="00076718">
              <w:rPr>
                <w:noProof/>
                <w:webHidden/>
              </w:rPr>
              <w:fldChar w:fldCharType="separate"/>
            </w:r>
            <w:r w:rsidR="00076718">
              <w:rPr>
                <w:noProof/>
                <w:webHidden/>
              </w:rPr>
              <w:t>5</w:t>
            </w:r>
            <w:r w:rsidR="00076718">
              <w:rPr>
                <w:noProof/>
                <w:webHidden/>
              </w:rPr>
              <w:fldChar w:fldCharType="end"/>
            </w:r>
          </w:hyperlink>
        </w:p>
        <w:p w:rsidR="00076718" w:rsidRDefault="0024427D">
          <w:pPr>
            <w:pStyle w:val="10"/>
            <w:tabs>
              <w:tab w:val="right" w:leader="dot" w:pos="7757"/>
            </w:tabs>
            <w:rPr>
              <w:rFonts w:asciiTheme="minorHAnsi" w:eastAsiaTheme="minorEastAsia" w:hAnsiTheme="minorHAnsi" w:cstheme="minorBidi"/>
              <w:noProof/>
              <w:sz w:val="21"/>
            </w:rPr>
          </w:pPr>
          <w:hyperlink w:anchor="_Toc16772930" w:history="1">
            <w:r w:rsidR="00076718" w:rsidRPr="008629BC">
              <w:rPr>
                <w:rStyle w:val="afff1"/>
                <w:rFonts w:hint="eastAsia"/>
                <w:noProof/>
              </w:rPr>
              <w:t>大成</w:t>
            </w:r>
            <w:r w:rsidR="00076718" w:rsidRPr="008629BC">
              <w:rPr>
                <w:rStyle w:val="afff1"/>
                <w:noProof/>
              </w:rPr>
              <w:t xml:space="preserve">MSCI </w:t>
            </w:r>
            <w:r w:rsidR="00076718" w:rsidRPr="008629BC">
              <w:rPr>
                <w:rStyle w:val="afff1"/>
                <w:rFonts w:hint="eastAsia"/>
                <w:noProof/>
              </w:rPr>
              <w:t>质优价值</w:t>
            </w:r>
            <w:r w:rsidR="00076718" w:rsidRPr="008629BC">
              <w:rPr>
                <w:rStyle w:val="afff1"/>
                <w:noProof/>
              </w:rPr>
              <w:t>100ETF</w:t>
            </w:r>
            <w:r w:rsidR="00076718" w:rsidRPr="008629BC">
              <w:rPr>
                <w:rStyle w:val="afff1"/>
                <w:rFonts w:hint="eastAsia"/>
                <w:noProof/>
              </w:rPr>
              <w:t>投资优势</w:t>
            </w:r>
            <w:r w:rsidR="00076718">
              <w:rPr>
                <w:noProof/>
                <w:webHidden/>
              </w:rPr>
              <w:tab/>
            </w:r>
            <w:r w:rsidR="00076718">
              <w:rPr>
                <w:noProof/>
                <w:webHidden/>
              </w:rPr>
              <w:fldChar w:fldCharType="begin"/>
            </w:r>
            <w:r w:rsidR="00076718">
              <w:rPr>
                <w:noProof/>
                <w:webHidden/>
              </w:rPr>
              <w:instrText xml:space="preserve"> PAGEREF _Toc16772930 \h </w:instrText>
            </w:r>
            <w:r w:rsidR="00076718">
              <w:rPr>
                <w:noProof/>
                <w:webHidden/>
              </w:rPr>
            </w:r>
            <w:r w:rsidR="00076718">
              <w:rPr>
                <w:noProof/>
                <w:webHidden/>
              </w:rPr>
              <w:fldChar w:fldCharType="separate"/>
            </w:r>
            <w:r w:rsidR="00076718">
              <w:rPr>
                <w:noProof/>
                <w:webHidden/>
              </w:rPr>
              <w:t>6</w:t>
            </w:r>
            <w:r w:rsidR="00076718">
              <w:rPr>
                <w:noProof/>
                <w:webHidden/>
              </w:rPr>
              <w:fldChar w:fldCharType="end"/>
            </w:r>
          </w:hyperlink>
        </w:p>
        <w:p w:rsidR="00076718" w:rsidRDefault="0024427D">
          <w:pPr>
            <w:pStyle w:val="24"/>
            <w:tabs>
              <w:tab w:val="right" w:leader="dot" w:pos="7757"/>
            </w:tabs>
            <w:rPr>
              <w:rFonts w:asciiTheme="minorHAnsi" w:eastAsiaTheme="minorEastAsia" w:hAnsiTheme="minorHAnsi" w:cstheme="minorBidi"/>
              <w:noProof/>
              <w:sz w:val="21"/>
            </w:rPr>
          </w:pPr>
          <w:hyperlink w:anchor="_Toc16772931" w:history="1">
            <w:r w:rsidR="00076718" w:rsidRPr="008629BC">
              <w:rPr>
                <w:rStyle w:val="afff1"/>
                <w:rFonts w:hint="eastAsia"/>
                <w:noProof/>
              </w:rPr>
              <w:t>基金产品信息</w:t>
            </w:r>
            <w:r w:rsidR="00076718">
              <w:rPr>
                <w:noProof/>
                <w:webHidden/>
              </w:rPr>
              <w:tab/>
            </w:r>
            <w:r w:rsidR="00076718">
              <w:rPr>
                <w:noProof/>
                <w:webHidden/>
              </w:rPr>
              <w:fldChar w:fldCharType="begin"/>
            </w:r>
            <w:r w:rsidR="00076718">
              <w:rPr>
                <w:noProof/>
                <w:webHidden/>
              </w:rPr>
              <w:instrText xml:space="preserve"> PAGEREF _Toc16772931 \h </w:instrText>
            </w:r>
            <w:r w:rsidR="00076718">
              <w:rPr>
                <w:noProof/>
                <w:webHidden/>
              </w:rPr>
            </w:r>
            <w:r w:rsidR="00076718">
              <w:rPr>
                <w:noProof/>
                <w:webHidden/>
              </w:rPr>
              <w:fldChar w:fldCharType="separate"/>
            </w:r>
            <w:r w:rsidR="00076718">
              <w:rPr>
                <w:noProof/>
                <w:webHidden/>
              </w:rPr>
              <w:t>6</w:t>
            </w:r>
            <w:r w:rsidR="00076718">
              <w:rPr>
                <w:noProof/>
                <w:webHidden/>
              </w:rPr>
              <w:fldChar w:fldCharType="end"/>
            </w:r>
          </w:hyperlink>
        </w:p>
        <w:p w:rsidR="00076718" w:rsidRDefault="0024427D">
          <w:pPr>
            <w:pStyle w:val="24"/>
            <w:tabs>
              <w:tab w:val="right" w:leader="dot" w:pos="7757"/>
            </w:tabs>
            <w:rPr>
              <w:rFonts w:asciiTheme="minorHAnsi" w:eastAsiaTheme="minorEastAsia" w:hAnsiTheme="minorHAnsi" w:cstheme="minorBidi"/>
              <w:noProof/>
              <w:sz w:val="21"/>
            </w:rPr>
          </w:pPr>
          <w:hyperlink w:anchor="_Toc16772932" w:history="1">
            <w:r w:rsidR="00076718" w:rsidRPr="008629BC">
              <w:rPr>
                <w:rStyle w:val="afff1"/>
                <w:rFonts w:hint="eastAsia"/>
                <w:noProof/>
              </w:rPr>
              <w:t>基金投资优势</w:t>
            </w:r>
            <w:r w:rsidR="00076718">
              <w:rPr>
                <w:noProof/>
                <w:webHidden/>
              </w:rPr>
              <w:tab/>
            </w:r>
            <w:r w:rsidR="00076718">
              <w:rPr>
                <w:noProof/>
                <w:webHidden/>
              </w:rPr>
              <w:fldChar w:fldCharType="begin"/>
            </w:r>
            <w:r w:rsidR="00076718">
              <w:rPr>
                <w:noProof/>
                <w:webHidden/>
              </w:rPr>
              <w:instrText xml:space="preserve"> PAGEREF _Toc16772932 \h </w:instrText>
            </w:r>
            <w:r w:rsidR="00076718">
              <w:rPr>
                <w:noProof/>
                <w:webHidden/>
              </w:rPr>
            </w:r>
            <w:r w:rsidR="00076718">
              <w:rPr>
                <w:noProof/>
                <w:webHidden/>
              </w:rPr>
              <w:fldChar w:fldCharType="separate"/>
            </w:r>
            <w:r w:rsidR="00076718">
              <w:rPr>
                <w:noProof/>
                <w:webHidden/>
              </w:rPr>
              <w:t>6</w:t>
            </w:r>
            <w:r w:rsidR="00076718">
              <w:rPr>
                <w:noProof/>
                <w:webHidden/>
              </w:rPr>
              <w:fldChar w:fldCharType="end"/>
            </w:r>
          </w:hyperlink>
        </w:p>
        <w:p w:rsidR="00076718" w:rsidRDefault="0024427D">
          <w:pPr>
            <w:pStyle w:val="24"/>
            <w:tabs>
              <w:tab w:val="right" w:leader="dot" w:pos="7757"/>
            </w:tabs>
            <w:rPr>
              <w:rFonts w:asciiTheme="minorHAnsi" w:eastAsiaTheme="minorEastAsia" w:hAnsiTheme="minorHAnsi" w:cstheme="minorBidi"/>
              <w:noProof/>
              <w:sz w:val="21"/>
            </w:rPr>
          </w:pPr>
          <w:hyperlink w:anchor="_Toc16772933" w:history="1">
            <w:r w:rsidR="00076718" w:rsidRPr="008629BC">
              <w:rPr>
                <w:rStyle w:val="afff1"/>
                <w:rFonts w:hint="eastAsia"/>
                <w:noProof/>
              </w:rPr>
              <w:t>基金认购流程</w:t>
            </w:r>
            <w:r w:rsidR="00076718">
              <w:rPr>
                <w:noProof/>
                <w:webHidden/>
              </w:rPr>
              <w:tab/>
            </w:r>
            <w:r w:rsidR="00076718">
              <w:rPr>
                <w:noProof/>
                <w:webHidden/>
              </w:rPr>
              <w:fldChar w:fldCharType="begin"/>
            </w:r>
            <w:r w:rsidR="00076718">
              <w:rPr>
                <w:noProof/>
                <w:webHidden/>
              </w:rPr>
              <w:instrText xml:space="preserve"> PAGEREF _Toc16772933 \h </w:instrText>
            </w:r>
            <w:r w:rsidR="00076718">
              <w:rPr>
                <w:noProof/>
                <w:webHidden/>
              </w:rPr>
            </w:r>
            <w:r w:rsidR="00076718">
              <w:rPr>
                <w:noProof/>
                <w:webHidden/>
              </w:rPr>
              <w:fldChar w:fldCharType="separate"/>
            </w:r>
            <w:r w:rsidR="00076718">
              <w:rPr>
                <w:noProof/>
                <w:webHidden/>
              </w:rPr>
              <w:t>6</w:t>
            </w:r>
            <w:r w:rsidR="00076718">
              <w:rPr>
                <w:noProof/>
                <w:webHidden/>
              </w:rPr>
              <w:fldChar w:fldCharType="end"/>
            </w:r>
          </w:hyperlink>
        </w:p>
        <w:p w:rsidR="00076718" w:rsidRDefault="00076718">
          <w:r>
            <w:rPr>
              <w:b/>
              <w:bCs/>
              <w:lang w:val="zh-CN"/>
            </w:rPr>
            <w:fldChar w:fldCharType="end"/>
          </w:r>
        </w:p>
      </w:sdtContent>
    </w:sdt>
    <w:p w:rsidR="002E68FF" w:rsidRDefault="002E68FF">
      <w:pPr>
        <w:pStyle w:val="HTSSCONTENT"/>
      </w:pPr>
    </w:p>
    <w:p w:rsidR="002E68FF" w:rsidRDefault="002E68FF">
      <w:pPr>
        <w:pStyle w:val="HTSSCONTENT"/>
      </w:pPr>
    </w:p>
    <w:p w:rsidR="002E68FF" w:rsidRDefault="002E68FF">
      <w:pPr>
        <w:pStyle w:val="HTSSCONTENT"/>
      </w:pPr>
    </w:p>
    <w:p w:rsidR="008D3B8D" w:rsidRPr="000B6098" w:rsidRDefault="008D3B8D" w:rsidP="0073258F">
      <w:pPr>
        <w:pStyle w:val="HTSSFIRTITLE"/>
      </w:pPr>
      <w:bookmarkStart w:id="2" w:name="_Toc16772917"/>
      <w:commentRangeStart w:id="3"/>
      <w:r w:rsidRPr="000B6098">
        <w:rPr>
          <w:rFonts w:hint="eastAsia"/>
        </w:rPr>
        <w:lastRenderedPageBreak/>
        <w:t>A</w:t>
      </w:r>
      <w:r w:rsidRPr="000B6098">
        <w:t>股</w:t>
      </w:r>
      <w:proofErr w:type="gramStart"/>
      <w:r w:rsidRPr="000B6098">
        <w:rPr>
          <w:rFonts w:hint="eastAsia"/>
        </w:rPr>
        <w:t>入摩</w:t>
      </w:r>
      <w:r w:rsidR="00F26D6D" w:rsidRPr="000B6098">
        <w:rPr>
          <w:rFonts w:hint="eastAsia"/>
        </w:rPr>
        <w:t>事件</w:t>
      </w:r>
      <w:proofErr w:type="gramEnd"/>
      <w:r w:rsidR="00F26D6D" w:rsidRPr="000B6098">
        <w:rPr>
          <w:rFonts w:hint="eastAsia"/>
        </w:rPr>
        <w:t>历程回顾及</w:t>
      </w:r>
      <w:r w:rsidR="00F26D6D" w:rsidRPr="000B6098">
        <w:t>影响分析</w:t>
      </w:r>
      <w:commentRangeEnd w:id="3"/>
      <w:r w:rsidR="00FA3BB9">
        <w:rPr>
          <w:rStyle w:val="afff2"/>
          <w:rFonts w:eastAsia="楷体_GB2312"/>
          <w:b w:val="0"/>
          <w:color w:val="auto"/>
        </w:rPr>
        <w:commentReference w:id="3"/>
      </w:r>
      <w:bookmarkEnd w:id="2"/>
    </w:p>
    <w:p w:rsidR="00F26D6D" w:rsidRPr="000B6098" w:rsidRDefault="00F26D6D">
      <w:pPr>
        <w:pStyle w:val="HTSSCONTENT"/>
        <w:rPr>
          <w:b/>
        </w:rPr>
      </w:pPr>
      <w:r w:rsidRPr="000B6098">
        <w:rPr>
          <w:rFonts w:hint="eastAsia"/>
          <w:b/>
        </w:rPr>
        <w:t>【这部分的</w:t>
      </w:r>
      <w:r w:rsidRPr="000B6098">
        <w:rPr>
          <w:b/>
        </w:rPr>
        <w:t>目的是说明</w:t>
      </w:r>
      <w:r w:rsidRPr="000B6098">
        <w:rPr>
          <w:rFonts w:hint="eastAsia"/>
          <w:b/>
        </w:rPr>
        <w:t>A</w:t>
      </w:r>
      <w:r w:rsidRPr="000B6098">
        <w:rPr>
          <w:b/>
        </w:rPr>
        <w:t>股入摩</w:t>
      </w:r>
      <w:r w:rsidR="00211530" w:rsidRPr="000B6098">
        <w:rPr>
          <w:rFonts w:hint="eastAsia"/>
          <w:b/>
        </w:rPr>
        <w:t>这件事情</w:t>
      </w:r>
      <w:r w:rsidR="00211530" w:rsidRPr="000B6098">
        <w:rPr>
          <w:b/>
        </w:rPr>
        <w:t>会</w:t>
      </w:r>
      <w:r w:rsidR="00211530" w:rsidRPr="000B6098">
        <w:rPr>
          <w:rFonts w:hint="eastAsia"/>
          <w:b/>
        </w:rPr>
        <w:t>带来外资</w:t>
      </w:r>
      <w:r w:rsidR="00211530" w:rsidRPr="000B6098">
        <w:rPr>
          <w:b/>
        </w:rPr>
        <w:t>流入</w:t>
      </w:r>
      <w:r w:rsidR="000B6098">
        <w:rPr>
          <w:rFonts w:hint="eastAsia"/>
          <w:b/>
        </w:rPr>
        <w:t>，</w:t>
      </w:r>
      <w:r w:rsidR="00757776">
        <w:rPr>
          <w:rFonts w:hint="eastAsia"/>
          <w:b/>
        </w:rPr>
        <w:t>而</w:t>
      </w:r>
      <w:r w:rsidR="00757776">
        <w:rPr>
          <w:b/>
        </w:rPr>
        <w:t>外资流入主要集中在价值</w:t>
      </w:r>
      <w:r w:rsidR="00757776">
        <w:rPr>
          <w:rFonts w:hint="eastAsia"/>
          <w:b/>
        </w:rPr>
        <w:t>较高</w:t>
      </w:r>
      <w:r w:rsidR="00757776">
        <w:rPr>
          <w:b/>
        </w:rPr>
        <w:t>、质量较优的龙头白马股，</w:t>
      </w:r>
      <w:r w:rsidR="000B6098">
        <w:rPr>
          <w:rFonts w:hint="eastAsia"/>
          <w:b/>
        </w:rPr>
        <w:t>给</w:t>
      </w:r>
      <w:r w:rsidR="00757776">
        <w:rPr>
          <w:rFonts w:hint="eastAsia"/>
          <w:b/>
        </w:rPr>
        <w:t>相关</w:t>
      </w:r>
      <w:r w:rsidR="000B6098">
        <w:rPr>
          <w:rFonts w:hint="eastAsia"/>
          <w:b/>
        </w:rPr>
        <w:t>成分股的基本面带来</w:t>
      </w:r>
      <w:r w:rsidR="000B6098">
        <w:rPr>
          <w:b/>
        </w:rPr>
        <w:t>利好</w:t>
      </w:r>
      <w:r w:rsidRPr="000B6098">
        <w:rPr>
          <w:rFonts w:hint="eastAsia"/>
          <w:b/>
        </w:rPr>
        <w:t>】</w:t>
      </w:r>
    </w:p>
    <w:p w:rsidR="00F26D6D" w:rsidRDefault="00F26D6D">
      <w:pPr>
        <w:pStyle w:val="HTSSCONTENT"/>
      </w:pPr>
    </w:p>
    <w:p w:rsidR="00AC58AD" w:rsidRDefault="0018021A" w:rsidP="0073258F">
      <w:pPr>
        <w:pStyle w:val="HTSSSECTITLE"/>
      </w:pPr>
      <w:bookmarkStart w:id="4" w:name="_Toc16772918"/>
      <w:proofErr w:type="gramStart"/>
      <w:r>
        <w:rPr>
          <w:rFonts w:hint="eastAsia"/>
        </w:rPr>
        <w:t>入摩事件</w:t>
      </w:r>
      <w:proofErr w:type="gramEnd"/>
      <w:r>
        <w:rPr>
          <w:rFonts w:hint="eastAsia"/>
        </w:rPr>
        <w:t>时间线</w:t>
      </w:r>
      <w:r>
        <w:t>回顾</w:t>
      </w:r>
      <w:bookmarkEnd w:id="4"/>
    </w:p>
    <w:p w:rsidR="0042044A" w:rsidRDefault="0018021A" w:rsidP="00EF1C28">
      <w:pPr>
        <w:pStyle w:val="HTSSCONTENT"/>
        <w:ind w:firstLineChars="200" w:firstLine="400"/>
      </w:pPr>
      <w:r>
        <w:rPr>
          <w:rFonts w:hint="eastAsia"/>
        </w:rPr>
        <w:t>放出消息</w:t>
      </w:r>
      <w:r>
        <w:t>→</w:t>
      </w:r>
      <w:r>
        <w:rPr>
          <w:rFonts w:hint="eastAsia"/>
        </w:rPr>
        <w:t>5%</w:t>
      </w:r>
      <w:proofErr w:type="gramStart"/>
      <w:r>
        <w:rPr>
          <w:rFonts w:hint="eastAsia"/>
        </w:rPr>
        <w:t>权重</w:t>
      </w:r>
      <w:r>
        <w:t>入摩</w:t>
      </w:r>
      <w:proofErr w:type="gramEnd"/>
      <w:r w:rsidR="00392C78">
        <w:t>→</w:t>
      </w:r>
      <w:r w:rsidR="00392C78">
        <w:rPr>
          <w:rFonts w:hint="eastAsia"/>
        </w:rPr>
        <w:t>10</w:t>
      </w:r>
      <w:r w:rsidR="00392C78">
        <w:t>%</w:t>
      </w:r>
      <w:r>
        <w:t>→</w:t>
      </w:r>
      <w:r w:rsidR="0042044A">
        <w:t>20190808</w:t>
      </w:r>
      <w:r w:rsidR="0042044A">
        <w:t>宣布将增加</w:t>
      </w:r>
      <w:r w:rsidR="0042044A">
        <w:rPr>
          <w:rFonts w:hint="eastAsia"/>
        </w:rPr>
        <w:t>至</w:t>
      </w:r>
      <w:r w:rsidR="0042044A">
        <w:rPr>
          <w:rFonts w:hint="eastAsia"/>
        </w:rPr>
        <w:t>15</w:t>
      </w:r>
      <w:r w:rsidR="0042044A">
        <w:t>%→</w:t>
      </w:r>
      <w:r w:rsidR="0042044A">
        <w:t>未来</w:t>
      </w:r>
      <w:r w:rsidR="00EF1C28">
        <w:rPr>
          <w:rFonts w:hint="eastAsia"/>
        </w:rPr>
        <w:t>将</w:t>
      </w:r>
      <w:r>
        <w:rPr>
          <w:rFonts w:hint="eastAsia"/>
        </w:rPr>
        <w:t>增加至</w:t>
      </w:r>
      <w:r>
        <w:rPr>
          <w:rFonts w:hint="eastAsia"/>
        </w:rPr>
        <w:t>20</w:t>
      </w:r>
      <w:r>
        <w:t>%</w:t>
      </w:r>
    </w:p>
    <w:p w:rsidR="001F0301" w:rsidRPr="009630E8" w:rsidRDefault="00254A0B" w:rsidP="006921A9">
      <w:pPr>
        <w:pStyle w:val="HTSSCONTENT"/>
        <w:ind w:firstLineChars="200" w:firstLine="400"/>
      </w:pPr>
      <w:r>
        <w:rPr>
          <w:rFonts w:hint="eastAsia"/>
        </w:rPr>
        <w:t>2</w:t>
      </w:r>
      <w:r>
        <w:t>018</w:t>
      </w:r>
      <w:r>
        <w:rPr>
          <w:rFonts w:hint="eastAsia"/>
        </w:rPr>
        <w:t>年</w:t>
      </w:r>
      <w:r>
        <w:rPr>
          <w:rFonts w:hint="eastAsia"/>
        </w:rPr>
        <w:t>6</w:t>
      </w:r>
      <w:r>
        <w:rPr>
          <w:rFonts w:hint="eastAsia"/>
        </w:rPr>
        <w:t>月</w:t>
      </w:r>
      <w:r>
        <w:rPr>
          <w:rFonts w:hint="eastAsia"/>
        </w:rPr>
        <w:t>1</w:t>
      </w:r>
      <w:r>
        <w:rPr>
          <w:rFonts w:hint="eastAsia"/>
        </w:rPr>
        <w:t>日，</w:t>
      </w:r>
      <w:r>
        <w:rPr>
          <w:rFonts w:hint="eastAsia"/>
        </w:rPr>
        <w:t>MSCI</w:t>
      </w:r>
      <w:r>
        <w:rPr>
          <w:rFonts w:hint="eastAsia"/>
        </w:rPr>
        <w:t>将</w:t>
      </w:r>
      <w:r>
        <w:rPr>
          <w:rFonts w:hint="eastAsia"/>
        </w:rPr>
        <w:t>2</w:t>
      </w:r>
      <w:r>
        <w:t>26</w:t>
      </w:r>
      <w:r>
        <w:rPr>
          <w:rFonts w:hint="eastAsia"/>
        </w:rPr>
        <w:t>支中国大盘</w:t>
      </w:r>
      <w:r>
        <w:rPr>
          <w:rFonts w:hint="eastAsia"/>
        </w:rPr>
        <w:t>A</w:t>
      </w:r>
      <w:r>
        <w:rPr>
          <w:rFonts w:hint="eastAsia"/>
        </w:rPr>
        <w:t>股以</w:t>
      </w:r>
      <w:r>
        <w:rPr>
          <w:rFonts w:hint="eastAsia"/>
        </w:rPr>
        <w:t>2</w:t>
      </w:r>
      <w:r>
        <w:t>.5</w:t>
      </w:r>
      <w:r>
        <w:rPr>
          <w:rFonts w:hint="eastAsia"/>
        </w:rPr>
        <w:t>%</w:t>
      </w:r>
      <w:r>
        <w:rPr>
          <w:rFonts w:hint="eastAsia"/>
        </w:rPr>
        <w:t>纳入因子加入</w:t>
      </w:r>
      <w:r>
        <w:rPr>
          <w:rFonts w:hint="eastAsia"/>
        </w:rPr>
        <w:t>MSCI</w:t>
      </w:r>
      <w:r>
        <w:rPr>
          <w:rFonts w:hint="eastAsia"/>
        </w:rPr>
        <w:t>新兴市场指数，于同年</w:t>
      </w:r>
      <w:r>
        <w:rPr>
          <w:rFonts w:hint="eastAsia"/>
        </w:rPr>
        <w:t>8</w:t>
      </w:r>
      <w:r>
        <w:rPr>
          <w:rFonts w:hint="eastAsia"/>
        </w:rPr>
        <w:t>月</w:t>
      </w:r>
      <w:r>
        <w:rPr>
          <w:rFonts w:hint="eastAsia"/>
        </w:rPr>
        <w:t>1</w:t>
      </w:r>
      <w:r>
        <w:t>4</w:t>
      </w:r>
      <w:r>
        <w:rPr>
          <w:rFonts w:hint="eastAsia"/>
        </w:rPr>
        <w:t>日宣布将</w:t>
      </w:r>
      <w:r>
        <w:rPr>
          <w:rFonts w:hint="eastAsia"/>
        </w:rPr>
        <w:t>A</w:t>
      </w:r>
      <w:r>
        <w:rPr>
          <w:rFonts w:hint="eastAsia"/>
        </w:rPr>
        <w:t>股的纳入因子升至</w:t>
      </w:r>
      <w:r>
        <w:rPr>
          <w:rFonts w:hint="eastAsia"/>
        </w:rPr>
        <w:t>5%</w:t>
      </w:r>
      <w:r>
        <w:rPr>
          <w:rFonts w:hint="eastAsia"/>
        </w:rPr>
        <w:t>，并另加入</w:t>
      </w:r>
      <w:r>
        <w:rPr>
          <w:rFonts w:hint="eastAsia"/>
        </w:rPr>
        <w:t>1</w:t>
      </w:r>
      <w:r>
        <w:t>0</w:t>
      </w:r>
      <w:r>
        <w:rPr>
          <w:rFonts w:hint="eastAsia"/>
        </w:rPr>
        <w:t>支</w:t>
      </w:r>
      <w:r>
        <w:rPr>
          <w:rFonts w:hint="eastAsia"/>
        </w:rPr>
        <w:t>A</w:t>
      </w:r>
      <w:r>
        <w:rPr>
          <w:rFonts w:hint="eastAsia"/>
        </w:rPr>
        <w:t>股。在</w:t>
      </w:r>
      <w:r>
        <w:rPr>
          <w:rFonts w:hint="eastAsia"/>
        </w:rPr>
        <w:t>2</w:t>
      </w:r>
      <w:r>
        <w:t>019</w:t>
      </w:r>
      <w:r>
        <w:rPr>
          <w:rFonts w:hint="eastAsia"/>
        </w:rPr>
        <w:t>年</w:t>
      </w:r>
      <w:r>
        <w:rPr>
          <w:rFonts w:hint="eastAsia"/>
        </w:rPr>
        <w:t>8</w:t>
      </w:r>
      <w:r>
        <w:rPr>
          <w:rFonts w:hint="eastAsia"/>
        </w:rPr>
        <w:t>月</w:t>
      </w:r>
      <w:r>
        <w:rPr>
          <w:rFonts w:hint="eastAsia"/>
        </w:rPr>
        <w:t>8</w:t>
      </w:r>
      <w:r>
        <w:rPr>
          <w:rFonts w:hint="eastAsia"/>
        </w:rPr>
        <w:t>日</w:t>
      </w:r>
      <w:r>
        <w:rPr>
          <w:rFonts w:hint="eastAsia"/>
        </w:rPr>
        <w:t>MSCI</w:t>
      </w:r>
      <w:r w:rsidR="006921A9">
        <w:rPr>
          <w:rFonts w:hint="eastAsia"/>
        </w:rPr>
        <w:t>已经</w:t>
      </w:r>
      <w:r>
        <w:rPr>
          <w:rFonts w:hint="eastAsia"/>
        </w:rPr>
        <w:t>宣布将</w:t>
      </w:r>
      <w:r w:rsidR="006921A9">
        <w:rPr>
          <w:rFonts w:hint="eastAsia"/>
        </w:rPr>
        <w:t>已纳入所有</w:t>
      </w:r>
      <w:r w:rsidR="006921A9">
        <w:rPr>
          <w:rFonts w:hint="eastAsia"/>
        </w:rPr>
        <w:t>A</w:t>
      </w:r>
      <w:r w:rsidR="006921A9">
        <w:rPr>
          <w:rFonts w:hint="eastAsia"/>
        </w:rPr>
        <w:t>股的</w:t>
      </w:r>
      <w:r>
        <w:rPr>
          <w:rFonts w:hint="eastAsia"/>
        </w:rPr>
        <w:t>纳入因子增加至</w:t>
      </w:r>
      <w:r>
        <w:rPr>
          <w:rFonts w:hint="eastAsia"/>
        </w:rPr>
        <w:t>1</w:t>
      </w:r>
      <w:r>
        <w:t>5</w:t>
      </w:r>
      <w:r>
        <w:rPr>
          <w:rFonts w:hint="eastAsia"/>
        </w:rPr>
        <w:t>%</w:t>
      </w:r>
      <w:r w:rsidR="006921A9">
        <w:rPr>
          <w:rFonts w:hint="eastAsia"/>
        </w:rPr>
        <w:t>。</w:t>
      </w:r>
      <w:r w:rsidR="006921A9">
        <w:rPr>
          <w:rFonts w:hint="eastAsia"/>
        </w:rPr>
        <w:t>MSC</w:t>
      </w:r>
      <w:r w:rsidR="00275E74">
        <w:t>I</w:t>
      </w:r>
      <w:r w:rsidR="00275E74">
        <w:rPr>
          <w:rFonts w:hint="eastAsia"/>
        </w:rPr>
        <w:t>发布</w:t>
      </w:r>
      <w:r w:rsidR="006921A9">
        <w:rPr>
          <w:rFonts w:hint="eastAsia"/>
        </w:rPr>
        <w:t>公告</w:t>
      </w:r>
      <w:r w:rsidR="00275E74">
        <w:rPr>
          <w:rFonts w:hint="eastAsia"/>
        </w:rPr>
        <w:t>中表明</w:t>
      </w:r>
      <w:r w:rsidR="006921A9">
        <w:rPr>
          <w:rFonts w:hint="eastAsia"/>
        </w:rPr>
        <w:t>，未来</w:t>
      </w:r>
      <w:r>
        <w:rPr>
          <w:rFonts w:hint="eastAsia"/>
        </w:rPr>
        <w:t>1</w:t>
      </w:r>
      <w:r>
        <w:t>1</w:t>
      </w:r>
      <w:r>
        <w:rPr>
          <w:rFonts w:hint="eastAsia"/>
        </w:rPr>
        <w:t>月半年度指数审议时</w:t>
      </w:r>
      <w:r w:rsidR="00275E74">
        <w:rPr>
          <w:rFonts w:hint="eastAsia"/>
        </w:rPr>
        <w:t>MSCI</w:t>
      </w:r>
      <w:r w:rsidR="00275E74">
        <w:rPr>
          <w:rFonts w:hint="eastAsia"/>
        </w:rPr>
        <w:t>将</w:t>
      </w:r>
      <w:r w:rsidR="006921A9">
        <w:rPr>
          <w:rFonts w:hint="eastAsia"/>
        </w:rPr>
        <w:t>把指数中</w:t>
      </w:r>
      <w:r>
        <w:rPr>
          <w:rFonts w:hint="eastAsia"/>
        </w:rPr>
        <w:t>A</w:t>
      </w:r>
      <w:r>
        <w:rPr>
          <w:rFonts w:hint="eastAsia"/>
        </w:rPr>
        <w:t>股</w:t>
      </w:r>
      <w:r w:rsidR="006921A9">
        <w:rPr>
          <w:rFonts w:hint="eastAsia"/>
        </w:rPr>
        <w:t>纳入因子继续提升至</w:t>
      </w:r>
      <w:r w:rsidR="006921A9">
        <w:rPr>
          <w:rFonts w:hint="eastAsia"/>
        </w:rPr>
        <w:t>2</w:t>
      </w:r>
      <w:r w:rsidR="006921A9">
        <w:t>0</w:t>
      </w:r>
      <w:r w:rsidR="006921A9">
        <w:rPr>
          <w:rFonts w:hint="eastAsia"/>
        </w:rPr>
        <w:t>%</w:t>
      </w:r>
      <w:r w:rsidR="006921A9">
        <w:rPr>
          <w:rFonts w:hint="eastAsia"/>
        </w:rPr>
        <w:t>。</w:t>
      </w:r>
    </w:p>
    <w:p w:rsidR="00392C78" w:rsidRDefault="00392C78" w:rsidP="0073258F">
      <w:pPr>
        <w:pStyle w:val="HTSSSECTITLE"/>
      </w:pPr>
      <w:bookmarkStart w:id="5" w:name="_Toc16772919"/>
      <w:proofErr w:type="gramStart"/>
      <w:r>
        <w:rPr>
          <w:rFonts w:hint="eastAsia"/>
        </w:rPr>
        <w:t>入摩</w:t>
      </w:r>
      <w:r w:rsidR="00F26D6D">
        <w:rPr>
          <w:rFonts w:hint="eastAsia"/>
        </w:rPr>
        <w:t>标的股</w:t>
      </w:r>
      <w:r w:rsidR="00F26D6D">
        <w:t>特点</w:t>
      </w:r>
      <w:proofErr w:type="gramEnd"/>
      <w:r w:rsidR="00F26D6D">
        <w:rPr>
          <w:rFonts w:hint="eastAsia"/>
        </w:rPr>
        <w:t>分析</w:t>
      </w:r>
      <w:bookmarkEnd w:id="5"/>
    </w:p>
    <w:p w:rsidR="00EF589F" w:rsidRDefault="00EF589F" w:rsidP="00EF589F">
      <w:pPr>
        <w:pStyle w:val="HTSSCONTENT"/>
        <w:ind w:firstLineChars="200" w:firstLine="400"/>
      </w:pPr>
      <w:r>
        <w:rPr>
          <w:rFonts w:hint="eastAsia"/>
        </w:rPr>
        <w:t>截至</w:t>
      </w:r>
      <w:r>
        <w:rPr>
          <w:rFonts w:hint="eastAsia"/>
        </w:rPr>
        <w:t>2</w:t>
      </w:r>
      <w:r>
        <w:t>019</w:t>
      </w:r>
      <w:r>
        <w:rPr>
          <w:rFonts w:hint="eastAsia"/>
        </w:rPr>
        <w:t>年</w:t>
      </w:r>
      <w:r>
        <w:rPr>
          <w:rFonts w:hint="eastAsia"/>
        </w:rPr>
        <w:t>8</w:t>
      </w:r>
      <w:r>
        <w:rPr>
          <w:rFonts w:hint="eastAsia"/>
        </w:rPr>
        <w:t>月</w:t>
      </w:r>
      <w:r>
        <w:rPr>
          <w:rFonts w:hint="eastAsia"/>
        </w:rPr>
        <w:t>7</w:t>
      </w:r>
      <w:r>
        <w:rPr>
          <w:rFonts w:hint="eastAsia"/>
        </w:rPr>
        <w:t>日，纳入</w:t>
      </w:r>
      <w:r>
        <w:rPr>
          <w:rFonts w:hint="eastAsia"/>
        </w:rPr>
        <w:t>MSCI</w:t>
      </w:r>
      <w:r>
        <w:rPr>
          <w:rFonts w:hint="eastAsia"/>
        </w:rPr>
        <w:t>成分股的</w:t>
      </w:r>
      <w:proofErr w:type="gramStart"/>
      <w:r>
        <w:rPr>
          <w:rFonts w:hint="eastAsia"/>
        </w:rPr>
        <w:t>的</w:t>
      </w:r>
      <w:proofErr w:type="gramEnd"/>
      <w:r>
        <w:rPr>
          <w:rFonts w:hint="eastAsia"/>
        </w:rPr>
        <w:t>A</w:t>
      </w:r>
      <w:r>
        <w:rPr>
          <w:rFonts w:hint="eastAsia"/>
        </w:rPr>
        <w:t>股共计</w:t>
      </w:r>
      <w:r>
        <w:rPr>
          <w:rFonts w:hint="eastAsia"/>
        </w:rPr>
        <w:t>2</w:t>
      </w:r>
      <w:r>
        <w:t>68</w:t>
      </w:r>
      <w:r>
        <w:rPr>
          <w:rFonts w:hint="eastAsia"/>
        </w:rPr>
        <w:t>只，成分股中属于银行，非</w:t>
      </w:r>
      <w:proofErr w:type="gramStart"/>
      <w:r>
        <w:rPr>
          <w:rFonts w:hint="eastAsia"/>
        </w:rPr>
        <w:t>银金融</w:t>
      </w:r>
      <w:proofErr w:type="gramEnd"/>
      <w:r>
        <w:rPr>
          <w:rFonts w:hint="eastAsia"/>
        </w:rPr>
        <w:t>和医疗生物三大行业的公司数量最多，从公司市值占全部成</w:t>
      </w:r>
      <w:proofErr w:type="gramStart"/>
      <w:r>
        <w:rPr>
          <w:rFonts w:hint="eastAsia"/>
        </w:rPr>
        <w:t>分股比重</w:t>
      </w:r>
      <w:proofErr w:type="gramEnd"/>
      <w:r>
        <w:rPr>
          <w:rFonts w:hint="eastAsia"/>
        </w:rPr>
        <w:t>来看，银行，非银金融、食品饮料和医药生物的占比最高，分别为</w:t>
      </w:r>
      <w:r>
        <w:rPr>
          <w:rFonts w:hint="eastAsia"/>
        </w:rPr>
        <w:t>1</w:t>
      </w:r>
      <w:r>
        <w:t>7.83</w:t>
      </w:r>
      <w:r>
        <w:rPr>
          <w:rFonts w:hint="eastAsia"/>
        </w:rPr>
        <w:t>%</w:t>
      </w:r>
      <w:r>
        <w:rPr>
          <w:rFonts w:hint="eastAsia"/>
        </w:rPr>
        <w:t>、</w:t>
      </w:r>
      <w:r>
        <w:rPr>
          <w:rFonts w:hint="eastAsia"/>
        </w:rPr>
        <w:t>1</w:t>
      </w:r>
      <w:r>
        <w:t>3.90</w:t>
      </w:r>
      <w:r>
        <w:rPr>
          <w:rFonts w:hint="eastAsia"/>
        </w:rPr>
        <w:t>%</w:t>
      </w:r>
      <w:r>
        <w:rPr>
          <w:rFonts w:hint="eastAsia"/>
        </w:rPr>
        <w:t>、</w:t>
      </w:r>
      <w:r>
        <w:t>11.98</w:t>
      </w:r>
      <w:r>
        <w:rPr>
          <w:rFonts w:hint="eastAsia"/>
        </w:rPr>
        <w:t>%</w:t>
      </w:r>
      <w:r>
        <w:rPr>
          <w:rFonts w:hint="eastAsia"/>
        </w:rPr>
        <w:t>和</w:t>
      </w:r>
      <w:r>
        <w:rPr>
          <w:rFonts w:hint="eastAsia"/>
        </w:rPr>
        <w:t>6</w:t>
      </w:r>
      <w:r>
        <w:t>.81</w:t>
      </w:r>
      <w:r>
        <w:rPr>
          <w:rFonts w:hint="eastAsia"/>
        </w:rPr>
        <w:t>%</w:t>
      </w:r>
      <w:r w:rsidRPr="00F14641">
        <w:rPr>
          <w:rFonts w:hint="eastAsia"/>
          <w:color w:val="FF0000"/>
        </w:rPr>
        <w:t>（数据抄了国金证券）</w:t>
      </w:r>
      <w:r>
        <w:rPr>
          <w:rFonts w:hint="eastAsia"/>
        </w:rPr>
        <w:t>。成分股中比重较高的个股多为各行业板块中龙头企业，在纳入</w:t>
      </w:r>
      <w:r>
        <w:rPr>
          <w:rFonts w:hint="eastAsia"/>
        </w:rPr>
        <w:t>MSCI</w:t>
      </w:r>
      <w:r>
        <w:rPr>
          <w:rFonts w:hint="eastAsia"/>
        </w:rPr>
        <w:t>成分股权重排名前十的企业中，贵州茅台和五粮液分别为食品饮料行业总市值的第一和第二，中国平安是非</w:t>
      </w:r>
      <w:proofErr w:type="gramStart"/>
      <w:r>
        <w:rPr>
          <w:rFonts w:hint="eastAsia"/>
        </w:rPr>
        <w:t>银金融</w:t>
      </w:r>
      <w:proofErr w:type="gramEnd"/>
      <w:r>
        <w:rPr>
          <w:rFonts w:hint="eastAsia"/>
        </w:rPr>
        <w:t>行业的市值第一，工商银行、招商银行、</w:t>
      </w:r>
      <w:r w:rsidR="00C95622">
        <w:rPr>
          <w:rFonts w:hint="eastAsia"/>
        </w:rPr>
        <w:t>兴业</w:t>
      </w:r>
      <w:r>
        <w:rPr>
          <w:rFonts w:hint="eastAsia"/>
        </w:rPr>
        <w:t>银行和浦发银行均为银</w:t>
      </w:r>
      <w:r w:rsidR="00614CFE">
        <w:rPr>
          <w:rFonts w:hint="eastAsia"/>
        </w:rPr>
        <w:t>行行业市值前十的企业。</w:t>
      </w:r>
      <w:r w:rsidR="00F66C7F">
        <w:rPr>
          <w:rFonts w:hint="eastAsia"/>
        </w:rPr>
        <w:t>从</w:t>
      </w:r>
      <w:r w:rsidR="00F66C7F">
        <w:rPr>
          <w:rFonts w:hint="eastAsia"/>
        </w:rPr>
        <w:t>2</w:t>
      </w:r>
      <w:r w:rsidR="00F66C7F">
        <w:t>019</w:t>
      </w:r>
      <w:r w:rsidR="00F66C7F">
        <w:rPr>
          <w:rFonts w:hint="eastAsia"/>
        </w:rPr>
        <w:t>年</w:t>
      </w:r>
      <w:proofErr w:type="gramStart"/>
      <w:r w:rsidR="00F66C7F">
        <w:rPr>
          <w:rFonts w:hint="eastAsia"/>
        </w:rPr>
        <w:t>一</w:t>
      </w:r>
      <w:proofErr w:type="gramEnd"/>
      <w:r w:rsidR="00F66C7F">
        <w:rPr>
          <w:rFonts w:hint="eastAsia"/>
        </w:rPr>
        <w:t>季报</w:t>
      </w:r>
      <w:proofErr w:type="gramStart"/>
      <w:r w:rsidR="00F66C7F">
        <w:rPr>
          <w:rFonts w:hint="eastAsia"/>
        </w:rPr>
        <w:t>来看</w:t>
      </w:r>
      <w:r w:rsidR="00C44FBD">
        <w:rPr>
          <w:rFonts w:hint="eastAsia"/>
        </w:rPr>
        <w:t>占</w:t>
      </w:r>
      <w:proofErr w:type="gramEnd"/>
      <w:r w:rsidR="00C44FBD">
        <w:rPr>
          <w:rFonts w:hint="eastAsia"/>
        </w:rPr>
        <w:t>比重较大的</w:t>
      </w:r>
      <w:r w:rsidR="00941E74">
        <w:rPr>
          <w:rFonts w:hint="eastAsia"/>
        </w:rPr>
        <w:t>食品饮料和医药生物行业属于消费行业，</w:t>
      </w:r>
      <w:r w:rsidR="00C44FBD">
        <w:rPr>
          <w:rFonts w:hint="eastAsia"/>
        </w:rPr>
        <w:t>受经济周期影响较小，</w:t>
      </w:r>
      <w:r w:rsidR="00941E74">
        <w:rPr>
          <w:rFonts w:hint="eastAsia"/>
        </w:rPr>
        <w:t>在经济下行趋势下</w:t>
      </w:r>
      <w:r w:rsidR="00C44FBD">
        <w:rPr>
          <w:rFonts w:hint="eastAsia"/>
        </w:rPr>
        <w:t>能够保持较好业绩。</w:t>
      </w:r>
    </w:p>
    <w:p w:rsidR="00EF589F" w:rsidRDefault="00EF589F" w:rsidP="00B00A52">
      <w:pPr>
        <w:pStyle w:val="HTSSCONTENT"/>
      </w:pPr>
    </w:p>
    <w:p w:rsidR="00F26D6D" w:rsidRDefault="00D351C9" w:rsidP="00D351C9">
      <w:pPr>
        <w:pStyle w:val="HTSSCONTENT"/>
        <w:ind w:firstLine="420"/>
      </w:pPr>
      <w:r>
        <w:rPr>
          <w:rFonts w:hint="eastAsia"/>
        </w:rPr>
        <w:t>集中在</w:t>
      </w:r>
      <w:r>
        <w:t>什么</w:t>
      </w:r>
      <w:r>
        <w:rPr>
          <w:rFonts w:hint="eastAsia"/>
        </w:rPr>
        <w:t>行业</w:t>
      </w:r>
      <w:r>
        <w:t>、</w:t>
      </w:r>
      <w:r>
        <w:rPr>
          <w:rFonts w:hint="eastAsia"/>
        </w:rPr>
        <w:t>什么</w:t>
      </w:r>
      <w:r>
        <w:t>板块</w:t>
      </w:r>
    </w:p>
    <w:p w:rsidR="00E532D7" w:rsidRDefault="00E532D7" w:rsidP="00D351C9">
      <w:pPr>
        <w:pStyle w:val="HTSSCONTENT"/>
        <w:ind w:firstLine="420"/>
      </w:pPr>
      <w:proofErr w:type="gramStart"/>
      <w:r>
        <w:rPr>
          <w:rFonts w:hint="eastAsia"/>
        </w:rPr>
        <w:t>占比较</w:t>
      </w:r>
      <w:proofErr w:type="gramEnd"/>
      <w:r>
        <w:rPr>
          <w:rFonts w:hint="eastAsia"/>
        </w:rPr>
        <w:t>大</w:t>
      </w:r>
      <w:r>
        <w:t>的</w:t>
      </w:r>
      <w:r>
        <w:rPr>
          <w:rFonts w:hint="eastAsia"/>
        </w:rPr>
        <w:t>多为</w:t>
      </w:r>
      <w:r>
        <w:t>板块龙头</w:t>
      </w:r>
    </w:p>
    <w:p w:rsidR="00F26D6D" w:rsidRDefault="00D351C9" w:rsidP="0042044A">
      <w:pPr>
        <w:pStyle w:val="HTSSCONTENT"/>
      </w:pPr>
      <w:r>
        <w:tab/>
      </w:r>
      <w:r w:rsidR="00211530">
        <w:rPr>
          <w:rFonts w:hint="eastAsia"/>
        </w:rPr>
        <w:t>上市公司</w:t>
      </w:r>
      <w:r>
        <w:rPr>
          <w:rFonts w:hint="eastAsia"/>
        </w:rPr>
        <w:t>业绩</w:t>
      </w:r>
      <w:r w:rsidR="00E532D7">
        <w:rPr>
          <w:rFonts w:hint="eastAsia"/>
        </w:rPr>
        <w:t>回顾</w:t>
      </w:r>
    </w:p>
    <w:p w:rsidR="00D351C9" w:rsidRDefault="00D351C9" w:rsidP="0042044A">
      <w:pPr>
        <w:pStyle w:val="HTSSCONTENT"/>
      </w:pPr>
      <w:r>
        <w:tab/>
      </w:r>
      <w:r>
        <w:t>可以</w:t>
      </w:r>
      <w:r w:rsidR="004138CD">
        <w:rPr>
          <w:rFonts w:hint="eastAsia"/>
        </w:rPr>
        <w:t>在经济下行</w:t>
      </w:r>
      <w:r>
        <w:t>趋势</w:t>
      </w:r>
      <w:r w:rsidR="004138CD">
        <w:rPr>
          <w:rFonts w:hint="eastAsia"/>
        </w:rPr>
        <w:t>下仍然</w:t>
      </w:r>
      <w:r w:rsidR="004138CD">
        <w:t>保持较好业绩</w:t>
      </w:r>
    </w:p>
    <w:p w:rsidR="00757776" w:rsidRPr="001F0301" w:rsidRDefault="00757776">
      <w:pPr>
        <w:pStyle w:val="HTSSCONTENT"/>
      </w:pPr>
      <w:r>
        <w:rPr>
          <w:rFonts w:hint="eastAsia"/>
        </w:rPr>
        <w:t>（本部分</w:t>
      </w:r>
      <w:r>
        <w:t>可再斟酌一下是否有必要加入</w:t>
      </w:r>
    </w:p>
    <w:p w:rsidR="00D81AB9" w:rsidRPr="00D81AB9" w:rsidRDefault="00D81AB9" w:rsidP="00D81AB9">
      <w:pPr>
        <w:pStyle w:val="HTSSCONTENT"/>
        <w:ind w:firstLineChars="100" w:firstLine="200"/>
      </w:pPr>
      <w:proofErr w:type="gramStart"/>
      <w:r w:rsidRPr="00D81AB9">
        <w:rPr>
          <w:rFonts w:hint="eastAsia"/>
        </w:rPr>
        <w:t>入摩</w:t>
      </w:r>
      <w:r w:rsidRPr="00D81AB9">
        <w:t>事件</w:t>
      </w:r>
      <w:proofErr w:type="gramEnd"/>
      <w:r w:rsidRPr="00D81AB9">
        <w:rPr>
          <w:rFonts w:hint="eastAsia"/>
        </w:rPr>
        <w:t>在其他市场对成分股价格</w:t>
      </w:r>
      <w:r w:rsidRPr="00D81AB9">
        <w:t>带来</w:t>
      </w:r>
      <w:r w:rsidRPr="00D81AB9">
        <w:rPr>
          <w:rFonts w:hint="eastAsia"/>
        </w:rPr>
        <w:t>正面</w:t>
      </w:r>
      <w:r w:rsidRPr="00D81AB9">
        <w:t>影响</w:t>
      </w:r>
      <w:r w:rsidR="0073258F">
        <w:rPr>
          <w:rFonts w:hint="eastAsia"/>
        </w:rPr>
        <w:t>（二级标题）</w:t>
      </w:r>
    </w:p>
    <w:p w:rsidR="00D81AB9" w:rsidRDefault="00D81AB9" w:rsidP="00D81AB9">
      <w:pPr>
        <w:pStyle w:val="HTSSCONTENT"/>
        <w:tabs>
          <w:tab w:val="left" w:pos="927"/>
        </w:tabs>
      </w:pPr>
      <w:r>
        <w:rPr>
          <w:rFonts w:hint="eastAsia"/>
        </w:rPr>
        <w:t>【这部分的</w:t>
      </w:r>
      <w:r>
        <w:t>目的是</w:t>
      </w:r>
      <w:r>
        <w:rPr>
          <w:rFonts w:hint="eastAsia"/>
        </w:rPr>
        <w:t>借</w:t>
      </w:r>
      <w:r>
        <w:t>其他</w:t>
      </w:r>
      <w:r>
        <w:rPr>
          <w:rFonts w:hint="eastAsia"/>
        </w:rPr>
        <w:t>区域股票市场的</w:t>
      </w:r>
      <w:r>
        <w:t>表现来</w:t>
      </w:r>
      <w:r>
        <w:rPr>
          <w:rFonts w:hint="eastAsia"/>
        </w:rPr>
        <w:t>洗</w:t>
      </w:r>
      <w:r>
        <w:t>一下</w:t>
      </w:r>
      <w:r>
        <w:rPr>
          <w:rFonts w:hint="eastAsia"/>
        </w:rPr>
        <w:t>去年</w:t>
      </w:r>
      <w:r>
        <w:t>入摩之后表现不好是因为经济基本面</w:t>
      </w:r>
      <w:r>
        <w:rPr>
          <w:rFonts w:hint="eastAsia"/>
        </w:rPr>
        <w:t>，</w:t>
      </w:r>
      <w:r>
        <w:t>长期来看</w:t>
      </w:r>
      <w:r>
        <w:rPr>
          <w:rFonts w:hint="eastAsia"/>
        </w:rPr>
        <w:t>纳入</w:t>
      </w:r>
      <w:r>
        <w:t>MSCI</w:t>
      </w:r>
      <w:r>
        <w:t>指数的</w:t>
      </w:r>
      <w:r>
        <w:rPr>
          <w:rFonts w:hint="eastAsia"/>
        </w:rPr>
        <w:t>股票表现</w:t>
      </w:r>
      <w:r>
        <w:t>还是比较好的</w:t>
      </w:r>
      <w:r>
        <w:rPr>
          <w:rFonts w:hint="eastAsia"/>
        </w:rPr>
        <w:t>】</w:t>
      </w:r>
    </w:p>
    <w:p w:rsidR="003364EE" w:rsidRPr="001F0301" w:rsidRDefault="00757776" w:rsidP="00D81AB9">
      <w:pPr>
        <w:pStyle w:val="HTSSCONTENT"/>
      </w:pPr>
      <w:r>
        <w:rPr>
          <w:rFonts w:hint="eastAsia"/>
        </w:rPr>
        <w:t>）</w:t>
      </w:r>
    </w:p>
    <w:p w:rsidR="00A215EE" w:rsidRDefault="002707A6" w:rsidP="002707A6">
      <w:pPr>
        <w:pStyle w:val="HTSSCONTENT"/>
        <w:ind w:firstLineChars="200" w:firstLine="400"/>
      </w:pPr>
      <w:r>
        <w:rPr>
          <w:rFonts w:hint="eastAsia"/>
        </w:rPr>
        <w:t>台湾和韩国市场股票纳入</w:t>
      </w:r>
      <w:r>
        <w:rPr>
          <w:rFonts w:hint="eastAsia"/>
        </w:rPr>
        <w:t>MSCI</w:t>
      </w:r>
      <w:r>
        <w:rPr>
          <w:rFonts w:hint="eastAsia"/>
        </w:rPr>
        <w:t>后，在短时间内股票指数均出现了上行趋势</w:t>
      </w:r>
      <w:r w:rsidR="005452D2">
        <w:rPr>
          <w:rFonts w:hint="eastAsia"/>
        </w:rPr>
        <w:t>。台湾股票在</w:t>
      </w:r>
      <w:r w:rsidR="005452D2">
        <w:rPr>
          <w:rFonts w:hint="eastAsia"/>
        </w:rPr>
        <w:t>1</w:t>
      </w:r>
      <w:r w:rsidR="005452D2">
        <w:t>996</w:t>
      </w:r>
      <w:r w:rsidR="005452D2">
        <w:rPr>
          <w:rFonts w:hint="eastAsia"/>
        </w:rPr>
        <w:t>年首次按照</w:t>
      </w:r>
      <w:r w:rsidR="005452D2">
        <w:rPr>
          <w:rFonts w:hint="eastAsia"/>
        </w:rPr>
        <w:t>5</w:t>
      </w:r>
      <w:r w:rsidR="005452D2">
        <w:t>0</w:t>
      </w:r>
      <w:r w:rsidR="005452D2">
        <w:rPr>
          <w:rFonts w:hint="eastAsia"/>
        </w:rPr>
        <w:t>%</w:t>
      </w:r>
      <w:r w:rsidR="005452D2">
        <w:rPr>
          <w:rFonts w:hint="eastAsia"/>
        </w:rPr>
        <w:t>的比例纳入</w:t>
      </w:r>
      <w:r w:rsidR="005452D2">
        <w:rPr>
          <w:rFonts w:hint="eastAsia"/>
        </w:rPr>
        <w:t>MSCI</w:t>
      </w:r>
      <w:r w:rsidR="005452D2">
        <w:rPr>
          <w:rFonts w:hint="eastAsia"/>
        </w:rPr>
        <w:t>新兴市场指数，一年内股值上涨了</w:t>
      </w:r>
      <w:r w:rsidR="005452D2">
        <w:rPr>
          <w:rFonts w:hint="eastAsia"/>
        </w:rPr>
        <w:t>10</w:t>
      </w:r>
      <w:r w:rsidR="005452D2">
        <w:t>4</w:t>
      </w:r>
      <w:r w:rsidR="005452D2">
        <w:rPr>
          <w:rFonts w:hint="eastAsia"/>
        </w:rPr>
        <w:t>%</w:t>
      </w:r>
      <w:r w:rsidR="005452D2">
        <w:rPr>
          <w:rFonts w:hint="eastAsia"/>
        </w:rPr>
        <w:t>。韩国</w:t>
      </w:r>
      <w:r w:rsidR="00D87676">
        <w:rPr>
          <w:rFonts w:hint="eastAsia"/>
        </w:rPr>
        <w:t>1</w:t>
      </w:r>
      <w:r w:rsidR="00D87676">
        <w:t>992</w:t>
      </w:r>
      <w:r w:rsidR="00D87676">
        <w:rPr>
          <w:rFonts w:hint="eastAsia"/>
        </w:rPr>
        <w:t>年</w:t>
      </w:r>
      <w:r w:rsidR="00D87676">
        <w:rPr>
          <w:rFonts w:hint="eastAsia"/>
        </w:rPr>
        <w:t>1</w:t>
      </w:r>
      <w:r w:rsidR="00D87676">
        <w:rPr>
          <w:rFonts w:hint="eastAsia"/>
        </w:rPr>
        <w:t>月</w:t>
      </w:r>
      <w:r w:rsidR="00D87676">
        <w:rPr>
          <w:rFonts w:hint="eastAsia"/>
        </w:rPr>
        <w:t>7</w:t>
      </w:r>
      <w:r w:rsidR="00D87676">
        <w:rPr>
          <w:rFonts w:hint="eastAsia"/>
        </w:rPr>
        <w:t>日首次以</w:t>
      </w:r>
      <w:r w:rsidR="00D87676">
        <w:rPr>
          <w:rFonts w:hint="eastAsia"/>
        </w:rPr>
        <w:t>2</w:t>
      </w:r>
      <w:r w:rsidR="00D87676">
        <w:t>0</w:t>
      </w:r>
      <w:r w:rsidR="00D87676">
        <w:rPr>
          <w:rFonts w:hint="eastAsia"/>
        </w:rPr>
        <w:t>%</w:t>
      </w:r>
      <w:r w:rsidR="00D87676">
        <w:rPr>
          <w:rFonts w:hint="eastAsia"/>
        </w:rPr>
        <w:t>的比例加入</w:t>
      </w:r>
      <w:r w:rsidR="00D87676">
        <w:rPr>
          <w:rFonts w:hint="eastAsia"/>
        </w:rPr>
        <w:t>MSCI</w:t>
      </w:r>
      <w:r w:rsidR="00D87676">
        <w:rPr>
          <w:rFonts w:hint="eastAsia"/>
        </w:rPr>
        <w:t>新兴市场指数，</w:t>
      </w:r>
      <w:r w:rsidR="00D87676">
        <w:rPr>
          <w:rFonts w:hint="eastAsia"/>
          <w:sz w:val="21"/>
          <w:szCs w:val="21"/>
          <w:shd w:val="clear" w:color="auto" w:fill="FFFFFF"/>
        </w:rPr>
        <w:t>三周之内</w:t>
      </w:r>
      <w:r w:rsidR="00B00A52">
        <w:rPr>
          <w:rFonts w:hint="eastAsia"/>
          <w:sz w:val="21"/>
          <w:szCs w:val="21"/>
          <w:shd w:val="clear" w:color="auto" w:fill="FFFFFF"/>
        </w:rPr>
        <w:t>韩国综指</w:t>
      </w:r>
      <w:r w:rsidR="00D87676">
        <w:rPr>
          <w:rFonts w:hint="eastAsia"/>
          <w:sz w:val="21"/>
          <w:szCs w:val="21"/>
          <w:shd w:val="clear" w:color="auto" w:fill="FFFFFF"/>
        </w:rPr>
        <w:t>上涨约</w:t>
      </w:r>
      <w:r w:rsidR="00D87676">
        <w:rPr>
          <w:rFonts w:hint="eastAsia"/>
          <w:sz w:val="21"/>
          <w:szCs w:val="21"/>
          <w:shd w:val="clear" w:color="auto" w:fill="FFFFFF"/>
        </w:rPr>
        <w:t>7.1%</w:t>
      </w:r>
      <w:r w:rsidR="00D87676">
        <w:rPr>
          <w:rFonts w:hint="eastAsia"/>
          <w:sz w:val="21"/>
          <w:szCs w:val="21"/>
          <w:shd w:val="clear" w:color="auto" w:fill="FFFFFF"/>
        </w:rPr>
        <w:t>。</w:t>
      </w:r>
      <w:r w:rsidR="005452D2">
        <w:rPr>
          <w:rFonts w:hint="eastAsia"/>
        </w:rPr>
        <w:t>在</w:t>
      </w:r>
      <w:r w:rsidR="005452D2">
        <w:rPr>
          <w:rFonts w:hint="eastAsia"/>
        </w:rPr>
        <w:t>1</w:t>
      </w:r>
      <w:r w:rsidR="005452D2">
        <w:t>996</w:t>
      </w:r>
      <w:r w:rsidR="005452D2">
        <w:rPr>
          <w:rFonts w:hint="eastAsia"/>
        </w:rPr>
        <w:t>年按照</w:t>
      </w:r>
      <w:r w:rsidR="005452D2">
        <w:t>50</w:t>
      </w:r>
      <w:r w:rsidR="005452D2">
        <w:rPr>
          <w:rFonts w:hint="eastAsia"/>
        </w:rPr>
        <w:t>%</w:t>
      </w:r>
      <w:r w:rsidR="005452D2">
        <w:rPr>
          <w:rFonts w:hint="eastAsia"/>
        </w:rPr>
        <w:t>的比例纳入后吸引了大量外资，</w:t>
      </w:r>
      <w:r w:rsidR="00D87676">
        <w:rPr>
          <w:rFonts w:hint="eastAsia"/>
          <w:sz w:val="21"/>
          <w:szCs w:val="21"/>
          <w:shd w:val="clear" w:color="auto" w:fill="FFFFFF"/>
        </w:rPr>
        <w:t>15</w:t>
      </w:r>
      <w:r w:rsidR="00D87676">
        <w:rPr>
          <w:rFonts w:hint="eastAsia"/>
          <w:sz w:val="21"/>
          <w:szCs w:val="21"/>
          <w:shd w:val="clear" w:color="auto" w:fill="FFFFFF"/>
        </w:rPr>
        <w:t>天上涨了约</w:t>
      </w:r>
      <w:r w:rsidR="00D87676">
        <w:rPr>
          <w:rFonts w:hint="eastAsia"/>
          <w:sz w:val="21"/>
          <w:szCs w:val="21"/>
          <w:shd w:val="clear" w:color="auto" w:fill="FFFFFF"/>
        </w:rPr>
        <w:t>4%</w:t>
      </w:r>
      <w:r w:rsidR="00D87676">
        <w:rPr>
          <w:rFonts w:hint="eastAsia"/>
          <w:sz w:val="21"/>
          <w:szCs w:val="21"/>
          <w:shd w:val="clear" w:color="auto" w:fill="FFFFFF"/>
        </w:rPr>
        <w:t>。第三次加入</w:t>
      </w:r>
      <w:r w:rsidR="00D87676">
        <w:rPr>
          <w:rFonts w:hint="eastAsia"/>
          <w:sz w:val="21"/>
          <w:szCs w:val="21"/>
          <w:shd w:val="clear" w:color="auto" w:fill="FFFFFF"/>
        </w:rPr>
        <w:t>MSCI</w:t>
      </w:r>
      <w:r w:rsidR="00D87676">
        <w:rPr>
          <w:rFonts w:hint="eastAsia"/>
          <w:sz w:val="21"/>
          <w:szCs w:val="21"/>
          <w:shd w:val="clear" w:color="auto" w:fill="FFFFFF"/>
        </w:rPr>
        <w:t>的</w:t>
      </w:r>
      <w:r w:rsidR="00D87676">
        <w:rPr>
          <w:rFonts w:hint="eastAsia"/>
          <w:sz w:val="21"/>
          <w:szCs w:val="21"/>
          <w:shd w:val="clear" w:color="auto" w:fill="FFFFFF"/>
        </w:rPr>
        <w:t>1998</w:t>
      </w:r>
      <w:r w:rsidR="00D87676">
        <w:rPr>
          <w:rFonts w:hint="eastAsia"/>
          <w:sz w:val="21"/>
          <w:szCs w:val="21"/>
          <w:shd w:val="clear" w:color="auto" w:fill="FFFFFF"/>
        </w:rPr>
        <w:t>年</w:t>
      </w:r>
      <w:r w:rsidR="00B00A52">
        <w:rPr>
          <w:sz w:val="21"/>
          <w:szCs w:val="21"/>
          <w:shd w:val="clear" w:color="auto" w:fill="FFFFFF"/>
        </w:rPr>
        <w:t>8</w:t>
      </w:r>
      <w:r w:rsidR="00D87676">
        <w:rPr>
          <w:rFonts w:hint="eastAsia"/>
          <w:sz w:val="21"/>
          <w:szCs w:val="21"/>
          <w:shd w:val="clear" w:color="auto" w:fill="FFFFFF"/>
        </w:rPr>
        <w:t>月</w:t>
      </w:r>
      <w:r w:rsidR="00D87676">
        <w:rPr>
          <w:rFonts w:hint="eastAsia"/>
          <w:sz w:val="21"/>
          <w:szCs w:val="21"/>
          <w:shd w:val="clear" w:color="auto" w:fill="FFFFFF"/>
        </w:rPr>
        <w:t>1</w:t>
      </w:r>
      <w:r w:rsidR="00B00A52">
        <w:rPr>
          <w:sz w:val="21"/>
          <w:szCs w:val="21"/>
          <w:shd w:val="clear" w:color="auto" w:fill="FFFFFF"/>
        </w:rPr>
        <w:t>2</w:t>
      </w:r>
      <w:r w:rsidR="00D87676">
        <w:rPr>
          <w:rFonts w:hint="eastAsia"/>
          <w:sz w:val="21"/>
          <w:szCs w:val="21"/>
          <w:shd w:val="clear" w:color="auto" w:fill="FFFFFF"/>
        </w:rPr>
        <w:t>日</w:t>
      </w:r>
      <w:r w:rsidR="00B00A52">
        <w:rPr>
          <w:rFonts w:hint="eastAsia"/>
          <w:sz w:val="21"/>
          <w:szCs w:val="21"/>
          <w:shd w:val="clear" w:color="auto" w:fill="FFFFFF"/>
        </w:rPr>
        <w:t>到</w:t>
      </w:r>
      <w:r w:rsidR="00D87676">
        <w:rPr>
          <w:rFonts w:hint="eastAsia"/>
          <w:sz w:val="21"/>
          <w:szCs w:val="21"/>
          <w:shd w:val="clear" w:color="auto" w:fill="FFFFFF"/>
        </w:rPr>
        <w:t>1999</w:t>
      </w:r>
      <w:r w:rsidR="00D87676">
        <w:rPr>
          <w:rFonts w:hint="eastAsia"/>
          <w:sz w:val="21"/>
          <w:szCs w:val="21"/>
          <w:shd w:val="clear" w:color="auto" w:fill="FFFFFF"/>
        </w:rPr>
        <w:t>年</w:t>
      </w:r>
      <w:r w:rsidR="00D87676">
        <w:rPr>
          <w:rFonts w:hint="eastAsia"/>
          <w:sz w:val="21"/>
          <w:szCs w:val="21"/>
          <w:shd w:val="clear" w:color="auto" w:fill="FFFFFF"/>
        </w:rPr>
        <w:t>7</w:t>
      </w:r>
      <w:r w:rsidR="00D87676">
        <w:rPr>
          <w:rFonts w:hint="eastAsia"/>
          <w:sz w:val="21"/>
          <w:szCs w:val="21"/>
          <w:shd w:val="clear" w:color="auto" w:fill="FFFFFF"/>
        </w:rPr>
        <w:t>月</w:t>
      </w:r>
      <w:r w:rsidR="00D87676">
        <w:rPr>
          <w:rFonts w:hint="eastAsia"/>
          <w:sz w:val="21"/>
          <w:szCs w:val="21"/>
          <w:shd w:val="clear" w:color="auto" w:fill="FFFFFF"/>
        </w:rPr>
        <w:t>9</w:t>
      </w:r>
      <w:r w:rsidR="00D87676">
        <w:rPr>
          <w:rFonts w:hint="eastAsia"/>
          <w:sz w:val="21"/>
          <w:szCs w:val="21"/>
          <w:shd w:val="clear" w:color="auto" w:fill="FFFFFF"/>
        </w:rPr>
        <w:t>日，</w:t>
      </w:r>
      <w:r w:rsidR="00D87676">
        <w:rPr>
          <w:rFonts w:hint="eastAsia"/>
          <w:sz w:val="21"/>
          <w:szCs w:val="21"/>
          <w:shd w:val="clear" w:color="auto" w:fill="FFFFFF"/>
        </w:rPr>
        <w:t>9</w:t>
      </w:r>
      <w:r w:rsidR="00D87676">
        <w:rPr>
          <w:rFonts w:hint="eastAsia"/>
          <w:sz w:val="21"/>
          <w:szCs w:val="21"/>
          <w:shd w:val="clear" w:color="auto" w:fill="FFFFFF"/>
        </w:rPr>
        <w:t>个月上涨了</w:t>
      </w:r>
      <w:r w:rsidR="00D87676">
        <w:rPr>
          <w:rFonts w:hint="eastAsia"/>
          <w:sz w:val="21"/>
          <w:szCs w:val="21"/>
          <w:shd w:val="clear" w:color="auto" w:fill="FFFFFF"/>
        </w:rPr>
        <w:t>229.5%</w:t>
      </w:r>
      <w:r w:rsidR="00B00A52">
        <w:rPr>
          <w:rFonts w:hint="eastAsia"/>
          <w:sz w:val="21"/>
          <w:szCs w:val="21"/>
          <w:shd w:val="clear" w:color="auto" w:fill="FFFFFF"/>
        </w:rPr>
        <w:t>。从其他市场的经验来看，加入</w:t>
      </w:r>
      <w:r w:rsidR="00B00A52">
        <w:rPr>
          <w:rFonts w:hint="eastAsia"/>
          <w:sz w:val="21"/>
          <w:szCs w:val="21"/>
          <w:shd w:val="clear" w:color="auto" w:fill="FFFFFF"/>
        </w:rPr>
        <w:t>MSCI</w:t>
      </w:r>
      <w:r w:rsidR="00B00A52">
        <w:rPr>
          <w:rFonts w:hint="eastAsia"/>
          <w:sz w:val="21"/>
          <w:szCs w:val="21"/>
          <w:shd w:val="clear" w:color="auto" w:fill="FFFFFF"/>
        </w:rPr>
        <w:t>指数能够吸引大量外资流入，并对股市产生提振作用。</w:t>
      </w:r>
    </w:p>
    <w:p w:rsidR="00C5777F" w:rsidRPr="0042044A" w:rsidRDefault="00C5777F" w:rsidP="0073258F">
      <w:pPr>
        <w:pStyle w:val="HTSSSECTITLE"/>
      </w:pPr>
      <w:bookmarkStart w:id="6" w:name="_Toc16772920"/>
      <w:r>
        <w:rPr>
          <w:rFonts w:hint="eastAsia"/>
        </w:rPr>
        <w:t>外资</w:t>
      </w:r>
      <w:r>
        <w:t>流入</w:t>
      </w:r>
      <w:r>
        <w:rPr>
          <w:rFonts w:hint="eastAsia"/>
        </w:rPr>
        <w:t>主要</w:t>
      </w:r>
      <w:r>
        <w:t>集中于</w:t>
      </w:r>
      <w:r>
        <w:rPr>
          <w:rFonts w:hint="eastAsia"/>
        </w:rPr>
        <w:t>价值与</w:t>
      </w:r>
      <w:r>
        <w:t>质量</w:t>
      </w:r>
      <w:r>
        <w:rPr>
          <w:rFonts w:hint="eastAsia"/>
        </w:rPr>
        <w:t>并重</w:t>
      </w:r>
      <w:r>
        <w:t>的龙头白马</w:t>
      </w:r>
      <w:r>
        <w:rPr>
          <w:rFonts w:hint="eastAsia"/>
        </w:rPr>
        <w:t>股票</w:t>
      </w:r>
      <w:bookmarkEnd w:id="6"/>
    </w:p>
    <w:p w:rsidR="00C5777F" w:rsidRDefault="00C5777F" w:rsidP="00C5777F">
      <w:pPr>
        <w:pStyle w:val="HTSSCONTENT"/>
      </w:pPr>
      <w:r>
        <w:rPr>
          <w:rFonts w:hint="eastAsia"/>
        </w:rPr>
        <w:t xml:space="preserve">  </w:t>
      </w:r>
      <w:r>
        <w:rPr>
          <w:rFonts w:hint="eastAsia"/>
        </w:rPr>
        <w:t>【</w:t>
      </w:r>
      <w:r>
        <w:t>可</w:t>
      </w:r>
      <w:r>
        <w:rPr>
          <w:rFonts w:hint="eastAsia"/>
        </w:rPr>
        <w:t>借鉴</w:t>
      </w:r>
      <w:r>
        <w:t>外国经验来说</w:t>
      </w:r>
      <w:r>
        <w:rPr>
          <w:rFonts w:hint="eastAsia"/>
        </w:rPr>
        <w:t>】</w:t>
      </w:r>
    </w:p>
    <w:p w:rsidR="00C5777F" w:rsidRPr="00403EE8" w:rsidRDefault="00941E74" w:rsidP="003364EE">
      <w:pPr>
        <w:pStyle w:val="HTSSCONTENT"/>
        <w:ind w:firstLineChars="200" w:firstLine="400"/>
      </w:pPr>
      <w:r>
        <w:rPr>
          <w:rFonts w:hint="eastAsia"/>
        </w:rPr>
        <w:t>从</w:t>
      </w:r>
      <w:r w:rsidR="00BC562B">
        <w:rPr>
          <w:rFonts w:hint="eastAsia"/>
        </w:rPr>
        <w:t>其他市场的</w:t>
      </w:r>
      <w:r w:rsidR="00F0597C">
        <w:rPr>
          <w:rFonts w:hint="eastAsia"/>
        </w:rPr>
        <w:t>历史</w:t>
      </w:r>
      <w:r w:rsidR="00BC562B">
        <w:rPr>
          <w:rFonts w:hint="eastAsia"/>
        </w:rPr>
        <w:t>经验看，外资一直较为青睐</w:t>
      </w:r>
      <w:r w:rsidR="009D1B3B">
        <w:rPr>
          <w:rFonts w:hint="eastAsia"/>
        </w:rPr>
        <w:t>的行业是</w:t>
      </w:r>
      <w:r w:rsidR="00BC562B">
        <w:rPr>
          <w:rFonts w:hint="eastAsia"/>
        </w:rPr>
        <w:t>金融、消费和具有成长潜力的电子行业</w:t>
      </w:r>
      <w:r>
        <w:rPr>
          <w:rFonts w:hint="eastAsia"/>
        </w:rPr>
        <w:t>，并且主要集中在这些行业中的龙头股票</w:t>
      </w:r>
      <w:r w:rsidR="00BC562B">
        <w:rPr>
          <w:rFonts w:hint="eastAsia"/>
        </w:rPr>
        <w:t>。台湾股市中，</w:t>
      </w:r>
      <w:r w:rsidR="009D1B3B">
        <w:rPr>
          <w:rFonts w:hint="eastAsia"/>
        </w:rPr>
        <w:t>外资流入最多的行业是电子行业，并且主要配置该行业龙头</w:t>
      </w:r>
      <w:proofErr w:type="gramStart"/>
      <w:r w:rsidR="0047043C">
        <w:rPr>
          <w:rFonts w:hint="eastAsia"/>
        </w:rPr>
        <w:t>股票</w:t>
      </w:r>
      <w:r w:rsidR="009D1B3B">
        <w:rPr>
          <w:rFonts w:hint="eastAsia"/>
        </w:rPr>
        <w:t>台</w:t>
      </w:r>
      <w:proofErr w:type="gramEnd"/>
      <w:r w:rsidR="009D1B3B">
        <w:rPr>
          <w:rFonts w:hint="eastAsia"/>
        </w:rPr>
        <w:t>积电</w:t>
      </w:r>
      <w:r w:rsidR="0047043C">
        <w:rPr>
          <w:rFonts w:hint="eastAsia"/>
        </w:rPr>
        <w:t>，外资对台积电的持股占比近</w:t>
      </w:r>
      <w:r w:rsidR="0047043C">
        <w:rPr>
          <w:rFonts w:hint="eastAsia"/>
        </w:rPr>
        <w:t>5</w:t>
      </w:r>
      <w:r w:rsidR="0047043C">
        <w:t>0</w:t>
      </w:r>
      <w:r w:rsidR="0047043C">
        <w:rPr>
          <w:rFonts w:hint="eastAsia"/>
        </w:rPr>
        <w:t>%</w:t>
      </w:r>
      <w:r w:rsidR="00DA5428">
        <w:rPr>
          <w:rFonts w:hint="eastAsia"/>
        </w:rPr>
        <w:t>，远高于该行业的其他股票</w:t>
      </w:r>
      <w:r w:rsidR="0047043C">
        <w:rPr>
          <w:rFonts w:hint="eastAsia"/>
        </w:rPr>
        <w:t>。</w:t>
      </w:r>
      <w:r w:rsidR="009D1B3B">
        <w:rPr>
          <w:rFonts w:hint="eastAsia"/>
        </w:rPr>
        <w:t>韩国股市中外资流入最多的行业为科技硬件，主要配置在该行业的龙头三星电子</w:t>
      </w:r>
      <w:r w:rsidR="0047043C">
        <w:rPr>
          <w:rFonts w:hint="eastAsia"/>
        </w:rPr>
        <w:t>，自</w:t>
      </w:r>
      <w:r w:rsidR="0047043C">
        <w:rPr>
          <w:rFonts w:hint="eastAsia"/>
        </w:rPr>
        <w:t>2</w:t>
      </w:r>
      <w:r w:rsidR="0047043C">
        <w:t>000</w:t>
      </w:r>
      <w:r w:rsidR="0047043C">
        <w:rPr>
          <w:rFonts w:hint="eastAsia"/>
        </w:rPr>
        <w:t>年以来，三星电子的外资持股规模占科技硬件行业的比重一直在</w:t>
      </w:r>
      <w:r w:rsidR="0047043C">
        <w:rPr>
          <w:rFonts w:hint="eastAsia"/>
        </w:rPr>
        <w:t>9</w:t>
      </w:r>
      <w:r w:rsidR="0047043C">
        <w:t>8</w:t>
      </w:r>
      <w:r w:rsidR="0047043C">
        <w:rPr>
          <w:rFonts w:hint="eastAsia"/>
        </w:rPr>
        <w:t>%</w:t>
      </w:r>
      <w:r w:rsidR="0047043C">
        <w:rPr>
          <w:rFonts w:hint="eastAsia"/>
        </w:rPr>
        <w:t>以上，</w:t>
      </w:r>
      <w:r w:rsidR="0047043C" w:rsidRPr="0047043C">
        <w:rPr>
          <w:rFonts w:hint="eastAsia"/>
        </w:rPr>
        <w:t>外资对三星电子</w:t>
      </w:r>
      <w:r w:rsidR="0047043C">
        <w:rPr>
          <w:rFonts w:hint="eastAsia"/>
        </w:rPr>
        <w:t>有稳定的偏好</w:t>
      </w:r>
      <w:r w:rsidR="0047043C" w:rsidRPr="0047043C">
        <w:rPr>
          <w:rFonts w:hint="eastAsia"/>
        </w:rPr>
        <w:t>，</w:t>
      </w:r>
      <w:r w:rsidR="0047043C">
        <w:rPr>
          <w:rFonts w:hint="eastAsia"/>
        </w:rPr>
        <w:t>并在未来有逐渐增强的趋势；</w:t>
      </w:r>
      <w:r>
        <w:rPr>
          <w:rFonts w:hint="eastAsia"/>
        </w:rPr>
        <w:t>在</w:t>
      </w:r>
      <w:r w:rsidR="0047043C">
        <w:rPr>
          <w:rFonts w:hint="eastAsia"/>
        </w:rPr>
        <w:t>韩国外资流入量第二大的银行业中，新</w:t>
      </w:r>
      <w:proofErr w:type="gramStart"/>
      <w:r w:rsidR="0047043C">
        <w:rPr>
          <w:rFonts w:hint="eastAsia"/>
        </w:rPr>
        <w:t>韩金融</w:t>
      </w:r>
      <w:proofErr w:type="gramEnd"/>
      <w:r w:rsidR="0047043C">
        <w:rPr>
          <w:rFonts w:hint="eastAsia"/>
        </w:rPr>
        <w:t>集团和</w:t>
      </w:r>
      <w:r w:rsidR="0047043C">
        <w:rPr>
          <w:rFonts w:hint="eastAsia"/>
        </w:rPr>
        <w:t>KB</w:t>
      </w:r>
      <w:r w:rsidR="0047043C">
        <w:rPr>
          <w:rFonts w:hint="eastAsia"/>
        </w:rPr>
        <w:t>金融集团的外资持股市值占行业持股市值的</w:t>
      </w:r>
      <w:r w:rsidR="0047043C">
        <w:rPr>
          <w:rFonts w:hint="eastAsia"/>
        </w:rPr>
        <w:t>6</w:t>
      </w:r>
      <w:r w:rsidR="0047043C">
        <w:t>7</w:t>
      </w:r>
      <w:r w:rsidR="0047043C">
        <w:rPr>
          <w:rFonts w:hint="eastAsia"/>
        </w:rPr>
        <w:t>%</w:t>
      </w:r>
      <w:r>
        <w:rPr>
          <w:rFonts w:hint="eastAsia"/>
        </w:rPr>
        <w:t>。中国</w:t>
      </w:r>
      <w:r>
        <w:rPr>
          <w:rFonts w:hint="eastAsia"/>
        </w:rPr>
        <w:t>A</w:t>
      </w:r>
      <w:proofErr w:type="gramStart"/>
      <w:r>
        <w:rPr>
          <w:rFonts w:hint="eastAsia"/>
        </w:rPr>
        <w:t>股入摩后</w:t>
      </w:r>
      <w:proofErr w:type="gramEnd"/>
      <w:r>
        <w:rPr>
          <w:rFonts w:hint="eastAsia"/>
        </w:rPr>
        <w:t>，有大量北上资金流入</w:t>
      </w:r>
      <w:r>
        <w:rPr>
          <w:rFonts w:hint="eastAsia"/>
        </w:rPr>
        <w:t>A</w:t>
      </w:r>
      <w:r>
        <w:rPr>
          <w:rFonts w:hint="eastAsia"/>
        </w:rPr>
        <w:t>股。</w:t>
      </w:r>
      <w:r w:rsidR="00F0597C">
        <w:rPr>
          <w:rFonts w:hint="eastAsia"/>
        </w:rPr>
        <w:t>根据</w:t>
      </w:r>
      <w:r>
        <w:rPr>
          <w:rFonts w:hint="eastAsia"/>
        </w:rPr>
        <w:t>台湾和韩国的经验，外资</w:t>
      </w:r>
      <w:r w:rsidR="00C44FBD">
        <w:rPr>
          <w:rFonts w:hint="eastAsia"/>
        </w:rPr>
        <w:t>流入</w:t>
      </w:r>
      <w:r>
        <w:rPr>
          <w:rFonts w:hint="eastAsia"/>
        </w:rPr>
        <w:t>会更青睐优势产业</w:t>
      </w:r>
      <w:r w:rsidR="00C44FBD">
        <w:rPr>
          <w:rFonts w:hint="eastAsia"/>
        </w:rPr>
        <w:t>，并集中在质量和价值较高的</w:t>
      </w:r>
      <w:r>
        <w:rPr>
          <w:rFonts w:hint="eastAsia"/>
        </w:rPr>
        <w:t>龙头股票</w:t>
      </w:r>
      <w:r w:rsidR="00C44FBD">
        <w:rPr>
          <w:rFonts w:hint="eastAsia"/>
        </w:rPr>
        <w:t>。</w:t>
      </w:r>
    </w:p>
    <w:p w:rsidR="008D3B8D" w:rsidRDefault="008D3B8D">
      <w:pPr>
        <w:pStyle w:val="HTSSCONTENT"/>
      </w:pPr>
    </w:p>
    <w:p w:rsidR="00097A3E" w:rsidRPr="00403EE8" w:rsidRDefault="00C5777F" w:rsidP="0073258F">
      <w:pPr>
        <w:pStyle w:val="HTSSFIRTITLE"/>
      </w:pPr>
      <w:bookmarkStart w:id="7" w:name="_Toc16772921"/>
      <w:r>
        <w:lastRenderedPageBreak/>
        <w:t>价值</w:t>
      </w:r>
      <w:r w:rsidR="00753D40">
        <w:rPr>
          <w:rFonts w:hint="eastAsia"/>
        </w:rPr>
        <w:t>策略</w:t>
      </w:r>
      <w:r w:rsidR="0014524E" w:rsidRPr="00403EE8">
        <w:rPr>
          <w:rFonts w:hint="eastAsia"/>
        </w:rPr>
        <w:t>和</w:t>
      </w:r>
      <w:r>
        <w:t>质量</w:t>
      </w:r>
      <w:r w:rsidR="00753D40">
        <w:rPr>
          <w:rFonts w:hint="eastAsia"/>
        </w:rPr>
        <w:t>策略</w:t>
      </w:r>
      <w:r w:rsidR="00753D40">
        <w:t>在</w:t>
      </w:r>
      <w:r w:rsidR="00753D40">
        <w:t>A</w:t>
      </w:r>
      <w:r w:rsidR="00753D40">
        <w:t>股市场</w:t>
      </w:r>
      <w:r>
        <w:t>长期有效</w:t>
      </w:r>
      <w:bookmarkEnd w:id="7"/>
    </w:p>
    <w:p w:rsidR="00097A3E" w:rsidRDefault="00D81AB9">
      <w:pPr>
        <w:pStyle w:val="HTSSCONTENT"/>
      </w:pPr>
      <w:r>
        <w:rPr>
          <w:rFonts w:hint="eastAsia"/>
        </w:rPr>
        <w:t>【这部分</w:t>
      </w:r>
      <w:r>
        <w:t>主要是论证价值</w:t>
      </w:r>
      <w:r>
        <w:rPr>
          <w:rFonts w:hint="eastAsia"/>
        </w:rPr>
        <w:t>因子</w:t>
      </w:r>
      <w:r>
        <w:t>和</w:t>
      </w:r>
      <w:r>
        <w:rPr>
          <w:rFonts w:hint="eastAsia"/>
        </w:rPr>
        <w:t>质量</w:t>
      </w:r>
      <w:r>
        <w:t>因子的有效性</w:t>
      </w:r>
      <w:r w:rsidR="00753D40">
        <w:rPr>
          <w:rFonts w:hint="eastAsia"/>
        </w:rPr>
        <w:t>，需要接</w:t>
      </w:r>
      <w:r w:rsidR="00753D40">
        <w:t>上一章节</w:t>
      </w:r>
      <w:r w:rsidR="00753D40">
        <w:rPr>
          <w:rFonts w:hint="eastAsia"/>
        </w:rPr>
        <w:t>点明未来外资</w:t>
      </w:r>
      <w:r w:rsidR="00753D40">
        <w:t>占比提升后，资金会更加集中到</w:t>
      </w:r>
      <w:r w:rsidR="00753D40">
        <w:rPr>
          <w:rFonts w:hint="eastAsia"/>
        </w:rPr>
        <w:t>价值股</w:t>
      </w:r>
      <w:r w:rsidR="00753D40">
        <w:t>和质量股</w:t>
      </w:r>
      <w:r>
        <w:rPr>
          <w:rFonts w:hint="eastAsia"/>
        </w:rPr>
        <w:t>】</w:t>
      </w:r>
    </w:p>
    <w:p w:rsidR="00BA272D" w:rsidRDefault="00BA272D">
      <w:pPr>
        <w:pStyle w:val="HTSSCONTENT"/>
      </w:pPr>
    </w:p>
    <w:p w:rsidR="009D1BCC" w:rsidRDefault="009D1BCC" w:rsidP="009D1BCC">
      <w:pPr>
        <w:pStyle w:val="HTSSSECTITLE"/>
      </w:pPr>
      <w:bookmarkStart w:id="8" w:name="_Toc16772922"/>
      <w:commentRangeStart w:id="9"/>
      <w:r>
        <w:rPr>
          <w:rFonts w:hint="eastAsia"/>
        </w:rPr>
        <w:t>价值因子</w:t>
      </w:r>
      <w:r>
        <w:t>和质量因子</w:t>
      </w:r>
      <w:r>
        <w:rPr>
          <w:rFonts w:hint="eastAsia"/>
        </w:rPr>
        <w:t>海外</w:t>
      </w:r>
      <w:r>
        <w:t>发展</w:t>
      </w:r>
      <w:r>
        <w:rPr>
          <w:rFonts w:hint="eastAsia"/>
        </w:rPr>
        <w:t>历程</w:t>
      </w:r>
      <w:bookmarkEnd w:id="8"/>
      <w:commentRangeEnd w:id="9"/>
      <w:r w:rsidR="009E6E97">
        <w:rPr>
          <w:rStyle w:val="afff2"/>
          <w:rFonts w:eastAsia="楷体_GB2312"/>
          <w:b w:val="0"/>
          <w:color w:val="auto"/>
        </w:rPr>
        <w:commentReference w:id="9"/>
      </w:r>
    </w:p>
    <w:p w:rsidR="009D1BCC" w:rsidRDefault="009D1BCC" w:rsidP="009D1BCC">
      <w:pPr>
        <w:pStyle w:val="HTSSCONTENT"/>
        <w:ind w:firstLineChars="100" w:firstLine="200"/>
      </w:pPr>
    </w:p>
    <w:p w:rsidR="009D1BCC" w:rsidRPr="00E71E88" w:rsidRDefault="009D1BCC" w:rsidP="009D1BCC">
      <w:pPr>
        <w:pStyle w:val="HTSSCONTENT"/>
        <w:rPr>
          <w:b/>
          <w:color w:val="E61800"/>
          <w:sz w:val="22"/>
        </w:rPr>
      </w:pPr>
      <w:r w:rsidRPr="00E71E88">
        <w:rPr>
          <w:rFonts w:hint="eastAsia"/>
          <w:b/>
          <w:color w:val="E61800"/>
          <w:sz w:val="22"/>
        </w:rPr>
        <w:t>因子投资的发展</w:t>
      </w:r>
    </w:p>
    <w:p w:rsidR="007342A0" w:rsidRDefault="003966B1" w:rsidP="003966B1">
      <w:pPr>
        <w:pStyle w:val="HTSSCONTENT"/>
      </w:pPr>
      <w:commentRangeStart w:id="10"/>
      <w:r>
        <w:rPr>
          <w:rFonts w:hint="eastAsia"/>
        </w:rPr>
        <w:t>因子投资的起源可以追溯到</w:t>
      </w:r>
      <w:commentRangeStart w:id="11"/>
      <w:r>
        <w:rPr>
          <w:rFonts w:hint="eastAsia"/>
        </w:rPr>
        <w:t>1</w:t>
      </w:r>
      <w:r>
        <w:t>952</w:t>
      </w:r>
      <w:r>
        <w:rPr>
          <w:rFonts w:hint="eastAsia"/>
        </w:rPr>
        <w:t>年</w:t>
      </w:r>
      <w:r>
        <w:rPr>
          <w:rFonts w:hint="eastAsia"/>
        </w:rPr>
        <w:t>3</w:t>
      </w:r>
      <w:r>
        <w:rPr>
          <w:rFonts w:hint="eastAsia"/>
        </w:rPr>
        <w:t>月</w:t>
      </w:r>
      <w:commentRangeStart w:id="12"/>
      <w:r>
        <w:rPr>
          <w:rFonts w:hint="eastAsia"/>
        </w:rPr>
        <w:t>马科维茨</w:t>
      </w:r>
      <w:commentRangeEnd w:id="12"/>
      <w:r w:rsidR="004611CB">
        <w:rPr>
          <w:rStyle w:val="afff2"/>
          <w:rFonts w:eastAsia="楷体_GB2312"/>
          <w:color w:val="auto"/>
        </w:rPr>
        <w:commentReference w:id="12"/>
      </w:r>
      <w:r>
        <w:rPr>
          <w:rFonts w:hint="eastAsia"/>
        </w:rPr>
        <w:t>首次</w:t>
      </w:r>
      <w:commentRangeStart w:id="13"/>
      <w:r>
        <w:rPr>
          <w:rFonts w:hint="eastAsia"/>
        </w:rPr>
        <w:t>将风险和收益量化</w:t>
      </w:r>
      <w:commentRangeEnd w:id="10"/>
      <w:r w:rsidR="00355AA0">
        <w:rPr>
          <w:rStyle w:val="afff2"/>
          <w:rFonts w:eastAsia="楷体_GB2312"/>
          <w:color w:val="auto"/>
        </w:rPr>
        <w:commentReference w:id="10"/>
      </w:r>
      <w:commentRangeEnd w:id="13"/>
      <w:r w:rsidR="00837E82">
        <w:rPr>
          <w:rStyle w:val="afff2"/>
          <w:rFonts w:eastAsia="楷体_GB2312"/>
          <w:color w:val="auto"/>
        </w:rPr>
        <w:commentReference w:id="13"/>
      </w:r>
      <w:r>
        <w:rPr>
          <w:rFonts w:hint="eastAsia"/>
        </w:rPr>
        <w:t>，建立了</w:t>
      </w:r>
      <w:commentRangeStart w:id="14"/>
      <w:r>
        <w:rPr>
          <w:rFonts w:hint="eastAsia"/>
        </w:rPr>
        <w:t>均值方差模型，提出了确定</w:t>
      </w:r>
      <w:r w:rsidRPr="00013DA3">
        <w:rPr>
          <w:rFonts w:hint="eastAsia"/>
          <w:highlight w:val="yellow"/>
        </w:rPr>
        <w:t>最优资产配置</w:t>
      </w:r>
      <w:r w:rsidR="00EE1635">
        <w:rPr>
          <w:rFonts w:hint="eastAsia"/>
        </w:rPr>
        <w:t>的方法</w:t>
      </w:r>
      <w:r>
        <w:rPr>
          <w:rFonts w:hint="eastAsia"/>
        </w:rPr>
        <w:t>。但由于其计算</w:t>
      </w:r>
      <w:r w:rsidR="00EE1635">
        <w:rPr>
          <w:rFonts w:hint="eastAsia"/>
        </w:rPr>
        <w:t>过程相对繁琐，限制了实际</w:t>
      </w:r>
      <w:r>
        <w:rPr>
          <w:rFonts w:hint="eastAsia"/>
        </w:rPr>
        <w:t>运用。</w:t>
      </w:r>
      <w:commentRangeEnd w:id="11"/>
      <w:commentRangeEnd w:id="14"/>
      <w:r w:rsidR="00355AA0">
        <w:rPr>
          <w:rStyle w:val="afff2"/>
          <w:rFonts w:eastAsia="楷体_GB2312"/>
          <w:color w:val="auto"/>
        </w:rPr>
        <w:commentReference w:id="11"/>
      </w:r>
      <w:r w:rsidR="000B0446">
        <w:rPr>
          <w:rStyle w:val="afff2"/>
          <w:rFonts w:eastAsia="楷体_GB2312"/>
          <w:color w:val="auto"/>
        </w:rPr>
        <w:commentReference w:id="14"/>
      </w:r>
      <w:r>
        <w:rPr>
          <w:rFonts w:hint="eastAsia"/>
        </w:rPr>
        <w:t>1</w:t>
      </w:r>
      <w:r>
        <w:t>958</w:t>
      </w:r>
      <w:r>
        <w:rPr>
          <w:rFonts w:hint="eastAsia"/>
        </w:rPr>
        <w:t>年到</w:t>
      </w:r>
      <w:r>
        <w:rPr>
          <w:rFonts w:hint="eastAsia"/>
        </w:rPr>
        <w:t>1</w:t>
      </w:r>
      <w:r>
        <w:t>966</w:t>
      </w:r>
      <w:r>
        <w:rPr>
          <w:rFonts w:hint="eastAsia"/>
        </w:rPr>
        <w:t>年陆续有学者</w:t>
      </w:r>
      <w:commentRangeStart w:id="15"/>
      <w:r>
        <w:rPr>
          <w:rFonts w:hint="eastAsia"/>
        </w:rPr>
        <w:t>从不同角度</w:t>
      </w:r>
      <w:commentRangeEnd w:id="15"/>
      <w:r w:rsidR="00475371">
        <w:rPr>
          <w:rStyle w:val="afff2"/>
          <w:rFonts w:eastAsia="楷体_GB2312"/>
          <w:color w:val="auto"/>
        </w:rPr>
        <w:commentReference w:id="15"/>
      </w:r>
      <w:r>
        <w:rPr>
          <w:rFonts w:hint="eastAsia"/>
        </w:rPr>
        <w:t>提出了</w:t>
      </w:r>
      <w:commentRangeStart w:id="16"/>
      <w:r>
        <w:rPr>
          <w:rFonts w:hint="eastAsia"/>
        </w:rPr>
        <w:t>资产定价模型</w:t>
      </w:r>
      <w:r w:rsidR="0043099D">
        <w:rPr>
          <w:rFonts w:hint="eastAsia"/>
        </w:rPr>
        <w:t>（</w:t>
      </w:r>
      <w:r w:rsidR="0043099D">
        <w:rPr>
          <w:rFonts w:hint="eastAsia"/>
        </w:rPr>
        <w:t>C</w:t>
      </w:r>
      <w:r w:rsidR="0043099D">
        <w:t>APM</w:t>
      </w:r>
      <w:r w:rsidR="0043099D">
        <w:rPr>
          <w:rFonts w:hint="eastAsia"/>
        </w:rPr>
        <w:t>）</w:t>
      </w:r>
      <w:commentRangeEnd w:id="16"/>
      <w:r w:rsidR="00475371">
        <w:rPr>
          <w:rStyle w:val="afff2"/>
          <w:rFonts w:eastAsia="楷体_GB2312"/>
          <w:color w:val="auto"/>
        </w:rPr>
        <w:commentReference w:id="16"/>
      </w:r>
      <w:r w:rsidR="0043099D">
        <w:rPr>
          <w:rFonts w:hint="eastAsia"/>
        </w:rPr>
        <w:t>，</w:t>
      </w:r>
      <w:commentRangeStart w:id="17"/>
      <w:r w:rsidR="0043099D">
        <w:rPr>
          <w:rFonts w:hint="eastAsia"/>
        </w:rPr>
        <w:t>其简化协方差矩阵估计的单因素模型</w:t>
      </w:r>
      <w:commentRangeEnd w:id="17"/>
      <w:r w:rsidR="00355AA0">
        <w:rPr>
          <w:rStyle w:val="afff2"/>
          <w:rFonts w:eastAsia="楷体_GB2312"/>
          <w:color w:val="auto"/>
        </w:rPr>
        <w:commentReference w:id="17"/>
      </w:r>
      <w:r w:rsidR="0043099D">
        <w:rPr>
          <w:rFonts w:hint="eastAsia"/>
        </w:rPr>
        <w:t>，极大的推动了</w:t>
      </w:r>
      <w:commentRangeStart w:id="18"/>
      <w:r w:rsidR="0043099D">
        <w:rPr>
          <w:rFonts w:hint="eastAsia"/>
        </w:rPr>
        <w:t>实践的运用</w:t>
      </w:r>
      <w:commentRangeEnd w:id="18"/>
      <w:r w:rsidR="00E41F8C">
        <w:rPr>
          <w:rStyle w:val="afff2"/>
          <w:rFonts w:eastAsia="楷体_GB2312"/>
          <w:color w:val="auto"/>
        </w:rPr>
        <w:commentReference w:id="18"/>
      </w:r>
      <w:r w:rsidR="0043099D">
        <w:rPr>
          <w:rFonts w:hint="eastAsia"/>
        </w:rPr>
        <w:t>。</w:t>
      </w:r>
      <w:r w:rsidR="007342A0">
        <w:rPr>
          <w:rFonts w:hint="eastAsia"/>
        </w:rPr>
        <w:t>C</w:t>
      </w:r>
      <w:r w:rsidR="007342A0">
        <w:t>APM</w:t>
      </w:r>
      <w:r w:rsidR="00EE1635">
        <w:rPr>
          <w:rFonts w:hint="eastAsia"/>
        </w:rPr>
        <w:t>模型将单个投资的预期收益分为两个组成部分——</w:t>
      </w:r>
      <w:r w:rsidR="007342A0">
        <w:rPr>
          <w:rFonts w:hint="eastAsia"/>
        </w:rPr>
        <w:t>无风险收益和承担</w:t>
      </w:r>
      <w:commentRangeStart w:id="19"/>
      <w:r w:rsidR="007342A0">
        <w:rPr>
          <w:rFonts w:hint="eastAsia"/>
        </w:rPr>
        <w:t>市场组合风险</w:t>
      </w:r>
      <w:commentRangeEnd w:id="19"/>
      <w:r w:rsidR="00893A3D">
        <w:rPr>
          <w:rStyle w:val="afff2"/>
          <w:rFonts w:eastAsia="楷体_GB2312"/>
          <w:color w:val="auto"/>
        </w:rPr>
        <w:commentReference w:id="19"/>
      </w:r>
      <w:r w:rsidR="007342A0">
        <w:rPr>
          <w:rFonts w:hint="eastAsia"/>
        </w:rPr>
        <w:t>所获得的补偿。</w:t>
      </w:r>
      <w:commentRangeStart w:id="20"/>
      <w:r w:rsidR="007342A0">
        <w:rPr>
          <w:rFonts w:hint="eastAsia"/>
        </w:rPr>
        <w:t>C</w:t>
      </w:r>
      <w:r w:rsidR="007342A0">
        <w:t>APM</w:t>
      </w:r>
      <w:r w:rsidR="00EE1635">
        <w:rPr>
          <w:rFonts w:hint="eastAsia"/>
        </w:rPr>
        <w:t>模型指出整个市场组合的风险</w:t>
      </w:r>
      <w:r w:rsidR="007342A0">
        <w:rPr>
          <w:rFonts w:hint="eastAsia"/>
        </w:rPr>
        <w:t>为系统性风险，即“市场因子”</w:t>
      </w:r>
      <w:r w:rsidR="00EE1635">
        <w:rPr>
          <w:rFonts w:hint="eastAsia"/>
        </w:rPr>
        <w:t>，</w:t>
      </w:r>
      <w:r w:rsidR="007342A0">
        <w:rPr>
          <w:rFonts w:hint="eastAsia"/>
        </w:rPr>
        <w:t>是投</w:t>
      </w:r>
      <w:r w:rsidR="00EE1635">
        <w:rPr>
          <w:rFonts w:hint="eastAsia"/>
        </w:rPr>
        <w:t>资获利的主要原因。</w:t>
      </w:r>
      <w:commentRangeEnd w:id="20"/>
      <w:r w:rsidR="00893A3D">
        <w:rPr>
          <w:rStyle w:val="afff2"/>
          <w:rFonts w:eastAsia="楷体_GB2312"/>
          <w:color w:val="auto"/>
        </w:rPr>
        <w:commentReference w:id="20"/>
      </w:r>
      <w:r w:rsidR="00EE1635">
        <w:rPr>
          <w:rFonts w:hint="eastAsia"/>
        </w:rPr>
        <w:t>市场因子以外的</w:t>
      </w:r>
      <w:commentRangeStart w:id="21"/>
      <w:r w:rsidR="00EE1635">
        <w:rPr>
          <w:rFonts w:hint="eastAsia"/>
        </w:rPr>
        <w:t>风险</w:t>
      </w:r>
      <w:commentRangeEnd w:id="21"/>
      <w:r w:rsidR="001F7525">
        <w:rPr>
          <w:rStyle w:val="afff2"/>
          <w:rFonts w:eastAsia="楷体_GB2312"/>
          <w:color w:val="auto"/>
        </w:rPr>
        <w:commentReference w:id="21"/>
      </w:r>
      <w:r w:rsidR="00EE1635">
        <w:rPr>
          <w:rFonts w:hint="eastAsia"/>
        </w:rPr>
        <w:t>均是可以通过分散投资抵消的</w:t>
      </w:r>
      <w:commentRangeStart w:id="22"/>
      <w:r w:rsidR="00EE1635">
        <w:rPr>
          <w:rFonts w:hint="eastAsia"/>
        </w:rPr>
        <w:t>。</w:t>
      </w:r>
      <w:r w:rsidR="007342A0">
        <w:rPr>
          <w:rFonts w:hint="eastAsia"/>
        </w:rPr>
        <w:t>因此超过市场组合收益和无风险收益的部分即为超额收益。一般投资者无法获得超额收益，</w:t>
      </w:r>
      <w:commentRangeEnd w:id="22"/>
      <w:r w:rsidR="006963F3">
        <w:rPr>
          <w:rStyle w:val="afff2"/>
          <w:rFonts w:eastAsia="楷体_GB2312"/>
          <w:color w:val="auto"/>
        </w:rPr>
        <w:commentReference w:id="22"/>
      </w:r>
      <w:r w:rsidR="007342A0">
        <w:rPr>
          <w:rFonts w:hint="eastAsia"/>
        </w:rPr>
        <w:t>除非出现错误定价，然而在有效市场</w:t>
      </w:r>
      <w:commentRangeStart w:id="23"/>
      <w:r w:rsidR="007342A0">
        <w:rPr>
          <w:rFonts w:hint="eastAsia"/>
        </w:rPr>
        <w:t>下</w:t>
      </w:r>
      <w:commentRangeEnd w:id="23"/>
      <w:r w:rsidR="006963F3">
        <w:rPr>
          <w:rStyle w:val="afff2"/>
          <w:rFonts w:eastAsia="楷体_GB2312"/>
          <w:color w:val="auto"/>
        </w:rPr>
        <w:commentReference w:id="23"/>
      </w:r>
      <w:r w:rsidR="007342A0">
        <w:rPr>
          <w:rFonts w:hint="eastAsia"/>
        </w:rPr>
        <w:t>，错误定价又会被迅速消除。</w:t>
      </w:r>
    </w:p>
    <w:p w:rsidR="00DB22D9" w:rsidRDefault="00DB22D9" w:rsidP="003966B1">
      <w:pPr>
        <w:pStyle w:val="HTSSCONTENT"/>
      </w:pPr>
    </w:p>
    <w:p w:rsidR="000B70F8" w:rsidRDefault="00D2387F" w:rsidP="003966B1">
      <w:pPr>
        <w:pStyle w:val="HTSSCONTENT"/>
      </w:pPr>
      <w:commentRangeStart w:id="24"/>
      <w:r>
        <w:rPr>
          <w:rFonts w:hint="eastAsia"/>
        </w:rPr>
        <w:t>但是</w:t>
      </w:r>
      <w:commentRangeStart w:id="25"/>
      <w:proofErr w:type="spellStart"/>
      <w:r w:rsidRPr="00231346">
        <w:t>RichardRoll</w:t>
      </w:r>
      <w:commentRangeEnd w:id="25"/>
      <w:proofErr w:type="spellEnd"/>
      <w:r w:rsidR="006963F3">
        <w:rPr>
          <w:rStyle w:val="afff2"/>
          <w:rFonts w:eastAsia="楷体_GB2312"/>
          <w:color w:val="auto"/>
        </w:rPr>
        <w:commentReference w:id="25"/>
      </w:r>
      <w:r>
        <w:rPr>
          <w:rFonts w:hint="eastAsia"/>
        </w:rPr>
        <w:t>批判真实的市场组合无法找到，</w:t>
      </w:r>
      <w:commentRangeStart w:id="26"/>
      <w:r>
        <w:rPr>
          <w:rFonts w:hint="eastAsia"/>
        </w:rPr>
        <w:t>也永远无法验证</w:t>
      </w:r>
      <w:r>
        <w:rPr>
          <w:rFonts w:hint="eastAsia"/>
        </w:rPr>
        <w:t>C</w:t>
      </w:r>
      <w:r>
        <w:t>APM</w:t>
      </w:r>
      <w:r>
        <w:rPr>
          <w:rFonts w:hint="eastAsia"/>
        </w:rPr>
        <w:t>模型</w:t>
      </w:r>
      <w:commentRangeEnd w:id="26"/>
      <w:r w:rsidR="006963F3">
        <w:rPr>
          <w:rStyle w:val="afff2"/>
          <w:rFonts w:eastAsia="楷体_GB2312"/>
          <w:color w:val="auto"/>
        </w:rPr>
        <w:commentReference w:id="26"/>
      </w:r>
      <w:r>
        <w:rPr>
          <w:rFonts w:hint="eastAsia"/>
        </w:rPr>
        <w:t>，</w:t>
      </w:r>
      <w:commentRangeStart w:id="27"/>
      <w:r>
        <w:rPr>
          <w:rFonts w:hint="eastAsia"/>
        </w:rPr>
        <w:t>资产配置</w:t>
      </w:r>
      <w:commentRangeEnd w:id="27"/>
      <w:r w:rsidR="006963F3">
        <w:rPr>
          <w:rStyle w:val="afff2"/>
          <w:rFonts w:eastAsia="楷体_GB2312"/>
          <w:color w:val="auto"/>
        </w:rPr>
        <w:commentReference w:id="27"/>
      </w:r>
      <w:r>
        <w:rPr>
          <w:rFonts w:hint="eastAsia"/>
        </w:rPr>
        <w:t>模型存在一定局限。</w:t>
      </w:r>
      <w:commentRangeEnd w:id="24"/>
      <w:r w:rsidR="006963F3">
        <w:rPr>
          <w:rStyle w:val="afff2"/>
          <w:rFonts w:eastAsia="楷体_GB2312"/>
          <w:color w:val="auto"/>
        </w:rPr>
        <w:commentReference w:id="24"/>
      </w:r>
      <w:r w:rsidR="000B70F8" w:rsidRPr="000B70F8">
        <w:rPr>
          <w:rFonts w:hint="eastAsia"/>
        </w:rPr>
        <w:t>1976</w:t>
      </w:r>
      <w:r w:rsidR="000B70F8">
        <w:rPr>
          <w:rFonts w:hint="eastAsia"/>
        </w:rPr>
        <w:t>年，</w:t>
      </w:r>
      <w:commentRangeStart w:id="28"/>
      <w:r w:rsidR="000B70F8">
        <w:rPr>
          <w:rFonts w:hint="eastAsia"/>
        </w:rPr>
        <w:t>罗斯</w:t>
      </w:r>
      <w:commentRangeEnd w:id="28"/>
      <w:r w:rsidR="004611CB">
        <w:rPr>
          <w:rStyle w:val="afff2"/>
          <w:rFonts w:eastAsia="楷体_GB2312"/>
          <w:color w:val="auto"/>
        </w:rPr>
        <w:commentReference w:id="28"/>
      </w:r>
      <w:r w:rsidR="000B70F8">
        <w:rPr>
          <w:rFonts w:hint="eastAsia"/>
        </w:rPr>
        <w:t>利用无套利理论推导出了</w:t>
      </w:r>
      <w:commentRangeStart w:id="29"/>
      <w:r w:rsidR="000B70F8">
        <w:rPr>
          <w:rFonts w:hint="eastAsia"/>
        </w:rPr>
        <w:t>A</w:t>
      </w:r>
      <w:r w:rsidR="000B70F8">
        <w:t>TP</w:t>
      </w:r>
      <w:commentRangeEnd w:id="29"/>
      <w:r w:rsidR="004611CB">
        <w:rPr>
          <w:rStyle w:val="afff2"/>
          <w:rFonts w:eastAsia="楷体_GB2312"/>
          <w:color w:val="auto"/>
        </w:rPr>
        <w:commentReference w:id="29"/>
      </w:r>
      <w:r w:rsidR="000B70F8">
        <w:rPr>
          <w:rFonts w:hint="eastAsia"/>
        </w:rPr>
        <w:t>模型，</w:t>
      </w:r>
      <w:r w:rsidR="002B5C5F">
        <w:rPr>
          <w:rFonts w:hint="eastAsia"/>
        </w:rPr>
        <w:t>利用多个风险因子共同解释收益率</w:t>
      </w:r>
      <w:r w:rsidR="000B70F8">
        <w:rPr>
          <w:rFonts w:hint="eastAsia"/>
        </w:rPr>
        <w:t>。</w:t>
      </w:r>
      <w:commentRangeStart w:id="30"/>
      <w:r w:rsidR="000B70F8" w:rsidRPr="000B70F8">
        <w:rPr>
          <w:rFonts w:hint="eastAsia"/>
        </w:rPr>
        <w:t>套利定价理论用套利概念定义</w:t>
      </w:r>
      <w:r w:rsidR="002B5C5F">
        <w:rPr>
          <w:rFonts w:hint="eastAsia"/>
        </w:rPr>
        <w:t>均衡，不需要市场组合的存在性，而且所需的假设比资本资产定价模型</w:t>
      </w:r>
      <w:r w:rsidR="000B70F8" w:rsidRPr="000B70F8">
        <w:rPr>
          <w:rFonts w:hint="eastAsia"/>
        </w:rPr>
        <w:t>更少、更合理</w:t>
      </w:r>
      <w:commentRangeEnd w:id="30"/>
      <w:r w:rsidR="00A36CC8">
        <w:rPr>
          <w:rStyle w:val="afff2"/>
          <w:rFonts w:eastAsia="楷体_GB2312"/>
          <w:color w:val="auto"/>
        </w:rPr>
        <w:commentReference w:id="30"/>
      </w:r>
      <w:r w:rsidR="002B5C5F">
        <w:rPr>
          <w:rFonts w:hint="eastAsia"/>
        </w:rPr>
        <w:t>，</w:t>
      </w:r>
      <w:commentRangeStart w:id="31"/>
      <w:r w:rsidR="002B5C5F">
        <w:rPr>
          <w:rFonts w:hint="eastAsia"/>
        </w:rPr>
        <w:t>其为资产定价模型的一种扩展，</w:t>
      </w:r>
      <w:commentRangeEnd w:id="31"/>
      <w:r w:rsidR="00A36CC8">
        <w:rPr>
          <w:rStyle w:val="afff2"/>
          <w:rFonts w:eastAsia="楷体_GB2312"/>
          <w:color w:val="auto"/>
        </w:rPr>
        <w:commentReference w:id="31"/>
      </w:r>
      <w:r w:rsidR="002B5C5F">
        <w:rPr>
          <w:rFonts w:hint="eastAsia"/>
        </w:rPr>
        <w:t>为</w:t>
      </w:r>
      <w:commentRangeStart w:id="32"/>
      <w:r w:rsidR="002B5C5F">
        <w:rPr>
          <w:rFonts w:hint="eastAsia"/>
        </w:rPr>
        <w:t>因子投资</w:t>
      </w:r>
      <w:commentRangeEnd w:id="32"/>
      <w:r w:rsidR="00A36CC8">
        <w:rPr>
          <w:rStyle w:val="afff2"/>
          <w:rFonts w:eastAsia="楷体_GB2312"/>
          <w:color w:val="auto"/>
        </w:rPr>
        <w:commentReference w:id="32"/>
      </w:r>
      <w:r w:rsidR="002B5C5F">
        <w:rPr>
          <w:rFonts w:hint="eastAsia"/>
        </w:rPr>
        <w:t>奠定了理论基础。</w:t>
      </w:r>
    </w:p>
    <w:p w:rsidR="002B5C5F" w:rsidRDefault="002B5C5F" w:rsidP="003966B1">
      <w:pPr>
        <w:pStyle w:val="HTSSCONTENT"/>
      </w:pPr>
    </w:p>
    <w:p w:rsidR="00320E86" w:rsidRDefault="00320E86" w:rsidP="003966B1">
      <w:pPr>
        <w:pStyle w:val="HTSSCONTENT"/>
      </w:pPr>
      <w:commentRangeStart w:id="33"/>
      <w:r>
        <w:rPr>
          <w:rFonts w:hint="eastAsia"/>
        </w:rPr>
        <w:t>C</w:t>
      </w:r>
      <w:r>
        <w:t>APM</w:t>
      </w:r>
      <w:r>
        <w:rPr>
          <w:rFonts w:hint="eastAsia"/>
        </w:rPr>
        <w:t>认为股票收益只与股票市场系统性风险线性相关。但是</w:t>
      </w:r>
      <w:r w:rsidR="00D6508F">
        <w:rPr>
          <w:rFonts w:hint="eastAsia"/>
        </w:rPr>
        <w:t>现实市场上市场风险因子的</w:t>
      </w:r>
      <w:r w:rsidR="00D6508F" w:rsidRPr="00D6508F">
        <w:rPr>
          <w:rFonts w:hint="eastAsia"/>
        </w:rPr>
        <w:t>β</w:t>
      </w:r>
      <w:r w:rsidR="00EE1635">
        <w:rPr>
          <w:rFonts w:hint="eastAsia"/>
        </w:rPr>
        <w:t>无法解释不同股票风险回报的差异。</w:t>
      </w:r>
      <w:commentRangeEnd w:id="33"/>
      <w:r w:rsidR="00306872">
        <w:rPr>
          <w:rStyle w:val="afff2"/>
          <w:rFonts w:eastAsia="楷体_GB2312"/>
          <w:color w:val="auto"/>
        </w:rPr>
        <w:commentReference w:id="33"/>
      </w:r>
      <w:r w:rsidR="003F0B2F">
        <w:rPr>
          <w:rFonts w:hint="eastAsia"/>
        </w:rPr>
        <w:t>G</w:t>
      </w:r>
      <w:r w:rsidR="003F0B2F">
        <w:t>raham Dodd</w:t>
      </w:r>
      <w:r w:rsidR="003F0B2F">
        <w:rPr>
          <w:rFonts w:hint="eastAsia"/>
        </w:rPr>
        <w:t>（</w:t>
      </w:r>
      <w:r w:rsidR="003F0B2F">
        <w:rPr>
          <w:rFonts w:hint="eastAsia"/>
        </w:rPr>
        <w:t>1</w:t>
      </w:r>
      <w:r w:rsidR="003F0B2F">
        <w:t>934</w:t>
      </w:r>
      <w:r w:rsidR="00EE1635">
        <w:rPr>
          <w:rFonts w:hint="eastAsia"/>
        </w:rPr>
        <w:t>）发现了股票收益与账面市值比率有关的</w:t>
      </w:r>
      <w:r w:rsidR="003F0B2F">
        <w:rPr>
          <w:rFonts w:hint="eastAsia"/>
        </w:rPr>
        <w:t>价值溢价效应</w:t>
      </w:r>
      <w:r w:rsidR="00D6508F">
        <w:rPr>
          <w:rFonts w:hint="eastAsia"/>
        </w:rPr>
        <w:t>，</w:t>
      </w:r>
      <w:proofErr w:type="spellStart"/>
      <w:r w:rsidR="00D6508F">
        <w:t>B</w:t>
      </w:r>
      <w:r w:rsidR="00D6508F">
        <w:rPr>
          <w:rFonts w:hint="eastAsia"/>
        </w:rPr>
        <w:t>anz</w:t>
      </w:r>
      <w:proofErr w:type="spellEnd"/>
      <w:r w:rsidR="00D6508F">
        <w:rPr>
          <w:rFonts w:hint="eastAsia"/>
        </w:rPr>
        <w:t>（</w:t>
      </w:r>
      <w:r w:rsidR="00D6508F">
        <w:rPr>
          <w:rFonts w:hint="eastAsia"/>
        </w:rPr>
        <w:t>1</w:t>
      </w:r>
      <w:r w:rsidR="00D6508F">
        <w:t>981</w:t>
      </w:r>
      <w:r w:rsidR="00EE1635">
        <w:rPr>
          <w:rFonts w:hint="eastAsia"/>
        </w:rPr>
        <w:t>）的论文也指出股票收益</w:t>
      </w:r>
      <w:r w:rsidR="00D6508F">
        <w:rPr>
          <w:rFonts w:hint="eastAsia"/>
        </w:rPr>
        <w:t>还与股票的市场价值有关</w:t>
      </w:r>
      <w:r w:rsidR="003F0B2F">
        <w:rPr>
          <w:rFonts w:hint="eastAsia"/>
        </w:rPr>
        <w:t>。</w:t>
      </w:r>
      <w:commentRangeStart w:id="34"/>
      <w:r w:rsidR="00BC1F16">
        <w:rPr>
          <w:rFonts w:hint="eastAsia"/>
        </w:rPr>
        <w:t>1</w:t>
      </w:r>
      <w:r w:rsidR="00BC1F16">
        <w:t>993</w:t>
      </w:r>
      <w:r w:rsidR="00BC1F16">
        <w:rPr>
          <w:rFonts w:hint="eastAsia"/>
        </w:rPr>
        <w:t>年</w:t>
      </w:r>
      <w:proofErr w:type="spellStart"/>
      <w:r w:rsidR="00BC1F16">
        <w:rPr>
          <w:rFonts w:hint="eastAsia"/>
        </w:rPr>
        <w:t>Fama</w:t>
      </w:r>
      <w:proofErr w:type="spellEnd"/>
      <w:r w:rsidR="00BC1F16">
        <w:rPr>
          <w:rFonts w:hint="eastAsia"/>
        </w:rPr>
        <w:t>-</w:t>
      </w:r>
      <w:r w:rsidR="00BC1F16">
        <w:t>F</w:t>
      </w:r>
      <w:r w:rsidR="00BC1F16">
        <w:rPr>
          <w:rFonts w:hint="eastAsia"/>
        </w:rPr>
        <w:t>ren</w:t>
      </w:r>
      <w:r w:rsidR="00BC1F16">
        <w:t>ch</w:t>
      </w:r>
      <w:r w:rsidR="00BC1F16">
        <w:rPr>
          <w:rFonts w:hint="eastAsia"/>
        </w:rPr>
        <w:t>提出三因子模型，将规模和账面市值比因子作为风险因子的补充，</w:t>
      </w:r>
      <w:r w:rsidR="0009797D">
        <w:rPr>
          <w:rFonts w:hint="eastAsia"/>
        </w:rPr>
        <w:t>规模因子和价值因子带来的风险溢价</w:t>
      </w:r>
      <w:r w:rsidR="00EE1635">
        <w:rPr>
          <w:rFonts w:hint="eastAsia"/>
        </w:rPr>
        <w:t>更加完整的解释了股票的</w:t>
      </w:r>
      <w:r w:rsidR="00BC1F16">
        <w:rPr>
          <w:rFonts w:hint="eastAsia"/>
        </w:rPr>
        <w:t>收益率</w:t>
      </w:r>
      <w:r w:rsidR="00CF731B">
        <w:rPr>
          <w:rFonts w:hint="eastAsia"/>
        </w:rPr>
        <w:t>。</w:t>
      </w:r>
      <w:commentRangeEnd w:id="34"/>
      <w:r w:rsidR="00EB7D66">
        <w:rPr>
          <w:rStyle w:val="afff2"/>
          <w:rFonts w:eastAsia="楷体_GB2312"/>
          <w:color w:val="auto"/>
        </w:rPr>
        <w:commentReference w:id="34"/>
      </w:r>
    </w:p>
    <w:p w:rsidR="00320E86" w:rsidRDefault="00320E86" w:rsidP="003966B1">
      <w:pPr>
        <w:pStyle w:val="HTSSCONTENT"/>
        <w:rPr>
          <w:rFonts w:cs="Arial"/>
          <w:color w:val="333333"/>
          <w:sz w:val="21"/>
          <w:szCs w:val="21"/>
          <w:shd w:val="clear" w:color="auto" w:fill="FFFFFF"/>
        </w:rPr>
      </w:pPr>
    </w:p>
    <w:p w:rsidR="00301182" w:rsidRPr="00301182" w:rsidRDefault="00E105BA" w:rsidP="00A16B59">
      <w:pPr>
        <w:pStyle w:val="HTSSCONTENT"/>
        <w:rPr>
          <w:rFonts w:cs="Arial"/>
          <w:color w:val="333333"/>
          <w:sz w:val="21"/>
          <w:szCs w:val="21"/>
          <w:shd w:val="clear" w:color="auto" w:fill="FFFFFF"/>
        </w:rPr>
      </w:pPr>
      <w:commentRangeStart w:id="35"/>
      <w:r>
        <w:rPr>
          <w:rFonts w:hint="eastAsia"/>
        </w:rPr>
        <w:t>三因子模型首次将价值</w:t>
      </w:r>
      <w:r w:rsidR="0071398A">
        <w:rPr>
          <w:rFonts w:hint="eastAsia"/>
        </w:rPr>
        <w:t>和规模</w:t>
      </w:r>
      <w:r>
        <w:rPr>
          <w:rFonts w:hint="eastAsia"/>
        </w:rPr>
        <w:t>因子纳入了资产定价模型，</w:t>
      </w:r>
      <w:proofErr w:type="spellStart"/>
      <w:r w:rsidR="00CF731B">
        <w:rPr>
          <w:rFonts w:hint="eastAsia"/>
        </w:rPr>
        <w:t>Banz</w:t>
      </w:r>
      <w:proofErr w:type="spellEnd"/>
      <w:r w:rsidR="00EE1635">
        <w:rPr>
          <w:rFonts w:hint="eastAsia"/>
        </w:rPr>
        <w:t>等发现的现象与主流的有效市场假说有冲突，这些冲突称为异象。</w:t>
      </w:r>
      <w:r w:rsidR="00CF731B">
        <w:rPr>
          <w:rFonts w:hint="eastAsia"/>
        </w:rPr>
        <w:t>但</w:t>
      </w:r>
      <w:r w:rsidR="0071398A">
        <w:rPr>
          <w:rFonts w:hint="eastAsia"/>
        </w:rPr>
        <w:t>有很多异象现象无法解释</w:t>
      </w:r>
      <w:r w:rsidR="00CF731B">
        <w:rPr>
          <w:rFonts w:hint="eastAsia"/>
        </w:rPr>
        <w:t>，这也推起了异象挖掘的大潮</w:t>
      </w:r>
      <w:r w:rsidR="0071398A">
        <w:rPr>
          <w:rFonts w:hint="eastAsia"/>
        </w:rPr>
        <w:t>。</w:t>
      </w:r>
      <w:commentRangeEnd w:id="35"/>
      <w:r w:rsidR="00624632">
        <w:rPr>
          <w:rStyle w:val="afff2"/>
          <w:rFonts w:eastAsia="楷体_GB2312"/>
          <w:color w:val="auto"/>
        </w:rPr>
        <w:commentReference w:id="35"/>
      </w:r>
      <w:proofErr w:type="spellStart"/>
      <w:r w:rsidR="0071398A" w:rsidRPr="001B41C1">
        <w:t>Jegad</w:t>
      </w:r>
      <w:r w:rsidR="00FA77A2" w:rsidRPr="001B41C1">
        <w:t>eesh</w:t>
      </w:r>
      <w:proofErr w:type="spellEnd"/>
      <w:r w:rsidR="00FA77A2" w:rsidRPr="001B41C1">
        <w:t xml:space="preserve"> and </w:t>
      </w:r>
      <w:r w:rsidR="0071398A" w:rsidRPr="001B41C1">
        <w:t>Titman(1993)</w:t>
      </w:r>
      <w:r w:rsidR="00FA77A2" w:rsidRPr="001B41C1">
        <w:rPr>
          <w:rFonts w:hint="eastAsia"/>
        </w:rPr>
        <w:t>开创性</w:t>
      </w:r>
      <w:r w:rsidR="0071398A" w:rsidRPr="001B41C1">
        <w:rPr>
          <w:rFonts w:hint="eastAsia"/>
        </w:rPr>
        <w:t>研究了动量因子实证表现，</w:t>
      </w:r>
      <w:r w:rsidR="0071398A" w:rsidRPr="001B41C1">
        <w:t>CARHART(1995)</w:t>
      </w:r>
      <w:r w:rsidR="0071398A" w:rsidRPr="001B41C1">
        <w:t>加入一年期收益动量异常因素</w:t>
      </w:r>
      <w:r w:rsidR="0071398A" w:rsidRPr="001B41C1">
        <w:rPr>
          <w:rFonts w:hint="eastAsia"/>
        </w:rPr>
        <w:t>，</w:t>
      </w:r>
      <w:r w:rsidR="0071398A" w:rsidRPr="001B41C1">
        <w:t>构造了四</w:t>
      </w:r>
      <w:r w:rsidR="0071398A" w:rsidRPr="001B41C1">
        <w:rPr>
          <w:rFonts w:hint="eastAsia"/>
        </w:rPr>
        <w:t>因子</w:t>
      </w:r>
      <w:r w:rsidR="0071398A" w:rsidRPr="001B41C1">
        <w:t>模型</w:t>
      </w:r>
      <w:r w:rsidR="0071398A" w:rsidRPr="001B41C1">
        <w:rPr>
          <w:rFonts w:hint="eastAsia"/>
        </w:rPr>
        <w:t>。</w:t>
      </w:r>
      <w:r w:rsidR="00FA77A2" w:rsidRPr="001B41C1">
        <w:rPr>
          <w:rFonts w:hint="eastAsia"/>
        </w:rPr>
        <w:t>随后，</w:t>
      </w:r>
      <w:proofErr w:type="spellStart"/>
      <w:r w:rsidR="00FA77A2">
        <w:rPr>
          <w:rFonts w:hint="eastAsia"/>
        </w:rPr>
        <w:t>Fama</w:t>
      </w:r>
      <w:proofErr w:type="spellEnd"/>
      <w:r w:rsidR="00FA77A2">
        <w:rPr>
          <w:rFonts w:hint="eastAsia"/>
        </w:rPr>
        <w:t>-</w:t>
      </w:r>
      <w:r w:rsidR="00FA77A2">
        <w:t>F</w:t>
      </w:r>
      <w:r w:rsidR="00FA77A2">
        <w:rPr>
          <w:rFonts w:hint="eastAsia"/>
        </w:rPr>
        <w:t>ren</w:t>
      </w:r>
      <w:r w:rsidR="00FA77A2">
        <w:t>ch</w:t>
      </w:r>
      <w:commentRangeStart w:id="36"/>
      <w:r w:rsidR="00FA77A2" w:rsidRPr="001B41C1">
        <w:rPr>
          <w:rFonts w:hint="eastAsia"/>
        </w:rPr>
        <w:t>发现除了上述风险，还有盈利水平风险、投资水平风险也能带来个股的超额收益</w:t>
      </w:r>
      <w:commentRangeEnd w:id="36"/>
      <w:r w:rsidR="00624632">
        <w:rPr>
          <w:rStyle w:val="afff2"/>
          <w:rFonts w:eastAsia="楷体_GB2312"/>
          <w:color w:val="auto"/>
        </w:rPr>
        <w:commentReference w:id="36"/>
      </w:r>
      <w:r w:rsidR="00FA77A2" w:rsidRPr="001B41C1">
        <w:rPr>
          <w:rFonts w:hint="eastAsia"/>
        </w:rPr>
        <w:t>，并在</w:t>
      </w:r>
      <w:r w:rsidR="00FA77A2" w:rsidRPr="001B41C1">
        <w:rPr>
          <w:rFonts w:hint="eastAsia"/>
        </w:rPr>
        <w:t>2013</w:t>
      </w:r>
      <w:r w:rsidR="00CF731B" w:rsidRPr="001B41C1">
        <w:rPr>
          <w:rFonts w:hint="eastAsia"/>
        </w:rPr>
        <w:t>年发表了五因子模型。</w:t>
      </w:r>
      <w:commentRangeStart w:id="37"/>
      <w:r w:rsidR="00CF731B" w:rsidRPr="001B41C1">
        <w:rPr>
          <w:rFonts w:hint="eastAsia"/>
        </w:rPr>
        <w:t>盈利水平、投资水平</w:t>
      </w:r>
      <w:proofErr w:type="gramStart"/>
      <w:r w:rsidR="00CF731B" w:rsidRPr="001B41C1">
        <w:rPr>
          <w:rFonts w:hint="eastAsia"/>
        </w:rPr>
        <w:t>都</w:t>
      </w:r>
      <w:commentRangeStart w:id="38"/>
      <w:r w:rsidR="00CF731B" w:rsidRPr="001B41C1">
        <w:rPr>
          <w:rFonts w:hint="eastAsia"/>
        </w:rPr>
        <w:t>侧面</w:t>
      </w:r>
      <w:commentRangeEnd w:id="38"/>
      <w:proofErr w:type="gramEnd"/>
      <w:r w:rsidR="00624632">
        <w:rPr>
          <w:rStyle w:val="afff2"/>
          <w:rFonts w:eastAsia="楷体_GB2312"/>
          <w:color w:val="auto"/>
        </w:rPr>
        <w:commentReference w:id="38"/>
      </w:r>
      <w:r w:rsidR="00CF731B" w:rsidRPr="001B41C1">
        <w:rPr>
          <w:rFonts w:hint="eastAsia"/>
        </w:rPr>
        <w:t>表现了</w:t>
      </w:r>
      <w:commentRangeStart w:id="39"/>
      <w:r w:rsidR="00CF731B" w:rsidRPr="001B41C1">
        <w:rPr>
          <w:rFonts w:hint="eastAsia"/>
        </w:rPr>
        <w:t>一个股票的质量</w:t>
      </w:r>
      <w:commentRangeEnd w:id="39"/>
      <w:r w:rsidR="00624632">
        <w:rPr>
          <w:rStyle w:val="afff2"/>
          <w:rFonts w:eastAsia="楷体_GB2312"/>
          <w:color w:val="auto"/>
        </w:rPr>
        <w:commentReference w:id="39"/>
      </w:r>
      <w:r w:rsidR="00CF731B" w:rsidRPr="001B41C1">
        <w:rPr>
          <w:rFonts w:hint="eastAsia"/>
        </w:rPr>
        <w:t>的好坏，五因子模型</w:t>
      </w:r>
      <w:r w:rsidR="008B4760" w:rsidRPr="001B41C1">
        <w:rPr>
          <w:rFonts w:hint="eastAsia"/>
        </w:rPr>
        <w:t>首次</w:t>
      </w:r>
      <w:commentRangeStart w:id="40"/>
      <w:r w:rsidR="008B4760" w:rsidRPr="001B41C1">
        <w:rPr>
          <w:rFonts w:hint="eastAsia"/>
        </w:rPr>
        <w:t>权威的</w:t>
      </w:r>
      <w:commentRangeEnd w:id="40"/>
      <w:r w:rsidR="0044515C">
        <w:rPr>
          <w:rStyle w:val="afff2"/>
          <w:rFonts w:eastAsia="楷体_GB2312"/>
          <w:color w:val="auto"/>
        </w:rPr>
        <w:commentReference w:id="40"/>
      </w:r>
      <w:r w:rsidR="008B4760" w:rsidRPr="001B41C1">
        <w:rPr>
          <w:rFonts w:hint="eastAsia"/>
        </w:rPr>
        <w:t>引入质量因子解释了股票的超额收益率</w:t>
      </w:r>
      <w:commentRangeEnd w:id="37"/>
      <w:r w:rsidR="0044515C">
        <w:rPr>
          <w:rStyle w:val="afff2"/>
          <w:rFonts w:eastAsia="楷体_GB2312"/>
          <w:color w:val="auto"/>
        </w:rPr>
        <w:commentReference w:id="37"/>
      </w:r>
      <w:r w:rsidR="008B4760" w:rsidRPr="001B41C1">
        <w:rPr>
          <w:rFonts w:hint="eastAsia"/>
        </w:rPr>
        <w:t>。</w:t>
      </w:r>
      <w:r w:rsidR="00344A2D" w:rsidRPr="0044515C">
        <w:rPr>
          <w:rFonts w:hint="eastAsia"/>
          <w:highlight w:val="yellow"/>
        </w:rPr>
        <w:t>在因子投资流行的这些年里，学界和业界逐渐挖掘出了各种各样的风险因子</w:t>
      </w:r>
      <w:r w:rsidR="00AD4CCD" w:rsidRPr="0044515C">
        <w:rPr>
          <w:rFonts w:hint="eastAsia"/>
          <w:highlight w:val="yellow"/>
        </w:rPr>
        <w:t>。</w:t>
      </w:r>
      <w:r w:rsidR="00AD4CCD" w:rsidRPr="0044515C">
        <w:rPr>
          <w:rFonts w:hint="eastAsia"/>
          <w:highlight w:val="yellow"/>
        </w:rPr>
        <w:t>200</w:t>
      </w:r>
      <w:r w:rsidR="00AD4CCD" w:rsidRPr="0044515C">
        <w:rPr>
          <w:highlight w:val="yellow"/>
        </w:rPr>
        <w:t>0</w:t>
      </w:r>
      <w:r w:rsidR="00AD4CCD" w:rsidRPr="0044515C">
        <w:rPr>
          <w:highlight w:val="yellow"/>
        </w:rPr>
        <w:t>年后</w:t>
      </w:r>
      <w:r w:rsidR="00344A2D" w:rsidRPr="0044515C">
        <w:rPr>
          <w:rFonts w:hint="eastAsia"/>
          <w:highlight w:val="yellow"/>
        </w:rPr>
        <w:t>逐步形成了</w:t>
      </w:r>
      <w:r w:rsidR="00A16B59" w:rsidRPr="0044515C">
        <w:rPr>
          <w:rFonts w:hint="eastAsia"/>
          <w:highlight w:val="yellow"/>
        </w:rPr>
        <w:t>三大</w:t>
      </w:r>
      <w:r w:rsidR="00344A2D" w:rsidRPr="0044515C">
        <w:rPr>
          <w:rFonts w:hint="eastAsia"/>
          <w:highlight w:val="yellow"/>
        </w:rPr>
        <w:t>类</w:t>
      </w:r>
      <w:r w:rsidR="00A16B59" w:rsidRPr="0044515C">
        <w:rPr>
          <w:rFonts w:hint="eastAsia"/>
          <w:highlight w:val="yellow"/>
        </w:rPr>
        <w:t>风险因子来解释超额收益，即市场因子、风格因子和策略因子</w:t>
      </w:r>
      <w:r w:rsidR="00AD4CCD" w:rsidRPr="0044515C">
        <w:rPr>
          <w:rFonts w:hint="eastAsia"/>
          <w:highlight w:val="yellow"/>
        </w:rPr>
        <w:t>。</w:t>
      </w:r>
      <w:r w:rsidR="00AD4CCD" w:rsidRPr="0044515C">
        <w:rPr>
          <w:highlight w:val="yellow"/>
        </w:rPr>
        <w:t>风险</w:t>
      </w:r>
      <w:r w:rsidR="00AD4CCD" w:rsidRPr="0044515C">
        <w:rPr>
          <w:rFonts w:hint="eastAsia"/>
          <w:highlight w:val="yellow"/>
        </w:rPr>
        <w:t>因子</w:t>
      </w:r>
      <w:r w:rsidR="00AD4CCD" w:rsidRPr="0044515C">
        <w:rPr>
          <w:highlight w:val="yellow"/>
        </w:rPr>
        <w:t>包括</w:t>
      </w:r>
      <w:r w:rsidR="00AD4CCD" w:rsidRPr="0044515C">
        <w:rPr>
          <w:rFonts w:hint="eastAsia"/>
          <w:highlight w:val="yellow"/>
        </w:rPr>
        <w:t>市场和风格因子，风险因子的运用将资产的分配转换成了风险的分配。策略因子则强调通过资产配置来强化β</w:t>
      </w:r>
      <w:r w:rsidR="00AD4CCD" w:rsidRPr="0044515C">
        <w:rPr>
          <w:rFonts w:cs="Arial" w:hint="eastAsia"/>
          <w:color w:val="333333"/>
          <w:sz w:val="21"/>
          <w:szCs w:val="21"/>
          <w:highlight w:val="yellow"/>
          <w:shd w:val="clear" w:color="auto" w:fill="FFFFFF"/>
        </w:rPr>
        <w:t>。</w:t>
      </w:r>
      <w:r w:rsidR="0044515C">
        <w:rPr>
          <w:rFonts w:cs="Arial" w:hint="eastAsia"/>
          <w:color w:val="333333"/>
          <w:sz w:val="21"/>
          <w:szCs w:val="21"/>
          <w:shd w:val="clear" w:color="auto" w:fill="FFFFFF"/>
        </w:rPr>
        <w:t>【这一段来源是哪里</w:t>
      </w:r>
      <w:r w:rsidR="0044515C">
        <w:rPr>
          <w:rFonts w:cs="Arial"/>
          <w:color w:val="333333"/>
          <w:sz w:val="21"/>
          <w:szCs w:val="21"/>
          <w:shd w:val="clear" w:color="auto" w:fill="FFFFFF"/>
        </w:rPr>
        <w:t>？我没有听过这种</w:t>
      </w:r>
      <w:r w:rsidR="0044515C">
        <w:rPr>
          <w:rFonts w:cs="Arial" w:hint="eastAsia"/>
          <w:color w:val="333333"/>
          <w:sz w:val="21"/>
          <w:szCs w:val="21"/>
          <w:shd w:val="clear" w:color="auto" w:fill="FFFFFF"/>
        </w:rPr>
        <w:t>分法诶</w:t>
      </w:r>
      <w:r w:rsidR="0044515C">
        <w:rPr>
          <w:rFonts w:cs="Arial"/>
          <w:color w:val="333333"/>
          <w:sz w:val="21"/>
          <w:szCs w:val="21"/>
          <w:shd w:val="clear" w:color="auto" w:fill="FFFFFF"/>
        </w:rPr>
        <w:t>，你要不还是回顾一下当前</w:t>
      </w:r>
      <w:r w:rsidR="0044515C">
        <w:rPr>
          <w:rFonts w:cs="Arial" w:hint="eastAsia"/>
          <w:color w:val="333333"/>
          <w:sz w:val="21"/>
          <w:szCs w:val="21"/>
          <w:shd w:val="clear" w:color="auto" w:fill="FFFFFF"/>
        </w:rPr>
        <w:t>因子类别</w:t>
      </w:r>
      <w:r w:rsidR="0044515C">
        <w:rPr>
          <w:rFonts w:cs="Arial"/>
          <w:color w:val="333333"/>
          <w:sz w:val="21"/>
          <w:szCs w:val="21"/>
          <w:shd w:val="clear" w:color="auto" w:fill="FFFFFF"/>
        </w:rPr>
        <w:t>？</w:t>
      </w:r>
      <w:r w:rsidR="00FF486B">
        <w:rPr>
          <w:rFonts w:cs="Arial" w:hint="eastAsia"/>
          <w:color w:val="333333"/>
          <w:sz w:val="21"/>
          <w:szCs w:val="21"/>
          <w:shd w:val="clear" w:color="auto" w:fill="FFFFFF"/>
        </w:rPr>
        <w:t>参考一下我</w:t>
      </w:r>
      <w:r w:rsidR="00FF486B">
        <w:rPr>
          <w:rFonts w:cs="Arial"/>
          <w:color w:val="333333"/>
          <w:sz w:val="21"/>
          <w:szCs w:val="21"/>
          <w:shd w:val="clear" w:color="auto" w:fill="FFFFFF"/>
        </w:rPr>
        <w:t>发你的</w:t>
      </w:r>
      <w:r w:rsidR="00FF486B">
        <w:rPr>
          <w:rFonts w:cs="Arial"/>
          <w:color w:val="333333"/>
          <w:sz w:val="21"/>
          <w:szCs w:val="21"/>
          <w:shd w:val="clear" w:color="auto" w:fill="FFFFFF"/>
        </w:rPr>
        <w:t>pdf</w:t>
      </w:r>
      <w:r w:rsidR="00FF486B">
        <w:rPr>
          <w:rFonts w:cs="Arial" w:hint="eastAsia"/>
          <w:color w:val="333333"/>
          <w:sz w:val="21"/>
          <w:szCs w:val="21"/>
          <w:shd w:val="clear" w:color="auto" w:fill="FFFFFF"/>
        </w:rPr>
        <w:t>来写，图</w:t>
      </w:r>
      <w:r w:rsidR="00FF486B">
        <w:rPr>
          <w:rFonts w:cs="Arial"/>
          <w:color w:val="333333"/>
          <w:sz w:val="21"/>
          <w:szCs w:val="21"/>
          <w:shd w:val="clear" w:color="auto" w:fill="FFFFFF"/>
        </w:rPr>
        <w:t>也可以照着烨姐</w:t>
      </w:r>
      <w:r w:rsidR="00FF486B">
        <w:rPr>
          <w:rFonts w:cs="Arial" w:hint="eastAsia"/>
          <w:color w:val="333333"/>
          <w:sz w:val="21"/>
          <w:szCs w:val="21"/>
          <w:shd w:val="clear" w:color="auto" w:fill="FFFFFF"/>
        </w:rPr>
        <w:t>这篇</w:t>
      </w:r>
      <w:r w:rsidR="00FF486B">
        <w:rPr>
          <w:rFonts w:cs="Arial"/>
          <w:color w:val="333333"/>
          <w:sz w:val="21"/>
          <w:szCs w:val="21"/>
          <w:shd w:val="clear" w:color="auto" w:fill="FFFFFF"/>
        </w:rPr>
        <w:t>报告来画</w:t>
      </w:r>
      <w:r w:rsidR="00FF486B">
        <w:rPr>
          <w:rFonts w:cs="Arial" w:hint="eastAsia"/>
          <w:color w:val="333333"/>
          <w:sz w:val="21"/>
          <w:szCs w:val="21"/>
          <w:shd w:val="clear" w:color="auto" w:fill="FFFFFF"/>
        </w:rPr>
        <w:t>，</w:t>
      </w:r>
      <w:r w:rsidR="00FF486B">
        <w:rPr>
          <w:rFonts w:cs="Arial"/>
          <w:color w:val="333333"/>
          <w:sz w:val="21"/>
          <w:szCs w:val="21"/>
          <w:shd w:val="clear" w:color="auto" w:fill="FFFFFF"/>
        </w:rPr>
        <w:t>参考组里的报告比</w:t>
      </w:r>
      <w:r w:rsidR="00FF486B">
        <w:rPr>
          <w:rFonts w:cs="Arial" w:hint="eastAsia"/>
          <w:color w:val="333333"/>
          <w:sz w:val="21"/>
          <w:szCs w:val="21"/>
          <w:shd w:val="clear" w:color="auto" w:fill="FFFFFF"/>
        </w:rPr>
        <w:t>看</w:t>
      </w:r>
      <w:r w:rsidR="00FF486B">
        <w:rPr>
          <w:rFonts w:cs="Arial"/>
          <w:color w:val="333333"/>
          <w:sz w:val="21"/>
          <w:szCs w:val="21"/>
          <w:shd w:val="clear" w:color="auto" w:fill="FFFFFF"/>
        </w:rPr>
        <w:t>其他券商安全多了</w:t>
      </w:r>
      <w:r w:rsidR="0044515C">
        <w:rPr>
          <w:rFonts w:cs="Arial" w:hint="eastAsia"/>
          <w:color w:val="333333"/>
          <w:sz w:val="21"/>
          <w:szCs w:val="21"/>
          <w:shd w:val="clear" w:color="auto" w:fill="FFFFFF"/>
        </w:rPr>
        <w:t>】</w:t>
      </w:r>
    </w:p>
    <w:p w:rsidR="00301182" w:rsidRDefault="0060792A" w:rsidP="00A16B59">
      <w:pPr>
        <w:pStyle w:val="HTSSCONTENT"/>
        <w:rPr>
          <w:b/>
          <w:sz w:val="24"/>
        </w:rPr>
      </w:pPr>
      <w:r w:rsidRPr="008256B7">
        <w:rPr>
          <w:rFonts w:hint="eastAsia"/>
          <w:b/>
          <w:sz w:val="24"/>
          <w:highlight w:val="yellow"/>
        </w:rPr>
        <w:t>本小节</w:t>
      </w:r>
      <w:r w:rsidR="008256B7">
        <w:rPr>
          <w:rFonts w:hint="eastAsia"/>
          <w:b/>
          <w:sz w:val="24"/>
          <w:highlight w:val="yellow"/>
        </w:rPr>
        <w:t>整体</w:t>
      </w:r>
      <w:r w:rsidRPr="008256B7">
        <w:rPr>
          <w:rFonts w:hint="eastAsia"/>
          <w:b/>
          <w:sz w:val="24"/>
          <w:highlight w:val="yellow"/>
        </w:rPr>
        <w:t>修改建议：</w:t>
      </w:r>
    </w:p>
    <w:p w:rsidR="0060792A" w:rsidRPr="00301182" w:rsidRDefault="0060792A" w:rsidP="00A16B59">
      <w:pPr>
        <w:pStyle w:val="HTSSCONTENT"/>
        <w:rPr>
          <w:b/>
          <w:sz w:val="24"/>
        </w:rPr>
      </w:pPr>
      <w:r w:rsidRPr="0060792A">
        <w:rPr>
          <w:rFonts w:hint="eastAsia"/>
          <w:b/>
        </w:rPr>
        <w:t>【我们</w:t>
      </w:r>
      <w:r w:rsidRPr="0060792A">
        <w:rPr>
          <w:b/>
        </w:rPr>
        <w:t>这部分的目的还是要为后面的价值因子</w:t>
      </w:r>
      <w:r w:rsidRPr="0060792A">
        <w:rPr>
          <w:rFonts w:hint="eastAsia"/>
          <w:b/>
        </w:rPr>
        <w:t>和</w:t>
      </w:r>
      <w:r w:rsidRPr="0060792A">
        <w:rPr>
          <w:b/>
        </w:rPr>
        <w:t>质量因子</w:t>
      </w:r>
      <w:r w:rsidRPr="0060792A">
        <w:rPr>
          <w:rFonts w:hint="eastAsia"/>
          <w:b/>
        </w:rPr>
        <w:t>的介绍</w:t>
      </w:r>
      <w:r w:rsidRPr="0060792A">
        <w:rPr>
          <w:b/>
        </w:rPr>
        <w:t>做铺垫</w:t>
      </w:r>
      <w:r>
        <w:rPr>
          <w:rFonts w:hint="eastAsia"/>
          <w:b/>
        </w:rPr>
        <w:t>，</w:t>
      </w:r>
      <w:r>
        <w:rPr>
          <w:b/>
        </w:rPr>
        <w:t>引出价值因子和质量因子的</w:t>
      </w:r>
      <w:r>
        <w:rPr>
          <w:rFonts w:hint="eastAsia"/>
          <w:b/>
        </w:rPr>
        <w:t>诞生</w:t>
      </w:r>
      <w:r>
        <w:rPr>
          <w:b/>
        </w:rPr>
        <w:t>后</w:t>
      </w:r>
      <w:r>
        <w:rPr>
          <w:rFonts w:hint="eastAsia"/>
          <w:b/>
        </w:rPr>
        <w:t>要</w:t>
      </w:r>
      <w:r>
        <w:rPr>
          <w:b/>
        </w:rPr>
        <w:t>多写几笔，连上后面内容，希望思博在</w:t>
      </w:r>
      <w:r>
        <w:rPr>
          <w:rFonts w:hint="eastAsia"/>
          <w:b/>
        </w:rPr>
        <w:t>修改</w:t>
      </w:r>
      <w:r>
        <w:rPr>
          <w:b/>
        </w:rPr>
        <w:t>时要有所侧重</w:t>
      </w:r>
      <w:r w:rsidRPr="0060792A">
        <w:rPr>
          <w:rFonts w:hint="eastAsia"/>
          <w:b/>
        </w:rPr>
        <w:t>】</w:t>
      </w:r>
    </w:p>
    <w:p w:rsidR="0060792A" w:rsidRPr="00FF486B" w:rsidRDefault="0060792A" w:rsidP="00A16B59">
      <w:pPr>
        <w:pStyle w:val="HTSSCONTENT"/>
      </w:pPr>
    </w:p>
    <w:p w:rsidR="00624632" w:rsidRDefault="00301182" w:rsidP="00A16B59">
      <w:pPr>
        <w:pStyle w:val="HTSSCONTENT"/>
      </w:pPr>
      <w:r>
        <w:rPr>
          <w:rFonts w:hint="eastAsia"/>
        </w:rPr>
        <w:t>【</w:t>
      </w:r>
      <w:r w:rsidR="00624632">
        <w:rPr>
          <w:rFonts w:hint="eastAsia"/>
        </w:rPr>
        <w:t>第一部分</w:t>
      </w:r>
      <w:r w:rsidR="0044515C">
        <w:rPr>
          <w:rFonts w:hint="eastAsia"/>
        </w:rPr>
        <w:t>用</w:t>
      </w:r>
      <w:r w:rsidR="0044515C">
        <w:t>PPT</w:t>
      </w:r>
      <w:r w:rsidR="00624632">
        <w:t>画一个流程图</w:t>
      </w:r>
      <w:r>
        <w:rPr>
          <w:rFonts w:hint="eastAsia"/>
        </w:rPr>
        <w:t>（格式</w:t>
      </w:r>
      <w:r>
        <w:t>借鉴黄金报告中的流程图</w:t>
      </w:r>
      <w:r>
        <w:rPr>
          <w:rFonts w:hint="eastAsia"/>
        </w:rPr>
        <w:t>）</w:t>
      </w:r>
      <w:r w:rsidR="0050273D">
        <w:rPr>
          <w:rFonts w:hint="eastAsia"/>
        </w:rPr>
        <w:t>，</w:t>
      </w:r>
      <w:r>
        <w:rPr>
          <w:rFonts w:hint="eastAsia"/>
        </w:rPr>
        <w:t>需要</w:t>
      </w:r>
      <w:r>
        <w:t>提</w:t>
      </w:r>
      <w:r>
        <w:rPr>
          <w:rFonts w:hint="eastAsia"/>
        </w:rPr>
        <w:t>及</w:t>
      </w:r>
      <w:r>
        <w:t>价值</w:t>
      </w:r>
      <w:r>
        <w:rPr>
          <w:rFonts w:hint="eastAsia"/>
        </w:rPr>
        <w:t>和</w:t>
      </w:r>
      <w:r>
        <w:t>质量因子，</w:t>
      </w:r>
      <w:r w:rsidR="0050273D">
        <w:rPr>
          <w:rFonts w:hint="eastAsia"/>
        </w:rPr>
        <w:t>提到</w:t>
      </w:r>
      <w:r w:rsidR="0050273D" w:rsidRPr="0060792A">
        <w:rPr>
          <w:b/>
        </w:rPr>
        <w:t>价值因子</w:t>
      </w:r>
      <w:r w:rsidR="0050273D">
        <w:t>和</w:t>
      </w:r>
      <w:r w:rsidR="0050273D" w:rsidRPr="0060792A">
        <w:rPr>
          <w:b/>
        </w:rPr>
        <w:t>质量因子</w:t>
      </w:r>
      <w:r w:rsidR="0050273D">
        <w:t>的</w:t>
      </w:r>
      <w:r w:rsidR="0050273D">
        <w:rPr>
          <w:rFonts w:hint="eastAsia"/>
        </w:rPr>
        <w:t>时候</w:t>
      </w:r>
      <w:r w:rsidR="0050273D">
        <w:t>要加粗</w:t>
      </w:r>
      <w:r w:rsidR="00624632">
        <w:rPr>
          <w:rFonts w:hint="eastAsia"/>
        </w:rPr>
        <w:t>】</w:t>
      </w:r>
    </w:p>
    <w:p w:rsidR="00624632" w:rsidRDefault="0050273D" w:rsidP="00A16B59">
      <w:pPr>
        <w:pStyle w:val="HTSSCONTENT"/>
      </w:pPr>
      <w:r>
        <w:rPr>
          <w:rFonts w:hint="eastAsia"/>
        </w:rPr>
        <w:t>马克维茨</w:t>
      </w:r>
      <w:r>
        <w:t>均值方差</w:t>
      </w:r>
      <w:r>
        <w:rPr>
          <w:rFonts w:hint="eastAsia"/>
        </w:rPr>
        <w:t xml:space="preserve">          </w:t>
      </w:r>
      <w:r>
        <w:t xml:space="preserve">→            </w:t>
      </w:r>
      <w:r>
        <w:rPr>
          <w:rFonts w:hint="eastAsia"/>
        </w:rPr>
        <w:t>CAPM</w:t>
      </w:r>
      <w:r>
        <w:t xml:space="preserve">       </w:t>
      </w:r>
      <w:r w:rsidR="0044515C">
        <w:t xml:space="preserve"> </w:t>
      </w:r>
      <w:r>
        <w:t>→  APT→</w:t>
      </w:r>
      <w:r>
        <w:rPr>
          <w:rFonts w:hint="eastAsia"/>
        </w:rPr>
        <w:t>三因子</w:t>
      </w:r>
      <w:r>
        <w:t>……</w:t>
      </w:r>
    </w:p>
    <w:p w:rsidR="0050273D" w:rsidRDefault="0050273D" w:rsidP="00A16B59">
      <w:pPr>
        <w:pStyle w:val="HTSSCONTENT"/>
      </w:pPr>
      <w:r>
        <w:rPr>
          <w:rFonts w:hint="eastAsia"/>
        </w:rPr>
        <w:t>用模型</w:t>
      </w:r>
      <w:r>
        <w:t>刻画风险</w:t>
      </w:r>
      <w:r>
        <w:rPr>
          <w:rFonts w:hint="eastAsia"/>
        </w:rPr>
        <w:t>与</w:t>
      </w:r>
      <w:r>
        <w:t>收益</w:t>
      </w:r>
      <w:r>
        <w:rPr>
          <w:rFonts w:hint="eastAsia"/>
        </w:rPr>
        <w:t xml:space="preserve">            </w:t>
      </w:r>
      <w:r>
        <w:t xml:space="preserve"> </w:t>
      </w:r>
      <w:r w:rsidR="00FF486B">
        <w:rPr>
          <w:rFonts w:hint="eastAsia"/>
        </w:rPr>
        <w:t>提出股票预期收益是</w:t>
      </w:r>
      <w:r w:rsidR="00FF486B">
        <w:t>对</w:t>
      </w:r>
      <w:r w:rsidR="00FF486B">
        <w:rPr>
          <w:rFonts w:hint="eastAsia"/>
        </w:rPr>
        <w:t>投资者</w:t>
      </w:r>
    </w:p>
    <w:p w:rsidR="0050273D" w:rsidRDefault="0050273D" w:rsidP="00A16B59">
      <w:pPr>
        <w:pStyle w:val="HTSSCONTENT"/>
      </w:pPr>
      <w:r>
        <w:rPr>
          <w:rFonts w:hint="eastAsia"/>
        </w:rPr>
        <w:t>之间相互制约</w:t>
      </w:r>
      <w:r>
        <w:t>的关系</w:t>
      </w:r>
      <w:r>
        <w:rPr>
          <w:rFonts w:hint="eastAsia"/>
        </w:rPr>
        <w:t xml:space="preserve">               </w:t>
      </w:r>
      <w:r w:rsidR="00FF486B">
        <w:t>所承担系统</w:t>
      </w:r>
      <w:r w:rsidR="00FF486B">
        <w:rPr>
          <w:rFonts w:hint="eastAsia"/>
        </w:rPr>
        <w:t>性</w:t>
      </w:r>
      <w:r>
        <w:rPr>
          <w:rFonts w:hint="eastAsia"/>
        </w:rPr>
        <w:t>风险</w:t>
      </w:r>
      <w:r w:rsidR="00FF486B">
        <w:rPr>
          <w:rFonts w:hint="eastAsia"/>
        </w:rPr>
        <w:t>的报酬</w:t>
      </w:r>
    </w:p>
    <w:p w:rsidR="0050273D" w:rsidRDefault="0050273D" w:rsidP="00A16B59">
      <w:pPr>
        <w:pStyle w:val="HTSSCONTENT"/>
      </w:pPr>
      <w:r>
        <w:rPr>
          <w:rFonts w:hint="eastAsia"/>
        </w:rPr>
        <w:t>为</w:t>
      </w:r>
      <w:r>
        <w:t>资产定价</w:t>
      </w:r>
      <w:r>
        <w:rPr>
          <w:rFonts w:hint="eastAsia"/>
        </w:rPr>
        <w:t>研究搭建理论框架</w:t>
      </w:r>
      <w:r w:rsidR="0044515C">
        <w:rPr>
          <w:rFonts w:hint="eastAsia"/>
        </w:rPr>
        <w:t xml:space="preserve">       </w:t>
      </w:r>
      <w:r w:rsidR="005B0371">
        <w:rPr>
          <w:rFonts w:hint="eastAsia"/>
        </w:rPr>
        <w:t>还有</w:t>
      </w:r>
      <w:r w:rsidR="005B0371">
        <w:t>什么</w:t>
      </w:r>
      <w:r w:rsidR="005B0371">
        <w:rPr>
          <w:rFonts w:hint="eastAsia"/>
        </w:rPr>
        <w:t>因子模型起源之类的</w:t>
      </w:r>
      <w:proofErr w:type="spellStart"/>
      <w:r w:rsidR="005B0371">
        <w:t>blablabla</w:t>
      </w:r>
      <w:proofErr w:type="spellEnd"/>
    </w:p>
    <w:p w:rsidR="0050273D" w:rsidRPr="0050273D" w:rsidRDefault="0050273D" w:rsidP="00A16B59">
      <w:pPr>
        <w:pStyle w:val="HTSSCONTENT"/>
      </w:pPr>
    </w:p>
    <w:p w:rsidR="00624632" w:rsidRDefault="00624632" w:rsidP="00A16B59">
      <w:pPr>
        <w:pStyle w:val="HTSSCONTENT"/>
      </w:pPr>
      <w:r>
        <w:rPr>
          <w:rFonts w:hint="eastAsia"/>
        </w:rPr>
        <w:t>【第一部分资料</w:t>
      </w:r>
      <w:r>
        <w:t>找的很多很全哈，看得出来</w:t>
      </w:r>
      <w:r>
        <w:rPr>
          <w:rFonts w:hint="eastAsia"/>
        </w:rPr>
        <w:t>金融知识</w:t>
      </w:r>
      <w:r>
        <w:t>积累很不错</w:t>
      </w:r>
      <w:r>
        <w:rPr>
          <w:rFonts w:hint="eastAsia"/>
        </w:rPr>
        <w:t>，</w:t>
      </w:r>
      <w:r>
        <w:t>写的也相当用心，整体思路和逻辑也是比较清晰的，</w:t>
      </w:r>
      <w:r w:rsidR="005B0371">
        <w:rPr>
          <w:rFonts w:hint="eastAsia"/>
        </w:rPr>
        <w:t>有些</w:t>
      </w:r>
      <w:r w:rsidR="005B0371">
        <w:t>表述不清的我也能领会你的意思，</w:t>
      </w:r>
      <w:r w:rsidRPr="00624632">
        <w:rPr>
          <w:rFonts w:hint="eastAsia"/>
        </w:rPr>
        <w:t>比写上一篇报告时清晰多了</w:t>
      </w:r>
      <w:r w:rsidRPr="00624632">
        <w:t>(</w:t>
      </w:r>
      <w:r w:rsidRPr="00624632">
        <w:rPr>
          <w:rFonts w:ascii="Browallia New" w:hAnsi="Browallia New" w:cs="Browallia New"/>
        </w:rPr>
        <w:t>๑</w:t>
      </w:r>
      <w:r w:rsidRPr="00624632">
        <w:rPr>
          <w:rFonts w:cs="Arial"/>
        </w:rPr>
        <w:t>•</w:t>
      </w:r>
      <w:r w:rsidRPr="00624632">
        <w:rPr>
          <w:rFonts w:hint="cs"/>
        </w:rPr>
        <w:t>̀</w:t>
      </w:r>
      <w:r w:rsidRPr="00624632">
        <w:rPr>
          <w:rFonts w:ascii="Malgun Gothic" w:eastAsia="Malgun Gothic" w:hAnsi="Malgun Gothic" w:cs="Malgun Gothic" w:hint="eastAsia"/>
        </w:rPr>
        <w:t>ㅂ</w:t>
      </w:r>
      <w:r w:rsidRPr="00624632">
        <w:rPr>
          <w:rFonts w:hint="cs"/>
        </w:rPr>
        <w:t>•́</w:t>
      </w:r>
      <w:r w:rsidRPr="00624632">
        <w:t>)و</w:t>
      </w:r>
      <w:r w:rsidRPr="00624632">
        <w:rPr>
          <w:rFonts w:ascii="Segoe UI Symbol" w:hAnsi="Segoe UI Symbol" w:cs="Segoe UI Symbol"/>
        </w:rPr>
        <w:t>✧</w:t>
      </w:r>
      <w:r w:rsidRPr="00624632">
        <w:rPr>
          <w:rFonts w:hint="eastAsia"/>
        </w:rPr>
        <w:t>成长速度飞快</w:t>
      </w:r>
      <w:r>
        <w:t>~</w:t>
      </w:r>
      <w:r>
        <w:t>后面按我批注</w:t>
      </w:r>
      <w:r>
        <w:rPr>
          <w:rFonts w:hint="eastAsia"/>
        </w:rPr>
        <w:t>挨个</w:t>
      </w:r>
      <w:r>
        <w:t>改一下就好</w:t>
      </w:r>
      <w:r>
        <w:rPr>
          <w:rFonts w:hint="eastAsia"/>
        </w:rPr>
        <w:t>】</w:t>
      </w:r>
    </w:p>
    <w:p w:rsidR="00624632" w:rsidRDefault="00624632" w:rsidP="00A16B59">
      <w:pPr>
        <w:pStyle w:val="HTSSCONTENT"/>
      </w:pPr>
    </w:p>
    <w:p w:rsidR="00624632" w:rsidRDefault="00624632" w:rsidP="00A16B59">
      <w:pPr>
        <w:pStyle w:val="HTSSCONTENT"/>
      </w:pPr>
      <w:r>
        <w:rPr>
          <w:rFonts w:hint="eastAsia"/>
        </w:rPr>
        <w:t>【</w:t>
      </w:r>
      <w:r>
        <w:t>BTW</w:t>
      </w:r>
      <w:r>
        <w:t>修改的时候请酌情修改，毕竟</w:t>
      </w:r>
      <w:r>
        <w:rPr>
          <w:rFonts w:hint="eastAsia"/>
        </w:rPr>
        <w:t>这些知识也是我</w:t>
      </w:r>
      <w:r>
        <w:t>三五</w:t>
      </w:r>
      <w:r>
        <w:rPr>
          <w:rFonts w:hint="eastAsia"/>
        </w:rPr>
        <w:t>年前</w:t>
      </w:r>
      <w:r>
        <w:t>学的</w:t>
      </w:r>
      <w:r>
        <w:rPr>
          <w:rFonts w:hint="eastAsia"/>
        </w:rPr>
        <w:t>，有些</w:t>
      </w:r>
      <w:r>
        <w:t>内容记得</w:t>
      </w:r>
      <w:r>
        <w:rPr>
          <w:rFonts w:hint="eastAsia"/>
        </w:rPr>
        <w:t>可能不太清楚</w:t>
      </w:r>
      <w:r>
        <w:t>了</w:t>
      </w:r>
      <w:r>
        <w:rPr>
          <w:rFonts w:hint="eastAsia"/>
        </w:rPr>
        <w:t>可能会出错，</w:t>
      </w:r>
      <w:r>
        <w:t>有问题</w:t>
      </w:r>
      <w:r>
        <w:rPr>
          <w:rFonts w:hint="eastAsia"/>
        </w:rPr>
        <w:t>的话</w:t>
      </w:r>
      <w:r>
        <w:t>可以</w:t>
      </w:r>
      <w:r>
        <w:rPr>
          <w:rFonts w:hint="eastAsia"/>
        </w:rPr>
        <w:t>集中记录下来</w:t>
      </w:r>
      <w:r>
        <w:t>，</w:t>
      </w:r>
      <w:r>
        <w:rPr>
          <w:rFonts w:hint="eastAsia"/>
        </w:rPr>
        <w:t>找个</w:t>
      </w:r>
      <w:r>
        <w:t>时间找我交流，</w:t>
      </w:r>
      <w:r>
        <w:rPr>
          <w:rFonts w:hint="eastAsia"/>
        </w:rPr>
        <w:t>我没</w:t>
      </w:r>
      <w:r>
        <w:t>直接写好替换语句的那些批注别删</w:t>
      </w:r>
      <w:r>
        <w:rPr>
          <w:rFonts w:hint="eastAsia"/>
        </w:rPr>
        <w:t>，正文</w:t>
      </w:r>
      <w:r>
        <w:t>中修改后答复</w:t>
      </w:r>
      <w:r>
        <w:rPr>
          <w:rFonts w:hint="eastAsia"/>
        </w:rPr>
        <w:t>批注</w:t>
      </w:r>
      <w:r>
        <w:t>即可</w:t>
      </w:r>
      <w:r>
        <w:rPr>
          <w:rFonts w:hint="eastAsia"/>
        </w:rPr>
        <w:t>。】</w:t>
      </w:r>
    </w:p>
    <w:p w:rsidR="00624632" w:rsidRDefault="00624632" w:rsidP="00A16B59">
      <w:pPr>
        <w:pStyle w:val="HTSSCONTENT"/>
      </w:pPr>
    </w:p>
    <w:p w:rsidR="00FF486B" w:rsidRDefault="00FF486B" w:rsidP="00A16B59">
      <w:pPr>
        <w:pStyle w:val="HTSSCONTENT"/>
      </w:pPr>
    </w:p>
    <w:p w:rsidR="00FF486B" w:rsidRDefault="00FF486B" w:rsidP="00A16B59">
      <w:pPr>
        <w:pStyle w:val="HTSSCONTENT"/>
      </w:pPr>
    </w:p>
    <w:p w:rsidR="00FF486B" w:rsidRDefault="00FF486B" w:rsidP="00A16B59">
      <w:pPr>
        <w:pStyle w:val="HTSSCONTENT"/>
      </w:pPr>
    </w:p>
    <w:p w:rsidR="00FF486B" w:rsidRDefault="00FF486B" w:rsidP="00A16B59">
      <w:pPr>
        <w:pStyle w:val="HTSSCONTENT"/>
      </w:pPr>
    </w:p>
    <w:p w:rsidR="00301182" w:rsidRDefault="00301182" w:rsidP="00A16B59">
      <w:pPr>
        <w:pStyle w:val="HTSSCONTENT"/>
      </w:pPr>
    </w:p>
    <w:p w:rsidR="00301182" w:rsidRDefault="00301182" w:rsidP="00A16B59">
      <w:pPr>
        <w:pStyle w:val="HTSSCONTENT"/>
      </w:pPr>
    </w:p>
    <w:p w:rsidR="00301182" w:rsidRDefault="00301182" w:rsidP="00A16B59">
      <w:pPr>
        <w:pStyle w:val="HTSSCONTENT"/>
      </w:pPr>
    </w:p>
    <w:p w:rsidR="00FF486B" w:rsidRDefault="00FF486B" w:rsidP="00A16B59">
      <w:pPr>
        <w:pStyle w:val="HTSSCONTENT"/>
      </w:pPr>
    </w:p>
    <w:p w:rsidR="00FF486B" w:rsidRDefault="00FF486B" w:rsidP="00A16B59">
      <w:pPr>
        <w:pStyle w:val="HTSSCONTENT"/>
      </w:pPr>
    </w:p>
    <w:p w:rsidR="00FF486B" w:rsidRDefault="00FF486B" w:rsidP="00A16B59">
      <w:pPr>
        <w:pStyle w:val="HTSSCONTENT"/>
      </w:pPr>
    </w:p>
    <w:p w:rsidR="00FF486B" w:rsidRDefault="00C26DD0" w:rsidP="00A16B59">
      <w:pPr>
        <w:pStyle w:val="HTSSCONTENT"/>
      </w:pPr>
      <w:r>
        <w:rPr>
          <w:rFonts w:hint="eastAsia"/>
        </w:rPr>
        <w:t>【</w:t>
      </w:r>
      <w:r w:rsidR="00A2797A">
        <w:rPr>
          <w:rFonts w:hint="eastAsia"/>
        </w:rPr>
        <w:t>质量因子这部分</w:t>
      </w:r>
      <w:r>
        <w:t>框架</w:t>
      </w:r>
      <w:r>
        <w:rPr>
          <w:rFonts w:hint="eastAsia"/>
        </w:rPr>
        <w:t>搭的</w:t>
      </w:r>
      <w:r w:rsidR="009D7301">
        <w:rPr>
          <w:rFonts w:hint="eastAsia"/>
        </w:rPr>
        <w:t>不错</w:t>
      </w:r>
      <w:r>
        <w:t>，能看出来你的逻辑和思路</w:t>
      </w:r>
      <w:r w:rsidR="00A2797A">
        <w:rPr>
          <w:rFonts w:hint="eastAsia"/>
        </w:rPr>
        <w:t>很清晰</w:t>
      </w:r>
      <w:r>
        <w:t>(و •̀</w:t>
      </w:r>
      <w:r>
        <w:t>ㅂ</w:t>
      </w:r>
      <w:r>
        <w:t>•́)و✧</w:t>
      </w:r>
      <w:r>
        <w:rPr>
          <w:rFonts w:hint="eastAsia"/>
        </w:rPr>
        <w:t>】</w:t>
      </w:r>
    </w:p>
    <w:p w:rsidR="00006489" w:rsidRDefault="005E44C3" w:rsidP="00A16B59">
      <w:pPr>
        <w:pStyle w:val="HTSSCONTENT"/>
      </w:pPr>
      <w:r>
        <w:rPr>
          <w:rFonts w:hint="eastAsia"/>
        </w:rPr>
        <w:t>【价值因子</w:t>
      </w:r>
      <w:r>
        <w:t>也可以参考</w:t>
      </w:r>
      <w:r>
        <w:rPr>
          <w:rFonts w:hint="eastAsia"/>
        </w:rPr>
        <w:t>质量因子</w:t>
      </w:r>
      <w:r>
        <w:t>这部分</w:t>
      </w:r>
      <w:r>
        <w:rPr>
          <w:rFonts w:hint="eastAsia"/>
        </w:rPr>
        <w:t>逻辑</w:t>
      </w:r>
      <w:r>
        <w:t>多写几句（</w:t>
      </w:r>
      <w:r>
        <w:rPr>
          <w:rFonts w:hint="eastAsia"/>
        </w:rPr>
        <w:t>不需要写</w:t>
      </w:r>
      <w:r>
        <w:t>好多段）</w:t>
      </w:r>
      <w:r>
        <w:rPr>
          <w:rFonts w:hint="eastAsia"/>
        </w:rPr>
        <w:t>】</w:t>
      </w:r>
    </w:p>
    <w:p w:rsidR="005E44C3" w:rsidRPr="005E44C3" w:rsidRDefault="005E44C3" w:rsidP="00A16B59">
      <w:pPr>
        <w:pStyle w:val="HTSSCONTENT"/>
      </w:pPr>
      <w:r>
        <w:rPr>
          <w:rFonts w:hint="eastAsia"/>
        </w:rPr>
        <w:t>【价值类</w:t>
      </w:r>
      <w:r>
        <w:t>因子是与股票估值相关的因子</w:t>
      </w:r>
      <w:r>
        <w:rPr>
          <w:rFonts w:hint="eastAsia"/>
        </w:rPr>
        <w:t>，最常用</w:t>
      </w:r>
      <w:r>
        <w:t>也最</w:t>
      </w:r>
      <w:r>
        <w:rPr>
          <w:rFonts w:hint="eastAsia"/>
        </w:rPr>
        <w:t>有</w:t>
      </w:r>
      <w:r>
        <w:t>代表性的价值因子是市盈率</w:t>
      </w:r>
      <w:r>
        <w:t>PE</w:t>
      </w:r>
      <w:r>
        <w:t>与市净率</w:t>
      </w:r>
      <w:r>
        <w:rPr>
          <w:rFonts w:hint="eastAsia"/>
        </w:rPr>
        <w:t>PB</w:t>
      </w:r>
      <w:r>
        <w:rPr>
          <w:rFonts w:hint="eastAsia"/>
        </w:rPr>
        <w:t>】</w:t>
      </w:r>
    </w:p>
    <w:p w:rsidR="005E44C3" w:rsidRPr="005E44C3" w:rsidRDefault="005E44C3" w:rsidP="00A16B59">
      <w:pPr>
        <w:pStyle w:val="HTSSCONTENT"/>
      </w:pPr>
    </w:p>
    <w:p w:rsidR="001F3DD6" w:rsidRDefault="009D1BCC" w:rsidP="00A16B59">
      <w:pPr>
        <w:pStyle w:val="HTSSCONTENT"/>
        <w:rPr>
          <w:b/>
          <w:color w:val="E61800"/>
          <w:sz w:val="22"/>
        </w:rPr>
      </w:pPr>
      <w:r w:rsidRPr="00A42DA1">
        <w:rPr>
          <w:rFonts w:hint="eastAsia"/>
          <w:b/>
          <w:color w:val="E61800"/>
          <w:sz w:val="22"/>
        </w:rPr>
        <w:t>价值因子</w:t>
      </w:r>
      <w:r w:rsidR="001F3DD6">
        <w:rPr>
          <w:rFonts w:hint="eastAsia"/>
          <w:b/>
          <w:color w:val="E61800"/>
          <w:sz w:val="22"/>
        </w:rPr>
        <w:t>和质量因子</w:t>
      </w:r>
      <w:r w:rsidR="00FD1DEC">
        <w:rPr>
          <w:rFonts w:hint="eastAsia"/>
          <w:b/>
          <w:color w:val="E61800"/>
          <w:sz w:val="22"/>
        </w:rPr>
        <w:t>的发展</w:t>
      </w:r>
    </w:p>
    <w:p w:rsidR="001F3DD6" w:rsidRDefault="001F3DD6" w:rsidP="00FD1DEC">
      <w:pPr>
        <w:pStyle w:val="HTSSCONTENT"/>
        <w:rPr>
          <w:rFonts w:cs="Arial"/>
          <w:color w:val="191919"/>
          <w:shd w:val="clear" w:color="auto" w:fill="FFFFFF"/>
        </w:rPr>
      </w:pPr>
    </w:p>
    <w:p w:rsidR="001F3DD6" w:rsidRDefault="00FB2E03" w:rsidP="00FD1DEC">
      <w:pPr>
        <w:pStyle w:val="HTSSCONTENT"/>
        <w:rPr>
          <w:rFonts w:cs="Arial"/>
          <w:color w:val="191919"/>
          <w:shd w:val="clear" w:color="auto" w:fill="FFFFFF"/>
        </w:rPr>
      </w:pPr>
      <w:commentRangeStart w:id="41"/>
      <w:r w:rsidRPr="00FB2E03">
        <w:rPr>
          <w:rFonts w:cs="Arial" w:hint="eastAsia"/>
          <w:color w:val="191919"/>
          <w:shd w:val="clear" w:color="auto" w:fill="FFFFFF"/>
        </w:rPr>
        <w:t>在资本市场发展的历史长河中，一些杰出人物不仅在市场中创造了令人称羡的投资业绩，也总结出纷繁众多的投资理念，并逐步形成了技术分析、基本面分析和学术分析三大投资流派。其中，以基本面分析为基础的长期价值投资理念，历经本杰明·格雷厄姆、菲利普·费雪、沃伦·巴菲特等著名投资大师的补充完善，跨越市场牛熊，得到了越来越多投资者的认可与青睐</w:t>
      </w:r>
      <w:r>
        <w:rPr>
          <w:rFonts w:cs="Arial" w:hint="eastAsia"/>
          <w:color w:val="191919"/>
          <w:shd w:val="clear" w:color="auto" w:fill="FFFFFF"/>
        </w:rPr>
        <w:t>。</w:t>
      </w:r>
      <w:commentRangeEnd w:id="41"/>
      <w:r w:rsidR="00C96249">
        <w:rPr>
          <w:rStyle w:val="afff2"/>
          <w:rFonts w:eastAsia="楷体_GB2312"/>
          <w:color w:val="auto"/>
        </w:rPr>
        <w:commentReference w:id="41"/>
      </w:r>
      <w:commentRangeStart w:id="42"/>
      <w:r w:rsidR="001F3DD6">
        <w:rPr>
          <w:rFonts w:cs="Arial" w:hint="eastAsia"/>
          <w:color w:val="191919"/>
          <w:shd w:val="clear" w:color="auto" w:fill="FFFFFF"/>
        </w:rPr>
        <w:t>1</w:t>
      </w:r>
      <w:r w:rsidR="001F3DD6">
        <w:rPr>
          <w:rFonts w:cs="Arial"/>
          <w:color w:val="191919"/>
          <w:shd w:val="clear" w:color="auto" w:fill="FFFFFF"/>
        </w:rPr>
        <w:t>992</w:t>
      </w:r>
      <w:r w:rsidR="001F3DD6">
        <w:rPr>
          <w:rFonts w:cs="Arial" w:hint="eastAsia"/>
          <w:color w:val="191919"/>
          <w:shd w:val="clear" w:color="auto" w:fill="FFFFFF"/>
        </w:rPr>
        <w:t>年</w:t>
      </w:r>
      <w:proofErr w:type="spellStart"/>
      <w:r w:rsidR="001F3DD6">
        <w:rPr>
          <w:rFonts w:cs="Arial" w:hint="eastAsia"/>
          <w:color w:val="191919"/>
          <w:shd w:val="clear" w:color="auto" w:fill="FFFFFF"/>
        </w:rPr>
        <w:t>Fama</w:t>
      </w:r>
      <w:r>
        <w:rPr>
          <w:rFonts w:cs="Arial" w:hint="eastAsia"/>
          <w:color w:val="191919"/>
          <w:shd w:val="clear" w:color="auto" w:fill="FFFFFF"/>
        </w:rPr>
        <w:t>&amp;</w:t>
      </w:r>
      <w:r>
        <w:rPr>
          <w:rFonts w:cs="Arial"/>
          <w:color w:val="191919"/>
          <w:shd w:val="clear" w:color="auto" w:fill="FFFFFF"/>
        </w:rPr>
        <w:t>Frenc</w:t>
      </w:r>
      <w:r w:rsidR="00DB76F8">
        <w:rPr>
          <w:rFonts w:cs="Arial" w:hint="eastAsia"/>
          <w:color w:val="191919"/>
          <w:shd w:val="clear" w:color="auto" w:fill="FFFFFF"/>
        </w:rPr>
        <w:t>h</w:t>
      </w:r>
      <w:proofErr w:type="spellEnd"/>
      <w:r>
        <w:rPr>
          <w:rFonts w:cs="Arial" w:hint="eastAsia"/>
          <w:color w:val="191919"/>
          <w:shd w:val="clear" w:color="auto" w:fill="FFFFFF"/>
        </w:rPr>
        <w:t>利用</w:t>
      </w:r>
      <w:commentRangeStart w:id="43"/>
      <w:r>
        <w:rPr>
          <w:rFonts w:cs="Arial" w:hint="eastAsia"/>
          <w:color w:val="191919"/>
          <w:shd w:val="clear" w:color="auto" w:fill="FFFFFF"/>
        </w:rPr>
        <w:t>1</w:t>
      </w:r>
      <w:r>
        <w:rPr>
          <w:rFonts w:cs="Arial"/>
          <w:color w:val="191919"/>
          <w:shd w:val="clear" w:color="auto" w:fill="FFFFFF"/>
        </w:rPr>
        <w:t>963</w:t>
      </w:r>
      <w:r>
        <w:rPr>
          <w:rFonts w:cs="Arial" w:hint="eastAsia"/>
          <w:color w:val="191919"/>
          <w:shd w:val="clear" w:color="auto" w:fill="FFFFFF"/>
        </w:rPr>
        <w:t>到</w:t>
      </w:r>
      <w:r>
        <w:rPr>
          <w:rFonts w:cs="Arial" w:hint="eastAsia"/>
          <w:color w:val="191919"/>
          <w:shd w:val="clear" w:color="auto" w:fill="FFFFFF"/>
        </w:rPr>
        <w:t>1</w:t>
      </w:r>
      <w:r>
        <w:rPr>
          <w:rFonts w:cs="Arial"/>
          <w:color w:val="191919"/>
          <w:shd w:val="clear" w:color="auto" w:fill="FFFFFF"/>
        </w:rPr>
        <w:t>990</w:t>
      </w:r>
      <w:r>
        <w:rPr>
          <w:rFonts w:cs="Arial" w:hint="eastAsia"/>
          <w:color w:val="191919"/>
          <w:shd w:val="clear" w:color="auto" w:fill="FFFFFF"/>
        </w:rPr>
        <w:t>年间</w:t>
      </w:r>
      <w:commentRangeEnd w:id="43"/>
      <w:r w:rsidR="0060792A">
        <w:rPr>
          <w:rStyle w:val="afff2"/>
          <w:rFonts w:eastAsia="楷体_GB2312"/>
          <w:color w:val="auto"/>
        </w:rPr>
        <w:commentReference w:id="43"/>
      </w:r>
      <w:r>
        <w:rPr>
          <w:rFonts w:cs="Arial" w:hint="eastAsia"/>
          <w:color w:val="191919"/>
          <w:shd w:val="clear" w:color="auto" w:fill="FFFFFF"/>
        </w:rPr>
        <w:t>的数据</w:t>
      </w:r>
      <w:r w:rsidR="00DB76F8">
        <w:rPr>
          <w:rFonts w:cs="Arial" w:hint="eastAsia"/>
          <w:color w:val="191919"/>
          <w:shd w:val="clear" w:color="auto" w:fill="FFFFFF"/>
        </w:rPr>
        <w:t>进行回测，</w:t>
      </w:r>
      <w:r>
        <w:rPr>
          <w:rFonts w:cs="Arial" w:hint="eastAsia"/>
          <w:color w:val="191919"/>
          <w:shd w:val="clear" w:color="auto" w:fill="FFFFFF"/>
        </w:rPr>
        <w:t>发现价值股相对于成长股能够获得更客观的超额收益，从理论上证明了利用价值因子进行投资的有效性。</w:t>
      </w:r>
      <w:commentRangeEnd w:id="42"/>
      <w:r w:rsidR="00A2797A">
        <w:rPr>
          <w:rStyle w:val="afff2"/>
          <w:rFonts w:eastAsia="楷体_GB2312"/>
          <w:color w:val="auto"/>
        </w:rPr>
        <w:commentReference w:id="42"/>
      </w:r>
    </w:p>
    <w:p w:rsidR="001F3DD6" w:rsidRDefault="001F3DD6" w:rsidP="00FD1DEC">
      <w:pPr>
        <w:pStyle w:val="HTSSCONTENT"/>
        <w:rPr>
          <w:rFonts w:cs="Arial"/>
          <w:color w:val="191919"/>
          <w:shd w:val="clear" w:color="auto" w:fill="FFFFFF"/>
        </w:rPr>
      </w:pPr>
    </w:p>
    <w:p w:rsidR="00860F44" w:rsidRDefault="00FB2E03" w:rsidP="00860F44">
      <w:pPr>
        <w:pStyle w:val="HTSSCONTENT"/>
      </w:pPr>
      <w:r>
        <w:rPr>
          <w:rFonts w:hint="eastAsia"/>
        </w:rPr>
        <w:t>然而</w:t>
      </w:r>
      <w:r w:rsidR="00860F44">
        <w:rPr>
          <w:rFonts w:hint="eastAsia"/>
        </w:rPr>
        <w:t>质量</w:t>
      </w:r>
      <w:r>
        <w:rPr>
          <w:rFonts w:hint="eastAsia"/>
        </w:rPr>
        <w:t>因子</w:t>
      </w:r>
      <w:r w:rsidR="00860F44">
        <w:rPr>
          <w:rFonts w:hint="eastAsia"/>
        </w:rPr>
        <w:t>不像其他的传统风险因子，质量因子在学界</w:t>
      </w:r>
      <w:proofErr w:type="gramStart"/>
      <w:r w:rsidR="00860F44">
        <w:rPr>
          <w:rFonts w:hint="eastAsia"/>
        </w:rPr>
        <w:t>尚且还</w:t>
      </w:r>
      <w:proofErr w:type="gramEnd"/>
      <w:r w:rsidR="00860F44">
        <w:rPr>
          <w:rFonts w:hint="eastAsia"/>
        </w:rPr>
        <w:t>没有一致的定义。</w:t>
      </w:r>
      <w:commentRangeStart w:id="44"/>
      <w:r w:rsidR="00860F44">
        <w:rPr>
          <w:rFonts w:hint="eastAsia"/>
        </w:rPr>
        <w:t>质量因子常常用于判断上市公司好坏的衡量指标。投资者常常从上市公司基本面角度衡量公司质量的好坏，其本质上是</w:t>
      </w:r>
      <w:commentRangeStart w:id="45"/>
      <w:r w:rsidR="00860F44">
        <w:rPr>
          <w:rFonts w:hint="eastAsia"/>
        </w:rPr>
        <w:t>一个多因子指标</w:t>
      </w:r>
      <w:commentRangeEnd w:id="45"/>
      <w:r w:rsidR="00377041">
        <w:rPr>
          <w:rStyle w:val="afff2"/>
          <w:rFonts w:eastAsia="楷体_GB2312"/>
          <w:color w:val="auto"/>
        </w:rPr>
        <w:commentReference w:id="45"/>
      </w:r>
      <w:commentRangeEnd w:id="44"/>
      <w:r w:rsidR="00F93231">
        <w:rPr>
          <w:rStyle w:val="afff2"/>
          <w:rFonts w:eastAsia="楷体_GB2312"/>
          <w:color w:val="auto"/>
        </w:rPr>
        <w:commentReference w:id="44"/>
      </w:r>
      <w:r w:rsidR="00860F44">
        <w:rPr>
          <w:rFonts w:hint="eastAsia"/>
        </w:rPr>
        <w:t>。</w:t>
      </w:r>
      <w:commentRangeStart w:id="46"/>
      <w:r w:rsidR="00860F44">
        <w:rPr>
          <w:rFonts w:hint="eastAsia"/>
        </w:rPr>
        <w:t>在实践中</w:t>
      </w:r>
      <w:r w:rsidR="00624632">
        <w:rPr>
          <w:rFonts w:hint="eastAsia"/>
        </w:rPr>
        <w:t>，</w:t>
      </w:r>
      <w:r w:rsidR="00860F44">
        <w:rPr>
          <w:rFonts w:hint="eastAsia"/>
        </w:rPr>
        <w:t>质量因子</w:t>
      </w:r>
      <w:commentRangeEnd w:id="46"/>
      <w:r w:rsidR="005E1E63">
        <w:rPr>
          <w:rFonts w:hint="eastAsia"/>
        </w:rPr>
        <w:t>【这边可以再加一个示例，</w:t>
      </w:r>
      <w:r w:rsidR="005E1E63">
        <w:rPr>
          <w:rFonts w:hint="eastAsia"/>
        </w:rPr>
        <w:t>2</w:t>
      </w:r>
      <w:r w:rsidR="005E1E63">
        <w:t>013</w:t>
      </w:r>
      <w:r w:rsidR="005E1E63">
        <w:rPr>
          <w:rFonts w:hint="eastAsia"/>
        </w:rPr>
        <w:t>年</w:t>
      </w:r>
      <w:r w:rsidR="005E1E63">
        <w:rPr>
          <w:rFonts w:hint="eastAsia"/>
        </w:rPr>
        <w:t>_</w:t>
      </w:r>
      <w:r w:rsidR="005E1E63">
        <w:t>_</w:t>
      </w:r>
      <w:r w:rsidR="005E1E63">
        <w:rPr>
          <w:rFonts w:hint="eastAsia"/>
        </w:rPr>
        <w:t>发表了一篇名叫</w:t>
      </w:r>
      <w:r w:rsidR="005E1E63">
        <w:rPr>
          <w:rFonts w:hint="eastAsia"/>
        </w:rPr>
        <w:t>Buffet</w:t>
      </w:r>
      <w:r w:rsidR="005E1E63">
        <w:t>’s Alpha</w:t>
      </w:r>
      <w:r w:rsidR="005E1E63">
        <w:rPr>
          <w:rFonts w:hint="eastAsia"/>
        </w:rPr>
        <w:t>的论文，他们发现伯克希尔哈撒韦公司在过去三十余年中获得的超额收益主要来源之一就是质量因子】</w:t>
      </w:r>
      <w:r w:rsidR="00377041">
        <w:rPr>
          <w:rStyle w:val="afff2"/>
          <w:rFonts w:eastAsia="楷体_GB2312"/>
          <w:color w:val="auto"/>
        </w:rPr>
        <w:commentReference w:id="46"/>
      </w:r>
      <w:commentRangeStart w:id="47"/>
      <w:r w:rsidR="00860F44">
        <w:rPr>
          <w:rFonts w:hint="eastAsia"/>
        </w:rPr>
        <w:t>在</w:t>
      </w:r>
      <w:r w:rsidR="00860F44">
        <w:rPr>
          <w:rFonts w:hint="eastAsia"/>
        </w:rPr>
        <w:t>2010</w:t>
      </w:r>
      <w:r w:rsidR="00860F44">
        <w:rPr>
          <w:rFonts w:hint="eastAsia"/>
        </w:rPr>
        <w:t>年左右</w:t>
      </w:r>
      <w:commentRangeEnd w:id="47"/>
      <w:r w:rsidR="00F93231">
        <w:rPr>
          <w:rStyle w:val="afff2"/>
          <w:rFonts w:eastAsia="楷体_GB2312"/>
          <w:color w:val="auto"/>
        </w:rPr>
        <w:commentReference w:id="47"/>
      </w:r>
      <w:r w:rsidR="00860F44">
        <w:rPr>
          <w:rFonts w:hint="eastAsia"/>
        </w:rPr>
        <w:t>，</w:t>
      </w:r>
      <w:commentRangeStart w:id="48"/>
      <w:r w:rsidR="00860F44">
        <w:rPr>
          <w:rFonts w:hint="eastAsia"/>
        </w:rPr>
        <w:t>MSCI</w:t>
      </w:r>
      <w:r w:rsidR="00DB76F8">
        <w:rPr>
          <w:rFonts w:hint="eastAsia"/>
        </w:rPr>
        <w:t>、富时罗素、标准普尔、</w:t>
      </w:r>
      <w:proofErr w:type="gramStart"/>
      <w:r w:rsidR="00DB76F8">
        <w:rPr>
          <w:rFonts w:hint="eastAsia"/>
        </w:rPr>
        <w:t>锐联资</w:t>
      </w:r>
      <w:proofErr w:type="gramEnd"/>
      <w:r w:rsidR="00DB76F8">
        <w:rPr>
          <w:rFonts w:hint="eastAsia"/>
        </w:rPr>
        <w:t>管、</w:t>
      </w:r>
      <w:r w:rsidR="00860F44">
        <w:rPr>
          <w:rFonts w:hint="eastAsia"/>
        </w:rPr>
        <w:t>EDHEC</w:t>
      </w:r>
      <w:r w:rsidR="00860F44">
        <w:rPr>
          <w:rFonts w:hint="eastAsia"/>
        </w:rPr>
        <w:t>和德意志银行等公司都基于质量因子创建了相应的</w:t>
      </w:r>
      <w:r w:rsidR="00860F44">
        <w:rPr>
          <w:rFonts w:hint="eastAsia"/>
        </w:rPr>
        <w:t>Smart Beta</w:t>
      </w:r>
      <w:r w:rsidR="00DB76F8">
        <w:rPr>
          <w:rFonts w:hint="eastAsia"/>
        </w:rPr>
        <w:t>指数。</w:t>
      </w:r>
      <w:commentRangeEnd w:id="48"/>
      <w:r w:rsidR="00377041">
        <w:rPr>
          <w:rStyle w:val="afff2"/>
          <w:rFonts w:eastAsia="楷体_GB2312"/>
          <w:color w:val="auto"/>
        </w:rPr>
        <w:commentReference w:id="48"/>
      </w:r>
      <w:commentRangeStart w:id="49"/>
      <w:r w:rsidR="00DB76F8">
        <w:rPr>
          <w:rFonts w:hint="eastAsia"/>
        </w:rPr>
        <w:t>市面上，指数提供商通常将质量因子考虑在其中。</w:t>
      </w:r>
      <w:commentRangeEnd w:id="49"/>
      <w:r w:rsidR="00377041">
        <w:rPr>
          <w:rStyle w:val="afff2"/>
          <w:rFonts w:eastAsia="楷体_GB2312"/>
          <w:color w:val="auto"/>
        </w:rPr>
        <w:commentReference w:id="49"/>
      </w:r>
      <w:commentRangeStart w:id="50"/>
      <w:r w:rsidR="00860F44">
        <w:rPr>
          <w:rFonts w:hint="eastAsia"/>
        </w:rPr>
        <w:t>我们将指数提供商用于定义质量因子的指</w:t>
      </w:r>
      <w:commentRangeEnd w:id="50"/>
      <w:r w:rsidR="00C96249">
        <w:rPr>
          <w:rStyle w:val="afff2"/>
          <w:rFonts w:eastAsia="楷体_GB2312"/>
          <w:color w:val="auto"/>
        </w:rPr>
        <w:commentReference w:id="50"/>
      </w:r>
      <w:commentRangeStart w:id="51"/>
      <w:proofErr w:type="gramStart"/>
      <w:r w:rsidR="00860F44">
        <w:rPr>
          <w:rFonts w:hint="eastAsia"/>
        </w:rPr>
        <w:t>标</w:t>
      </w:r>
      <w:r w:rsidR="00F93231">
        <w:rPr>
          <w:rFonts w:hint="eastAsia"/>
        </w:rPr>
        <w:t>分为</w:t>
      </w:r>
      <w:proofErr w:type="gramEnd"/>
      <w:r w:rsidR="00F93231">
        <w:rPr>
          <w:rFonts w:hint="eastAsia"/>
        </w:rPr>
        <w:t>盈利能力、盈利稳定性、成长性、会计质量、派息</w:t>
      </w:r>
      <w:r w:rsidR="00F93231">
        <w:rPr>
          <w:rFonts w:hint="eastAsia"/>
        </w:rPr>
        <w:t>/</w:t>
      </w:r>
      <w:r w:rsidR="00860F44">
        <w:rPr>
          <w:rFonts w:hint="eastAsia"/>
        </w:rPr>
        <w:t>摊薄、投资能力这七种类别</w:t>
      </w:r>
      <w:commentRangeEnd w:id="51"/>
      <w:r w:rsidR="0050699F">
        <w:rPr>
          <w:rStyle w:val="afff2"/>
          <w:rFonts w:eastAsia="楷体_GB2312"/>
          <w:color w:val="auto"/>
        </w:rPr>
        <w:commentReference w:id="51"/>
      </w:r>
      <w:r w:rsidR="00860F44">
        <w:rPr>
          <w:rFonts w:hint="eastAsia"/>
        </w:rPr>
        <w:t>。</w:t>
      </w:r>
    </w:p>
    <w:p w:rsidR="00351C97" w:rsidRPr="00DB76F8" w:rsidRDefault="00351C97" w:rsidP="00860F44">
      <w:pPr>
        <w:pStyle w:val="HTSSCONTENT"/>
      </w:pPr>
    </w:p>
    <w:p w:rsidR="00860F44" w:rsidRDefault="00860F44" w:rsidP="00860F44">
      <w:pPr>
        <w:pStyle w:val="HTSSCONTENT"/>
      </w:pPr>
      <w:commentRangeStart w:id="52"/>
      <w:r>
        <w:rPr>
          <w:rFonts w:hint="eastAsia"/>
        </w:rPr>
        <w:t>盈利能力是最常用的指标，</w:t>
      </w:r>
      <w:proofErr w:type="spellStart"/>
      <w:r>
        <w:rPr>
          <w:rFonts w:hint="eastAsia"/>
        </w:rPr>
        <w:t>Fama</w:t>
      </w:r>
      <w:proofErr w:type="spellEnd"/>
      <w:r>
        <w:rPr>
          <w:rFonts w:hint="eastAsia"/>
        </w:rPr>
        <w:t>-French</w:t>
      </w:r>
      <w:r>
        <w:rPr>
          <w:rFonts w:hint="eastAsia"/>
        </w:rPr>
        <w:t>、</w:t>
      </w:r>
      <w:proofErr w:type="spellStart"/>
      <w:r>
        <w:rPr>
          <w:rFonts w:hint="eastAsia"/>
        </w:rPr>
        <w:t>Novy</w:t>
      </w:r>
      <w:proofErr w:type="spellEnd"/>
      <w:r>
        <w:rPr>
          <w:rFonts w:hint="eastAsia"/>
        </w:rPr>
        <w:t>-Marx</w:t>
      </w:r>
      <w:r>
        <w:rPr>
          <w:rFonts w:hint="eastAsia"/>
        </w:rPr>
        <w:t>等学者从</w:t>
      </w:r>
      <w:r>
        <w:rPr>
          <w:rFonts w:hint="eastAsia"/>
        </w:rPr>
        <w:t>2006</w:t>
      </w:r>
      <w:r>
        <w:rPr>
          <w:rFonts w:hint="eastAsia"/>
        </w:rPr>
        <w:t>年至今先后发表了数篇顶级学术文章证明了盈利能力能够帮助投资者获得超额回报。对于高盈利公司价值与公司股价偏离的异象主要存在两种解释。</w:t>
      </w:r>
      <w:proofErr w:type="spellStart"/>
      <w:r>
        <w:rPr>
          <w:rFonts w:hint="eastAsia"/>
        </w:rPr>
        <w:t>Novy</w:t>
      </w:r>
      <w:proofErr w:type="spellEnd"/>
      <w:r>
        <w:rPr>
          <w:rFonts w:hint="eastAsia"/>
        </w:rPr>
        <w:t>-Marx</w:t>
      </w:r>
      <w:r>
        <w:rPr>
          <w:rFonts w:hint="eastAsia"/>
        </w:rPr>
        <w:t>为首的学者从错误定价的角度对此现象做出了解释。此外，在均衡的市场之中高盈利能力意味着公司也面临着高风险或更高的资本成本，因此投资者往往也会在风险和收益之间进行权衡后才进行投资。</w:t>
      </w:r>
    </w:p>
    <w:p w:rsidR="00860F44" w:rsidRDefault="00860F44" w:rsidP="00860F44">
      <w:pPr>
        <w:pStyle w:val="HTSSCONTENT"/>
      </w:pPr>
    </w:p>
    <w:p w:rsidR="00860F44" w:rsidRDefault="00860F44" w:rsidP="00860F44">
      <w:pPr>
        <w:pStyle w:val="HTSSCONTENT"/>
      </w:pPr>
      <w:r>
        <w:rPr>
          <w:rFonts w:hint="eastAsia"/>
        </w:rPr>
        <w:t>盈利稳定性衡量了一个公司未来盈利的波动幅度的大小，投资者常常用历史数据的波动来预测未来公司盈利的风险。</w:t>
      </w:r>
      <w:r>
        <w:rPr>
          <w:rFonts w:hint="eastAsia"/>
        </w:rPr>
        <w:t>2009</w:t>
      </w:r>
      <w:r>
        <w:rPr>
          <w:rFonts w:hint="eastAsia"/>
        </w:rPr>
        <w:t>年</w:t>
      </w:r>
      <w:proofErr w:type="spellStart"/>
      <w:r>
        <w:rPr>
          <w:rFonts w:hint="eastAsia"/>
        </w:rPr>
        <w:t>Dichev</w:t>
      </w:r>
      <w:proofErr w:type="spellEnd"/>
      <w:r>
        <w:rPr>
          <w:rFonts w:hint="eastAsia"/>
        </w:rPr>
        <w:t>和</w:t>
      </w:r>
      <w:r>
        <w:rPr>
          <w:rFonts w:hint="eastAsia"/>
        </w:rPr>
        <w:t>Tang</w:t>
      </w:r>
      <w:r>
        <w:rPr>
          <w:rFonts w:hint="eastAsia"/>
        </w:rPr>
        <w:t>发现盈利增长波动的数据暗含了短期和长期收益增长的信息。之后，</w:t>
      </w:r>
      <w:r>
        <w:rPr>
          <w:rFonts w:hint="eastAsia"/>
        </w:rPr>
        <w:t>Hsu</w:t>
      </w:r>
      <w:r>
        <w:rPr>
          <w:rFonts w:hint="eastAsia"/>
        </w:rPr>
        <w:t>（</w:t>
      </w:r>
      <w:r>
        <w:rPr>
          <w:rFonts w:hint="eastAsia"/>
        </w:rPr>
        <w:t>2013</w:t>
      </w:r>
      <w:r>
        <w:rPr>
          <w:rFonts w:hint="eastAsia"/>
        </w:rPr>
        <w:t>）等人开创性地将这与资产定价联系起来，</w:t>
      </w:r>
      <w:proofErr w:type="gramStart"/>
      <w:r>
        <w:rPr>
          <w:rFonts w:hint="eastAsia"/>
        </w:rPr>
        <w:t>指</w:t>
      </w:r>
      <w:r>
        <w:rPr>
          <w:rFonts w:hint="eastAsia"/>
        </w:rPr>
        <w:lastRenderedPageBreak/>
        <w:t>出低</w:t>
      </w:r>
      <w:proofErr w:type="gramEnd"/>
      <w:r>
        <w:rPr>
          <w:rFonts w:hint="eastAsia"/>
        </w:rPr>
        <w:t>盈利增长的波动性及投资者对公司盈利的过度乐观与低β相关。</w:t>
      </w:r>
    </w:p>
    <w:p w:rsidR="00860F44" w:rsidRDefault="00860F44" w:rsidP="00860F44">
      <w:pPr>
        <w:pStyle w:val="HTSSCONTENT"/>
      </w:pPr>
    </w:p>
    <w:p w:rsidR="00860F44" w:rsidRDefault="00860F44" w:rsidP="00860F44">
      <w:pPr>
        <w:pStyle w:val="HTSSCONTENT"/>
      </w:pPr>
      <w:r>
        <w:rPr>
          <w:rFonts w:hint="eastAsia"/>
        </w:rPr>
        <w:t>资本结构是指企业各种资本的构成及其比例关系，尤其是指债务资本与股权资本之间的构成及其比例关系。</w:t>
      </w:r>
      <w:r>
        <w:rPr>
          <w:rFonts w:hint="eastAsia"/>
        </w:rPr>
        <w:t>Bhandari(1988)</w:t>
      </w:r>
      <w:r>
        <w:rPr>
          <w:rFonts w:hint="eastAsia"/>
        </w:rPr>
        <w:t>、</w:t>
      </w:r>
      <w:proofErr w:type="spellStart"/>
      <w:r>
        <w:rPr>
          <w:rFonts w:hint="eastAsia"/>
        </w:rPr>
        <w:t>Fama</w:t>
      </w:r>
      <w:proofErr w:type="spellEnd"/>
      <w:r>
        <w:rPr>
          <w:rFonts w:hint="eastAsia"/>
        </w:rPr>
        <w:t>和</w:t>
      </w:r>
      <w:r>
        <w:rPr>
          <w:rFonts w:hint="eastAsia"/>
        </w:rPr>
        <w:t>French(1992)</w:t>
      </w:r>
      <w:r>
        <w:rPr>
          <w:rFonts w:hint="eastAsia"/>
        </w:rPr>
        <w:t>研究发现杠杆率和回报之间具有明显的正向的关系。此后又通过将资本结构进一步细分，发现在控制市场杠杆的情况下，财务杠杆越</w:t>
      </w:r>
      <w:proofErr w:type="gramStart"/>
      <w:r>
        <w:rPr>
          <w:rFonts w:hint="eastAsia"/>
        </w:rPr>
        <w:t>高股票</w:t>
      </w:r>
      <w:proofErr w:type="gramEnd"/>
      <w:r>
        <w:rPr>
          <w:rFonts w:hint="eastAsia"/>
        </w:rPr>
        <w:t>收益率反而下降，即呈现负向关系。这可能与收益率的波动与财务杠杆的关系有关。高财务杠杆的公司经营往往面临着较高的风险波动性，因此其也有较高的风险溢价。</w:t>
      </w:r>
      <w:r>
        <w:rPr>
          <w:rFonts w:hint="eastAsia"/>
        </w:rPr>
        <w:t xml:space="preserve"> </w:t>
      </w:r>
    </w:p>
    <w:p w:rsidR="00860F44" w:rsidRDefault="00860F44" w:rsidP="00860F44">
      <w:pPr>
        <w:pStyle w:val="HTSSCONTENT"/>
      </w:pPr>
    </w:p>
    <w:p w:rsidR="00860F44" w:rsidRDefault="00860F44" w:rsidP="00860F44">
      <w:pPr>
        <w:pStyle w:val="HTSSCONTENT"/>
      </w:pPr>
      <w:commentRangeStart w:id="53"/>
      <w:r>
        <w:rPr>
          <w:rFonts w:hint="eastAsia"/>
        </w:rPr>
        <w:t>公司的未来成长性和投资能力指标不同</w:t>
      </w:r>
      <w:commentRangeEnd w:id="53"/>
      <w:r w:rsidR="00CC3CD8">
        <w:rPr>
          <w:rStyle w:val="afff2"/>
          <w:rFonts w:eastAsia="楷体_GB2312"/>
          <w:color w:val="auto"/>
        </w:rPr>
        <w:commentReference w:id="53"/>
      </w:r>
      <w:r>
        <w:rPr>
          <w:rFonts w:hint="eastAsia"/>
        </w:rPr>
        <w:t>，投资面临的风险不同，造成了投资风险溢价的差异，并最终影响到投资者的投资决策。</w:t>
      </w:r>
      <w:r>
        <w:rPr>
          <w:rFonts w:hint="eastAsia"/>
        </w:rPr>
        <w:t>20</w:t>
      </w:r>
      <w:r>
        <w:rPr>
          <w:rFonts w:hint="eastAsia"/>
        </w:rPr>
        <w:t>世纪不乏公司积极投资</w:t>
      </w:r>
      <w:proofErr w:type="gramStart"/>
      <w:r>
        <w:rPr>
          <w:rFonts w:hint="eastAsia"/>
        </w:rPr>
        <w:t>却收益</w:t>
      </w:r>
      <w:proofErr w:type="gramEnd"/>
      <w:r>
        <w:rPr>
          <w:rFonts w:hint="eastAsia"/>
        </w:rPr>
        <w:t>欠佳的异象，</w:t>
      </w:r>
      <w:r>
        <w:rPr>
          <w:rFonts w:hint="eastAsia"/>
        </w:rPr>
        <w:t>Roll</w:t>
      </w:r>
      <w:r>
        <w:rPr>
          <w:rFonts w:hint="eastAsia"/>
        </w:rPr>
        <w:t>（</w:t>
      </w:r>
      <w:r>
        <w:rPr>
          <w:rFonts w:hint="eastAsia"/>
        </w:rPr>
        <w:t>1986</w:t>
      </w:r>
      <w:r>
        <w:rPr>
          <w:rFonts w:hint="eastAsia"/>
        </w:rPr>
        <w:t>）指出这可能是公司内部的体制和监管激励措施不成熟造成的。</w:t>
      </w:r>
      <w:r>
        <w:rPr>
          <w:rFonts w:hint="eastAsia"/>
        </w:rPr>
        <w:t>2004</w:t>
      </w:r>
      <w:r>
        <w:rPr>
          <w:rFonts w:hint="eastAsia"/>
        </w:rPr>
        <w:t>年到</w:t>
      </w:r>
      <w:r>
        <w:rPr>
          <w:rFonts w:hint="eastAsia"/>
        </w:rPr>
        <w:t>2016</w:t>
      </w:r>
      <w:r>
        <w:rPr>
          <w:rFonts w:hint="eastAsia"/>
        </w:rPr>
        <w:t>年间</w:t>
      </w:r>
      <w:r>
        <w:rPr>
          <w:rFonts w:hint="eastAsia"/>
        </w:rPr>
        <w:t>Titman</w:t>
      </w:r>
      <w:r>
        <w:rPr>
          <w:rFonts w:hint="eastAsia"/>
        </w:rPr>
        <w:t>，</w:t>
      </w:r>
      <w:r>
        <w:rPr>
          <w:rFonts w:hint="eastAsia"/>
        </w:rPr>
        <w:t>Wei</w:t>
      </w:r>
      <w:r>
        <w:rPr>
          <w:rFonts w:hint="eastAsia"/>
        </w:rPr>
        <w:t>和</w:t>
      </w:r>
      <w:proofErr w:type="spellStart"/>
      <w:r>
        <w:rPr>
          <w:rFonts w:hint="eastAsia"/>
        </w:rPr>
        <w:t>Fama</w:t>
      </w:r>
      <w:proofErr w:type="spellEnd"/>
      <w:r>
        <w:rPr>
          <w:rFonts w:hint="eastAsia"/>
        </w:rPr>
        <w:t>-French</w:t>
      </w:r>
      <w:r>
        <w:rPr>
          <w:rFonts w:hint="eastAsia"/>
        </w:rPr>
        <w:t>等陆续研究并证明了投资资产持续增长的公司往往会获得高额回报。</w:t>
      </w:r>
    </w:p>
    <w:p w:rsidR="00860F44" w:rsidRDefault="00860F44" w:rsidP="00860F44">
      <w:pPr>
        <w:pStyle w:val="HTSSCONTENT"/>
      </w:pPr>
    </w:p>
    <w:p w:rsidR="00860F44" w:rsidRDefault="00860F44" w:rsidP="00860F44">
      <w:pPr>
        <w:pStyle w:val="HTSSCONTENT"/>
      </w:pPr>
      <w:r>
        <w:rPr>
          <w:rFonts w:hint="eastAsia"/>
        </w:rPr>
        <w:t>国外对派息</w:t>
      </w:r>
      <w:proofErr w:type="gramStart"/>
      <w:r>
        <w:rPr>
          <w:rFonts w:hint="eastAsia"/>
        </w:rPr>
        <w:t>和摊薄对</w:t>
      </w:r>
      <w:proofErr w:type="gramEnd"/>
      <w:r>
        <w:rPr>
          <w:rFonts w:hint="eastAsia"/>
        </w:rPr>
        <w:t>超额收益的影响也尤为关注。</w:t>
      </w:r>
      <w:proofErr w:type="gramStart"/>
      <w:r>
        <w:rPr>
          <w:rFonts w:hint="eastAsia"/>
        </w:rPr>
        <w:t>派息和摊薄</w:t>
      </w:r>
      <w:proofErr w:type="gramEnd"/>
      <w:r>
        <w:rPr>
          <w:rFonts w:hint="eastAsia"/>
        </w:rPr>
        <w:t>本质上都造成了分摊到每一股份上的利润减少。自</w:t>
      </w:r>
      <w:r>
        <w:rPr>
          <w:rFonts w:hint="eastAsia"/>
        </w:rPr>
        <w:t>20</w:t>
      </w:r>
      <w:r>
        <w:rPr>
          <w:rFonts w:hint="eastAsia"/>
        </w:rPr>
        <w:t>世纪</w:t>
      </w:r>
      <w:r>
        <w:rPr>
          <w:rFonts w:hint="eastAsia"/>
        </w:rPr>
        <w:t>90</w:t>
      </w:r>
      <w:r>
        <w:rPr>
          <w:rFonts w:hint="eastAsia"/>
        </w:rPr>
        <w:t>年代至今，国外研究表明派息包含了股票价格未来的信息，高派息预示着公司盈利好，横截面收益率提高，能为投资者带来超额收益。此外，</w:t>
      </w:r>
      <w:proofErr w:type="gramStart"/>
      <w:r>
        <w:rPr>
          <w:rFonts w:hint="eastAsia"/>
        </w:rPr>
        <w:t>摊薄与股票</w:t>
      </w:r>
      <w:proofErr w:type="gramEnd"/>
      <w:r>
        <w:rPr>
          <w:rFonts w:hint="eastAsia"/>
        </w:rPr>
        <w:t>收益之间存在显著的负向作用。这主要是因为发股使每股收益下降，在短期内市盈率不变化的情况下，</w:t>
      </w:r>
      <w:proofErr w:type="gramStart"/>
      <w:r>
        <w:rPr>
          <w:rFonts w:hint="eastAsia"/>
        </w:rPr>
        <w:t>摊薄会导致</w:t>
      </w:r>
      <w:proofErr w:type="gramEnd"/>
      <w:r>
        <w:rPr>
          <w:rFonts w:hint="eastAsia"/>
        </w:rPr>
        <w:t>价格的下降，收益率的下跌。</w:t>
      </w:r>
      <w:commentRangeEnd w:id="52"/>
      <w:r w:rsidR="00F93231">
        <w:rPr>
          <w:rStyle w:val="afff2"/>
          <w:rFonts w:eastAsia="楷体_GB2312"/>
          <w:color w:val="auto"/>
        </w:rPr>
        <w:commentReference w:id="52"/>
      </w:r>
    </w:p>
    <w:p w:rsidR="00860F44" w:rsidRDefault="00860F44" w:rsidP="00A16B59">
      <w:pPr>
        <w:pStyle w:val="HTSSCONTENT"/>
      </w:pPr>
    </w:p>
    <w:p w:rsidR="0008338C" w:rsidRDefault="0008338C">
      <w:pPr>
        <w:pStyle w:val="HTSSCONTENT"/>
      </w:pPr>
    </w:p>
    <w:p w:rsidR="0008338C" w:rsidRPr="009D1BCC" w:rsidRDefault="0008338C" w:rsidP="009D1BCC">
      <w:pPr>
        <w:pStyle w:val="HTSSSECTITLE"/>
      </w:pPr>
      <w:r w:rsidRPr="009D1BCC">
        <w:rPr>
          <w:rFonts w:hint="eastAsia"/>
        </w:rPr>
        <w:t>价值</w:t>
      </w:r>
      <w:r w:rsidR="009D1BCC">
        <w:rPr>
          <w:rFonts w:hint="eastAsia"/>
        </w:rPr>
        <w:t>因子和质量因子</w:t>
      </w:r>
      <w:r w:rsidRPr="009D1BCC">
        <w:rPr>
          <w:rFonts w:hint="eastAsia"/>
        </w:rPr>
        <w:t>长期有效的</w:t>
      </w:r>
      <w:r w:rsidRPr="0008338C">
        <w:rPr>
          <w:rFonts w:hint="eastAsia"/>
        </w:rPr>
        <w:t>投资逻辑</w:t>
      </w:r>
    </w:p>
    <w:p w:rsidR="009D1BCC" w:rsidRDefault="009D1BCC">
      <w:pPr>
        <w:pStyle w:val="HTSSCONTENT"/>
      </w:pPr>
    </w:p>
    <w:p w:rsidR="00BA272D" w:rsidRPr="0008338C" w:rsidRDefault="005A62E1">
      <w:pPr>
        <w:pStyle w:val="HTSSCONTENT"/>
        <w:rPr>
          <w:b/>
          <w:color w:val="E61800"/>
          <w:sz w:val="22"/>
        </w:rPr>
      </w:pPr>
      <w:commentRangeStart w:id="54"/>
      <w:r w:rsidRPr="0008338C">
        <w:rPr>
          <w:rFonts w:hint="eastAsia"/>
          <w:b/>
          <w:color w:val="E61800"/>
          <w:sz w:val="22"/>
        </w:rPr>
        <w:t>系统性风险和系统性偏误为价值和质量因子带来长期有效的风险溢价</w:t>
      </w:r>
      <w:commentRangeEnd w:id="54"/>
      <w:r w:rsidR="005874F7">
        <w:rPr>
          <w:rStyle w:val="afff2"/>
          <w:rFonts w:eastAsia="楷体_GB2312"/>
          <w:color w:val="auto"/>
        </w:rPr>
        <w:commentReference w:id="54"/>
      </w:r>
    </w:p>
    <w:p w:rsidR="005A00B7" w:rsidRDefault="0070685C">
      <w:pPr>
        <w:pStyle w:val="HTSSCONTENT"/>
      </w:pPr>
      <w:r>
        <w:rPr>
          <w:rFonts w:hint="eastAsia"/>
        </w:rPr>
        <w:t>价值策略和质量策略长期有效，即价值和质量</w:t>
      </w:r>
      <w:r w:rsidR="00B239EC">
        <w:rPr>
          <w:rFonts w:hint="eastAsia"/>
        </w:rPr>
        <w:t>因子能够在市场上获得持续有效的风险溢价。</w:t>
      </w:r>
      <w:r w:rsidR="00D34B48">
        <w:rPr>
          <w:rFonts w:hint="eastAsia"/>
        </w:rPr>
        <w:t>风险因子描述了一揽子股票所共同承担的某方面的系统性风险，风险因子收益即为承担相应风险而获得的系统性风险溢价。</w:t>
      </w:r>
      <w:commentRangeStart w:id="55"/>
      <w:r w:rsidR="004435E5">
        <w:rPr>
          <w:rFonts w:hint="eastAsia"/>
        </w:rPr>
        <w:t>在</w:t>
      </w:r>
      <w:r w:rsidR="00D34B48">
        <w:rPr>
          <w:rFonts w:hint="eastAsia"/>
        </w:rPr>
        <w:t>风险因子中，</w:t>
      </w:r>
      <w:r w:rsidR="00622ADA">
        <w:rPr>
          <w:rFonts w:hint="eastAsia"/>
        </w:rPr>
        <w:t>国家因子和行业因子不能带来持续收益，而一些风格因子无论在发达市场还是新兴市场均长期有效</w:t>
      </w:r>
      <w:r w:rsidR="00FC23D4">
        <w:rPr>
          <w:rFonts w:hint="eastAsia"/>
        </w:rPr>
        <w:t>，即均可在历史上获得了长期的风险溢价</w:t>
      </w:r>
      <w:r w:rsidR="00622ADA">
        <w:rPr>
          <w:rFonts w:hint="eastAsia"/>
        </w:rPr>
        <w:t>。价值因子和质量因子就是这类因子。</w:t>
      </w:r>
      <w:commentRangeEnd w:id="55"/>
      <w:r w:rsidR="00145E65">
        <w:rPr>
          <w:rStyle w:val="afff2"/>
          <w:rFonts w:eastAsia="楷体_GB2312"/>
          <w:color w:val="auto"/>
        </w:rPr>
        <w:commentReference w:id="55"/>
      </w:r>
      <w:r w:rsidR="00622ADA">
        <w:rPr>
          <w:rFonts w:hint="eastAsia"/>
        </w:rPr>
        <w:t>这些风格因子之所以能够在各个市场上长期有效，是因为</w:t>
      </w:r>
      <w:r w:rsidR="00FC23D4">
        <w:rPr>
          <w:rFonts w:hint="eastAsia"/>
        </w:rPr>
        <w:t>其存在长期有效的因子收益的内在驱动力</w:t>
      </w:r>
      <w:r w:rsidR="00622ADA">
        <w:t>。</w:t>
      </w:r>
      <w:commentRangeStart w:id="56"/>
      <w:r w:rsidR="00FC23D4">
        <w:rPr>
          <w:rFonts w:hint="eastAsia"/>
        </w:rPr>
        <w:t>学界主流的观点认为系统性风险和系统性谬误是这些风险因子获得超额收益的主要驱动力。</w:t>
      </w:r>
      <w:commentRangeEnd w:id="56"/>
      <w:r w:rsidR="002278E2">
        <w:rPr>
          <w:rStyle w:val="afff2"/>
          <w:rFonts w:eastAsia="楷体_GB2312"/>
          <w:color w:val="auto"/>
        </w:rPr>
        <w:commentReference w:id="56"/>
      </w:r>
    </w:p>
    <w:p w:rsidR="00622ADA" w:rsidRDefault="00622ADA">
      <w:pPr>
        <w:pStyle w:val="HTSSCONTENT"/>
      </w:pPr>
    </w:p>
    <w:p w:rsidR="001911B8" w:rsidRDefault="006A377A">
      <w:pPr>
        <w:pStyle w:val="HTSSCONTENT"/>
      </w:pPr>
      <w:r>
        <w:rPr>
          <w:rFonts w:hint="eastAsia"/>
        </w:rPr>
        <w:t>风险因子</w:t>
      </w:r>
      <w:r w:rsidR="00F316EA">
        <w:rPr>
          <w:rFonts w:hint="eastAsia"/>
        </w:rPr>
        <w:t>本质上</w:t>
      </w:r>
      <w:r>
        <w:rPr>
          <w:rFonts w:hint="eastAsia"/>
        </w:rPr>
        <w:t>是</w:t>
      </w:r>
      <w:r w:rsidR="00F316EA">
        <w:rPr>
          <w:rFonts w:hint="eastAsia"/>
        </w:rPr>
        <w:t>投资者</w:t>
      </w:r>
      <w:r>
        <w:rPr>
          <w:rFonts w:hint="eastAsia"/>
        </w:rPr>
        <w:t>持有股票</w:t>
      </w:r>
      <w:r w:rsidR="00F316EA">
        <w:rPr>
          <w:rFonts w:hint="eastAsia"/>
        </w:rPr>
        <w:t>的某一共性</w:t>
      </w:r>
      <w:r>
        <w:rPr>
          <w:rFonts w:hint="eastAsia"/>
        </w:rPr>
        <w:t>系统性风险，因此承担相应风险</w:t>
      </w:r>
      <w:r w:rsidR="00F316EA">
        <w:rPr>
          <w:rFonts w:hint="eastAsia"/>
        </w:rPr>
        <w:t>就应该</w:t>
      </w:r>
      <w:r>
        <w:rPr>
          <w:rFonts w:hint="eastAsia"/>
        </w:rPr>
        <w:t>获得对应风险溢价的补偿。</w:t>
      </w:r>
      <w:commentRangeStart w:id="57"/>
      <w:r w:rsidR="006654F7">
        <w:rPr>
          <w:rFonts w:hint="eastAsia"/>
        </w:rPr>
        <w:t>对于价值因子来说，一方面小市值股票流动性差、透明度低，小市值股票风险较市场平均水平高。另一方面，由于</w:t>
      </w:r>
      <w:r w:rsidR="00A703D1">
        <w:rPr>
          <w:rFonts w:hint="eastAsia"/>
        </w:rPr>
        <w:t>公司财务困境、生产率低下和竞争激烈利率下降等暂时性问题导致价值低估。又或者公司有更高的财务杠杆和未来的不确定性，导致其对风险的冲击更加敏感。</w:t>
      </w:r>
      <w:commentRangeEnd w:id="57"/>
      <w:r w:rsidR="00145E65">
        <w:rPr>
          <w:rStyle w:val="afff2"/>
          <w:rFonts w:eastAsia="楷体_GB2312"/>
          <w:color w:val="auto"/>
        </w:rPr>
        <w:commentReference w:id="57"/>
      </w:r>
      <w:r w:rsidR="00A703D1">
        <w:rPr>
          <w:rFonts w:hint="eastAsia"/>
        </w:rPr>
        <w:t>因此价值因子的风险溢价源于其暴露风险之中而获得的补偿；</w:t>
      </w:r>
      <w:commentRangeStart w:id="58"/>
      <w:r w:rsidR="00415941">
        <w:rPr>
          <w:rFonts w:hint="eastAsia"/>
        </w:rPr>
        <w:t>而</w:t>
      </w:r>
      <w:r w:rsidR="00A703D1">
        <w:rPr>
          <w:rFonts w:hint="eastAsia"/>
        </w:rPr>
        <w:t>对于质量因子来说，</w:t>
      </w:r>
      <w:r w:rsidR="00885AA5">
        <w:rPr>
          <w:rFonts w:hint="eastAsia"/>
        </w:rPr>
        <w:t>利润率高的公司为维持其高增长率往往具有高应收账款、高投资率等特征，其未来现金收益不确定性高。此外，高利润率往往会吸引</w:t>
      </w:r>
      <w:r w:rsidR="001D41F3">
        <w:rPr>
          <w:rFonts w:hint="eastAsia"/>
        </w:rPr>
        <w:t>大量竞争对手，剧烈的竞争会导致整体利润率下降，并且现金流变得更加不确定。因此投资于此类风险因子的投资人一般都要求更高的风险溢价。</w:t>
      </w:r>
      <w:commentRangeEnd w:id="58"/>
      <w:r w:rsidR="00145E65">
        <w:rPr>
          <w:rStyle w:val="afff2"/>
          <w:rFonts w:eastAsia="楷体_GB2312"/>
          <w:color w:val="auto"/>
        </w:rPr>
        <w:commentReference w:id="58"/>
      </w:r>
    </w:p>
    <w:p w:rsidR="001D41F3" w:rsidRDefault="001D41F3" w:rsidP="001D41F3">
      <w:pPr>
        <w:pStyle w:val="HTSSCONTENT"/>
      </w:pPr>
    </w:p>
    <w:p w:rsidR="001D41F3" w:rsidRDefault="008C430D" w:rsidP="001D41F3">
      <w:pPr>
        <w:pStyle w:val="HTSSCONTENT"/>
      </w:pPr>
      <w:r>
        <w:rPr>
          <w:rFonts w:hint="eastAsia"/>
        </w:rPr>
        <w:t>系统性偏误是风险因子获得超额收益的第二大驱动力。</w:t>
      </w:r>
      <w:r w:rsidR="005C2F06">
        <w:rPr>
          <w:rFonts w:hint="eastAsia"/>
        </w:rPr>
        <w:t>从行为金融学的角度，</w:t>
      </w:r>
      <w:commentRangeStart w:id="59"/>
      <w:r w:rsidR="005C2F06">
        <w:rPr>
          <w:rFonts w:hint="eastAsia"/>
        </w:rPr>
        <w:t>人不可避免</w:t>
      </w:r>
      <w:commentRangeStart w:id="60"/>
      <w:r w:rsidR="009B2826">
        <w:rPr>
          <w:rFonts w:hint="eastAsia"/>
        </w:rPr>
        <w:t>情感</w:t>
      </w:r>
      <w:r w:rsidR="005C2F06">
        <w:rPr>
          <w:rFonts w:hint="eastAsia"/>
        </w:rPr>
        <w:t>弱点</w:t>
      </w:r>
      <w:commentRangeEnd w:id="60"/>
      <w:r w:rsidR="0070685C">
        <w:rPr>
          <w:rStyle w:val="afff2"/>
          <w:rFonts w:eastAsia="楷体_GB2312"/>
          <w:color w:val="auto"/>
        </w:rPr>
        <w:commentReference w:id="60"/>
      </w:r>
      <w:r w:rsidR="005C2F06">
        <w:rPr>
          <w:rFonts w:hint="eastAsia"/>
        </w:rPr>
        <w:t>导致了投资行为的偏差，产生系统性偏误</w:t>
      </w:r>
      <w:r w:rsidR="00265D8A">
        <w:rPr>
          <w:rFonts w:hint="eastAsia"/>
        </w:rPr>
        <w:t>，从而获得风险因子的溢价收益</w:t>
      </w:r>
      <w:commentRangeEnd w:id="59"/>
      <w:r w:rsidR="005E1E63">
        <w:rPr>
          <w:rStyle w:val="afff2"/>
          <w:rFonts w:eastAsia="楷体_GB2312"/>
          <w:color w:val="auto"/>
        </w:rPr>
        <w:commentReference w:id="59"/>
      </w:r>
      <w:r w:rsidR="00265D8A">
        <w:rPr>
          <w:rFonts w:hint="eastAsia"/>
        </w:rPr>
        <w:t>。</w:t>
      </w:r>
      <w:commentRangeStart w:id="61"/>
      <w:r w:rsidR="00DB20A2">
        <w:rPr>
          <w:rFonts w:hint="eastAsia"/>
        </w:rPr>
        <w:t>反应过激（</w:t>
      </w:r>
      <w:r w:rsidR="00DB20A2">
        <w:t>Over-reaction</w:t>
      </w:r>
      <w:r w:rsidR="00DB20A2">
        <w:rPr>
          <w:rFonts w:hint="eastAsia"/>
        </w:rPr>
        <w:t>）和亏损厌恶（</w:t>
      </w:r>
      <w:r w:rsidR="00DB20A2" w:rsidRPr="00F316EA">
        <w:rPr>
          <w:rFonts w:hint="eastAsia"/>
          <w:color w:val="auto"/>
        </w:rPr>
        <w:t>Loss Aversion</w:t>
      </w:r>
      <w:r w:rsidR="00DB20A2">
        <w:rPr>
          <w:rFonts w:hint="eastAsia"/>
        </w:rPr>
        <w:t>）为价值因子存在风险溢价的重要原因</w:t>
      </w:r>
      <w:commentRangeEnd w:id="61"/>
      <w:r w:rsidR="002278E2">
        <w:rPr>
          <w:rStyle w:val="afff2"/>
          <w:rFonts w:eastAsia="楷体_GB2312"/>
          <w:color w:val="auto"/>
        </w:rPr>
        <w:commentReference w:id="61"/>
      </w:r>
      <w:r w:rsidR="00DB20A2">
        <w:rPr>
          <w:rFonts w:hint="eastAsia"/>
        </w:rPr>
        <w:t>。市场往往会高估成长股，低估价值股。</w:t>
      </w:r>
      <w:r w:rsidR="00E332CF">
        <w:rPr>
          <w:rFonts w:hint="eastAsia"/>
        </w:rPr>
        <w:t>价值股低估往往是因为</w:t>
      </w:r>
      <w:r w:rsidR="00FF4DDC">
        <w:rPr>
          <w:rFonts w:hint="eastAsia"/>
        </w:rPr>
        <w:t>近期发生的</w:t>
      </w:r>
      <w:r w:rsidR="00E332CF">
        <w:rPr>
          <w:rFonts w:hint="eastAsia"/>
        </w:rPr>
        <w:t>各种不利事件导致的，投资人</w:t>
      </w:r>
      <w:r w:rsidR="00FF4DDC">
        <w:rPr>
          <w:rFonts w:hint="eastAsia"/>
        </w:rPr>
        <w:t>通常</w:t>
      </w:r>
      <w:r w:rsidR="00E332CF">
        <w:rPr>
          <w:rFonts w:hint="eastAsia"/>
        </w:rPr>
        <w:t>会反应过激。</w:t>
      </w:r>
      <w:commentRangeStart w:id="62"/>
      <w:r w:rsidR="00E332CF">
        <w:rPr>
          <w:rFonts w:hint="eastAsia"/>
        </w:rPr>
        <w:t>故事性偏差</w:t>
      </w:r>
      <w:r w:rsidR="00FF4DDC">
        <w:rPr>
          <w:rFonts w:hint="eastAsia"/>
        </w:rPr>
        <w:t>效用</w:t>
      </w:r>
      <w:r w:rsidR="00E332CF">
        <w:rPr>
          <w:rFonts w:hint="eastAsia"/>
        </w:rPr>
        <w:t>导致投资者对价值股厌恶程度更高</w:t>
      </w:r>
      <w:r w:rsidR="00E332CF" w:rsidRPr="008C430D">
        <w:rPr>
          <w:rFonts w:hint="eastAsia"/>
          <w:color w:val="auto"/>
        </w:rPr>
        <w:t>，</w:t>
      </w:r>
      <w:r w:rsidRPr="008C430D">
        <w:rPr>
          <w:rFonts w:hint="eastAsia"/>
          <w:color w:val="auto"/>
        </w:rPr>
        <w:t>投资者要求的风险溢价也就升高</w:t>
      </w:r>
      <w:r w:rsidR="008E2A14">
        <w:rPr>
          <w:rFonts w:hint="eastAsia"/>
        </w:rPr>
        <w:t>。</w:t>
      </w:r>
      <w:commentRangeEnd w:id="62"/>
      <w:r w:rsidR="00D452D9">
        <w:rPr>
          <w:rStyle w:val="afff2"/>
          <w:rFonts w:eastAsia="楷体_GB2312"/>
          <w:color w:val="auto"/>
        </w:rPr>
        <w:commentReference w:id="62"/>
      </w:r>
      <w:r w:rsidR="008E2A14">
        <w:rPr>
          <w:rFonts w:hint="eastAsia"/>
        </w:rPr>
        <w:t>此外，</w:t>
      </w:r>
      <w:commentRangeStart w:id="63"/>
      <w:r w:rsidR="008E2A14">
        <w:rPr>
          <w:rFonts w:hint="eastAsia"/>
        </w:rPr>
        <w:t>亏损厌恶也是重要的</w:t>
      </w:r>
      <w:r w:rsidR="009B2826">
        <w:rPr>
          <w:rFonts w:hint="eastAsia"/>
        </w:rPr>
        <w:t>情感偏差</w:t>
      </w:r>
      <w:r w:rsidR="008E2A14">
        <w:rPr>
          <w:rFonts w:hint="eastAsia"/>
        </w:rPr>
        <w:t>。价值低估的股票一般近期表现欠佳，投资者亏损的厌恶程度高，其都希望能够获得更高的收益来弥补承担的未知的高风险。</w:t>
      </w:r>
      <w:commentRangeEnd w:id="63"/>
      <w:r w:rsidR="002278E2">
        <w:rPr>
          <w:rStyle w:val="afff2"/>
          <w:rFonts w:eastAsia="楷体_GB2312"/>
          <w:color w:val="auto"/>
        </w:rPr>
        <w:commentReference w:id="63"/>
      </w:r>
      <w:r w:rsidR="008E2A14">
        <w:rPr>
          <w:rFonts w:hint="eastAsia"/>
        </w:rPr>
        <w:t>上述因素导致基本面与低估的股价不匹配，于是便形成了价值因子的风险溢价；</w:t>
      </w:r>
      <w:r w:rsidR="004435E5">
        <w:rPr>
          <w:rFonts w:hint="eastAsia"/>
        </w:rPr>
        <w:t>另外，</w:t>
      </w:r>
      <w:r w:rsidR="008E2A14">
        <w:rPr>
          <w:rFonts w:hint="eastAsia"/>
        </w:rPr>
        <w:t>对于质量因子来说</w:t>
      </w:r>
      <w:r w:rsidR="007806E8">
        <w:rPr>
          <w:rFonts w:hint="eastAsia"/>
        </w:rPr>
        <w:t>，</w:t>
      </w:r>
      <w:commentRangeStart w:id="64"/>
      <w:r w:rsidR="007806E8">
        <w:rPr>
          <w:rFonts w:hint="eastAsia"/>
        </w:rPr>
        <w:t>处置效应</w:t>
      </w:r>
      <w:commentRangeEnd w:id="64"/>
      <w:r w:rsidR="00D452D9">
        <w:rPr>
          <w:rStyle w:val="afff2"/>
          <w:rFonts w:eastAsia="楷体_GB2312"/>
          <w:color w:val="auto"/>
        </w:rPr>
        <w:commentReference w:id="64"/>
      </w:r>
      <w:r w:rsidR="007806E8">
        <w:rPr>
          <w:rFonts w:hint="eastAsia"/>
        </w:rPr>
        <w:t>的存在导致了价格的偏误，</w:t>
      </w:r>
      <w:r w:rsidR="007806E8">
        <w:t>为</w:t>
      </w:r>
      <w:commentRangeStart w:id="65"/>
      <w:r w:rsidR="00FF4DDC">
        <w:rPr>
          <w:rFonts w:hint="eastAsia"/>
        </w:rPr>
        <w:t>承担</w:t>
      </w:r>
      <w:commentRangeEnd w:id="65"/>
      <w:r w:rsidR="00D452D9">
        <w:rPr>
          <w:rStyle w:val="afff2"/>
          <w:rFonts w:eastAsia="楷体_GB2312"/>
          <w:color w:val="auto"/>
        </w:rPr>
        <w:commentReference w:id="65"/>
      </w:r>
      <w:r w:rsidR="00FF4DDC">
        <w:rPr>
          <w:rFonts w:hint="eastAsia"/>
        </w:rPr>
        <w:t>质量因子的</w:t>
      </w:r>
      <w:r w:rsidR="00FF4DDC">
        <w:t>投</w:t>
      </w:r>
      <w:r w:rsidR="00FF4DDC">
        <w:lastRenderedPageBreak/>
        <w:t>资</w:t>
      </w:r>
      <w:r w:rsidR="00FF4DDC">
        <w:rPr>
          <w:rFonts w:hint="eastAsia"/>
        </w:rPr>
        <w:t>者提供了获得超额收益的机会</w:t>
      </w:r>
      <w:r w:rsidR="007806E8">
        <w:t>。</w:t>
      </w:r>
      <w:r w:rsidR="007806E8">
        <w:rPr>
          <w:rFonts w:hint="eastAsia"/>
        </w:rPr>
        <w:t>利润率是质量因子的一个典型指标，</w:t>
      </w:r>
      <w:r w:rsidR="007806E8">
        <w:t>投资人</w:t>
      </w:r>
      <w:r w:rsidR="007806E8">
        <w:rPr>
          <w:rFonts w:hint="eastAsia"/>
        </w:rPr>
        <w:t>对利润率指标的变动比较敏感，</w:t>
      </w:r>
      <w:r w:rsidR="00FF4DDC">
        <w:rPr>
          <w:rFonts w:hint="eastAsia"/>
        </w:rPr>
        <w:t>往往会过早的预计</w:t>
      </w:r>
      <w:commentRangeStart w:id="66"/>
      <w:r w:rsidR="00FF4DDC">
        <w:rPr>
          <w:rFonts w:hint="eastAsia"/>
        </w:rPr>
        <w:t>高利润率的股票</w:t>
      </w:r>
      <w:r w:rsidR="005048B8">
        <w:rPr>
          <w:rFonts w:hint="eastAsia"/>
        </w:rPr>
        <w:t>均值回归的进程</w:t>
      </w:r>
      <w:commentRangeEnd w:id="66"/>
      <w:r w:rsidR="002278E2">
        <w:rPr>
          <w:rStyle w:val="afff2"/>
          <w:rFonts w:eastAsia="楷体_GB2312"/>
          <w:color w:val="auto"/>
        </w:rPr>
        <w:commentReference w:id="66"/>
      </w:r>
      <w:r w:rsidR="005048B8">
        <w:rPr>
          <w:rFonts w:hint="eastAsia"/>
        </w:rPr>
        <w:t>，从而过早的卖出高利润率股票，导致高质量的股票往往被低估。</w:t>
      </w:r>
      <w:commentRangeStart w:id="67"/>
      <w:r w:rsidR="005048B8">
        <w:rPr>
          <w:rFonts w:hint="eastAsia"/>
        </w:rPr>
        <w:t>同时</w:t>
      </w:r>
      <w:r w:rsidR="004435E5">
        <w:rPr>
          <w:rFonts w:hint="eastAsia"/>
        </w:rPr>
        <w:t>券商</w:t>
      </w:r>
      <w:r w:rsidR="005048B8">
        <w:rPr>
          <w:rFonts w:hint="eastAsia"/>
        </w:rPr>
        <w:t>为帮助很多小公司为实现融资，会夸大公司前景，粉饰甚至操纵利润率，但普通投资者却无法分辨，在过度自信和故事性偏差的共同心理作用下，过早的买入低利润率的股票</w:t>
      </w:r>
      <w:r w:rsidR="007C18F8">
        <w:rPr>
          <w:rFonts w:hint="eastAsia"/>
        </w:rPr>
        <w:t>，造成其价格高估。</w:t>
      </w:r>
      <w:commentRangeEnd w:id="67"/>
      <w:r w:rsidR="002278E2">
        <w:rPr>
          <w:rStyle w:val="afff2"/>
          <w:rFonts w:eastAsia="楷体_GB2312"/>
          <w:color w:val="auto"/>
        </w:rPr>
        <w:commentReference w:id="67"/>
      </w:r>
    </w:p>
    <w:p w:rsidR="005E2B4D" w:rsidRDefault="005E2B4D" w:rsidP="005E2B4D">
      <w:pPr>
        <w:pStyle w:val="HTSSCONTENT"/>
      </w:pPr>
    </w:p>
    <w:p w:rsidR="005E2B4D" w:rsidRPr="00DB20A2" w:rsidRDefault="005E2B4D" w:rsidP="005E2B4D">
      <w:pPr>
        <w:pStyle w:val="HTSSCONTENT"/>
      </w:pPr>
      <w:r>
        <w:rPr>
          <w:rFonts w:hint="eastAsia"/>
        </w:rPr>
        <w:t>从以上分析可知，</w:t>
      </w:r>
      <w:commentRangeStart w:id="68"/>
      <w:r w:rsidR="00F316EA">
        <w:rPr>
          <w:rFonts w:hint="eastAsia"/>
        </w:rPr>
        <w:t>特征性风险因子</w:t>
      </w:r>
      <w:commentRangeEnd w:id="68"/>
      <w:r w:rsidR="0070685C">
        <w:rPr>
          <w:rStyle w:val="afff2"/>
          <w:rFonts w:eastAsia="楷体_GB2312"/>
          <w:color w:val="auto"/>
        </w:rPr>
        <w:commentReference w:id="68"/>
      </w:r>
      <w:commentRangeStart w:id="69"/>
      <w:r w:rsidR="00F316EA">
        <w:rPr>
          <w:rFonts w:hint="eastAsia"/>
        </w:rPr>
        <w:t>带来</w:t>
      </w:r>
      <w:r>
        <w:rPr>
          <w:rFonts w:hint="eastAsia"/>
        </w:rPr>
        <w:t>的系统性风险致使未来现金流不确定性</w:t>
      </w:r>
      <w:r w:rsidR="00ED424A">
        <w:rPr>
          <w:rFonts w:hint="eastAsia"/>
        </w:rPr>
        <w:t>上升</w:t>
      </w:r>
      <w:r>
        <w:rPr>
          <w:rFonts w:hint="eastAsia"/>
        </w:rPr>
        <w:t>，股价波动不确定性</w:t>
      </w:r>
      <w:r w:rsidR="00ED424A">
        <w:rPr>
          <w:rFonts w:hint="eastAsia"/>
        </w:rPr>
        <w:t>增高</w:t>
      </w:r>
      <w:commentRangeEnd w:id="69"/>
      <w:r w:rsidR="005874F7">
        <w:rPr>
          <w:rStyle w:val="afff2"/>
          <w:rFonts w:eastAsia="楷体_GB2312"/>
          <w:color w:val="auto"/>
        </w:rPr>
        <w:commentReference w:id="69"/>
      </w:r>
      <w:r w:rsidR="00ED424A">
        <w:rPr>
          <w:rFonts w:hint="eastAsia"/>
        </w:rPr>
        <w:t>，加上</w:t>
      </w:r>
      <w:commentRangeStart w:id="70"/>
      <w:r w:rsidR="00ED424A">
        <w:rPr>
          <w:rFonts w:hint="eastAsia"/>
        </w:rPr>
        <w:t>人性固有的弱点</w:t>
      </w:r>
      <w:commentRangeEnd w:id="70"/>
      <w:r w:rsidR="0070685C">
        <w:rPr>
          <w:rStyle w:val="afff2"/>
          <w:rFonts w:eastAsia="楷体_GB2312"/>
          <w:color w:val="auto"/>
        </w:rPr>
        <w:commentReference w:id="70"/>
      </w:r>
      <w:r w:rsidR="00ED424A">
        <w:rPr>
          <w:rFonts w:hint="eastAsia"/>
        </w:rPr>
        <w:t>引起的行为偏差</w:t>
      </w:r>
      <w:r w:rsidR="005A62E1">
        <w:rPr>
          <w:rFonts w:hint="eastAsia"/>
        </w:rPr>
        <w:t>共同导致了股价偏离价值的波动，为相应</w:t>
      </w:r>
      <w:commentRangeStart w:id="71"/>
      <w:r w:rsidR="005A62E1">
        <w:rPr>
          <w:rFonts w:hint="eastAsia"/>
        </w:rPr>
        <w:t>特征性的</w:t>
      </w:r>
      <w:commentRangeEnd w:id="71"/>
      <w:r w:rsidR="005874F7">
        <w:rPr>
          <w:rStyle w:val="afff2"/>
          <w:rFonts w:eastAsia="楷体_GB2312"/>
          <w:color w:val="auto"/>
        </w:rPr>
        <w:commentReference w:id="71"/>
      </w:r>
      <w:r w:rsidR="005A62E1">
        <w:rPr>
          <w:rFonts w:hint="eastAsia"/>
        </w:rPr>
        <w:t>风险因子</w:t>
      </w:r>
      <w:r w:rsidR="00F316EA">
        <w:rPr>
          <w:rFonts w:hint="eastAsia"/>
        </w:rPr>
        <w:t>带来了风险溢价。</w:t>
      </w:r>
      <w:commentRangeStart w:id="72"/>
      <w:r w:rsidR="000E6E2C">
        <w:rPr>
          <w:rFonts w:hint="eastAsia"/>
        </w:rPr>
        <w:t>由于这两大驱动力在中国股票市场中</w:t>
      </w:r>
      <w:commentRangeStart w:id="73"/>
      <w:r w:rsidR="000E6E2C">
        <w:rPr>
          <w:rFonts w:hint="eastAsia"/>
        </w:rPr>
        <w:t>必然</w:t>
      </w:r>
      <w:commentRangeEnd w:id="73"/>
      <w:r w:rsidR="005874F7">
        <w:rPr>
          <w:rStyle w:val="afff2"/>
          <w:rFonts w:eastAsia="楷体_GB2312"/>
          <w:color w:val="auto"/>
        </w:rPr>
        <w:commentReference w:id="73"/>
      </w:r>
      <w:r w:rsidR="000E6E2C">
        <w:rPr>
          <w:rFonts w:hint="eastAsia"/>
        </w:rPr>
        <w:t>长期存在</w:t>
      </w:r>
      <w:commentRangeEnd w:id="72"/>
      <w:r w:rsidR="005874F7">
        <w:rPr>
          <w:rStyle w:val="afff2"/>
          <w:rFonts w:eastAsia="楷体_GB2312"/>
          <w:color w:val="auto"/>
        </w:rPr>
        <w:commentReference w:id="72"/>
      </w:r>
      <w:r w:rsidR="000E6E2C">
        <w:rPr>
          <w:rFonts w:hint="eastAsia"/>
        </w:rPr>
        <w:t>，因此</w:t>
      </w:r>
      <w:commentRangeStart w:id="74"/>
      <w:r w:rsidR="000E6E2C">
        <w:rPr>
          <w:rFonts w:hint="eastAsia"/>
        </w:rPr>
        <w:t>价值投资策略</w:t>
      </w:r>
      <w:commentRangeEnd w:id="74"/>
      <w:r w:rsidR="005874F7">
        <w:rPr>
          <w:rStyle w:val="afff2"/>
          <w:rFonts w:eastAsia="楷体_GB2312"/>
          <w:color w:val="auto"/>
        </w:rPr>
        <w:commentReference w:id="74"/>
      </w:r>
      <w:r w:rsidR="000E6E2C">
        <w:rPr>
          <w:rFonts w:hint="eastAsia"/>
        </w:rPr>
        <w:t>也</w:t>
      </w:r>
      <w:commentRangeStart w:id="75"/>
      <w:r w:rsidR="000E6E2C">
        <w:rPr>
          <w:rFonts w:hint="eastAsia"/>
        </w:rPr>
        <w:t>必然</w:t>
      </w:r>
      <w:commentRangeEnd w:id="75"/>
      <w:r w:rsidR="005874F7">
        <w:rPr>
          <w:rStyle w:val="afff2"/>
          <w:rFonts w:eastAsia="楷体_GB2312"/>
          <w:color w:val="auto"/>
        </w:rPr>
        <w:commentReference w:id="75"/>
      </w:r>
      <w:commentRangeStart w:id="76"/>
      <w:r w:rsidR="000E6E2C">
        <w:rPr>
          <w:rFonts w:hint="eastAsia"/>
        </w:rPr>
        <w:t>持久</w:t>
      </w:r>
      <w:commentRangeEnd w:id="76"/>
      <w:r w:rsidR="005874F7">
        <w:rPr>
          <w:rStyle w:val="afff2"/>
          <w:rFonts w:eastAsia="楷体_GB2312"/>
          <w:color w:val="auto"/>
        </w:rPr>
        <w:commentReference w:id="76"/>
      </w:r>
      <w:r w:rsidR="000E6E2C">
        <w:rPr>
          <w:rFonts w:hint="eastAsia"/>
        </w:rPr>
        <w:t>有效。</w:t>
      </w:r>
    </w:p>
    <w:p w:rsidR="00ED424A" w:rsidRDefault="00ED424A" w:rsidP="007806E8">
      <w:pPr>
        <w:pStyle w:val="HTSSCONTENT"/>
      </w:pPr>
    </w:p>
    <w:p w:rsidR="005A62E1" w:rsidRPr="0008338C" w:rsidRDefault="00B239EC" w:rsidP="005A62E1">
      <w:pPr>
        <w:pStyle w:val="HTSSCONTENT"/>
        <w:rPr>
          <w:b/>
          <w:color w:val="E61800"/>
          <w:sz w:val="22"/>
        </w:rPr>
      </w:pPr>
      <w:commentRangeStart w:id="77"/>
      <w:r w:rsidRPr="0008338C">
        <w:rPr>
          <w:rFonts w:hint="eastAsia"/>
          <w:b/>
          <w:color w:val="E61800"/>
          <w:sz w:val="22"/>
        </w:rPr>
        <w:t>A</w:t>
      </w:r>
      <w:r w:rsidRPr="0008338C">
        <w:rPr>
          <w:rFonts w:hint="eastAsia"/>
          <w:b/>
          <w:color w:val="E61800"/>
          <w:sz w:val="22"/>
        </w:rPr>
        <w:t>股市场噪音交易者占比高，蕴含</w:t>
      </w:r>
      <w:r w:rsidR="000E6E2C" w:rsidRPr="0008338C">
        <w:rPr>
          <w:rFonts w:hint="eastAsia"/>
          <w:b/>
          <w:color w:val="E61800"/>
          <w:sz w:val="22"/>
        </w:rPr>
        <w:t>长久</w:t>
      </w:r>
      <w:r w:rsidRPr="0008338C">
        <w:rPr>
          <w:rFonts w:hint="eastAsia"/>
          <w:b/>
          <w:color w:val="E61800"/>
          <w:sz w:val="22"/>
        </w:rPr>
        <w:t>的价值投资潜力</w:t>
      </w:r>
      <w:commentRangeEnd w:id="77"/>
      <w:r w:rsidR="0070685C">
        <w:rPr>
          <w:rStyle w:val="afff2"/>
          <w:rFonts w:eastAsia="楷体_GB2312"/>
          <w:color w:val="auto"/>
        </w:rPr>
        <w:commentReference w:id="77"/>
      </w:r>
    </w:p>
    <w:p w:rsidR="003641B8" w:rsidRDefault="00FC76DE" w:rsidP="000979FA">
      <w:pPr>
        <w:pStyle w:val="HTSSCONTENT"/>
      </w:pPr>
      <w:commentRangeStart w:id="78"/>
      <w:r>
        <w:rPr>
          <w:rFonts w:hint="eastAsia"/>
        </w:rPr>
        <w:t>非理性</w:t>
      </w:r>
      <w:r w:rsidR="003641B8">
        <w:rPr>
          <w:rFonts w:hint="eastAsia"/>
        </w:rPr>
        <w:t>投资</w:t>
      </w:r>
      <w:r>
        <w:rPr>
          <w:rFonts w:hint="eastAsia"/>
        </w:rPr>
        <w:t>行为充斥着市场，</w:t>
      </w:r>
      <w:r w:rsidR="002A4007">
        <w:t>Shiller</w:t>
      </w:r>
      <w:r w:rsidR="002A4007">
        <w:rPr>
          <w:rFonts w:hint="eastAsia"/>
        </w:rPr>
        <w:t>将市场上的交易者分为噪音交易者和聪明的交易者。聪明的交易者总是能够根据基本面和有效信息做出理性的买卖行为。</w:t>
      </w:r>
      <w:r>
        <w:rPr>
          <w:rFonts w:hint="eastAsia"/>
        </w:rPr>
        <w:t>噪声交易</w:t>
      </w:r>
      <w:r w:rsidR="002A4007">
        <w:rPr>
          <w:rFonts w:hint="eastAsia"/>
        </w:rPr>
        <w:t>即为对市场噪音信息</w:t>
      </w:r>
      <w:r>
        <w:rPr>
          <w:rFonts w:hint="eastAsia"/>
        </w:rPr>
        <w:t>的交易</w:t>
      </w:r>
      <w:r w:rsidR="00C1533A">
        <w:rPr>
          <w:rFonts w:hint="eastAsia"/>
        </w:rPr>
        <w:t>。</w:t>
      </w:r>
      <w:r w:rsidR="002A4007">
        <w:rPr>
          <w:rFonts w:hint="eastAsia"/>
        </w:rPr>
        <w:t>噪声</w:t>
      </w:r>
      <w:r w:rsidR="00C1533A">
        <w:rPr>
          <w:rFonts w:hint="eastAsia"/>
        </w:rPr>
        <w:t>交易者获得虚假信息后，误认为其为真实信息而进行了错误的交易。此外，噪音交易者在未获得任何新信息时，也可能进行交易</w:t>
      </w:r>
      <w:r w:rsidR="002A4007">
        <w:rPr>
          <w:rFonts w:hint="eastAsia"/>
        </w:rPr>
        <w:t>。</w:t>
      </w:r>
      <w:r w:rsidR="00C1533A">
        <w:rPr>
          <w:rFonts w:hint="eastAsia"/>
        </w:rPr>
        <w:t>因此</w:t>
      </w:r>
      <w:r>
        <w:rPr>
          <w:rFonts w:hint="eastAsia"/>
        </w:rPr>
        <w:t>噪声交易者的认知偏差</w:t>
      </w:r>
      <w:r w:rsidR="00C1533A">
        <w:rPr>
          <w:rFonts w:hint="eastAsia"/>
        </w:rPr>
        <w:t>或交易偏好</w:t>
      </w:r>
      <w:r>
        <w:rPr>
          <w:rFonts w:hint="eastAsia"/>
        </w:rPr>
        <w:t>造成行为偏差，最后导致股价围绕价值波动。</w:t>
      </w:r>
      <w:r w:rsidR="003045F9">
        <w:rPr>
          <w:rFonts w:hint="eastAsia"/>
        </w:rPr>
        <w:t>价值投资有效的前提是</w:t>
      </w:r>
      <w:r w:rsidR="00ED00AF">
        <w:rPr>
          <w:rFonts w:hint="eastAsia"/>
        </w:rPr>
        <w:t>价格围绕价值波动。</w:t>
      </w:r>
      <w:r w:rsidR="003641B8">
        <w:rPr>
          <w:rFonts w:hint="eastAsia"/>
        </w:rPr>
        <w:t>价值投资者的逆向交易</w:t>
      </w:r>
      <w:proofErr w:type="gramStart"/>
      <w:r w:rsidR="003641B8">
        <w:rPr>
          <w:rFonts w:hint="eastAsia"/>
        </w:rPr>
        <w:t>决策让</w:t>
      </w:r>
      <w:proofErr w:type="gramEnd"/>
      <w:r w:rsidR="003641B8">
        <w:rPr>
          <w:rFonts w:hint="eastAsia"/>
        </w:rPr>
        <w:t>其获得超额收益。即</w:t>
      </w:r>
      <w:r w:rsidR="00ED00AF">
        <w:rPr>
          <w:rFonts w:hint="eastAsia"/>
        </w:rPr>
        <w:t>考虑到交易成本</w:t>
      </w:r>
      <w:r w:rsidR="003641B8">
        <w:rPr>
          <w:rFonts w:hint="eastAsia"/>
        </w:rPr>
        <w:t>的情况下</w:t>
      </w:r>
      <w:r w:rsidR="00ED00AF">
        <w:rPr>
          <w:rFonts w:hint="eastAsia"/>
        </w:rPr>
        <w:t>，在价格高于价值时空</w:t>
      </w:r>
      <w:r w:rsidR="003641B8">
        <w:rPr>
          <w:rFonts w:hint="eastAsia"/>
        </w:rPr>
        <w:t>头或在</w:t>
      </w:r>
      <w:r w:rsidR="00ED00AF">
        <w:rPr>
          <w:rFonts w:hint="eastAsia"/>
        </w:rPr>
        <w:t>价格</w:t>
      </w:r>
      <w:r w:rsidR="003641B8">
        <w:rPr>
          <w:rFonts w:hint="eastAsia"/>
        </w:rPr>
        <w:t>低于价值时多头，最后在价格回归价值时平仓。</w:t>
      </w:r>
    </w:p>
    <w:p w:rsidR="00C57B46" w:rsidRDefault="00C57B46" w:rsidP="000979FA">
      <w:pPr>
        <w:pStyle w:val="HTSSCONTENT"/>
      </w:pPr>
    </w:p>
    <w:tbl>
      <w:tblPr>
        <w:tblStyle w:val="HTTTGRAPH"/>
        <w:tblW w:w="0" w:type="auto"/>
        <w:tblLayout w:type="fixed"/>
        <w:tblLook w:val="06E0" w:firstRow="1" w:lastRow="1" w:firstColumn="1" w:lastColumn="0" w:noHBand="1" w:noVBand="1"/>
      </w:tblPr>
      <w:tblGrid>
        <w:gridCol w:w="7767"/>
      </w:tblGrid>
      <w:tr w:rsidR="00C57B46" w:rsidRPr="00C57B46" w:rsidTr="00C57B46">
        <w:tc>
          <w:tcPr>
            <w:cnfStyle w:val="000000000100" w:firstRow="0" w:lastRow="0" w:firstColumn="0" w:lastColumn="0" w:oddVBand="0" w:evenVBand="0" w:oddHBand="0" w:evenHBand="0" w:firstRowFirstColumn="1" w:firstRowLastColumn="0" w:lastRowFirstColumn="0" w:lastRowLastColumn="0"/>
            <w:tcW w:w="7767" w:type="dxa"/>
          </w:tcPr>
          <w:p w:rsidR="00C57B46" w:rsidRPr="00C57B46" w:rsidRDefault="00C57B46" w:rsidP="00C57B46">
            <w:pPr>
              <w:pStyle w:val="HTSSGRAPH"/>
            </w:pPr>
            <w:r w:rsidRPr="00C57B46">
              <w:rPr>
                <w:rFonts w:hint="eastAsia"/>
              </w:rPr>
              <w:t>上交所各类投资者账户数量占比</w:t>
            </w:r>
          </w:p>
        </w:tc>
      </w:tr>
      <w:tr w:rsidR="00C57B46" w:rsidRPr="00C57B46" w:rsidTr="00C57B46">
        <w:trPr>
          <w:trHeight w:val="283"/>
        </w:trPr>
        <w:tc>
          <w:tcPr>
            <w:tcW w:w="7767" w:type="dxa"/>
          </w:tcPr>
          <w:p w:rsidR="00C57B46" w:rsidRPr="00C57B46" w:rsidRDefault="00C57B46" w:rsidP="00C57B46">
            <w:pPr>
              <w:jc w:val="center"/>
            </w:pPr>
            <w:r>
              <w:rPr>
                <w:noProof/>
              </w:rPr>
              <w:drawing>
                <wp:inline distT="0" distB="0" distL="0" distR="0" wp14:anchorId="33630224" wp14:editId="7855DF24">
                  <wp:extent cx="3084830" cy="1851025"/>
                  <wp:effectExtent l="0" t="0" r="0" b="0"/>
                  <wp:docPr id="56" name="图表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C57B46" w:rsidRPr="00C57B46" w:rsidTr="00C57B46">
        <w:tc>
          <w:tcPr>
            <w:cnfStyle w:val="000000000001" w:firstRow="0" w:lastRow="0" w:firstColumn="0" w:lastColumn="0" w:oddVBand="0" w:evenVBand="0" w:oddHBand="0" w:evenHBand="0" w:firstRowFirstColumn="0" w:firstRowLastColumn="0" w:lastRowFirstColumn="1" w:lastRowLastColumn="0"/>
            <w:tcW w:w="7767" w:type="dxa"/>
          </w:tcPr>
          <w:p w:rsidR="00C57B46" w:rsidRPr="00C57B46" w:rsidRDefault="00C57B46" w:rsidP="00C57B46">
            <w:pPr>
              <w:pStyle w:val="HTSSRESOURCE"/>
            </w:pPr>
            <w:r>
              <w:rPr>
                <w:rFonts w:hint="eastAsia"/>
              </w:rPr>
              <w:t>资料来源：</w:t>
            </w:r>
            <w:r w:rsidRPr="00C57B46">
              <w:rPr>
                <w:rFonts w:hint="eastAsia"/>
              </w:rPr>
              <w:t>上交所</w:t>
            </w:r>
            <w:r w:rsidRPr="00C57B46">
              <w:rPr>
                <w:rFonts w:hint="eastAsia"/>
              </w:rPr>
              <w:t>2018</w:t>
            </w:r>
            <w:r w:rsidRPr="00C57B46">
              <w:rPr>
                <w:rFonts w:hint="eastAsia"/>
              </w:rPr>
              <w:t>年统计年鉴，</w:t>
            </w:r>
            <w:r>
              <w:rPr>
                <w:rFonts w:hint="eastAsia"/>
              </w:rPr>
              <w:t>华泰证券研究所</w:t>
            </w:r>
          </w:p>
        </w:tc>
      </w:tr>
    </w:tbl>
    <w:p w:rsidR="00C57B46" w:rsidRDefault="00C57B46" w:rsidP="000979FA">
      <w:pPr>
        <w:pStyle w:val="HTSSCONTENT"/>
      </w:pPr>
    </w:p>
    <w:p w:rsidR="00FC76DE" w:rsidRDefault="001D6E97" w:rsidP="007806E8">
      <w:pPr>
        <w:pStyle w:val="HTSSCONTENT"/>
      </w:pPr>
      <w:r>
        <w:rPr>
          <w:rFonts w:hint="eastAsia"/>
        </w:rPr>
        <w:t>中国股市中个人投资者数量较多，账户数量</w:t>
      </w:r>
      <w:r>
        <w:t>占比</w:t>
      </w:r>
      <w:r>
        <w:rPr>
          <w:rFonts w:hint="eastAsia"/>
        </w:rPr>
        <w:t>超过</w:t>
      </w:r>
      <w:r>
        <w:rPr>
          <w:rFonts w:hint="eastAsia"/>
        </w:rPr>
        <w:t>99%</w:t>
      </w:r>
      <w:r>
        <w:rPr>
          <w:rFonts w:hint="eastAsia"/>
        </w:rPr>
        <w:t>，机构投资则仅有</w:t>
      </w:r>
      <w:r>
        <w:rPr>
          <w:rFonts w:hint="eastAsia"/>
        </w:rPr>
        <w:t>0.33%</w:t>
      </w:r>
      <w:r>
        <w:rPr>
          <w:rFonts w:hint="eastAsia"/>
        </w:rPr>
        <w:t>。</w:t>
      </w:r>
      <w:r w:rsidR="00BE3181">
        <w:rPr>
          <w:rFonts w:hint="eastAsia"/>
        </w:rPr>
        <w:t>而个人投资者很难避免</w:t>
      </w:r>
      <w:r w:rsidR="00D647DD">
        <w:rPr>
          <w:rFonts w:hint="eastAsia"/>
        </w:rPr>
        <w:t>投资的非理性</w:t>
      </w:r>
      <w:r w:rsidR="00BE3181">
        <w:rPr>
          <w:rFonts w:hint="eastAsia"/>
        </w:rPr>
        <w:t>，</w:t>
      </w:r>
      <w:r w:rsidR="00D647DD">
        <w:rPr>
          <w:rFonts w:hint="eastAsia"/>
        </w:rPr>
        <w:t>因此</w:t>
      </w:r>
      <w:r w:rsidR="00BE3181">
        <w:rPr>
          <w:rFonts w:hint="eastAsia"/>
        </w:rPr>
        <w:t>中国股市噪声交易者占比高。</w:t>
      </w:r>
      <w:r>
        <w:rPr>
          <w:rFonts w:hint="eastAsia"/>
        </w:rPr>
        <w:t>个人投资者短期交易行为</w:t>
      </w:r>
      <w:proofErr w:type="gramStart"/>
      <w:r>
        <w:rPr>
          <w:rFonts w:hint="eastAsia"/>
        </w:rPr>
        <w:t>占比较</w:t>
      </w:r>
      <w:proofErr w:type="gramEnd"/>
      <w:r>
        <w:rPr>
          <w:rFonts w:hint="eastAsia"/>
        </w:rPr>
        <w:t>大</w:t>
      </w:r>
      <w:r>
        <w:t>，</w:t>
      </w:r>
      <w:r w:rsidR="00D647DD">
        <w:rPr>
          <w:rFonts w:hint="eastAsia"/>
        </w:rPr>
        <w:t>短期内价格偏离均值的现象极为常见，尚且</w:t>
      </w:r>
      <w:r w:rsidR="003134B3">
        <w:rPr>
          <w:rFonts w:hint="eastAsia"/>
        </w:rPr>
        <w:t>噪音交易者的存在对价格偏离有加强作用</w:t>
      </w:r>
      <w:r>
        <w:rPr>
          <w:rFonts w:hint="eastAsia"/>
        </w:rPr>
        <w:t>。</w:t>
      </w:r>
      <w:r w:rsidR="003134B3">
        <w:rPr>
          <w:rFonts w:hint="eastAsia"/>
        </w:rPr>
        <w:t>因此在理性程度高的市场，聪明的投资占主导，市场价格偏离小。在中国</w:t>
      </w:r>
      <w:r w:rsidR="00E770D3">
        <w:rPr>
          <w:rFonts w:hint="eastAsia"/>
        </w:rPr>
        <w:t>未</w:t>
      </w:r>
      <w:r w:rsidR="003134B3">
        <w:rPr>
          <w:rFonts w:hint="eastAsia"/>
        </w:rPr>
        <w:t>发展成熟的股票市场，</w:t>
      </w:r>
      <w:r w:rsidR="00E770D3">
        <w:rPr>
          <w:rFonts w:hint="eastAsia"/>
        </w:rPr>
        <w:t>理性程度相对较低，噪音交易者占比高，短期内价格偏离大，蕴含了很高的价值投资潜力。然而，价值投资者想要获得价值投资的果实就必须得坚持挺过短期市场带来的</w:t>
      </w:r>
      <w:r w:rsidR="000C6349">
        <w:rPr>
          <w:rFonts w:hint="eastAsia"/>
        </w:rPr>
        <w:t>冲击，静待价格的回归</w:t>
      </w:r>
      <w:r w:rsidR="00E770D3">
        <w:rPr>
          <w:rFonts w:hint="eastAsia"/>
        </w:rPr>
        <w:t>。</w:t>
      </w:r>
      <w:commentRangeEnd w:id="78"/>
      <w:r w:rsidR="005075EF">
        <w:rPr>
          <w:rStyle w:val="afff2"/>
          <w:rFonts w:eastAsia="楷体_GB2312"/>
          <w:color w:val="auto"/>
        </w:rPr>
        <w:commentReference w:id="78"/>
      </w:r>
    </w:p>
    <w:p w:rsidR="007806E8" w:rsidRDefault="007806E8" w:rsidP="007806E8">
      <w:pPr>
        <w:pStyle w:val="HTSSCONTENT"/>
      </w:pPr>
    </w:p>
    <w:p w:rsidR="002C08F0" w:rsidRPr="002C08F0" w:rsidRDefault="00753D40" w:rsidP="002C08F0">
      <w:pPr>
        <w:pStyle w:val="HTSSSECTITLE"/>
      </w:pPr>
      <w:bookmarkStart w:id="79" w:name="_Toc16772923"/>
      <w:commentRangeStart w:id="80"/>
      <w:r>
        <w:rPr>
          <w:rFonts w:hint="eastAsia"/>
        </w:rPr>
        <w:t>价值因子</w:t>
      </w:r>
      <w:r>
        <w:t>和质量</w:t>
      </w:r>
      <w:r w:rsidR="002E68FF">
        <w:rPr>
          <w:rFonts w:hint="eastAsia"/>
        </w:rPr>
        <w:t>因子在</w:t>
      </w:r>
      <w:r w:rsidR="002E68FF">
        <w:rPr>
          <w:rFonts w:hint="eastAsia"/>
        </w:rPr>
        <w:t>A</w:t>
      </w:r>
      <w:r w:rsidR="002E68FF">
        <w:t>股市场的有效性</w:t>
      </w:r>
      <w:commentRangeEnd w:id="80"/>
      <w:r w:rsidR="00FA3BB9">
        <w:rPr>
          <w:rStyle w:val="afff2"/>
          <w:rFonts w:eastAsia="楷体_GB2312"/>
          <w:b w:val="0"/>
          <w:color w:val="auto"/>
        </w:rPr>
        <w:commentReference w:id="80"/>
      </w:r>
      <w:bookmarkEnd w:id="79"/>
    </w:p>
    <w:p w:rsidR="002C08F0" w:rsidRDefault="002C08F0" w:rsidP="002C08F0">
      <w:pPr>
        <w:pStyle w:val="HTSSCONTENT"/>
        <w:ind w:firstLineChars="100" w:firstLine="200"/>
      </w:pPr>
      <w:r>
        <w:t>为了验证这两种因子在</w:t>
      </w:r>
      <w:r>
        <w:rPr>
          <w:rFonts w:hint="eastAsia"/>
        </w:rPr>
        <w:t>A</w:t>
      </w:r>
      <w:r>
        <w:rPr>
          <w:rFonts w:hint="eastAsia"/>
        </w:rPr>
        <w:t>股市场的有效性，我们构建了使用价值和质量因子来选股的投资策略，并用</w:t>
      </w:r>
      <w:r>
        <w:rPr>
          <w:rFonts w:hint="eastAsia"/>
        </w:rPr>
        <w:t>A</w:t>
      </w:r>
      <w:r>
        <w:rPr>
          <w:rFonts w:hint="eastAsia"/>
        </w:rPr>
        <w:t>股股票历史数据回测，通过策略的收益情况来评价两种因子的效果。首先</w:t>
      </w:r>
      <w:r w:rsidRPr="00886C76">
        <w:rPr>
          <w:rFonts w:hint="eastAsia"/>
        </w:rPr>
        <w:t>为了计算两种因子，我们各自选择了一些常用且有代表性的财务指标：</w:t>
      </w:r>
    </w:p>
    <w:p w:rsidR="00886C76" w:rsidRPr="00886C76" w:rsidRDefault="00886C76" w:rsidP="00886C76">
      <w:pPr>
        <w:pStyle w:val="HTSSCONTENT"/>
      </w:pPr>
    </w:p>
    <w:p w:rsidR="002C08F0" w:rsidRDefault="002C08F0" w:rsidP="002C08F0">
      <w:pPr>
        <w:pStyle w:val="HTSSCONTENT"/>
        <w:numPr>
          <w:ilvl w:val="0"/>
          <w:numId w:val="44"/>
        </w:numPr>
      </w:pPr>
      <w:r>
        <w:rPr>
          <w:rFonts w:hint="eastAsia"/>
        </w:rPr>
        <w:t>质量因子</w:t>
      </w:r>
      <w:r w:rsidR="00FC3692">
        <w:rPr>
          <w:rFonts w:hint="eastAsia"/>
        </w:rPr>
        <w:t>：</w:t>
      </w:r>
      <w:r w:rsidR="0068203C">
        <w:rPr>
          <w:rFonts w:hint="eastAsia"/>
        </w:rPr>
        <w:t>这部分</w:t>
      </w:r>
      <w:commentRangeStart w:id="81"/>
      <w:r>
        <w:rPr>
          <w:rFonts w:hint="eastAsia"/>
        </w:rPr>
        <w:t>选</w:t>
      </w:r>
      <w:r w:rsidR="0068203C">
        <w:rPr>
          <w:rFonts w:hint="eastAsia"/>
        </w:rPr>
        <w:t>择的</w:t>
      </w:r>
      <w:r>
        <w:rPr>
          <w:rFonts w:hint="eastAsia"/>
        </w:rPr>
        <w:t>指标</w:t>
      </w:r>
      <w:r w:rsidR="0068203C">
        <w:rPr>
          <w:rFonts w:hint="eastAsia"/>
        </w:rPr>
        <w:t>分别</w:t>
      </w:r>
      <w:r>
        <w:rPr>
          <w:rFonts w:hint="eastAsia"/>
        </w:rPr>
        <w:t>包括</w:t>
      </w:r>
      <w:r w:rsidR="0068203C">
        <w:rPr>
          <w:rFonts w:hint="eastAsia"/>
        </w:rPr>
        <w:t>可以体现盈利能力的总资产收益率、净资产收益率、毛利率、营业利润率、每股收益；可以体现杠杆水平的资产负债率；体现股票收益稳定性的</w:t>
      </w:r>
      <w:r>
        <w:rPr>
          <w:rFonts w:hint="eastAsia"/>
        </w:rPr>
        <w:t>ROE</w:t>
      </w:r>
      <w:r w:rsidR="0068203C">
        <w:rPr>
          <w:rFonts w:hint="eastAsia"/>
        </w:rPr>
        <w:t>三年内季度数据标准差；体现盈利质量的</w:t>
      </w:r>
      <w:proofErr w:type="gramStart"/>
      <w:r w:rsidR="0068203C">
        <w:rPr>
          <w:rFonts w:hint="eastAsia"/>
        </w:rPr>
        <w:t>销售净现率</w:t>
      </w:r>
      <w:proofErr w:type="gramEnd"/>
      <w:r w:rsidR="0068203C">
        <w:rPr>
          <w:rFonts w:hint="eastAsia"/>
        </w:rPr>
        <w:t>；体现投资质量的</w:t>
      </w:r>
      <w:r>
        <w:rPr>
          <w:rFonts w:hint="eastAsia"/>
        </w:rPr>
        <w:t>投资回报率。</w:t>
      </w:r>
      <w:commentRangeEnd w:id="81"/>
      <w:r w:rsidR="00413A41">
        <w:rPr>
          <w:rStyle w:val="afff2"/>
          <w:rFonts w:eastAsia="楷体_GB2312"/>
          <w:color w:val="auto"/>
        </w:rPr>
        <w:commentReference w:id="81"/>
      </w:r>
    </w:p>
    <w:p w:rsidR="00886C76" w:rsidRPr="00886C76" w:rsidRDefault="002C08F0" w:rsidP="00886C76">
      <w:pPr>
        <w:pStyle w:val="HTSSCONTENT"/>
        <w:numPr>
          <w:ilvl w:val="0"/>
          <w:numId w:val="44"/>
        </w:numPr>
        <w:rPr>
          <w:b/>
          <w:sz w:val="16"/>
        </w:rPr>
      </w:pPr>
      <w:r>
        <w:rPr>
          <w:rFonts w:hint="eastAsia"/>
        </w:rPr>
        <w:t>价值因子</w:t>
      </w:r>
      <w:r w:rsidR="00FC3692">
        <w:rPr>
          <w:rFonts w:hint="eastAsia"/>
        </w:rPr>
        <w:t>：</w:t>
      </w:r>
      <w:r w:rsidR="0068203C">
        <w:rPr>
          <w:rFonts w:hint="eastAsia"/>
        </w:rPr>
        <w:t>这部分</w:t>
      </w:r>
      <w:r>
        <w:rPr>
          <w:rFonts w:hint="eastAsia"/>
        </w:rPr>
        <w:t>选择的指标包括市盈率</w:t>
      </w:r>
      <w:proofErr w:type="gramStart"/>
      <w:r w:rsidR="00FC3692">
        <w:rPr>
          <w:rFonts w:hint="eastAsia"/>
        </w:rPr>
        <w:t>和</w:t>
      </w:r>
      <w:r>
        <w:rPr>
          <w:rFonts w:hint="eastAsia"/>
        </w:rPr>
        <w:t>市</w:t>
      </w:r>
      <w:r w:rsidR="00886C76" w:rsidRPr="00886C76">
        <w:rPr>
          <w:rFonts w:hint="eastAsia"/>
        </w:rPr>
        <w:t>净率</w:t>
      </w:r>
      <w:proofErr w:type="gramEnd"/>
      <w:r w:rsidR="0068203C">
        <w:rPr>
          <w:rFonts w:hint="eastAsia"/>
        </w:rPr>
        <w:t>，可以体现股票的估值水平</w:t>
      </w:r>
      <w:r w:rsidR="00886C76" w:rsidRPr="00886C76">
        <w:rPr>
          <w:rFonts w:hint="eastAsia"/>
        </w:rPr>
        <w:t>。</w:t>
      </w:r>
    </w:p>
    <w:p w:rsidR="00886C76" w:rsidRDefault="00886C76" w:rsidP="00886C76">
      <w:pPr>
        <w:pStyle w:val="HTSSCONTENT"/>
        <w:rPr>
          <w:rFonts w:hint="eastAsia"/>
          <w:b/>
          <w:sz w:val="16"/>
        </w:rPr>
      </w:pPr>
    </w:p>
    <w:p w:rsidR="00987BE0" w:rsidRPr="00886C76" w:rsidRDefault="00987BE0" w:rsidP="00886C76">
      <w:pPr>
        <w:pStyle w:val="HTSSCONTENT"/>
        <w:rPr>
          <w:b/>
          <w:sz w:val="16"/>
        </w:rPr>
      </w:pPr>
    </w:p>
    <w:p w:rsidR="00886C76" w:rsidRPr="00886C76" w:rsidRDefault="007054B0" w:rsidP="00886C76">
      <w:pPr>
        <w:pStyle w:val="HTSSGRAPH"/>
      </w:pPr>
      <w:proofErr w:type="gramStart"/>
      <w:r>
        <w:rPr>
          <w:rFonts w:hint="eastAsia"/>
        </w:rPr>
        <w:t>回测</w:t>
      </w:r>
      <w:r>
        <w:t>选取</w:t>
      </w:r>
      <w:proofErr w:type="gramEnd"/>
      <w:r>
        <w:rPr>
          <w:rFonts w:hint="eastAsia"/>
        </w:rPr>
        <w:t>的</w:t>
      </w:r>
      <w:r>
        <w:rPr>
          <w:rStyle w:val="afff2"/>
          <w:rFonts w:eastAsia="楷体_GB2312"/>
          <w:b w:val="0"/>
          <w:color w:val="auto"/>
        </w:rPr>
        <w:commentReference w:id="82"/>
      </w:r>
      <w:r>
        <w:t>因子列表</w:t>
      </w:r>
    </w:p>
    <w:tbl>
      <w:tblPr>
        <w:tblStyle w:val="HTTTTABLE"/>
        <w:tblW w:w="7693" w:type="dxa"/>
        <w:tblLook w:val="06E0" w:firstRow="1" w:lastRow="1" w:firstColumn="1" w:lastColumn="0" w:noHBand="1" w:noVBand="1"/>
      </w:tblPr>
      <w:tblGrid>
        <w:gridCol w:w="1156"/>
        <w:gridCol w:w="815"/>
        <w:gridCol w:w="1505"/>
        <w:gridCol w:w="2167"/>
        <w:gridCol w:w="1248"/>
        <w:gridCol w:w="802"/>
      </w:tblGrid>
      <w:tr w:rsidR="007054B0" w:rsidRPr="00886C76" w:rsidTr="00953DB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156" w:type="dxa"/>
            <w:vAlign w:val="top"/>
            <w:hideMark/>
          </w:tcPr>
          <w:p w:rsidR="00185A87" w:rsidRPr="00886C76" w:rsidRDefault="00185A87" w:rsidP="00953DB3">
            <w:pPr>
              <w:jc w:val="both"/>
              <w:rPr>
                <w:sz w:val="16"/>
              </w:rPr>
            </w:pPr>
            <w:r w:rsidRPr="00886C76">
              <w:rPr>
                <w:sz w:val="16"/>
              </w:rPr>
              <w:t>因子类型</w:t>
            </w:r>
          </w:p>
        </w:tc>
        <w:tc>
          <w:tcPr>
            <w:tcW w:w="815" w:type="dxa"/>
            <w:vAlign w:val="top"/>
            <w:hideMark/>
          </w:tcPr>
          <w:p w:rsidR="00185A87" w:rsidRPr="00886C76" w:rsidRDefault="00185A87" w:rsidP="00953DB3">
            <w:pPr>
              <w:jc w:val="both"/>
              <w:cnfStyle w:val="100000000000" w:firstRow="1" w:lastRow="0" w:firstColumn="0" w:lastColumn="0" w:oddVBand="0" w:evenVBand="0" w:oddHBand="0" w:evenHBand="0" w:firstRowFirstColumn="0" w:firstRowLastColumn="0" w:lastRowFirstColumn="0" w:lastRowLastColumn="0"/>
              <w:rPr>
                <w:sz w:val="16"/>
              </w:rPr>
            </w:pPr>
            <w:r>
              <w:rPr>
                <w:sz w:val="16"/>
              </w:rPr>
              <w:t>衡量</w:t>
            </w:r>
            <w:r>
              <w:rPr>
                <w:rFonts w:hint="eastAsia"/>
                <w:sz w:val="16"/>
              </w:rPr>
              <w:t>角度</w:t>
            </w:r>
          </w:p>
        </w:tc>
        <w:tc>
          <w:tcPr>
            <w:tcW w:w="1505" w:type="dxa"/>
            <w:vAlign w:val="top"/>
            <w:hideMark/>
          </w:tcPr>
          <w:p w:rsidR="00185A87" w:rsidRPr="00886C76" w:rsidRDefault="00185A87" w:rsidP="00953DB3">
            <w:pPr>
              <w:cnfStyle w:val="100000000000" w:firstRow="1" w:lastRow="0" w:firstColumn="0" w:lastColumn="0" w:oddVBand="0" w:evenVBand="0" w:oddHBand="0" w:evenHBand="0" w:firstRowFirstColumn="0" w:firstRowLastColumn="0" w:lastRowFirstColumn="0" w:lastRowLastColumn="0"/>
              <w:rPr>
                <w:sz w:val="16"/>
              </w:rPr>
            </w:pPr>
            <w:r w:rsidRPr="00886C76">
              <w:rPr>
                <w:sz w:val="16"/>
              </w:rPr>
              <w:t>具体指标</w:t>
            </w:r>
          </w:p>
        </w:tc>
        <w:tc>
          <w:tcPr>
            <w:tcW w:w="2167" w:type="dxa"/>
            <w:vAlign w:val="top"/>
            <w:hideMark/>
          </w:tcPr>
          <w:p w:rsidR="00185A87" w:rsidRPr="00886C76" w:rsidRDefault="00185A87" w:rsidP="00953DB3">
            <w:pPr>
              <w:cnfStyle w:val="100000000000" w:firstRow="1" w:lastRow="0" w:firstColumn="0" w:lastColumn="0" w:oddVBand="0" w:evenVBand="0" w:oddHBand="0" w:evenHBand="0" w:firstRowFirstColumn="0" w:firstRowLastColumn="0" w:lastRowFirstColumn="0" w:lastRowLastColumn="0"/>
              <w:rPr>
                <w:sz w:val="16"/>
              </w:rPr>
            </w:pPr>
            <w:r>
              <w:rPr>
                <w:rFonts w:hint="eastAsia"/>
                <w:sz w:val="16"/>
              </w:rPr>
              <w:t>英文名称</w:t>
            </w:r>
          </w:p>
        </w:tc>
        <w:tc>
          <w:tcPr>
            <w:tcW w:w="1248" w:type="dxa"/>
            <w:vAlign w:val="top"/>
          </w:tcPr>
          <w:p w:rsidR="00185A87" w:rsidRDefault="00185A87" w:rsidP="00953DB3">
            <w:pPr>
              <w:cnfStyle w:val="100000000000" w:firstRow="1" w:lastRow="0" w:firstColumn="0" w:lastColumn="0" w:oddVBand="0" w:evenVBand="0" w:oddHBand="0" w:evenHBand="0" w:firstRowFirstColumn="0" w:firstRowLastColumn="0" w:lastRowFirstColumn="0" w:lastRowLastColumn="0"/>
              <w:rPr>
                <w:sz w:val="16"/>
              </w:rPr>
            </w:pPr>
            <w:r>
              <w:rPr>
                <w:rFonts w:hint="eastAsia"/>
                <w:sz w:val="16"/>
              </w:rPr>
              <w:t>英文简写</w:t>
            </w:r>
          </w:p>
          <w:p w:rsidR="00185A87" w:rsidRDefault="00185A87" w:rsidP="00953DB3">
            <w:pPr>
              <w:cnfStyle w:val="100000000000" w:firstRow="1" w:lastRow="0" w:firstColumn="0" w:lastColumn="0" w:oddVBand="0" w:evenVBand="0" w:oddHBand="0" w:evenHBand="0" w:firstRowFirstColumn="0" w:firstRowLastColumn="0" w:lastRowFirstColumn="0" w:lastRowLastColumn="0"/>
              <w:rPr>
                <w:sz w:val="16"/>
              </w:rPr>
            </w:pPr>
            <w:r>
              <w:rPr>
                <w:rFonts w:hint="eastAsia"/>
                <w:sz w:val="16"/>
              </w:rPr>
              <w:t>（对应</w:t>
            </w:r>
            <w:r>
              <w:rPr>
                <w:sz w:val="16"/>
              </w:rPr>
              <w:t>下方</w:t>
            </w:r>
            <w:r>
              <w:rPr>
                <w:rFonts w:hint="eastAsia"/>
                <w:sz w:val="16"/>
              </w:rPr>
              <w:t>公式）</w:t>
            </w:r>
          </w:p>
        </w:tc>
        <w:tc>
          <w:tcPr>
            <w:tcW w:w="802" w:type="dxa"/>
            <w:vAlign w:val="top"/>
            <w:hideMark/>
          </w:tcPr>
          <w:p w:rsidR="00185A87" w:rsidRPr="00886C76" w:rsidRDefault="00185A87" w:rsidP="00953DB3">
            <w:pPr>
              <w:cnfStyle w:val="100000000000" w:firstRow="1" w:lastRow="0" w:firstColumn="0" w:lastColumn="0" w:oddVBand="0" w:evenVBand="0" w:oddHBand="0" w:evenHBand="0" w:firstRowFirstColumn="0" w:firstRowLastColumn="0" w:lastRowFirstColumn="0" w:lastRowLastColumn="0"/>
              <w:rPr>
                <w:sz w:val="16"/>
              </w:rPr>
            </w:pPr>
            <w:r>
              <w:rPr>
                <w:rFonts w:hint="eastAsia"/>
                <w:sz w:val="16"/>
              </w:rPr>
              <w:t>筛选</w:t>
            </w:r>
            <w:r w:rsidRPr="00886C76">
              <w:rPr>
                <w:sz w:val="16"/>
              </w:rPr>
              <w:t>方向</w:t>
            </w:r>
          </w:p>
        </w:tc>
      </w:tr>
      <w:tr w:rsidR="00185A87" w:rsidRPr="00886C76" w:rsidTr="007054B0">
        <w:trPr>
          <w:trHeight w:val="34"/>
        </w:trPr>
        <w:tc>
          <w:tcPr>
            <w:cnfStyle w:val="001000000000" w:firstRow="0" w:lastRow="0" w:firstColumn="1" w:lastColumn="0" w:oddVBand="0" w:evenVBand="0" w:oddHBand="0" w:evenHBand="0" w:firstRowFirstColumn="0" w:firstRowLastColumn="0" w:lastRowFirstColumn="0" w:lastRowLastColumn="0"/>
            <w:tcW w:w="1156" w:type="dxa"/>
            <w:vMerge w:val="restart"/>
            <w:hideMark/>
          </w:tcPr>
          <w:p w:rsidR="00185A87" w:rsidRDefault="00185A87" w:rsidP="00886C76">
            <w:pPr>
              <w:rPr>
                <w:sz w:val="16"/>
              </w:rPr>
            </w:pPr>
            <w:r w:rsidRPr="00886C76">
              <w:rPr>
                <w:sz w:val="16"/>
              </w:rPr>
              <w:t>质量因子</w:t>
            </w:r>
          </w:p>
          <w:p w:rsidR="007054B0" w:rsidRPr="00886C76" w:rsidRDefault="007054B0" w:rsidP="007054B0">
            <w:pPr>
              <w:rPr>
                <w:sz w:val="16"/>
              </w:rPr>
            </w:pPr>
            <w:r>
              <w:rPr>
                <w:rFonts w:hint="eastAsia"/>
                <w:sz w:val="16"/>
              </w:rPr>
              <w:t>Quality</w:t>
            </w:r>
            <w:r>
              <w:rPr>
                <w:sz w:val="16"/>
              </w:rPr>
              <w:t xml:space="preserve"> Factor</w:t>
            </w:r>
          </w:p>
        </w:tc>
        <w:tc>
          <w:tcPr>
            <w:tcW w:w="815" w:type="dxa"/>
            <w:vMerge w:val="restart"/>
            <w:vAlign w:val="center"/>
            <w:hideMark/>
          </w:tcPr>
          <w:p w:rsidR="00185A87" w:rsidRPr="007054B0" w:rsidRDefault="00185A87" w:rsidP="005D4CF1">
            <w:pPr>
              <w:jc w:val="both"/>
              <w:cnfStyle w:val="000000000000" w:firstRow="0" w:lastRow="0" w:firstColumn="0" w:lastColumn="0" w:oddVBand="0" w:evenVBand="0" w:oddHBand="0" w:evenHBand="0" w:firstRowFirstColumn="0" w:firstRowLastColumn="0" w:lastRowFirstColumn="0" w:lastRowLastColumn="0"/>
              <w:rPr>
                <w:sz w:val="16"/>
              </w:rPr>
            </w:pPr>
            <w:r w:rsidRPr="007054B0">
              <w:rPr>
                <w:sz w:val="16"/>
              </w:rPr>
              <w:t>盈利</w:t>
            </w:r>
            <w:r w:rsidR="007054B0" w:rsidRPr="007054B0">
              <w:rPr>
                <w:rFonts w:hint="eastAsia"/>
                <w:sz w:val="16"/>
              </w:rPr>
              <w:t>能力</w:t>
            </w:r>
          </w:p>
        </w:tc>
        <w:tc>
          <w:tcPr>
            <w:tcW w:w="1505" w:type="dxa"/>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总资产收益率</w:t>
            </w:r>
          </w:p>
        </w:tc>
        <w:tc>
          <w:tcPr>
            <w:tcW w:w="2167" w:type="dxa"/>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Return on Assets</w:t>
            </w:r>
          </w:p>
        </w:tc>
        <w:tc>
          <w:tcPr>
            <w:tcW w:w="1248" w:type="dxa"/>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Pr>
                <w:rFonts w:hint="eastAsia"/>
                <w:sz w:val="16"/>
              </w:rPr>
              <w:t>ROA</w:t>
            </w:r>
          </w:p>
        </w:tc>
        <w:tc>
          <w:tcPr>
            <w:tcW w:w="802" w:type="dxa"/>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w:t>
            </w:r>
          </w:p>
        </w:tc>
      </w:tr>
      <w:tr w:rsidR="00185A87" w:rsidRPr="00886C76" w:rsidTr="007054B0">
        <w:trPr>
          <w:trHeight w:val="32"/>
        </w:trPr>
        <w:tc>
          <w:tcPr>
            <w:cnfStyle w:val="001000000000" w:firstRow="0" w:lastRow="0" w:firstColumn="1" w:lastColumn="0" w:oddVBand="0" w:evenVBand="0" w:oddHBand="0" w:evenHBand="0" w:firstRowFirstColumn="0" w:firstRowLastColumn="0" w:lastRowFirstColumn="0" w:lastRowLastColumn="0"/>
            <w:tcW w:w="1156" w:type="dxa"/>
            <w:vMerge/>
            <w:hideMark/>
          </w:tcPr>
          <w:p w:rsidR="00185A87" w:rsidRPr="00886C76" w:rsidRDefault="00185A87" w:rsidP="00886C76">
            <w:pPr>
              <w:rPr>
                <w:sz w:val="16"/>
              </w:rPr>
            </w:pPr>
          </w:p>
        </w:tc>
        <w:tc>
          <w:tcPr>
            <w:tcW w:w="815" w:type="dxa"/>
            <w:vMerge/>
            <w:vAlign w:val="center"/>
            <w:hideMark/>
          </w:tcPr>
          <w:p w:rsidR="00185A87" w:rsidRPr="00886C76" w:rsidRDefault="00185A87" w:rsidP="005D4CF1">
            <w:pPr>
              <w:jc w:val="both"/>
              <w:cnfStyle w:val="000000000000" w:firstRow="0" w:lastRow="0" w:firstColumn="0" w:lastColumn="0" w:oddVBand="0" w:evenVBand="0" w:oddHBand="0" w:evenHBand="0" w:firstRowFirstColumn="0" w:firstRowLastColumn="0" w:lastRowFirstColumn="0" w:lastRowLastColumn="0"/>
              <w:rPr>
                <w:sz w:val="16"/>
              </w:rPr>
            </w:pPr>
          </w:p>
        </w:tc>
        <w:tc>
          <w:tcPr>
            <w:tcW w:w="1505" w:type="dxa"/>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净资产收益率</w:t>
            </w:r>
          </w:p>
        </w:tc>
        <w:tc>
          <w:tcPr>
            <w:tcW w:w="2167" w:type="dxa"/>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Return on Equity</w:t>
            </w:r>
          </w:p>
        </w:tc>
        <w:tc>
          <w:tcPr>
            <w:tcW w:w="1248" w:type="dxa"/>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Pr>
                <w:rFonts w:hint="eastAsia"/>
                <w:sz w:val="16"/>
              </w:rPr>
              <w:t>ROE</w:t>
            </w:r>
          </w:p>
        </w:tc>
        <w:tc>
          <w:tcPr>
            <w:tcW w:w="802" w:type="dxa"/>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w:t>
            </w:r>
          </w:p>
        </w:tc>
      </w:tr>
      <w:tr w:rsidR="00185A87" w:rsidRPr="00886C76" w:rsidTr="007054B0">
        <w:trPr>
          <w:trHeight w:val="32"/>
        </w:trPr>
        <w:tc>
          <w:tcPr>
            <w:cnfStyle w:val="001000000000" w:firstRow="0" w:lastRow="0" w:firstColumn="1" w:lastColumn="0" w:oddVBand="0" w:evenVBand="0" w:oddHBand="0" w:evenHBand="0" w:firstRowFirstColumn="0" w:firstRowLastColumn="0" w:lastRowFirstColumn="0" w:lastRowLastColumn="0"/>
            <w:tcW w:w="1156" w:type="dxa"/>
            <w:vMerge/>
            <w:hideMark/>
          </w:tcPr>
          <w:p w:rsidR="00185A87" w:rsidRPr="00886C76" w:rsidRDefault="00185A87" w:rsidP="00886C76">
            <w:pPr>
              <w:rPr>
                <w:sz w:val="16"/>
              </w:rPr>
            </w:pPr>
          </w:p>
        </w:tc>
        <w:tc>
          <w:tcPr>
            <w:tcW w:w="815" w:type="dxa"/>
            <w:vMerge/>
            <w:vAlign w:val="center"/>
            <w:hideMark/>
          </w:tcPr>
          <w:p w:rsidR="00185A87" w:rsidRPr="00886C76" w:rsidRDefault="00185A87" w:rsidP="005D4CF1">
            <w:pPr>
              <w:jc w:val="both"/>
              <w:cnfStyle w:val="000000000000" w:firstRow="0" w:lastRow="0" w:firstColumn="0" w:lastColumn="0" w:oddVBand="0" w:evenVBand="0" w:oddHBand="0" w:evenHBand="0" w:firstRowFirstColumn="0" w:firstRowLastColumn="0" w:lastRowFirstColumn="0" w:lastRowLastColumn="0"/>
              <w:rPr>
                <w:sz w:val="16"/>
              </w:rPr>
            </w:pPr>
          </w:p>
        </w:tc>
        <w:tc>
          <w:tcPr>
            <w:tcW w:w="1505" w:type="dxa"/>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毛利率</w:t>
            </w:r>
          </w:p>
        </w:tc>
        <w:tc>
          <w:tcPr>
            <w:tcW w:w="2167" w:type="dxa"/>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Gross Profit Margin</w:t>
            </w:r>
          </w:p>
        </w:tc>
        <w:tc>
          <w:tcPr>
            <w:tcW w:w="1248" w:type="dxa"/>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Pr>
                <w:rFonts w:hint="eastAsia"/>
                <w:sz w:val="16"/>
              </w:rPr>
              <w:t>GPM</w:t>
            </w:r>
          </w:p>
        </w:tc>
        <w:tc>
          <w:tcPr>
            <w:tcW w:w="802" w:type="dxa"/>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w:t>
            </w:r>
          </w:p>
        </w:tc>
      </w:tr>
      <w:tr w:rsidR="00185A87" w:rsidRPr="00886C76" w:rsidTr="007054B0">
        <w:trPr>
          <w:trHeight w:val="32"/>
        </w:trPr>
        <w:tc>
          <w:tcPr>
            <w:cnfStyle w:val="001000000000" w:firstRow="0" w:lastRow="0" w:firstColumn="1" w:lastColumn="0" w:oddVBand="0" w:evenVBand="0" w:oddHBand="0" w:evenHBand="0" w:firstRowFirstColumn="0" w:firstRowLastColumn="0" w:lastRowFirstColumn="0" w:lastRowLastColumn="0"/>
            <w:tcW w:w="1156" w:type="dxa"/>
            <w:vMerge/>
            <w:hideMark/>
          </w:tcPr>
          <w:p w:rsidR="00185A87" w:rsidRPr="00886C76" w:rsidRDefault="00185A87" w:rsidP="00886C76">
            <w:pPr>
              <w:rPr>
                <w:sz w:val="16"/>
              </w:rPr>
            </w:pPr>
          </w:p>
        </w:tc>
        <w:tc>
          <w:tcPr>
            <w:tcW w:w="815" w:type="dxa"/>
            <w:vMerge/>
            <w:vAlign w:val="center"/>
            <w:hideMark/>
          </w:tcPr>
          <w:p w:rsidR="00185A87" w:rsidRPr="00886C76" w:rsidRDefault="00185A87" w:rsidP="005D4CF1">
            <w:pPr>
              <w:jc w:val="both"/>
              <w:cnfStyle w:val="000000000000" w:firstRow="0" w:lastRow="0" w:firstColumn="0" w:lastColumn="0" w:oddVBand="0" w:evenVBand="0" w:oddHBand="0" w:evenHBand="0" w:firstRowFirstColumn="0" w:firstRowLastColumn="0" w:lastRowFirstColumn="0" w:lastRowLastColumn="0"/>
              <w:rPr>
                <w:sz w:val="16"/>
              </w:rPr>
            </w:pPr>
          </w:p>
        </w:tc>
        <w:tc>
          <w:tcPr>
            <w:tcW w:w="1505" w:type="dxa"/>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rFonts w:hint="eastAsia"/>
                <w:sz w:val="16"/>
              </w:rPr>
              <w:t>营业利润率</w:t>
            </w:r>
          </w:p>
        </w:tc>
        <w:tc>
          <w:tcPr>
            <w:tcW w:w="2167" w:type="dxa"/>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Operating Profit Ratio</w:t>
            </w:r>
          </w:p>
        </w:tc>
        <w:tc>
          <w:tcPr>
            <w:tcW w:w="1248" w:type="dxa"/>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Pr>
                <w:rFonts w:hint="eastAsia"/>
                <w:sz w:val="16"/>
              </w:rPr>
              <w:t>OPR</w:t>
            </w:r>
          </w:p>
        </w:tc>
        <w:tc>
          <w:tcPr>
            <w:tcW w:w="802" w:type="dxa"/>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w:t>
            </w:r>
          </w:p>
        </w:tc>
      </w:tr>
      <w:tr w:rsidR="00185A87" w:rsidRPr="00886C76" w:rsidTr="007054B0">
        <w:trPr>
          <w:trHeight w:val="34"/>
        </w:trPr>
        <w:tc>
          <w:tcPr>
            <w:cnfStyle w:val="001000000000" w:firstRow="0" w:lastRow="0" w:firstColumn="1" w:lastColumn="0" w:oddVBand="0" w:evenVBand="0" w:oddHBand="0" w:evenHBand="0" w:firstRowFirstColumn="0" w:firstRowLastColumn="0" w:lastRowFirstColumn="0" w:lastRowLastColumn="0"/>
            <w:tcW w:w="1156" w:type="dxa"/>
            <w:vMerge/>
            <w:hideMark/>
          </w:tcPr>
          <w:p w:rsidR="00185A87" w:rsidRPr="00886C76" w:rsidRDefault="00185A87" w:rsidP="00886C76">
            <w:pPr>
              <w:rPr>
                <w:sz w:val="16"/>
              </w:rPr>
            </w:pPr>
          </w:p>
        </w:tc>
        <w:tc>
          <w:tcPr>
            <w:tcW w:w="815" w:type="dxa"/>
            <w:vMerge/>
            <w:tcBorders>
              <w:bottom w:val="single" w:sz="4" w:space="0" w:color="C00000"/>
            </w:tcBorders>
            <w:vAlign w:val="center"/>
            <w:hideMark/>
          </w:tcPr>
          <w:p w:rsidR="00185A87" w:rsidRPr="00886C76" w:rsidRDefault="00185A87" w:rsidP="005D4CF1">
            <w:pPr>
              <w:jc w:val="both"/>
              <w:cnfStyle w:val="000000000000" w:firstRow="0" w:lastRow="0" w:firstColumn="0" w:lastColumn="0" w:oddVBand="0" w:evenVBand="0" w:oddHBand="0" w:evenHBand="0" w:firstRowFirstColumn="0" w:firstRowLastColumn="0" w:lastRowFirstColumn="0" w:lastRowLastColumn="0"/>
              <w:rPr>
                <w:sz w:val="16"/>
              </w:rPr>
            </w:pPr>
          </w:p>
        </w:tc>
        <w:tc>
          <w:tcPr>
            <w:tcW w:w="1505" w:type="dxa"/>
            <w:tcBorders>
              <w:bottom w:val="single" w:sz="4" w:space="0" w:color="C00000"/>
            </w:tcBorders>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rFonts w:hint="eastAsia"/>
                <w:sz w:val="16"/>
              </w:rPr>
              <w:t>每股收益</w:t>
            </w:r>
          </w:p>
        </w:tc>
        <w:tc>
          <w:tcPr>
            <w:tcW w:w="2167" w:type="dxa"/>
            <w:tcBorders>
              <w:bottom w:val="single" w:sz="4" w:space="0" w:color="C00000"/>
            </w:tcBorders>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Earning Per Share</w:t>
            </w:r>
          </w:p>
        </w:tc>
        <w:tc>
          <w:tcPr>
            <w:tcW w:w="1248" w:type="dxa"/>
            <w:tcBorders>
              <w:bottom w:val="single" w:sz="4" w:space="0" w:color="C00000"/>
            </w:tcBorders>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Pr>
                <w:rFonts w:hint="eastAsia"/>
                <w:sz w:val="16"/>
              </w:rPr>
              <w:t>EPS</w:t>
            </w:r>
          </w:p>
        </w:tc>
        <w:tc>
          <w:tcPr>
            <w:tcW w:w="802" w:type="dxa"/>
            <w:tcBorders>
              <w:bottom w:val="single" w:sz="4" w:space="0" w:color="C00000"/>
            </w:tcBorders>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w:t>
            </w:r>
          </w:p>
        </w:tc>
      </w:tr>
      <w:tr w:rsidR="00185A87" w:rsidRPr="00886C76" w:rsidTr="007054B0">
        <w:trPr>
          <w:trHeight w:val="34"/>
        </w:trPr>
        <w:tc>
          <w:tcPr>
            <w:cnfStyle w:val="001000000000" w:firstRow="0" w:lastRow="0" w:firstColumn="1" w:lastColumn="0" w:oddVBand="0" w:evenVBand="0" w:oddHBand="0" w:evenHBand="0" w:firstRowFirstColumn="0" w:firstRowLastColumn="0" w:lastRowFirstColumn="0" w:lastRowLastColumn="0"/>
            <w:tcW w:w="1156" w:type="dxa"/>
            <w:vMerge/>
            <w:hideMark/>
          </w:tcPr>
          <w:p w:rsidR="00185A87" w:rsidRPr="00886C76" w:rsidRDefault="00185A87" w:rsidP="00886C76">
            <w:pPr>
              <w:rPr>
                <w:sz w:val="16"/>
              </w:rPr>
            </w:pPr>
          </w:p>
        </w:tc>
        <w:tc>
          <w:tcPr>
            <w:tcW w:w="815" w:type="dxa"/>
            <w:tcBorders>
              <w:top w:val="single" w:sz="4" w:space="0" w:color="C00000"/>
              <w:bottom w:val="single" w:sz="4" w:space="0" w:color="C00000"/>
            </w:tcBorders>
            <w:vAlign w:val="center"/>
            <w:hideMark/>
          </w:tcPr>
          <w:p w:rsidR="00185A87" w:rsidRPr="00886C76" w:rsidRDefault="00185A87" w:rsidP="005D4CF1">
            <w:pPr>
              <w:jc w:val="both"/>
              <w:cnfStyle w:val="000000000000" w:firstRow="0" w:lastRow="0" w:firstColumn="0" w:lastColumn="0" w:oddVBand="0" w:evenVBand="0" w:oddHBand="0" w:evenHBand="0" w:firstRowFirstColumn="0" w:firstRowLastColumn="0" w:lastRowFirstColumn="0" w:lastRowLastColumn="0"/>
              <w:rPr>
                <w:sz w:val="16"/>
              </w:rPr>
            </w:pPr>
            <w:r w:rsidRPr="00886C76">
              <w:rPr>
                <w:sz w:val="16"/>
              </w:rPr>
              <w:t>杠杆率</w:t>
            </w:r>
          </w:p>
        </w:tc>
        <w:tc>
          <w:tcPr>
            <w:tcW w:w="1505" w:type="dxa"/>
            <w:tcBorders>
              <w:top w:val="single" w:sz="4" w:space="0" w:color="C00000"/>
              <w:bottom w:val="single" w:sz="4" w:space="0" w:color="C00000"/>
            </w:tcBorders>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资产负债率</w:t>
            </w:r>
          </w:p>
        </w:tc>
        <w:tc>
          <w:tcPr>
            <w:tcW w:w="2167" w:type="dxa"/>
            <w:tcBorders>
              <w:top w:val="single" w:sz="4" w:space="0" w:color="C00000"/>
              <w:bottom w:val="single" w:sz="4" w:space="0" w:color="C00000"/>
            </w:tcBorders>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Debt to Asset Ratio</w:t>
            </w:r>
          </w:p>
        </w:tc>
        <w:tc>
          <w:tcPr>
            <w:tcW w:w="1248" w:type="dxa"/>
            <w:tcBorders>
              <w:top w:val="single" w:sz="4" w:space="0" w:color="C00000"/>
              <w:bottom w:val="single" w:sz="4" w:space="0" w:color="C00000"/>
            </w:tcBorders>
          </w:tcPr>
          <w:p w:rsidR="00185A87" w:rsidRPr="00886C76" w:rsidRDefault="00A777AC" w:rsidP="00886C76">
            <w:pPr>
              <w:cnfStyle w:val="000000000000" w:firstRow="0" w:lastRow="0" w:firstColumn="0" w:lastColumn="0" w:oddVBand="0" w:evenVBand="0" w:oddHBand="0" w:evenHBand="0" w:firstRowFirstColumn="0" w:firstRowLastColumn="0" w:lastRowFirstColumn="0" w:lastRowLastColumn="0"/>
              <w:rPr>
                <w:sz w:val="16"/>
              </w:rPr>
            </w:pPr>
            <w:r>
              <w:rPr>
                <w:rFonts w:hint="eastAsia"/>
                <w:sz w:val="16"/>
              </w:rPr>
              <w:t>DTAR</w:t>
            </w:r>
          </w:p>
        </w:tc>
        <w:tc>
          <w:tcPr>
            <w:tcW w:w="802" w:type="dxa"/>
            <w:tcBorders>
              <w:top w:val="single" w:sz="4" w:space="0" w:color="C00000"/>
              <w:bottom w:val="single" w:sz="4" w:space="0" w:color="C00000"/>
            </w:tcBorders>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w:t>
            </w:r>
          </w:p>
        </w:tc>
      </w:tr>
      <w:tr w:rsidR="00185A87" w:rsidRPr="00886C76" w:rsidTr="007054B0">
        <w:trPr>
          <w:trHeight w:val="34"/>
        </w:trPr>
        <w:tc>
          <w:tcPr>
            <w:cnfStyle w:val="001000000000" w:firstRow="0" w:lastRow="0" w:firstColumn="1" w:lastColumn="0" w:oddVBand="0" w:evenVBand="0" w:oddHBand="0" w:evenHBand="0" w:firstRowFirstColumn="0" w:firstRowLastColumn="0" w:lastRowFirstColumn="0" w:lastRowLastColumn="0"/>
            <w:tcW w:w="1156" w:type="dxa"/>
            <w:vMerge/>
            <w:hideMark/>
          </w:tcPr>
          <w:p w:rsidR="00185A87" w:rsidRPr="00886C76" w:rsidRDefault="00185A87" w:rsidP="00886C76">
            <w:pPr>
              <w:rPr>
                <w:sz w:val="16"/>
              </w:rPr>
            </w:pPr>
          </w:p>
        </w:tc>
        <w:tc>
          <w:tcPr>
            <w:tcW w:w="815" w:type="dxa"/>
            <w:tcBorders>
              <w:top w:val="single" w:sz="4" w:space="0" w:color="C00000"/>
              <w:bottom w:val="single" w:sz="4" w:space="0" w:color="C00000"/>
            </w:tcBorders>
            <w:vAlign w:val="center"/>
            <w:hideMark/>
          </w:tcPr>
          <w:p w:rsidR="00185A87" w:rsidRPr="00886C76" w:rsidRDefault="00185A87" w:rsidP="005D4CF1">
            <w:pPr>
              <w:jc w:val="both"/>
              <w:cnfStyle w:val="000000000000" w:firstRow="0" w:lastRow="0" w:firstColumn="0" w:lastColumn="0" w:oddVBand="0" w:evenVBand="0" w:oddHBand="0" w:evenHBand="0" w:firstRowFirstColumn="0" w:firstRowLastColumn="0" w:lastRowFirstColumn="0" w:lastRowLastColumn="0"/>
              <w:rPr>
                <w:sz w:val="16"/>
              </w:rPr>
            </w:pPr>
            <w:r w:rsidRPr="00886C76">
              <w:rPr>
                <w:sz w:val="16"/>
              </w:rPr>
              <w:t>盈利稳定性</w:t>
            </w:r>
          </w:p>
        </w:tc>
        <w:tc>
          <w:tcPr>
            <w:tcW w:w="1505" w:type="dxa"/>
            <w:tcBorders>
              <w:top w:val="single" w:sz="4" w:space="0" w:color="C00000"/>
              <w:bottom w:val="single" w:sz="4" w:space="0" w:color="C00000"/>
            </w:tcBorders>
            <w:hideMark/>
          </w:tcPr>
          <w:p w:rsidR="00185A87" w:rsidRDefault="00185A87" w:rsidP="005D4CF1">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ROE</w:t>
            </w:r>
            <w:r w:rsidRPr="00886C76">
              <w:rPr>
                <w:sz w:val="16"/>
              </w:rPr>
              <w:t>各季度标准差</w:t>
            </w:r>
          </w:p>
          <w:p w:rsidR="00A777AC" w:rsidRPr="00886C76" w:rsidRDefault="00A777AC" w:rsidP="005D4CF1">
            <w:pPr>
              <w:cnfStyle w:val="000000000000" w:firstRow="0" w:lastRow="0" w:firstColumn="0" w:lastColumn="0" w:oddVBand="0" w:evenVBand="0" w:oddHBand="0" w:evenHBand="0" w:firstRowFirstColumn="0" w:firstRowLastColumn="0" w:lastRowFirstColumn="0" w:lastRowLastColumn="0"/>
              <w:rPr>
                <w:sz w:val="16"/>
              </w:rPr>
            </w:pPr>
            <w:r>
              <w:rPr>
                <w:rFonts w:hint="eastAsia"/>
                <w:sz w:val="16"/>
              </w:rPr>
              <w:t>（</w:t>
            </w:r>
            <w:r>
              <w:rPr>
                <w:sz w:val="16"/>
              </w:rPr>
              <w:t>3</w:t>
            </w:r>
            <w:r>
              <w:rPr>
                <w:rFonts w:hint="eastAsia"/>
                <w:sz w:val="16"/>
              </w:rPr>
              <w:t>年内）</w:t>
            </w:r>
          </w:p>
        </w:tc>
        <w:tc>
          <w:tcPr>
            <w:tcW w:w="2167" w:type="dxa"/>
            <w:tcBorders>
              <w:top w:val="single" w:sz="4" w:space="0" w:color="C00000"/>
              <w:bottom w:val="single" w:sz="4" w:space="0" w:color="C00000"/>
            </w:tcBorders>
            <w:hideMark/>
          </w:tcPr>
          <w:p w:rsidR="00A777AC" w:rsidRDefault="00A777AC" w:rsidP="00886C76">
            <w:pPr>
              <w:cnfStyle w:val="000000000000" w:firstRow="0" w:lastRow="0" w:firstColumn="0" w:lastColumn="0" w:oddVBand="0" w:evenVBand="0" w:oddHBand="0" w:evenHBand="0" w:firstRowFirstColumn="0" w:firstRowLastColumn="0" w:lastRowFirstColumn="0" w:lastRowLastColumn="0"/>
              <w:rPr>
                <w:sz w:val="16"/>
              </w:rPr>
            </w:pPr>
            <w:r>
              <w:rPr>
                <w:sz w:val="16"/>
              </w:rPr>
              <w:t>Return on Equity</w:t>
            </w:r>
          </w:p>
          <w:p w:rsidR="00185A87" w:rsidRPr="00886C76" w:rsidRDefault="00A777AC" w:rsidP="00886C76">
            <w:pPr>
              <w:cnfStyle w:val="000000000000" w:firstRow="0" w:lastRow="0" w:firstColumn="0" w:lastColumn="0" w:oddVBand="0" w:evenVBand="0" w:oddHBand="0" w:evenHBand="0" w:firstRowFirstColumn="0" w:firstRowLastColumn="0" w:lastRowFirstColumn="0" w:lastRowLastColumn="0"/>
              <w:rPr>
                <w:sz w:val="16"/>
              </w:rPr>
            </w:pPr>
            <w:r>
              <w:rPr>
                <w:rFonts w:hint="eastAsia"/>
                <w:sz w:val="16"/>
              </w:rPr>
              <w:t>(</w:t>
            </w:r>
            <w:r w:rsidRPr="00A777AC">
              <w:rPr>
                <w:sz w:val="16"/>
              </w:rPr>
              <w:t>3 years Standard Deviation</w:t>
            </w:r>
            <w:r>
              <w:rPr>
                <w:sz w:val="16"/>
              </w:rPr>
              <w:t>)</w:t>
            </w:r>
          </w:p>
        </w:tc>
        <w:tc>
          <w:tcPr>
            <w:tcW w:w="1248" w:type="dxa"/>
            <w:tcBorders>
              <w:top w:val="single" w:sz="4" w:space="0" w:color="C00000"/>
              <w:bottom w:val="single" w:sz="4" w:space="0" w:color="C00000"/>
            </w:tcBorders>
          </w:tcPr>
          <w:p w:rsidR="00185A87" w:rsidRPr="00A777AC" w:rsidRDefault="00A777AC" w:rsidP="00886C76">
            <w:pPr>
              <w:cnfStyle w:val="000000000000" w:firstRow="0" w:lastRow="0" w:firstColumn="0" w:lastColumn="0" w:oddVBand="0" w:evenVBand="0" w:oddHBand="0" w:evenHBand="0" w:firstRowFirstColumn="0" w:firstRowLastColumn="0" w:lastRowFirstColumn="0" w:lastRowLastColumn="0"/>
              <w:rPr>
                <w:sz w:val="16"/>
              </w:rPr>
            </w:pPr>
            <w:r w:rsidRPr="00A777AC">
              <w:rPr>
                <w:sz w:val="16"/>
              </w:rPr>
              <w:t>ROE3SD</w:t>
            </w:r>
          </w:p>
        </w:tc>
        <w:tc>
          <w:tcPr>
            <w:tcW w:w="802" w:type="dxa"/>
            <w:tcBorders>
              <w:top w:val="single" w:sz="4" w:space="0" w:color="C00000"/>
              <w:bottom w:val="single" w:sz="4" w:space="0" w:color="C00000"/>
            </w:tcBorders>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w:t>
            </w:r>
          </w:p>
        </w:tc>
      </w:tr>
      <w:tr w:rsidR="00185A87" w:rsidRPr="00886C76" w:rsidTr="007054B0">
        <w:trPr>
          <w:trHeight w:val="170"/>
        </w:trPr>
        <w:tc>
          <w:tcPr>
            <w:cnfStyle w:val="001000000000" w:firstRow="0" w:lastRow="0" w:firstColumn="1" w:lastColumn="0" w:oddVBand="0" w:evenVBand="0" w:oddHBand="0" w:evenHBand="0" w:firstRowFirstColumn="0" w:firstRowLastColumn="0" w:lastRowFirstColumn="0" w:lastRowLastColumn="0"/>
            <w:tcW w:w="1156" w:type="dxa"/>
            <w:vMerge/>
            <w:hideMark/>
          </w:tcPr>
          <w:p w:rsidR="00185A87" w:rsidRPr="00886C76" w:rsidRDefault="00185A87" w:rsidP="00886C76">
            <w:pPr>
              <w:rPr>
                <w:sz w:val="16"/>
              </w:rPr>
            </w:pPr>
          </w:p>
        </w:tc>
        <w:tc>
          <w:tcPr>
            <w:tcW w:w="815" w:type="dxa"/>
            <w:tcBorders>
              <w:top w:val="single" w:sz="4" w:space="0" w:color="C00000"/>
              <w:bottom w:val="single" w:sz="4" w:space="0" w:color="C00000"/>
            </w:tcBorders>
            <w:vAlign w:val="center"/>
            <w:hideMark/>
          </w:tcPr>
          <w:p w:rsidR="00185A87" w:rsidRPr="00886C76" w:rsidRDefault="00185A87" w:rsidP="005D4CF1">
            <w:pPr>
              <w:jc w:val="both"/>
              <w:cnfStyle w:val="000000000000" w:firstRow="0" w:lastRow="0" w:firstColumn="0" w:lastColumn="0" w:oddVBand="0" w:evenVBand="0" w:oddHBand="0" w:evenHBand="0" w:firstRowFirstColumn="0" w:firstRowLastColumn="0" w:lastRowFirstColumn="0" w:lastRowLastColumn="0"/>
              <w:rPr>
                <w:sz w:val="16"/>
              </w:rPr>
            </w:pPr>
            <w:r w:rsidRPr="00886C76">
              <w:rPr>
                <w:sz w:val="16"/>
              </w:rPr>
              <w:t>盈利质量</w:t>
            </w:r>
          </w:p>
        </w:tc>
        <w:tc>
          <w:tcPr>
            <w:tcW w:w="1505" w:type="dxa"/>
            <w:tcBorders>
              <w:top w:val="single" w:sz="4" w:space="0" w:color="C00000"/>
              <w:bottom w:val="single" w:sz="4" w:space="0" w:color="C00000"/>
            </w:tcBorders>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proofErr w:type="gramStart"/>
            <w:r w:rsidRPr="00886C76">
              <w:rPr>
                <w:sz w:val="16"/>
              </w:rPr>
              <w:t>销售净现率</w:t>
            </w:r>
            <w:proofErr w:type="gramEnd"/>
          </w:p>
        </w:tc>
        <w:tc>
          <w:tcPr>
            <w:tcW w:w="2167" w:type="dxa"/>
            <w:tcBorders>
              <w:top w:val="single" w:sz="4" w:space="0" w:color="C00000"/>
              <w:bottom w:val="single" w:sz="4" w:space="0" w:color="C00000"/>
            </w:tcBorders>
            <w:hideMark/>
          </w:tcPr>
          <w:p w:rsidR="00185A87" w:rsidRPr="00886C76" w:rsidRDefault="00227BB8" w:rsidP="00886C76">
            <w:pPr>
              <w:cnfStyle w:val="000000000000" w:firstRow="0" w:lastRow="0" w:firstColumn="0" w:lastColumn="0" w:oddVBand="0" w:evenVBand="0" w:oddHBand="0" w:evenHBand="0" w:firstRowFirstColumn="0" w:firstRowLastColumn="0" w:lastRowFirstColumn="0" w:lastRowLastColumn="0"/>
              <w:rPr>
                <w:sz w:val="16"/>
              </w:rPr>
            </w:pPr>
            <w:r>
              <w:rPr>
                <w:sz w:val="16"/>
              </w:rPr>
              <w:t>Net Cash Rate on</w:t>
            </w:r>
            <w:r w:rsidR="00A777AC" w:rsidRPr="00A777AC">
              <w:rPr>
                <w:sz w:val="16"/>
              </w:rPr>
              <w:t xml:space="preserve"> Sales</w:t>
            </w:r>
          </w:p>
        </w:tc>
        <w:tc>
          <w:tcPr>
            <w:tcW w:w="1248" w:type="dxa"/>
            <w:tcBorders>
              <w:top w:val="single" w:sz="4" w:space="0" w:color="C00000"/>
              <w:bottom w:val="single" w:sz="4" w:space="0" w:color="C00000"/>
            </w:tcBorders>
          </w:tcPr>
          <w:p w:rsidR="00185A87" w:rsidRPr="00886C76" w:rsidRDefault="00227BB8" w:rsidP="00886C76">
            <w:pPr>
              <w:cnfStyle w:val="000000000000" w:firstRow="0" w:lastRow="0" w:firstColumn="0" w:lastColumn="0" w:oddVBand="0" w:evenVBand="0" w:oddHBand="0" w:evenHBand="0" w:firstRowFirstColumn="0" w:firstRowLastColumn="0" w:lastRowFirstColumn="0" w:lastRowLastColumn="0"/>
              <w:rPr>
                <w:sz w:val="16"/>
              </w:rPr>
            </w:pPr>
            <w:r w:rsidRPr="00227BB8">
              <w:rPr>
                <w:sz w:val="16"/>
              </w:rPr>
              <w:t>NCRS</w:t>
            </w:r>
          </w:p>
        </w:tc>
        <w:tc>
          <w:tcPr>
            <w:tcW w:w="802" w:type="dxa"/>
            <w:tcBorders>
              <w:top w:val="single" w:sz="4" w:space="0" w:color="C00000"/>
              <w:bottom w:val="single" w:sz="4" w:space="0" w:color="C00000"/>
            </w:tcBorders>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w:t>
            </w:r>
          </w:p>
        </w:tc>
      </w:tr>
      <w:tr w:rsidR="00185A87" w:rsidRPr="00886C76" w:rsidTr="007054B0">
        <w:trPr>
          <w:trHeight w:val="34"/>
        </w:trPr>
        <w:tc>
          <w:tcPr>
            <w:cnfStyle w:val="001000000000" w:firstRow="0" w:lastRow="0" w:firstColumn="1" w:lastColumn="0" w:oddVBand="0" w:evenVBand="0" w:oddHBand="0" w:evenHBand="0" w:firstRowFirstColumn="0" w:firstRowLastColumn="0" w:lastRowFirstColumn="0" w:lastRowLastColumn="0"/>
            <w:tcW w:w="1156" w:type="dxa"/>
            <w:vMerge/>
            <w:tcBorders>
              <w:bottom w:val="single" w:sz="4" w:space="0" w:color="C00000"/>
            </w:tcBorders>
            <w:hideMark/>
          </w:tcPr>
          <w:p w:rsidR="00185A87" w:rsidRPr="00886C76" w:rsidRDefault="00185A87" w:rsidP="00886C76">
            <w:pPr>
              <w:rPr>
                <w:sz w:val="16"/>
              </w:rPr>
            </w:pPr>
          </w:p>
        </w:tc>
        <w:tc>
          <w:tcPr>
            <w:tcW w:w="815" w:type="dxa"/>
            <w:tcBorders>
              <w:top w:val="single" w:sz="4" w:space="0" w:color="C00000"/>
              <w:bottom w:val="single" w:sz="4" w:space="0" w:color="C00000"/>
            </w:tcBorders>
            <w:vAlign w:val="center"/>
            <w:hideMark/>
          </w:tcPr>
          <w:p w:rsidR="00185A87" w:rsidRPr="00886C76" w:rsidRDefault="00185A87" w:rsidP="005D4CF1">
            <w:pPr>
              <w:jc w:val="both"/>
              <w:cnfStyle w:val="000000000000" w:firstRow="0" w:lastRow="0" w:firstColumn="0" w:lastColumn="0" w:oddVBand="0" w:evenVBand="0" w:oddHBand="0" w:evenHBand="0" w:firstRowFirstColumn="0" w:firstRowLastColumn="0" w:lastRowFirstColumn="0" w:lastRowLastColumn="0"/>
              <w:rPr>
                <w:sz w:val="16"/>
              </w:rPr>
            </w:pPr>
            <w:r w:rsidRPr="00886C76">
              <w:rPr>
                <w:sz w:val="16"/>
              </w:rPr>
              <w:t>投资质量</w:t>
            </w:r>
          </w:p>
        </w:tc>
        <w:tc>
          <w:tcPr>
            <w:tcW w:w="1505" w:type="dxa"/>
            <w:tcBorders>
              <w:top w:val="single" w:sz="4" w:space="0" w:color="C00000"/>
              <w:bottom w:val="single" w:sz="4" w:space="0" w:color="C00000"/>
            </w:tcBorders>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投资回报率</w:t>
            </w:r>
          </w:p>
        </w:tc>
        <w:tc>
          <w:tcPr>
            <w:tcW w:w="2167" w:type="dxa"/>
            <w:tcBorders>
              <w:top w:val="single" w:sz="4" w:space="0" w:color="C00000"/>
              <w:bottom w:val="single" w:sz="4" w:space="0" w:color="C00000"/>
            </w:tcBorders>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Return on Investment</w:t>
            </w:r>
          </w:p>
        </w:tc>
        <w:tc>
          <w:tcPr>
            <w:tcW w:w="1248" w:type="dxa"/>
            <w:tcBorders>
              <w:top w:val="single" w:sz="4" w:space="0" w:color="C00000"/>
              <w:bottom w:val="single" w:sz="4" w:space="0" w:color="C00000"/>
            </w:tcBorders>
          </w:tcPr>
          <w:p w:rsidR="00185A87" w:rsidRPr="00886C76" w:rsidRDefault="00227BB8" w:rsidP="00886C76">
            <w:pPr>
              <w:cnfStyle w:val="000000000000" w:firstRow="0" w:lastRow="0" w:firstColumn="0" w:lastColumn="0" w:oddVBand="0" w:evenVBand="0" w:oddHBand="0" w:evenHBand="0" w:firstRowFirstColumn="0" w:firstRowLastColumn="0" w:lastRowFirstColumn="0" w:lastRowLastColumn="0"/>
              <w:rPr>
                <w:sz w:val="16"/>
              </w:rPr>
            </w:pPr>
            <w:r w:rsidRPr="00227BB8">
              <w:rPr>
                <w:sz w:val="16"/>
              </w:rPr>
              <w:t>ROI</w:t>
            </w:r>
          </w:p>
        </w:tc>
        <w:tc>
          <w:tcPr>
            <w:tcW w:w="802" w:type="dxa"/>
            <w:tcBorders>
              <w:top w:val="single" w:sz="4" w:space="0" w:color="C00000"/>
              <w:bottom w:val="single" w:sz="4" w:space="0" w:color="C00000"/>
            </w:tcBorders>
            <w:hideMark/>
          </w:tcPr>
          <w:p w:rsidR="00185A87" w:rsidRPr="00886C76" w:rsidRDefault="00185A87"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w:t>
            </w:r>
          </w:p>
        </w:tc>
      </w:tr>
      <w:tr w:rsidR="007054B0" w:rsidRPr="00886C76" w:rsidTr="00475371">
        <w:trPr>
          <w:trHeight w:val="34"/>
        </w:trPr>
        <w:tc>
          <w:tcPr>
            <w:cnfStyle w:val="001000000000" w:firstRow="0" w:lastRow="0" w:firstColumn="1" w:lastColumn="0" w:oddVBand="0" w:evenVBand="0" w:oddHBand="0" w:evenHBand="0" w:firstRowFirstColumn="0" w:firstRowLastColumn="0" w:lastRowFirstColumn="0" w:lastRowLastColumn="0"/>
            <w:tcW w:w="1156" w:type="dxa"/>
            <w:vMerge w:val="restart"/>
            <w:tcBorders>
              <w:top w:val="single" w:sz="4" w:space="0" w:color="C00000"/>
              <w:bottom w:val="nil"/>
            </w:tcBorders>
            <w:hideMark/>
          </w:tcPr>
          <w:p w:rsidR="007054B0" w:rsidRDefault="007054B0" w:rsidP="00886C76">
            <w:pPr>
              <w:rPr>
                <w:sz w:val="16"/>
              </w:rPr>
            </w:pPr>
            <w:r w:rsidRPr="00886C76">
              <w:rPr>
                <w:sz w:val="16"/>
              </w:rPr>
              <w:t>价值因子</w:t>
            </w:r>
          </w:p>
          <w:p w:rsidR="007054B0" w:rsidRPr="00886C76" w:rsidRDefault="007054B0" w:rsidP="007054B0">
            <w:pPr>
              <w:rPr>
                <w:sz w:val="16"/>
              </w:rPr>
            </w:pPr>
            <w:r>
              <w:rPr>
                <w:sz w:val="16"/>
              </w:rPr>
              <w:t>Value Factor</w:t>
            </w:r>
          </w:p>
        </w:tc>
        <w:tc>
          <w:tcPr>
            <w:tcW w:w="815" w:type="dxa"/>
            <w:vMerge w:val="restart"/>
            <w:tcBorders>
              <w:top w:val="single" w:sz="4" w:space="0" w:color="C00000"/>
            </w:tcBorders>
            <w:vAlign w:val="center"/>
            <w:hideMark/>
          </w:tcPr>
          <w:p w:rsidR="007054B0" w:rsidRPr="00886C76" w:rsidRDefault="007054B0" w:rsidP="005D4CF1">
            <w:pPr>
              <w:jc w:val="both"/>
              <w:cnfStyle w:val="000000000000" w:firstRow="0" w:lastRow="0" w:firstColumn="0" w:lastColumn="0" w:oddVBand="0" w:evenVBand="0" w:oddHBand="0" w:evenHBand="0" w:firstRowFirstColumn="0" w:firstRowLastColumn="0" w:lastRowFirstColumn="0" w:lastRowLastColumn="0"/>
              <w:rPr>
                <w:sz w:val="16"/>
              </w:rPr>
            </w:pPr>
            <w:r>
              <w:rPr>
                <w:rFonts w:hint="eastAsia"/>
                <w:sz w:val="16"/>
              </w:rPr>
              <w:t>估值水平</w:t>
            </w:r>
          </w:p>
        </w:tc>
        <w:tc>
          <w:tcPr>
            <w:tcW w:w="1505" w:type="dxa"/>
            <w:tcBorders>
              <w:top w:val="single" w:sz="4" w:space="0" w:color="C00000"/>
              <w:bottom w:val="nil"/>
            </w:tcBorders>
            <w:hideMark/>
          </w:tcPr>
          <w:p w:rsidR="007054B0" w:rsidRPr="00886C76" w:rsidRDefault="007054B0"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市盈率</w:t>
            </w:r>
          </w:p>
        </w:tc>
        <w:tc>
          <w:tcPr>
            <w:tcW w:w="2167" w:type="dxa"/>
            <w:tcBorders>
              <w:top w:val="single" w:sz="4" w:space="0" w:color="C00000"/>
              <w:bottom w:val="nil"/>
            </w:tcBorders>
            <w:hideMark/>
          </w:tcPr>
          <w:p w:rsidR="007054B0" w:rsidRPr="00886C76" w:rsidRDefault="007054B0"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Price earnings ratio</w:t>
            </w:r>
          </w:p>
        </w:tc>
        <w:tc>
          <w:tcPr>
            <w:tcW w:w="1248" w:type="dxa"/>
            <w:tcBorders>
              <w:top w:val="single" w:sz="4" w:space="0" w:color="C00000"/>
              <w:bottom w:val="nil"/>
            </w:tcBorders>
          </w:tcPr>
          <w:p w:rsidR="007054B0" w:rsidRPr="00886C76" w:rsidRDefault="007054B0" w:rsidP="00886C76">
            <w:pPr>
              <w:cnfStyle w:val="000000000000" w:firstRow="0" w:lastRow="0" w:firstColumn="0" w:lastColumn="0" w:oddVBand="0" w:evenVBand="0" w:oddHBand="0" w:evenHBand="0" w:firstRowFirstColumn="0" w:firstRowLastColumn="0" w:lastRowFirstColumn="0" w:lastRowLastColumn="0"/>
              <w:rPr>
                <w:sz w:val="16"/>
              </w:rPr>
            </w:pPr>
            <w:r>
              <w:rPr>
                <w:rFonts w:hint="eastAsia"/>
                <w:sz w:val="16"/>
              </w:rPr>
              <w:t>PE</w:t>
            </w:r>
          </w:p>
        </w:tc>
        <w:tc>
          <w:tcPr>
            <w:tcW w:w="802" w:type="dxa"/>
            <w:tcBorders>
              <w:top w:val="single" w:sz="4" w:space="0" w:color="C00000"/>
              <w:bottom w:val="nil"/>
            </w:tcBorders>
            <w:hideMark/>
          </w:tcPr>
          <w:p w:rsidR="007054B0" w:rsidRPr="00886C76" w:rsidRDefault="007054B0"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w:t>
            </w:r>
          </w:p>
        </w:tc>
      </w:tr>
      <w:tr w:rsidR="007054B0" w:rsidRPr="00886C76" w:rsidTr="00475371">
        <w:trPr>
          <w:trHeight w:val="34"/>
        </w:trPr>
        <w:tc>
          <w:tcPr>
            <w:cnfStyle w:val="001000000000" w:firstRow="0" w:lastRow="0" w:firstColumn="1" w:lastColumn="0" w:oddVBand="0" w:evenVBand="0" w:oddHBand="0" w:evenHBand="0" w:firstRowFirstColumn="0" w:firstRowLastColumn="0" w:lastRowFirstColumn="0" w:lastRowLastColumn="0"/>
            <w:tcW w:w="1156" w:type="dxa"/>
            <w:vMerge/>
            <w:tcBorders>
              <w:top w:val="nil"/>
            </w:tcBorders>
            <w:hideMark/>
          </w:tcPr>
          <w:p w:rsidR="007054B0" w:rsidRPr="00886C76" w:rsidRDefault="007054B0" w:rsidP="00886C76">
            <w:pPr>
              <w:rPr>
                <w:sz w:val="16"/>
              </w:rPr>
            </w:pPr>
          </w:p>
        </w:tc>
        <w:tc>
          <w:tcPr>
            <w:tcW w:w="815" w:type="dxa"/>
            <w:vMerge/>
            <w:vAlign w:val="center"/>
            <w:hideMark/>
          </w:tcPr>
          <w:p w:rsidR="007054B0" w:rsidRPr="00886C76" w:rsidRDefault="007054B0" w:rsidP="005D4CF1">
            <w:pPr>
              <w:jc w:val="both"/>
              <w:cnfStyle w:val="000000000000" w:firstRow="0" w:lastRow="0" w:firstColumn="0" w:lastColumn="0" w:oddVBand="0" w:evenVBand="0" w:oddHBand="0" w:evenHBand="0" w:firstRowFirstColumn="0" w:firstRowLastColumn="0" w:lastRowFirstColumn="0" w:lastRowLastColumn="0"/>
              <w:rPr>
                <w:sz w:val="16"/>
              </w:rPr>
            </w:pPr>
          </w:p>
        </w:tc>
        <w:tc>
          <w:tcPr>
            <w:tcW w:w="1505" w:type="dxa"/>
            <w:tcBorders>
              <w:top w:val="nil"/>
            </w:tcBorders>
            <w:hideMark/>
          </w:tcPr>
          <w:p w:rsidR="007054B0" w:rsidRPr="00886C76" w:rsidRDefault="007054B0" w:rsidP="00886C76">
            <w:pPr>
              <w:cnfStyle w:val="000000000000" w:firstRow="0" w:lastRow="0" w:firstColumn="0" w:lastColumn="0" w:oddVBand="0" w:evenVBand="0" w:oddHBand="0" w:evenHBand="0" w:firstRowFirstColumn="0" w:firstRowLastColumn="0" w:lastRowFirstColumn="0" w:lastRowLastColumn="0"/>
              <w:rPr>
                <w:sz w:val="16"/>
              </w:rPr>
            </w:pPr>
            <w:proofErr w:type="gramStart"/>
            <w:r w:rsidRPr="00886C76">
              <w:rPr>
                <w:sz w:val="16"/>
              </w:rPr>
              <w:t>市净率</w:t>
            </w:r>
            <w:proofErr w:type="gramEnd"/>
          </w:p>
        </w:tc>
        <w:tc>
          <w:tcPr>
            <w:tcW w:w="2167" w:type="dxa"/>
            <w:tcBorders>
              <w:top w:val="nil"/>
            </w:tcBorders>
            <w:hideMark/>
          </w:tcPr>
          <w:p w:rsidR="007054B0" w:rsidRPr="00886C76" w:rsidRDefault="007054B0"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Price-to-Book Ratio</w:t>
            </w:r>
          </w:p>
        </w:tc>
        <w:tc>
          <w:tcPr>
            <w:tcW w:w="1248" w:type="dxa"/>
            <w:tcBorders>
              <w:top w:val="nil"/>
            </w:tcBorders>
          </w:tcPr>
          <w:p w:rsidR="007054B0" w:rsidRPr="00886C76" w:rsidRDefault="007054B0" w:rsidP="00886C76">
            <w:pPr>
              <w:cnfStyle w:val="000000000000" w:firstRow="0" w:lastRow="0" w:firstColumn="0" w:lastColumn="0" w:oddVBand="0" w:evenVBand="0" w:oddHBand="0" w:evenHBand="0" w:firstRowFirstColumn="0" w:firstRowLastColumn="0" w:lastRowFirstColumn="0" w:lastRowLastColumn="0"/>
              <w:rPr>
                <w:sz w:val="16"/>
              </w:rPr>
            </w:pPr>
            <w:r>
              <w:rPr>
                <w:rFonts w:hint="eastAsia"/>
                <w:sz w:val="16"/>
              </w:rPr>
              <w:t>PB</w:t>
            </w:r>
          </w:p>
        </w:tc>
        <w:tc>
          <w:tcPr>
            <w:tcW w:w="802" w:type="dxa"/>
            <w:tcBorders>
              <w:top w:val="nil"/>
            </w:tcBorders>
            <w:hideMark/>
          </w:tcPr>
          <w:p w:rsidR="007054B0" w:rsidRPr="00886C76" w:rsidRDefault="007054B0" w:rsidP="00886C76">
            <w:pPr>
              <w:cnfStyle w:val="000000000000" w:firstRow="0" w:lastRow="0" w:firstColumn="0" w:lastColumn="0" w:oddVBand="0" w:evenVBand="0" w:oddHBand="0" w:evenHBand="0" w:firstRowFirstColumn="0" w:firstRowLastColumn="0" w:lastRowFirstColumn="0" w:lastRowLastColumn="0"/>
              <w:rPr>
                <w:sz w:val="16"/>
              </w:rPr>
            </w:pPr>
            <w:r w:rsidRPr="00886C76">
              <w:rPr>
                <w:sz w:val="16"/>
              </w:rPr>
              <w:t>-</w:t>
            </w:r>
          </w:p>
        </w:tc>
      </w:tr>
    </w:tbl>
    <w:p w:rsidR="00886C76" w:rsidRDefault="00886C76" w:rsidP="00886C76">
      <w:pPr>
        <w:pStyle w:val="HTSSRESOURCE"/>
      </w:pPr>
      <w:r>
        <w:rPr>
          <w:rFonts w:hint="eastAsia"/>
        </w:rPr>
        <w:t>资料来源：华泰证券研究所</w:t>
      </w:r>
    </w:p>
    <w:p w:rsidR="00886C76" w:rsidRDefault="00886C76" w:rsidP="002C08F0">
      <w:pPr>
        <w:pStyle w:val="HTSSCONTENT"/>
      </w:pPr>
    </w:p>
    <w:p w:rsidR="002C08F0" w:rsidRDefault="002C08F0" w:rsidP="002C08F0">
      <w:pPr>
        <w:pStyle w:val="HTSSCONTENT"/>
      </w:pPr>
      <w:r>
        <w:rPr>
          <w:rFonts w:hint="eastAsia"/>
        </w:rPr>
        <w:t>因子的具体计算方法为：</w:t>
      </w:r>
      <w:commentRangeStart w:id="83"/>
      <w:r>
        <w:rPr>
          <w:rFonts w:hint="eastAsia"/>
        </w:rPr>
        <w:t>首先对</w:t>
      </w:r>
      <w:proofErr w:type="gramStart"/>
      <w:r w:rsidR="006E2440">
        <w:rPr>
          <w:rFonts w:hint="eastAsia"/>
        </w:rPr>
        <w:t>回测期</w:t>
      </w:r>
      <w:proofErr w:type="gramEnd"/>
      <w:r w:rsidR="006E2440">
        <w:rPr>
          <w:rFonts w:hint="eastAsia"/>
        </w:rPr>
        <w:t>内各个</w:t>
      </w:r>
      <w:proofErr w:type="gramStart"/>
      <w:r w:rsidR="006E2440">
        <w:rPr>
          <w:rFonts w:hint="eastAsia"/>
        </w:rPr>
        <w:t>调仓日</w:t>
      </w:r>
      <w:proofErr w:type="gramEnd"/>
      <w:r w:rsidR="006E2440">
        <w:rPr>
          <w:rFonts w:hint="eastAsia"/>
        </w:rPr>
        <w:t>上的每一个财务指标进行排序，</w:t>
      </w:r>
      <w:r w:rsidR="002F3D55">
        <w:rPr>
          <w:rFonts w:hint="eastAsia"/>
        </w:rPr>
        <w:t>这里为了保证所有指标的数值同向变化</w:t>
      </w:r>
      <w:r w:rsidR="00E573DD">
        <w:rPr>
          <w:rFonts w:hint="eastAsia"/>
        </w:rPr>
        <w:t>能对股票未来表现产生同</w:t>
      </w:r>
      <w:r w:rsidR="00102C5A">
        <w:rPr>
          <w:rFonts w:hint="eastAsia"/>
        </w:rPr>
        <w:t>一方</w:t>
      </w:r>
      <w:r w:rsidR="00E573DD">
        <w:rPr>
          <w:rFonts w:hint="eastAsia"/>
        </w:rPr>
        <w:t>向</w:t>
      </w:r>
      <w:r w:rsidR="002F3D55">
        <w:rPr>
          <w:rFonts w:hint="eastAsia"/>
        </w:rPr>
        <w:t>的</w:t>
      </w:r>
      <w:r w:rsidR="00E573DD">
        <w:rPr>
          <w:rFonts w:hint="eastAsia"/>
        </w:rPr>
        <w:t>影响，将资产负债率、</w:t>
      </w:r>
      <w:r w:rsidR="00E573DD">
        <w:rPr>
          <w:rFonts w:hint="eastAsia"/>
        </w:rPr>
        <w:t>ROE</w:t>
      </w:r>
      <w:r w:rsidR="00E573DD">
        <w:rPr>
          <w:rFonts w:hint="eastAsia"/>
        </w:rPr>
        <w:t>各季度标准差、市盈率和</w:t>
      </w:r>
      <w:proofErr w:type="gramStart"/>
      <w:r w:rsidR="00E573DD">
        <w:rPr>
          <w:rFonts w:hint="eastAsia"/>
        </w:rPr>
        <w:t>市净率</w:t>
      </w:r>
      <w:proofErr w:type="gramEnd"/>
      <w:r w:rsidR="00E573DD">
        <w:rPr>
          <w:rFonts w:hint="eastAsia"/>
        </w:rPr>
        <w:t>四个指标</w:t>
      </w:r>
      <w:r w:rsidR="00C17285">
        <w:rPr>
          <w:rFonts w:hint="eastAsia"/>
        </w:rPr>
        <w:t>数值乘以负</w:t>
      </w:r>
      <w:proofErr w:type="gramStart"/>
      <w:r w:rsidR="00C17285">
        <w:rPr>
          <w:rFonts w:hint="eastAsia"/>
        </w:rPr>
        <w:t>一</w:t>
      </w:r>
      <w:proofErr w:type="gramEnd"/>
      <w:r w:rsidR="00C17285">
        <w:rPr>
          <w:rFonts w:hint="eastAsia"/>
        </w:rPr>
        <w:t>，从而使它们的大小排序颠倒过来。因为这四个指标的数值与其他指标对股票未来表现的影响方向是相反的。</w:t>
      </w:r>
      <w:r>
        <w:rPr>
          <w:rFonts w:hint="eastAsia"/>
        </w:rPr>
        <w:t>比如，</w:t>
      </w:r>
      <w:r>
        <w:rPr>
          <w:rFonts w:hint="eastAsia"/>
        </w:rPr>
        <w:t>ROA</w:t>
      </w:r>
      <w:r>
        <w:rPr>
          <w:rFonts w:hint="eastAsia"/>
        </w:rPr>
        <w:t>越大，</w:t>
      </w:r>
      <w:r w:rsidR="00C17285">
        <w:rPr>
          <w:rFonts w:hint="eastAsia"/>
        </w:rPr>
        <w:t>则说明股票的盈利能力越好，会倾向于被认为是质量高的资产</w:t>
      </w:r>
      <w:r>
        <w:rPr>
          <w:rFonts w:hint="eastAsia"/>
        </w:rPr>
        <w:t>；</w:t>
      </w:r>
      <w:r w:rsidR="00C17285">
        <w:rPr>
          <w:rFonts w:hint="eastAsia"/>
        </w:rPr>
        <w:t>但</w:t>
      </w:r>
      <w:r>
        <w:rPr>
          <w:rFonts w:hint="eastAsia"/>
        </w:rPr>
        <w:t>DTAR</w:t>
      </w:r>
      <w:r w:rsidR="00C17285">
        <w:rPr>
          <w:rFonts w:hint="eastAsia"/>
        </w:rPr>
        <w:t>越大，则说明股票的杠杆率越高，这样股票会被倾向于认为不稳定，降低了资产的质量</w:t>
      </w:r>
      <w:r w:rsidR="002F3D55">
        <w:rPr>
          <w:rFonts w:hint="eastAsia"/>
        </w:rPr>
        <w:t>评价</w:t>
      </w:r>
      <w:r>
        <w:rPr>
          <w:rFonts w:hint="eastAsia"/>
        </w:rPr>
        <w:t>。</w:t>
      </w:r>
      <w:commentRangeEnd w:id="83"/>
      <w:r w:rsidR="00D169C9">
        <w:rPr>
          <w:rStyle w:val="afff2"/>
          <w:rFonts w:eastAsia="楷体_GB2312"/>
          <w:color w:val="auto"/>
        </w:rPr>
        <w:commentReference w:id="83"/>
      </w:r>
      <w:r>
        <w:rPr>
          <w:rFonts w:hint="eastAsia"/>
        </w:rPr>
        <w:t>排好序后，对序数进行标准化处理，计算出各截面各指标的</w:t>
      </w:r>
      <w:r>
        <w:rPr>
          <w:rFonts w:hint="eastAsia"/>
        </w:rPr>
        <w:t>Z</w:t>
      </w:r>
      <w:r>
        <w:rPr>
          <w:rFonts w:hint="eastAsia"/>
        </w:rPr>
        <w:t>分数。以</w:t>
      </w:r>
      <w:r>
        <w:rPr>
          <w:rFonts w:hint="eastAsia"/>
        </w:rPr>
        <w:t>ROA</w:t>
      </w:r>
      <w:r>
        <w:rPr>
          <w:rFonts w:hint="eastAsia"/>
        </w:rPr>
        <w:t>为例，具体公式如下：</w:t>
      </w:r>
    </w:p>
    <w:p w:rsidR="002C08F0" w:rsidRPr="00831ACB" w:rsidRDefault="002C08F0" w:rsidP="002C08F0">
      <w:pPr>
        <w:pStyle w:val="HTSSCONTENT"/>
      </w:pPr>
    </w:p>
    <w:p w:rsidR="00246A52" w:rsidRPr="00102C5A" w:rsidRDefault="0024427D" w:rsidP="002C08F0">
      <w:pPr>
        <w:pStyle w:val="HTSSCONTENT"/>
      </w:pPr>
      <m:oMathPara>
        <m:oMath>
          <m:sSub>
            <m:sSubPr>
              <m:ctrlPr>
                <w:rPr>
                  <w:rFonts w:ascii="Cambria Math" w:hAnsi="Cambria Math"/>
                </w:rPr>
              </m:ctrlPr>
            </m:sSubPr>
            <m:e>
              <m:r>
                <w:rPr>
                  <w:rFonts w:ascii="Cambria Math" w:hAnsi="Cambria Math"/>
                </w:rPr>
                <m:t>Z</m:t>
              </m:r>
            </m:e>
            <m:sub>
              <m:r>
                <w:rPr>
                  <w:rFonts w:ascii="Cambria Math" w:hAnsi="Cambria Math"/>
                </w:rPr>
                <m:t>ROA</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ROA</m:t>
                  </m:r>
                </m:e>
                <m:sub>
                  <m:r>
                    <w:rPr>
                      <w:rFonts w:ascii="Cambria Math" w:hAnsi="Cambria Math"/>
                    </w:rPr>
                    <m:t>i</m:t>
                  </m:r>
                </m:sub>
              </m:sSub>
              <m:r>
                <w:rPr>
                  <w:rFonts w:ascii="Cambria Math" w:hAnsi="Cambria Math"/>
                </w:rPr>
                <m:t>-Mean</m:t>
              </m:r>
              <m:d>
                <m:dPr>
                  <m:ctrlPr>
                    <w:rPr>
                      <w:rFonts w:ascii="Cambria Math" w:hAnsi="Cambria Math"/>
                      <w:i/>
                    </w:rPr>
                  </m:ctrlPr>
                </m:dPr>
                <m:e>
                  <m:r>
                    <w:rPr>
                      <w:rFonts w:ascii="Cambria Math" w:hAnsi="Cambria Math"/>
                    </w:rPr>
                    <m:t>ROA</m:t>
                  </m:r>
                </m:e>
              </m:d>
            </m:e>
          </m:d>
          <m:r>
            <w:rPr>
              <w:rFonts w:ascii="Cambria Math" w:hAnsi="Cambria Math"/>
            </w:rPr>
            <m:t>/STD(ROA)</m:t>
          </m:r>
        </m:oMath>
      </m:oMathPara>
    </w:p>
    <w:p w:rsidR="00102C5A" w:rsidRDefault="00102C5A" w:rsidP="002C08F0">
      <w:pPr>
        <w:pStyle w:val="HTSSCONTENT"/>
      </w:pPr>
    </w:p>
    <w:p w:rsidR="00246A52" w:rsidRDefault="002C08F0" w:rsidP="002C08F0">
      <w:pPr>
        <w:pStyle w:val="HTSSCONTENT"/>
      </w:pPr>
      <w:r>
        <w:rPr>
          <w:rFonts w:hint="eastAsia"/>
        </w:rPr>
        <w:t>计算出所有</w:t>
      </w:r>
      <w:r w:rsidR="00987BE0">
        <w:rPr>
          <w:rFonts w:hint="eastAsia"/>
        </w:rPr>
        <w:t>指标的</w:t>
      </w:r>
      <w:r>
        <w:rPr>
          <w:rFonts w:hint="eastAsia"/>
        </w:rPr>
        <w:t>Z</w:t>
      </w:r>
      <w:r w:rsidR="00987BE0">
        <w:rPr>
          <w:rFonts w:hint="eastAsia"/>
        </w:rPr>
        <w:t>分数后，将每个股票相应</w:t>
      </w:r>
      <w:r>
        <w:rPr>
          <w:rFonts w:hint="eastAsia"/>
        </w:rPr>
        <w:t>指标的</w:t>
      </w:r>
      <w:r>
        <w:rPr>
          <w:rFonts w:hint="eastAsia"/>
        </w:rPr>
        <w:t>Z</w:t>
      </w:r>
      <w:r w:rsidR="00707CF8">
        <w:rPr>
          <w:rFonts w:hint="eastAsia"/>
        </w:rPr>
        <w:t>分数平均即得到该股票的质量和价值因子，再将所有</w:t>
      </w:r>
      <w:r w:rsidR="00707CF8">
        <w:rPr>
          <w:rFonts w:hint="eastAsia"/>
        </w:rPr>
        <w:t>Z</w:t>
      </w:r>
      <w:r w:rsidR="00707CF8">
        <w:rPr>
          <w:rFonts w:hint="eastAsia"/>
        </w:rPr>
        <w:t>分数</w:t>
      </w:r>
      <w:r>
        <w:rPr>
          <w:rFonts w:hint="eastAsia"/>
        </w:rPr>
        <w:t>平均，计算出一个体现股票这两方面整体情况的因子。</w:t>
      </w:r>
    </w:p>
    <w:p w:rsidR="00707CF8" w:rsidRDefault="00707CF8" w:rsidP="00246A52">
      <w:pPr>
        <w:pStyle w:val="HTSSCONTENT"/>
        <w:rPr>
          <w:rFonts w:hint="eastAsia"/>
          <w:sz w:val="18"/>
        </w:rPr>
      </w:pPr>
    </w:p>
    <w:p w:rsidR="002C08F0" w:rsidRPr="002C08F0" w:rsidRDefault="002C08F0" w:rsidP="00246A52">
      <w:pPr>
        <w:pStyle w:val="HTSSCONTENT"/>
      </w:pPr>
      <m:oMathPara>
        <m:oMathParaPr>
          <m:jc m:val="center"/>
        </m:oMathParaPr>
        <m:oMath>
          <m:r>
            <m:rPr>
              <m:sty m:val="p"/>
            </m:rPr>
            <w:rPr>
              <w:rFonts w:ascii="Cambria Math" w:hAnsi="Cambria Math"/>
              <w:sz w:val="18"/>
            </w:rPr>
            <m:t>QF=Average(</m:t>
          </m:r>
          <m:sSub>
            <m:sSubPr>
              <m:ctrlPr>
                <w:rPr>
                  <w:rFonts w:ascii="Cambria Math" w:hAnsi="Cambria Math"/>
                  <w:sz w:val="18"/>
                </w:rPr>
              </m:ctrlPr>
            </m:sSubPr>
            <m:e>
              <m:r>
                <m:rPr>
                  <m:sty m:val="p"/>
                </m:rPr>
                <w:rPr>
                  <w:rFonts w:ascii="Cambria Math" w:hAnsi="Cambria Math"/>
                  <w:sz w:val="18"/>
                </w:rPr>
                <m:t>Z</m:t>
              </m:r>
            </m:e>
            <m:sub>
              <m:r>
                <m:rPr>
                  <m:sty m:val="p"/>
                </m:rPr>
                <w:rPr>
                  <w:rFonts w:ascii="Cambria Math" w:hAnsi="Cambria Math"/>
                  <w:sz w:val="18"/>
                </w:rPr>
                <m:t>ROA</m:t>
              </m:r>
            </m:sub>
          </m:sSub>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Z</m:t>
              </m:r>
            </m:e>
            <m:sub>
              <m:r>
                <m:rPr>
                  <m:sty m:val="p"/>
                </m:rPr>
                <w:rPr>
                  <w:rFonts w:ascii="Cambria Math" w:hAnsi="Cambria Math"/>
                  <w:sz w:val="18"/>
                </w:rPr>
                <m:t>ROE</m:t>
              </m:r>
            </m:sub>
          </m:sSub>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Z</m:t>
              </m:r>
            </m:e>
            <m:sub>
              <m:r>
                <m:rPr>
                  <m:sty m:val="p"/>
                </m:rPr>
                <w:rPr>
                  <w:rFonts w:ascii="Cambria Math" w:hAnsi="Cambria Math"/>
                  <w:sz w:val="18"/>
                </w:rPr>
                <m:t>GPM</m:t>
              </m:r>
            </m:sub>
          </m:sSub>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Z</m:t>
              </m:r>
            </m:e>
            <m:sub>
              <m:r>
                <m:rPr>
                  <m:sty m:val="p"/>
                </m:rPr>
                <w:rPr>
                  <w:rFonts w:ascii="Cambria Math" w:hAnsi="Cambria Math"/>
                  <w:sz w:val="18"/>
                </w:rPr>
                <m:t>OPR</m:t>
              </m:r>
            </m:sub>
          </m:sSub>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Z</m:t>
              </m:r>
            </m:e>
            <m:sub>
              <m:r>
                <m:rPr>
                  <m:sty m:val="p"/>
                </m:rPr>
                <w:rPr>
                  <w:rFonts w:ascii="Cambria Math" w:hAnsi="Cambria Math"/>
                  <w:sz w:val="18"/>
                </w:rPr>
                <m:t>EPS</m:t>
              </m:r>
            </m:sub>
          </m:sSub>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Z</m:t>
              </m:r>
            </m:e>
            <m:sub>
              <m:r>
                <m:rPr>
                  <m:sty m:val="p"/>
                </m:rPr>
                <w:rPr>
                  <w:rFonts w:ascii="Cambria Math" w:hAnsi="Cambria Math"/>
                  <w:sz w:val="18"/>
                </w:rPr>
                <m:t>DTAR</m:t>
              </m:r>
            </m:sub>
          </m:sSub>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Z</m:t>
              </m:r>
            </m:e>
            <m:sub>
              <m:r>
                <m:rPr>
                  <m:sty m:val="p"/>
                </m:rPr>
                <w:rPr>
                  <w:rFonts w:ascii="Cambria Math" w:hAnsi="Cambria Math"/>
                  <w:sz w:val="18"/>
                </w:rPr>
                <m:t>ROE3SD</m:t>
              </m:r>
            </m:sub>
          </m:sSub>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Z</m:t>
              </m:r>
            </m:e>
            <m:sub>
              <m:r>
                <w:rPr>
                  <w:rFonts w:ascii="Cambria Math" w:hAnsi="Cambria Math"/>
                  <w:sz w:val="18"/>
                </w:rPr>
                <m:t>NCRS</m:t>
              </m:r>
            </m:sub>
          </m:sSub>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Z</m:t>
              </m:r>
            </m:e>
            <m:sub>
              <m:r>
                <w:rPr>
                  <w:rFonts w:ascii="Cambria Math" w:hAnsi="Cambria Math"/>
                  <w:sz w:val="18"/>
                </w:rPr>
                <m:t>ROI</m:t>
              </m:r>
            </m:sub>
          </m:sSub>
          <w:commentRangeStart w:id="84"/>
          <m:r>
            <m:rPr>
              <m:sty m:val="p"/>
            </m:rPr>
            <w:rPr>
              <w:rFonts w:ascii="Cambria Math" w:hAnsi="Cambria Math"/>
              <w:sz w:val="18"/>
            </w:rPr>
            <m:t>)</m:t>
          </m:r>
          <w:commentRangeEnd w:id="84"/>
          <m:r>
            <m:rPr>
              <m:sty m:val="p"/>
            </m:rPr>
            <w:rPr>
              <w:rStyle w:val="afff2"/>
              <w:rFonts w:eastAsia="楷体_GB2312"/>
              <w:color w:val="auto"/>
              <w:sz w:val="20"/>
            </w:rPr>
            <w:commentReference w:id="84"/>
          </m:r>
        </m:oMath>
      </m:oMathPara>
    </w:p>
    <w:p w:rsidR="00707CF8" w:rsidRDefault="00707CF8" w:rsidP="00246A52">
      <w:pPr>
        <w:pStyle w:val="HTSSCONTENT"/>
        <w:rPr>
          <w:rFonts w:hint="eastAsia"/>
          <w:sz w:val="18"/>
        </w:rPr>
      </w:pPr>
    </w:p>
    <w:p w:rsidR="002C08F0" w:rsidRPr="00BE5495" w:rsidRDefault="002C08F0" w:rsidP="00246A52">
      <w:pPr>
        <w:pStyle w:val="HTSSCONTENT"/>
      </w:pPr>
      <m:oMathPara>
        <m:oMath>
          <m:r>
            <m:rPr>
              <m:sty m:val="p"/>
            </m:rPr>
            <w:rPr>
              <w:rFonts w:ascii="Cambria Math" w:hAnsi="Cambria Math"/>
              <w:sz w:val="18"/>
            </w:rPr>
            <m:t>VF=Average(</m:t>
          </m:r>
          <m:sSub>
            <m:sSubPr>
              <m:ctrlPr>
                <w:rPr>
                  <w:rFonts w:ascii="Cambria Math" w:hAnsi="Cambria Math"/>
                  <w:sz w:val="18"/>
                </w:rPr>
              </m:ctrlPr>
            </m:sSubPr>
            <m:e>
              <m:r>
                <w:rPr>
                  <w:rFonts w:ascii="Cambria Math" w:hAnsi="Cambria Math"/>
                  <w:sz w:val="18"/>
                </w:rPr>
                <m:t>Z</m:t>
              </m:r>
            </m:e>
            <m:sub>
              <m:r>
                <w:rPr>
                  <w:rFonts w:ascii="Cambria Math" w:hAnsi="Cambria Math"/>
                  <w:sz w:val="18"/>
                </w:rPr>
                <m:t>PB</m:t>
              </m:r>
            </m:sub>
          </m:sSub>
          <m:r>
            <w:rPr>
              <w:rFonts w:ascii="Cambria Math" w:hAnsi="Cambria Math"/>
              <w:sz w:val="18"/>
            </w:rPr>
            <m:t>+</m:t>
          </m:r>
          <m:sSub>
            <m:sSubPr>
              <m:ctrlPr>
                <w:rPr>
                  <w:rFonts w:ascii="Cambria Math" w:hAnsi="Cambria Math"/>
                  <w:sz w:val="18"/>
                </w:rPr>
              </m:ctrlPr>
            </m:sSubPr>
            <m:e>
              <m:r>
                <w:rPr>
                  <w:rFonts w:ascii="Cambria Math" w:hAnsi="Cambria Math"/>
                  <w:sz w:val="18"/>
                </w:rPr>
                <m:t>Z</m:t>
              </m:r>
            </m:e>
            <m:sub>
              <m:r>
                <w:rPr>
                  <w:rFonts w:ascii="Cambria Math" w:hAnsi="Cambria Math"/>
                  <w:sz w:val="18"/>
                </w:rPr>
                <m:t>PE</m:t>
              </m:r>
            </m:sub>
          </m:sSub>
          <m:r>
            <m:rPr>
              <m:sty m:val="p"/>
            </m:rPr>
            <w:rPr>
              <w:rStyle w:val="afff2"/>
              <w:rFonts w:eastAsia="楷体_GB2312"/>
              <w:color w:val="auto"/>
              <w:sz w:val="20"/>
            </w:rPr>
            <w:commentReference w:id="85"/>
          </m:r>
          <m:r>
            <m:rPr>
              <m:sty m:val="p"/>
            </m:rPr>
            <w:rPr>
              <w:rFonts w:ascii="Cambria Math" w:hAnsi="Cambria Math"/>
              <w:sz w:val="18"/>
            </w:rPr>
            <m:t>)</m:t>
          </m:r>
        </m:oMath>
      </m:oMathPara>
    </w:p>
    <w:p w:rsidR="00707CF8" w:rsidRDefault="00707CF8" w:rsidP="002C08F0">
      <w:pPr>
        <w:pStyle w:val="HTSSCONTENT"/>
        <w:rPr>
          <w:rFonts w:hint="eastAsia"/>
          <w:sz w:val="18"/>
        </w:rPr>
      </w:pPr>
    </w:p>
    <w:p w:rsidR="00246A52" w:rsidRDefault="002C08F0" w:rsidP="002C08F0">
      <w:pPr>
        <w:pStyle w:val="HTSSCONTENT"/>
      </w:pPr>
      <m:oMathPara>
        <m:oMath>
          <m:r>
            <m:rPr>
              <m:sty m:val="p"/>
            </m:rPr>
            <w:rPr>
              <w:rFonts w:ascii="Cambria Math" w:hAnsi="Cambria Math"/>
              <w:sz w:val="18"/>
            </w:rPr>
            <m:t>SF=Average(</m:t>
          </m:r>
          <m:sSub>
            <m:sSubPr>
              <m:ctrlPr>
                <w:rPr>
                  <w:rFonts w:ascii="Cambria Math" w:hAnsi="Cambria Math"/>
                  <w:sz w:val="18"/>
                </w:rPr>
              </m:ctrlPr>
            </m:sSubPr>
            <m:e>
              <m:r>
                <m:rPr>
                  <m:sty m:val="p"/>
                </m:rPr>
                <w:rPr>
                  <w:rFonts w:ascii="Cambria Math" w:hAnsi="Cambria Math"/>
                  <w:sz w:val="18"/>
                </w:rPr>
                <m:t>Z</m:t>
              </m:r>
            </m:e>
            <m:sub>
              <m:r>
                <m:rPr>
                  <m:sty m:val="p"/>
                </m:rPr>
                <w:rPr>
                  <w:rFonts w:ascii="Cambria Math" w:hAnsi="Cambria Math"/>
                  <w:sz w:val="18"/>
                </w:rPr>
                <m:t>ROA</m:t>
              </m:r>
            </m:sub>
          </m:sSub>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Z</m:t>
              </m:r>
            </m:e>
            <m:sub>
              <m:r>
                <m:rPr>
                  <m:sty m:val="p"/>
                </m:rPr>
                <w:rPr>
                  <w:rFonts w:ascii="Cambria Math" w:hAnsi="Cambria Math"/>
                  <w:sz w:val="18"/>
                </w:rPr>
                <m:t>ROE</m:t>
              </m:r>
            </m:sub>
          </m:sSub>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Z</m:t>
              </m:r>
            </m:e>
            <m:sub>
              <m:r>
                <m:rPr>
                  <m:sty m:val="p"/>
                </m:rPr>
                <w:rPr>
                  <w:rFonts w:ascii="Cambria Math" w:hAnsi="Cambria Math"/>
                  <w:sz w:val="18"/>
                </w:rPr>
                <m:t>GPM</m:t>
              </m:r>
            </m:sub>
          </m:sSub>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Z</m:t>
              </m:r>
            </m:e>
            <m:sub>
              <m:r>
                <m:rPr>
                  <m:sty m:val="p"/>
                </m:rPr>
                <w:rPr>
                  <w:rFonts w:ascii="Cambria Math" w:hAnsi="Cambria Math"/>
                  <w:sz w:val="18"/>
                </w:rPr>
                <m:t>OPR</m:t>
              </m:r>
            </m:sub>
          </m:sSub>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Z</m:t>
              </m:r>
            </m:e>
            <m:sub>
              <m:r>
                <m:rPr>
                  <m:sty m:val="p"/>
                </m:rPr>
                <w:rPr>
                  <w:rFonts w:ascii="Cambria Math" w:hAnsi="Cambria Math"/>
                  <w:sz w:val="18"/>
                </w:rPr>
                <m:t>EPS</m:t>
              </m:r>
            </m:sub>
          </m:sSub>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Z</m:t>
              </m:r>
            </m:e>
            <m:sub>
              <m:r>
                <m:rPr>
                  <m:sty m:val="p"/>
                </m:rPr>
                <w:rPr>
                  <w:rFonts w:ascii="Cambria Math" w:hAnsi="Cambria Math"/>
                  <w:sz w:val="18"/>
                </w:rPr>
                <m:t>DTAR</m:t>
              </m:r>
            </m:sub>
          </m:sSub>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Z</m:t>
              </m:r>
            </m:e>
            <m:sub>
              <m:r>
                <m:rPr>
                  <m:sty m:val="p"/>
                </m:rPr>
                <w:rPr>
                  <w:rFonts w:ascii="Cambria Math" w:hAnsi="Cambria Math"/>
                  <w:sz w:val="18"/>
                </w:rPr>
                <m:t>ROE3SD</m:t>
              </m:r>
            </m:sub>
          </m:sSub>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Z</m:t>
              </m:r>
            </m:e>
            <m:sub>
              <m:r>
                <w:rPr>
                  <w:rFonts w:ascii="Cambria Math" w:hAnsi="Cambria Math"/>
                  <w:sz w:val="18"/>
                </w:rPr>
                <m:t>NCRS</m:t>
              </m:r>
            </m:sub>
          </m:sSub>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Z</m:t>
              </m:r>
            </m:e>
            <m:sub>
              <m:r>
                <w:rPr>
                  <w:rFonts w:ascii="Cambria Math" w:hAnsi="Cambria Math"/>
                  <w:sz w:val="18"/>
                </w:rPr>
                <m:t>ROI</m:t>
              </m:r>
            </m:sub>
          </m:sSub>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Z</m:t>
              </m:r>
            </m:e>
            <m:sub>
              <m:r>
                <w:rPr>
                  <w:rFonts w:ascii="Cambria Math" w:hAnsi="Cambria Math"/>
                  <w:sz w:val="18"/>
                </w:rPr>
                <m:t>PB</m:t>
              </m:r>
            </m:sub>
          </m:sSub>
          <m:r>
            <w:rPr>
              <w:rFonts w:ascii="Cambria Math" w:hAnsi="Cambria Math"/>
              <w:sz w:val="18"/>
            </w:rPr>
            <m:t>+</m:t>
          </m:r>
          <m:sSub>
            <m:sSubPr>
              <m:ctrlPr>
                <w:rPr>
                  <w:rFonts w:ascii="Cambria Math" w:hAnsi="Cambria Math"/>
                  <w:sz w:val="18"/>
                </w:rPr>
              </m:ctrlPr>
            </m:sSubPr>
            <m:e>
              <m:r>
                <w:rPr>
                  <w:rFonts w:ascii="Cambria Math" w:hAnsi="Cambria Math"/>
                  <w:sz w:val="18"/>
                </w:rPr>
                <m:t>Z</m:t>
              </m:r>
            </m:e>
            <m:sub>
              <m:r>
                <w:rPr>
                  <w:rFonts w:ascii="Cambria Math" w:hAnsi="Cambria Math"/>
                  <w:sz w:val="18"/>
                </w:rPr>
                <m:t>PE</m:t>
              </m:r>
            </m:sub>
          </m:sSub>
          <m:r>
            <m:rPr>
              <m:sty m:val="p"/>
            </m:rPr>
            <w:rPr>
              <w:rFonts w:ascii="Cambria Math" w:hAnsi="Cambria Math"/>
              <w:sz w:val="18"/>
            </w:rPr>
            <m:t>)</m:t>
          </m:r>
        </m:oMath>
      </m:oMathPara>
    </w:p>
    <w:p w:rsidR="00707CF8" w:rsidRDefault="00707CF8" w:rsidP="002C08F0">
      <w:pPr>
        <w:pStyle w:val="HTSSCONTENT"/>
        <w:rPr>
          <w:rFonts w:hint="eastAsia"/>
        </w:rPr>
      </w:pPr>
    </w:p>
    <w:p w:rsidR="0042352A" w:rsidRDefault="002C08F0" w:rsidP="002C08F0">
      <w:pPr>
        <w:pStyle w:val="HTSSCONTENT"/>
        <w:rPr>
          <w:rFonts w:hint="eastAsia"/>
        </w:rPr>
      </w:pPr>
      <w:commentRangeStart w:id="86"/>
      <w:r>
        <w:t>选股时分别用三种因子对股票进行排序</w:t>
      </w:r>
      <w:r>
        <w:rPr>
          <w:rFonts w:hint="eastAsia"/>
        </w:rPr>
        <w:t>，</w:t>
      </w:r>
      <w:r>
        <w:t>选出因子数值最大的</w:t>
      </w:r>
      <w:r w:rsidR="00707CF8">
        <w:rPr>
          <w:rFonts w:hint="eastAsia"/>
        </w:rPr>
        <w:t>5</w:t>
      </w:r>
      <w:r>
        <w:rPr>
          <w:rFonts w:hint="eastAsia"/>
        </w:rPr>
        <w:t>%</w:t>
      </w:r>
      <w:r>
        <w:rPr>
          <w:rFonts w:hint="eastAsia"/>
        </w:rPr>
        <w:t>，并用相应股票进行回测。</w:t>
      </w:r>
    </w:p>
    <w:p w:rsidR="00707CF8" w:rsidRPr="00707CF8" w:rsidRDefault="00707CF8" w:rsidP="002C08F0">
      <w:pPr>
        <w:pStyle w:val="HTSSCONTENT"/>
      </w:pPr>
    </w:p>
    <w:tbl>
      <w:tblPr>
        <w:tblStyle w:val="HTSTYLESTABLEBASICYJS"/>
        <w:tblW w:w="0" w:type="auto"/>
        <w:tblLook w:val="04A0" w:firstRow="1" w:lastRow="0" w:firstColumn="1" w:lastColumn="0" w:noHBand="0" w:noVBand="1"/>
      </w:tblPr>
      <w:tblGrid>
        <w:gridCol w:w="3908"/>
        <w:gridCol w:w="3915"/>
      </w:tblGrid>
      <w:tr w:rsidR="0042352A" w:rsidRPr="00707CF8" w:rsidTr="00707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8" w:type="dxa"/>
          </w:tcPr>
          <w:p w:rsidR="0042352A" w:rsidRPr="00707CF8" w:rsidRDefault="0042352A" w:rsidP="002C08F0">
            <w:pPr>
              <w:pStyle w:val="HTSSCONTENT"/>
              <w:rPr>
                <w:sz w:val="16"/>
              </w:rPr>
            </w:pPr>
            <w:proofErr w:type="gramStart"/>
            <w:r w:rsidRPr="00707CF8">
              <w:rPr>
                <w:rFonts w:hint="eastAsia"/>
                <w:sz w:val="16"/>
              </w:rPr>
              <w:t>回测细节</w:t>
            </w:r>
            <w:proofErr w:type="gramEnd"/>
          </w:p>
        </w:tc>
        <w:tc>
          <w:tcPr>
            <w:tcW w:w="3915" w:type="dxa"/>
          </w:tcPr>
          <w:p w:rsidR="0042352A" w:rsidRPr="00707CF8" w:rsidRDefault="0042352A" w:rsidP="002C08F0">
            <w:pPr>
              <w:pStyle w:val="HTSSCONTENT"/>
              <w:cnfStyle w:val="100000000000" w:firstRow="1" w:lastRow="0" w:firstColumn="0" w:lastColumn="0" w:oddVBand="0" w:evenVBand="0" w:oddHBand="0" w:evenHBand="0" w:firstRowFirstColumn="0" w:firstRowLastColumn="0" w:lastRowFirstColumn="0" w:lastRowLastColumn="0"/>
              <w:rPr>
                <w:sz w:val="16"/>
              </w:rPr>
            </w:pPr>
          </w:p>
        </w:tc>
      </w:tr>
      <w:tr w:rsidR="0042352A" w:rsidRPr="00707CF8" w:rsidTr="00707CF8">
        <w:tc>
          <w:tcPr>
            <w:cnfStyle w:val="001000000000" w:firstRow="0" w:lastRow="0" w:firstColumn="1" w:lastColumn="0" w:oddVBand="0" w:evenVBand="0" w:oddHBand="0" w:evenHBand="0" w:firstRowFirstColumn="0" w:firstRowLastColumn="0" w:lastRowFirstColumn="0" w:lastRowLastColumn="0"/>
            <w:tcW w:w="3908" w:type="dxa"/>
          </w:tcPr>
          <w:p w:rsidR="0042352A" w:rsidRPr="00707CF8" w:rsidRDefault="0042352A" w:rsidP="002C08F0">
            <w:pPr>
              <w:pStyle w:val="HTSSCONTENT"/>
              <w:rPr>
                <w:sz w:val="16"/>
              </w:rPr>
            </w:pPr>
            <w:r w:rsidRPr="00707CF8">
              <w:rPr>
                <w:rFonts w:hint="eastAsia"/>
                <w:sz w:val="16"/>
              </w:rPr>
              <w:t>回测时间区间</w:t>
            </w:r>
          </w:p>
        </w:tc>
        <w:tc>
          <w:tcPr>
            <w:tcW w:w="3915" w:type="dxa"/>
          </w:tcPr>
          <w:p w:rsidR="0042352A" w:rsidRPr="00707CF8" w:rsidRDefault="0042352A" w:rsidP="002C08F0">
            <w:pPr>
              <w:pStyle w:val="HTSSCONTENT"/>
              <w:cnfStyle w:val="000000000000" w:firstRow="0" w:lastRow="0" w:firstColumn="0" w:lastColumn="0" w:oddVBand="0" w:evenVBand="0" w:oddHBand="0" w:evenHBand="0" w:firstRowFirstColumn="0" w:firstRowLastColumn="0" w:lastRowFirstColumn="0" w:lastRowLastColumn="0"/>
              <w:rPr>
                <w:sz w:val="16"/>
              </w:rPr>
            </w:pPr>
            <w:r w:rsidRPr="00707CF8">
              <w:rPr>
                <w:rFonts w:hint="eastAsia"/>
                <w:sz w:val="16"/>
              </w:rPr>
              <w:t>2010</w:t>
            </w:r>
            <w:r w:rsidRPr="00707CF8">
              <w:rPr>
                <w:rFonts w:hint="eastAsia"/>
                <w:sz w:val="16"/>
              </w:rPr>
              <w:t>年</w:t>
            </w:r>
            <w:r w:rsidRPr="00707CF8">
              <w:rPr>
                <w:rFonts w:hint="eastAsia"/>
                <w:sz w:val="16"/>
              </w:rPr>
              <w:t>5</w:t>
            </w:r>
            <w:r w:rsidRPr="00707CF8">
              <w:rPr>
                <w:rFonts w:hint="eastAsia"/>
                <w:sz w:val="16"/>
              </w:rPr>
              <w:t>月</w:t>
            </w:r>
            <w:r w:rsidRPr="00707CF8">
              <w:rPr>
                <w:rFonts w:hint="eastAsia"/>
                <w:sz w:val="16"/>
              </w:rPr>
              <w:t>-2019</w:t>
            </w:r>
            <w:r w:rsidRPr="00707CF8">
              <w:rPr>
                <w:rFonts w:hint="eastAsia"/>
                <w:sz w:val="16"/>
              </w:rPr>
              <w:t>年</w:t>
            </w:r>
            <w:r w:rsidRPr="00707CF8">
              <w:rPr>
                <w:rFonts w:hint="eastAsia"/>
                <w:sz w:val="16"/>
              </w:rPr>
              <w:t>8</w:t>
            </w:r>
            <w:r w:rsidRPr="00707CF8">
              <w:rPr>
                <w:rFonts w:hint="eastAsia"/>
                <w:sz w:val="16"/>
              </w:rPr>
              <w:t>月</w:t>
            </w:r>
          </w:p>
        </w:tc>
      </w:tr>
      <w:tr w:rsidR="0042352A" w:rsidRPr="00707CF8" w:rsidTr="00707CF8">
        <w:tc>
          <w:tcPr>
            <w:cnfStyle w:val="001000000000" w:firstRow="0" w:lastRow="0" w:firstColumn="1" w:lastColumn="0" w:oddVBand="0" w:evenVBand="0" w:oddHBand="0" w:evenHBand="0" w:firstRowFirstColumn="0" w:firstRowLastColumn="0" w:lastRowFirstColumn="0" w:lastRowLastColumn="0"/>
            <w:tcW w:w="3908" w:type="dxa"/>
          </w:tcPr>
          <w:p w:rsidR="0042352A" w:rsidRPr="00707CF8" w:rsidRDefault="0042352A" w:rsidP="002C08F0">
            <w:pPr>
              <w:pStyle w:val="HTSSCONTENT"/>
              <w:rPr>
                <w:sz w:val="16"/>
              </w:rPr>
            </w:pPr>
            <w:r w:rsidRPr="00707CF8">
              <w:rPr>
                <w:rFonts w:hint="eastAsia"/>
                <w:sz w:val="16"/>
              </w:rPr>
              <w:t>财务数据来源</w:t>
            </w:r>
          </w:p>
        </w:tc>
        <w:tc>
          <w:tcPr>
            <w:tcW w:w="3915" w:type="dxa"/>
          </w:tcPr>
          <w:p w:rsidR="0042352A" w:rsidRPr="00707CF8" w:rsidRDefault="0024427D" w:rsidP="002C08F0">
            <w:pPr>
              <w:pStyle w:val="HTSSCONTENT"/>
              <w:cnfStyle w:val="000000000000" w:firstRow="0" w:lastRow="0" w:firstColumn="0" w:lastColumn="0" w:oddVBand="0" w:evenVBand="0" w:oddHBand="0" w:evenHBand="0" w:firstRowFirstColumn="0" w:firstRowLastColumn="0" w:lastRowFirstColumn="0" w:lastRowLastColumn="0"/>
              <w:rPr>
                <w:sz w:val="16"/>
              </w:rPr>
            </w:pPr>
            <w:r w:rsidRPr="00707CF8">
              <w:rPr>
                <w:rFonts w:hint="eastAsia"/>
                <w:sz w:val="16"/>
              </w:rPr>
              <w:t>公司</w:t>
            </w:r>
            <w:proofErr w:type="gramStart"/>
            <w:r w:rsidR="0042352A" w:rsidRPr="00707CF8">
              <w:rPr>
                <w:rFonts w:hint="eastAsia"/>
                <w:sz w:val="16"/>
              </w:rPr>
              <w:t>一</w:t>
            </w:r>
            <w:proofErr w:type="gramEnd"/>
            <w:r w:rsidR="0042352A" w:rsidRPr="00707CF8">
              <w:rPr>
                <w:rFonts w:hint="eastAsia"/>
                <w:sz w:val="16"/>
              </w:rPr>
              <w:t>季报、中报、三季报</w:t>
            </w:r>
          </w:p>
        </w:tc>
      </w:tr>
      <w:tr w:rsidR="0042352A" w:rsidRPr="00707CF8" w:rsidTr="00707CF8">
        <w:tc>
          <w:tcPr>
            <w:cnfStyle w:val="001000000000" w:firstRow="0" w:lastRow="0" w:firstColumn="1" w:lastColumn="0" w:oddVBand="0" w:evenVBand="0" w:oddHBand="0" w:evenHBand="0" w:firstRowFirstColumn="0" w:firstRowLastColumn="0" w:lastRowFirstColumn="0" w:lastRowLastColumn="0"/>
            <w:tcW w:w="3908" w:type="dxa"/>
          </w:tcPr>
          <w:p w:rsidR="0042352A" w:rsidRPr="00707CF8" w:rsidRDefault="0042352A" w:rsidP="002C08F0">
            <w:pPr>
              <w:pStyle w:val="HTSSCONTENT"/>
              <w:rPr>
                <w:sz w:val="16"/>
              </w:rPr>
            </w:pPr>
            <w:r w:rsidRPr="00707CF8">
              <w:rPr>
                <w:rFonts w:hint="eastAsia"/>
                <w:sz w:val="16"/>
              </w:rPr>
              <w:t>交易数据来源</w:t>
            </w:r>
          </w:p>
        </w:tc>
        <w:tc>
          <w:tcPr>
            <w:tcW w:w="3915" w:type="dxa"/>
          </w:tcPr>
          <w:p w:rsidR="0042352A" w:rsidRPr="00707CF8" w:rsidRDefault="0042352A" w:rsidP="002C08F0">
            <w:pPr>
              <w:pStyle w:val="HTSSCONTENT"/>
              <w:cnfStyle w:val="000000000000" w:firstRow="0" w:lastRow="0" w:firstColumn="0" w:lastColumn="0" w:oddVBand="0" w:evenVBand="0" w:oddHBand="0" w:evenHBand="0" w:firstRowFirstColumn="0" w:firstRowLastColumn="0" w:lastRowFirstColumn="0" w:lastRowLastColumn="0"/>
              <w:rPr>
                <w:sz w:val="16"/>
              </w:rPr>
            </w:pPr>
            <w:r w:rsidRPr="00707CF8">
              <w:rPr>
                <w:rFonts w:hint="eastAsia"/>
                <w:sz w:val="16"/>
              </w:rPr>
              <w:t>Wind</w:t>
            </w:r>
            <w:r w:rsidRPr="00707CF8">
              <w:rPr>
                <w:rFonts w:hint="eastAsia"/>
                <w:sz w:val="16"/>
              </w:rPr>
              <w:t>金融数据库</w:t>
            </w:r>
          </w:p>
        </w:tc>
      </w:tr>
      <w:tr w:rsidR="0042352A" w:rsidRPr="00707CF8" w:rsidTr="00707CF8">
        <w:tc>
          <w:tcPr>
            <w:cnfStyle w:val="001000000000" w:firstRow="0" w:lastRow="0" w:firstColumn="1" w:lastColumn="0" w:oddVBand="0" w:evenVBand="0" w:oddHBand="0" w:evenHBand="0" w:firstRowFirstColumn="0" w:firstRowLastColumn="0" w:lastRowFirstColumn="0" w:lastRowLastColumn="0"/>
            <w:tcW w:w="3908" w:type="dxa"/>
          </w:tcPr>
          <w:p w:rsidR="0042352A" w:rsidRPr="00707CF8" w:rsidRDefault="0042352A" w:rsidP="002C08F0">
            <w:pPr>
              <w:pStyle w:val="HTSSCONTENT"/>
              <w:rPr>
                <w:sz w:val="16"/>
              </w:rPr>
            </w:pPr>
            <w:r w:rsidRPr="00707CF8">
              <w:rPr>
                <w:rFonts w:hint="eastAsia"/>
                <w:sz w:val="16"/>
              </w:rPr>
              <w:t>资产组合权重</w:t>
            </w:r>
          </w:p>
        </w:tc>
        <w:tc>
          <w:tcPr>
            <w:tcW w:w="3915" w:type="dxa"/>
          </w:tcPr>
          <w:p w:rsidR="0042352A" w:rsidRPr="00707CF8" w:rsidRDefault="0042352A" w:rsidP="002C08F0">
            <w:pPr>
              <w:pStyle w:val="HTSSCONTENT"/>
              <w:cnfStyle w:val="000000000000" w:firstRow="0" w:lastRow="0" w:firstColumn="0" w:lastColumn="0" w:oddVBand="0" w:evenVBand="0" w:oddHBand="0" w:evenHBand="0" w:firstRowFirstColumn="0" w:firstRowLastColumn="0" w:lastRowFirstColumn="0" w:lastRowLastColumn="0"/>
              <w:rPr>
                <w:sz w:val="16"/>
              </w:rPr>
            </w:pPr>
            <w:r w:rsidRPr="00707CF8">
              <w:rPr>
                <w:rFonts w:hint="eastAsia"/>
                <w:sz w:val="16"/>
              </w:rPr>
              <w:t>所有股票等权重</w:t>
            </w:r>
          </w:p>
        </w:tc>
      </w:tr>
    </w:tbl>
    <w:p w:rsidR="00707CF8" w:rsidRDefault="00707CF8" w:rsidP="00707CF8">
      <w:pPr>
        <w:pStyle w:val="HTSSRESOURCE"/>
      </w:pPr>
      <w:r>
        <w:rPr>
          <w:rFonts w:hint="eastAsia"/>
        </w:rPr>
        <w:t>资料来源：华泰证券研究所</w:t>
      </w:r>
    </w:p>
    <w:p w:rsidR="002C08F0" w:rsidRDefault="002C08F0" w:rsidP="002C08F0">
      <w:pPr>
        <w:pStyle w:val="HTSSCONTENT"/>
      </w:pPr>
    </w:p>
    <w:p w:rsidR="00886C76" w:rsidRDefault="002C08F0" w:rsidP="000979FA">
      <w:pPr>
        <w:pStyle w:val="HTSSCONTENT"/>
        <w:rPr>
          <w:rFonts w:hint="eastAsia"/>
        </w:rPr>
      </w:pPr>
      <w:r>
        <w:rPr>
          <w:rFonts w:hint="eastAsia"/>
        </w:rPr>
        <w:t>将</w:t>
      </w:r>
      <w:proofErr w:type="gramStart"/>
      <w:r>
        <w:rPr>
          <w:rFonts w:hint="eastAsia"/>
        </w:rPr>
        <w:t>回测开始</w:t>
      </w:r>
      <w:proofErr w:type="gramEnd"/>
      <w:r>
        <w:rPr>
          <w:rFonts w:hint="eastAsia"/>
        </w:rPr>
        <w:t>时，策略的净值设为</w:t>
      </w:r>
      <w:r>
        <w:rPr>
          <w:rFonts w:hint="eastAsia"/>
        </w:rPr>
        <w:t>1</w:t>
      </w:r>
      <w:r>
        <w:rPr>
          <w:rFonts w:hint="eastAsia"/>
        </w:rPr>
        <w:t>，则三种选股方法的策略净值变动情况如下：</w:t>
      </w:r>
      <w:commentRangeEnd w:id="86"/>
      <w:r w:rsidR="008977D3">
        <w:rPr>
          <w:rStyle w:val="afff2"/>
          <w:rFonts w:eastAsia="楷体_GB2312"/>
          <w:color w:val="auto"/>
        </w:rPr>
        <w:commentReference w:id="86"/>
      </w:r>
    </w:p>
    <w:p w:rsidR="00707CF8" w:rsidRPr="00707CF8" w:rsidRDefault="00707CF8" w:rsidP="000979FA">
      <w:pPr>
        <w:pStyle w:val="HTSSCONTENT"/>
      </w:pPr>
    </w:p>
    <w:tbl>
      <w:tblPr>
        <w:tblStyle w:val="HTTTGRAPH"/>
        <w:tblW w:w="0" w:type="auto"/>
        <w:tblLayout w:type="fixed"/>
        <w:tblLook w:val="06E0" w:firstRow="1" w:lastRow="1" w:firstColumn="1" w:lastColumn="0" w:noHBand="1" w:noVBand="1"/>
      </w:tblPr>
      <w:tblGrid>
        <w:gridCol w:w="7767"/>
      </w:tblGrid>
      <w:tr w:rsidR="00342DE8" w:rsidRPr="00342DE8" w:rsidTr="00342DE8">
        <w:tc>
          <w:tcPr>
            <w:cnfStyle w:val="000000000100" w:firstRow="0" w:lastRow="0" w:firstColumn="0" w:lastColumn="0" w:oddVBand="0" w:evenVBand="0" w:oddHBand="0" w:evenHBand="0" w:firstRowFirstColumn="1" w:firstRowLastColumn="0" w:lastRowFirstColumn="0" w:lastRowLastColumn="0"/>
            <w:tcW w:w="7767" w:type="dxa"/>
          </w:tcPr>
          <w:p w:rsidR="00342DE8" w:rsidRPr="00342DE8" w:rsidRDefault="00342DE8" w:rsidP="00342DE8">
            <w:pPr>
              <w:pStyle w:val="HTSSGRAPH"/>
            </w:pPr>
            <w:r w:rsidRPr="00342DE8">
              <w:rPr>
                <w:rFonts w:hint="eastAsia"/>
              </w:rPr>
              <w:t>因子选股与指数策略净值变化对比</w:t>
            </w:r>
          </w:p>
        </w:tc>
      </w:tr>
      <w:tr w:rsidR="00342DE8" w:rsidRPr="00342DE8" w:rsidTr="00707CF8">
        <w:trPr>
          <w:trHeight w:val="283"/>
        </w:trPr>
        <w:tc>
          <w:tcPr>
            <w:tcW w:w="7767" w:type="dxa"/>
            <w:tcMar>
              <w:left w:w="0" w:type="nil"/>
              <w:right w:w="0" w:type="nil"/>
            </w:tcMar>
          </w:tcPr>
          <w:p w:rsidR="00342DE8" w:rsidRPr="00342DE8" w:rsidRDefault="00707CF8" w:rsidP="00342DE8">
            <w:pPr>
              <w:jc w:val="center"/>
            </w:pPr>
            <w:r>
              <w:rPr>
                <w:noProof/>
              </w:rPr>
              <w:lastRenderedPageBreak/>
              <w:drawing>
                <wp:inline distT="0" distB="0" distL="0" distR="0" wp14:anchorId="2E3C4EA9" wp14:editId="5AA27AB1">
                  <wp:extent cx="4932000" cy="2462400"/>
                  <wp:effectExtent l="0" t="0" r="254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B12A96">
              <w:rPr>
                <w:rStyle w:val="afff2"/>
                <w:rFonts w:eastAsia="楷体_GB2312"/>
                <w:color w:val="auto"/>
              </w:rPr>
              <w:commentReference w:id="87"/>
            </w:r>
          </w:p>
        </w:tc>
      </w:tr>
      <w:tr w:rsidR="00342DE8" w:rsidRPr="00342DE8" w:rsidTr="00342DE8">
        <w:tc>
          <w:tcPr>
            <w:cnfStyle w:val="000000000001" w:firstRow="0" w:lastRow="0" w:firstColumn="0" w:lastColumn="0" w:oddVBand="0" w:evenVBand="0" w:oddHBand="0" w:evenHBand="0" w:firstRowFirstColumn="0" w:firstRowLastColumn="0" w:lastRowFirstColumn="1" w:lastRowLastColumn="0"/>
            <w:tcW w:w="7767" w:type="dxa"/>
          </w:tcPr>
          <w:p w:rsidR="00342DE8" w:rsidRPr="00342DE8" w:rsidRDefault="00342DE8" w:rsidP="00342DE8">
            <w:pPr>
              <w:pStyle w:val="HTSSRESOURCE"/>
            </w:pPr>
            <w:r>
              <w:rPr>
                <w:rFonts w:hint="eastAsia"/>
              </w:rPr>
              <w:t>资料来源：</w:t>
            </w:r>
            <w:r w:rsidRPr="00342DE8">
              <w:rPr>
                <w:rFonts w:hint="eastAsia"/>
              </w:rPr>
              <w:t>Wind</w:t>
            </w:r>
            <w:r w:rsidRPr="00342DE8">
              <w:rPr>
                <w:rFonts w:hint="eastAsia"/>
              </w:rPr>
              <w:t>、华泰证券研究所</w:t>
            </w:r>
          </w:p>
        </w:tc>
      </w:tr>
    </w:tbl>
    <w:p w:rsidR="002C08F0" w:rsidRDefault="002C08F0" w:rsidP="002C08F0">
      <w:pPr>
        <w:pStyle w:val="HTSSCONTENT"/>
      </w:pPr>
    </w:p>
    <w:p w:rsidR="002C08F0" w:rsidRDefault="002C08F0" w:rsidP="002C08F0">
      <w:pPr>
        <w:pStyle w:val="HTSSCONTENT"/>
      </w:pPr>
      <w:commentRangeStart w:id="88"/>
      <w:r>
        <w:rPr>
          <w:rFonts w:hint="eastAsia"/>
        </w:rPr>
        <w:t>由净值曲线的对比图可以看出，使用质量和价值因子的投资策略净值从</w:t>
      </w:r>
      <w:r>
        <w:rPr>
          <w:rFonts w:hint="eastAsia"/>
        </w:rPr>
        <w:t>2013</w:t>
      </w:r>
      <w:r>
        <w:rPr>
          <w:rFonts w:hint="eastAsia"/>
        </w:rPr>
        <w:t>年开始明显长期高于</w:t>
      </w:r>
      <w:r w:rsidR="00707CF8">
        <w:rPr>
          <w:rFonts w:hint="eastAsia"/>
        </w:rPr>
        <w:t>市场</w:t>
      </w:r>
      <w:r w:rsidR="00987BE0">
        <w:rPr>
          <w:rFonts w:hint="eastAsia"/>
        </w:rPr>
        <w:t>指数投资策略</w:t>
      </w:r>
      <w:r>
        <w:rPr>
          <w:rFonts w:hint="eastAsia"/>
        </w:rPr>
        <w:t>，证明了两种因子在</w:t>
      </w:r>
      <w:r>
        <w:rPr>
          <w:rFonts w:hint="eastAsia"/>
        </w:rPr>
        <w:t>A</w:t>
      </w:r>
      <w:r w:rsidR="00707CF8">
        <w:rPr>
          <w:rFonts w:hint="eastAsia"/>
        </w:rPr>
        <w:t>股市场的有效性。其中，使用质量因子的策略表现</w:t>
      </w:r>
      <w:r w:rsidR="00987BE0">
        <w:rPr>
          <w:rFonts w:hint="eastAsia"/>
        </w:rPr>
        <w:t>优</w:t>
      </w:r>
      <w:r>
        <w:rPr>
          <w:rFonts w:hint="eastAsia"/>
        </w:rPr>
        <w:t>于价值因子。</w:t>
      </w:r>
      <w:r w:rsidR="00707CF8">
        <w:rPr>
          <w:rFonts w:hint="eastAsia"/>
        </w:rPr>
        <w:t>而综合考虑了价值因子和质量因子进行选股</w:t>
      </w:r>
      <w:r w:rsidR="00987BE0">
        <w:rPr>
          <w:rFonts w:hint="eastAsia"/>
        </w:rPr>
        <w:t>的</w:t>
      </w:r>
      <w:r w:rsidR="00707CF8">
        <w:rPr>
          <w:rFonts w:hint="eastAsia"/>
        </w:rPr>
        <w:t>策略收益又要</w:t>
      </w:r>
      <w:r w:rsidR="00987BE0">
        <w:rPr>
          <w:rFonts w:hint="eastAsia"/>
        </w:rPr>
        <w:t>优</w:t>
      </w:r>
      <w:r w:rsidR="00707CF8">
        <w:rPr>
          <w:rFonts w:hint="eastAsia"/>
        </w:rPr>
        <w:t>于其他两种使用单独因子的</w:t>
      </w:r>
      <w:r w:rsidR="00987BE0">
        <w:rPr>
          <w:rFonts w:hint="eastAsia"/>
        </w:rPr>
        <w:t>策略</w:t>
      </w:r>
      <w:r w:rsidR="00707CF8">
        <w:rPr>
          <w:rFonts w:hint="eastAsia"/>
        </w:rPr>
        <w:t>。</w:t>
      </w:r>
    </w:p>
    <w:commentRangeEnd w:id="88"/>
    <w:p w:rsidR="000979FA" w:rsidRDefault="009013B3" w:rsidP="002C08F0">
      <w:pPr>
        <w:pStyle w:val="HTSSCONTENT"/>
      </w:pPr>
      <w:r>
        <w:rPr>
          <w:rStyle w:val="afff2"/>
          <w:rFonts w:eastAsia="楷体_GB2312"/>
          <w:color w:val="auto"/>
        </w:rPr>
        <w:commentReference w:id="88"/>
      </w:r>
    </w:p>
    <w:p w:rsidR="002C08F0" w:rsidRPr="000979FA" w:rsidRDefault="000979FA" w:rsidP="00776683">
      <w:pPr>
        <w:pStyle w:val="HTSSGRAPH"/>
      </w:pPr>
      <w:r w:rsidRPr="000979FA">
        <w:rPr>
          <w:rFonts w:hint="eastAsia"/>
        </w:rPr>
        <w:t>因子选股与指数</w:t>
      </w:r>
      <w:r w:rsidRPr="000979FA">
        <w:t>投资策略收益相关指标</w:t>
      </w:r>
    </w:p>
    <w:tbl>
      <w:tblPr>
        <w:tblStyle w:val="HTTTTABLE"/>
        <w:tblW w:w="7778" w:type="dxa"/>
        <w:tblCellMar>
          <w:right w:w="11" w:type="dxa"/>
        </w:tblCellMar>
        <w:tblLook w:val="06E0" w:firstRow="1" w:lastRow="1" w:firstColumn="1" w:lastColumn="0" w:noHBand="1" w:noVBand="1"/>
      </w:tblPr>
      <w:tblGrid>
        <w:gridCol w:w="1551"/>
        <w:gridCol w:w="1087"/>
        <w:gridCol w:w="1319"/>
        <w:gridCol w:w="1087"/>
        <w:gridCol w:w="1087"/>
        <w:gridCol w:w="1647"/>
      </w:tblGrid>
      <w:tr w:rsidR="002C08F0" w:rsidRPr="00776683" w:rsidTr="0024427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2" w:type="dxa"/>
            <w:noWrap/>
            <w:hideMark/>
          </w:tcPr>
          <w:p w:rsidR="002C08F0" w:rsidRPr="00776683" w:rsidRDefault="002C08F0" w:rsidP="00776683">
            <w:pPr>
              <w:jc w:val="left"/>
              <w:rPr>
                <w:sz w:val="16"/>
              </w:rPr>
            </w:pPr>
          </w:p>
        </w:tc>
        <w:tc>
          <w:tcPr>
            <w:tcW w:w="1086" w:type="dxa"/>
            <w:noWrap/>
            <w:hideMark/>
          </w:tcPr>
          <w:p w:rsidR="002C08F0" w:rsidRPr="00776683" w:rsidRDefault="002C08F0" w:rsidP="00776683">
            <w:pPr>
              <w:cnfStyle w:val="100000000000" w:firstRow="1" w:lastRow="0" w:firstColumn="0" w:lastColumn="0" w:oddVBand="0" w:evenVBand="0" w:oddHBand="0" w:evenHBand="0" w:firstRowFirstColumn="0" w:firstRowLastColumn="0" w:lastRowFirstColumn="0" w:lastRowLastColumn="0"/>
              <w:rPr>
                <w:sz w:val="16"/>
              </w:rPr>
            </w:pPr>
            <w:proofErr w:type="gramStart"/>
            <w:r w:rsidRPr="00776683">
              <w:rPr>
                <w:rFonts w:hint="eastAsia"/>
                <w:sz w:val="16"/>
              </w:rPr>
              <w:t>年化收益</w:t>
            </w:r>
            <w:proofErr w:type="gramEnd"/>
          </w:p>
        </w:tc>
        <w:tc>
          <w:tcPr>
            <w:tcW w:w="1319" w:type="dxa"/>
            <w:noWrap/>
            <w:hideMark/>
          </w:tcPr>
          <w:p w:rsidR="002C08F0" w:rsidRPr="00776683" w:rsidRDefault="002C08F0" w:rsidP="00776683">
            <w:pPr>
              <w:cnfStyle w:val="100000000000" w:firstRow="1" w:lastRow="0" w:firstColumn="0" w:lastColumn="0" w:oddVBand="0" w:evenVBand="0" w:oddHBand="0" w:evenHBand="0" w:firstRowFirstColumn="0" w:firstRowLastColumn="0" w:lastRowFirstColumn="0" w:lastRowLastColumn="0"/>
              <w:rPr>
                <w:sz w:val="16"/>
              </w:rPr>
            </w:pPr>
            <w:proofErr w:type="gramStart"/>
            <w:r w:rsidRPr="00776683">
              <w:rPr>
                <w:rFonts w:hint="eastAsia"/>
                <w:sz w:val="16"/>
              </w:rPr>
              <w:t>年化波动</w:t>
            </w:r>
            <w:proofErr w:type="gramEnd"/>
            <w:r w:rsidRPr="00776683">
              <w:rPr>
                <w:rFonts w:hint="eastAsia"/>
                <w:sz w:val="16"/>
              </w:rPr>
              <w:t>率</w:t>
            </w:r>
          </w:p>
        </w:tc>
        <w:tc>
          <w:tcPr>
            <w:tcW w:w="1086" w:type="dxa"/>
            <w:noWrap/>
            <w:hideMark/>
          </w:tcPr>
          <w:p w:rsidR="002C08F0" w:rsidRPr="00776683" w:rsidRDefault="002C08F0" w:rsidP="00776683">
            <w:pPr>
              <w:cnfStyle w:val="100000000000" w:firstRow="1" w:lastRow="0" w:firstColumn="0" w:lastColumn="0" w:oddVBand="0" w:evenVBand="0" w:oddHBand="0" w:evenHBand="0" w:firstRowFirstColumn="0" w:firstRowLastColumn="0" w:lastRowFirstColumn="0" w:lastRowLastColumn="0"/>
              <w:rPr>
                <w:sz w:val="16"/>
              </w:rPr>
            </w:pPr>
            <w:commentRangeStart w:id="89"/>
            <w:r w:rsidRPr="00776683">
              <w:rPr>
                <w:rFonts w:hint="eastAsia"/>
                <w:sz w:val="16"/>
              </w:rPr>
              <w:t>夏普比率</w:t>
            </w:r>
            <w:commentRangeEnd w:id="89"/>
            <w:r w:rsidR="00776683">
              <w:rPr>
                <w:rStyle w:val="afff2"/>
                <w:rFonts w:eastAsia="楷体_GB2312"/>
                <w:b w:val="0"/>
                <w:color w:val="auto"/>
              </w:rPr>
              <w:commentReference w:id="89"/>
            </w:r>
          </w:p>
        </w:tc>
        <w:tc>
          <w:tcPr>
            <w:tcW w:w="1086" w:type="dxa"/>
            <w:noWrap/>
            <w:hideMark/>
          </w:tcPr>
          <w:p w:rsidR="002C08F0" w:rsidRPr="00776683" w:rsidRDefault="002C08F0" w:rsidP="00776683">
            <w:pPr>
              <w:cnfStyle w:val="100000000000" w:firstRow="1" w:lastRow="0" w:firstColumn="0" w:lastColumn="0" w:oddVBand="0" w:evenVBand="0" w:oddHBand="0" w:evenHBand="0" w:firstRowFirstColumn="0" w:firstRowLastColumn="0" w:lastRowFirstColumn="0" w:lastRowLastColumn="0"/>
              <w:rPr>
                <w:sz w:val="16"/>
              </w:rPr>
            </w:pPr>
            <w:r w:rsidRPr="00776683">
              <w:rPr>
                <w:rFonts w:hint="eastAsia"/>
                <w:sz w:val="16"/>
              </w:rPr>
              <w:t>最大回撤</w:t>
            </w:r>
          </w:p>
        </w:tc>
        <w:tc>
          <w:tcPr>
            <w:tcW w:w="1649" w:type="dxa"/>
            <w:noWrap/>
            <w:hideMark/>
          </w:tcPr>
          <w:p w:rsidR="002C08F0" w:rsidRPr="00776683" w:rsidRDefault="002C08F0" w:rsidP="00776683">
            <w:pPr>
              <w:cnfStyle w:val="100000000000" w:firstRow="1" w:lastRow="0" w:firstColumn="0" w:lastColumn="0" w:oddVBand="0" w:evenVBand="0" w:oddHBand="0" w:evenHBand="0" w:firstRowFirstColumn="0" w:firstRowLastColumn="0" w:lastRowFirstColumn="0" w:lastRowLastColumn="0"/>
              <w:rPr>
                <w:sz w:val="16"/>
              </w:rPr>
            </w:pPr>
            <w:commentRangeStart w:id="90"/>
            <w:r w:rsidRPr="00776683">
              <w:rPr>
                <w:rFonts w:hint="eastAsia"/>
                <w:sz w:val="16"/>
              </w:rPr>
              <w:t>卡尔</w:t>
            </w:r>
            <w:proofErr w:type="gramStart"/>
            <w:r w:rsidRPr="00776683">
              <w:rPr>
                <w:rFonts w:hint="eastAsia"/>
                <w:sz w:val="16"/>
              </w:rPr>
              <w:t>曼</w:t>
            </w:r>
            <w:proofErr w:type="gramEnd"/>
            <w:r w:rsidRPr="00776683">
              <w:rPr>
                <w:rFonts w:hint="eastAsia"/>
                <w:sz w:val="16"/>
              </w:rPr>
              <w:t>比率</w:t>
            </w:r>
            <w:commentRangeEnd w:id="90"/>
            <w:r w:rsidR="00776683">
              <w:rPr>
                <w:rStyle w:val="afff2"/>
                <w:rFonts w:eastAsia="楷体_GB2312"/>
                <w:b w:val="0"/>
                <w:color w:val="auto"/>
              </w:rPr>
              <w:commentReference w:id="90"/>
            </w:r>
          </w:p>
        </w:tc>
      </w:tr>
      <w:tr w:rsidR="0024427D" w:rsidRPr="00776683" w:rsidTr="0024427D">
        <w:tc>
          <w:tcPr>
            <w:cnfStyle w:val="001000000000" w:firstRow="0" w:lastRow="0" w:firstColumn="1" w:lastColumn="0" w:oddVBand="0" w:evenVBand="0" w:oddHBand="0" w:evenHBand="0" w:firstRowFirstColumn="0" w:firstRowLastColumn="0" w:lastRowFirstColumn="0" w:lastRowLastColumn="0"/>
            <w:tcW w:w="1552" w:type="dxa"/>
            <w:noWrap/>
            <w:vAlign w:val="bottom"/>
            <w:hideMark/>
          </w:tcPr>
          <w:p w:rsidR="0024427D" w:rsidRPr="0024427D" w:rsidRDefault="0024427D">
            <w:pPr>
              <w:rPr>
                <w:rFonts w:ascii="楷体" w:hAnsi="楷体" w:cs="宋体"/>
                <w:sz w:val="16"/>
              </w:rPr>
            </w:pPr>
            <w:r w:rsidRPr="0024427D">
              <w:rPr>
                <w:rFonts w:ascii="楷体" w:hAnsi="楷体" w:hint="eastAsia"/>
                <w:sz w:val="16"/>
              </w:rPr>
              <w:t>质量因子策略</w:t>
            </w:r>
          </w:p>
        </w:tc>
        <w:tc>
          <w:tcPr>
            <w:tcW w:w="1086"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7.88%</w:t>
            </w:r>
          </w:p>
        </w:tc>
        <w:tc>
          <w:tcPr>
            <w:tcW w:w="1319"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25.83%</w:t>
            </w:r>
          </w:p>
        </w:tc>
        <w:tc>
          <w:tcPr>
            <w:tcW w:w="1086"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 xml:space="preserve">0.3053 </w:t>
            </w:r>
          </w:p>
        </w:tc>
        <w:tc>
          <w:tcPr>
            <w:tcW w:w="1086"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45.93%</w:t>
            </w:r>
          </w:p>
        </w:tc>
        <w:tc>
          <w:tcPr>
            <w:tcW w:w="1649"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 xml:space="preserve">0.1716 </w:t>
            </w:r>
          </w:p>
        </w:tc>
      </w:tr>
      <w:tr w:rsidR="0024427D" w:rsidRPr="00776683" w:rsidTr="0024427D">
        <w:tc>
          <w:tcPr>
            <w:cnfStyle w:val="001000000000" w:firstRow="0" w:lastRow="0" w:firstColumn="1" w:lastColumn="0" w:oddVBand="0" w:evenVBand="0" w:oddHBand="0" w:evenHBand="0" w:firstRowFirstColumn="0" w:firstRowLastColumn="0" w:lastRowFirstColumn="0" w:lastRowLastColumn="0"/>
            <w:tcW w:w="1552" w:type="dxa"/>
            <w:noWrap/>
            <w:vAlign w:val="bottom"/>
            <w:hideMark/>
          </w:tcPr>
          <w:p w:rsidR="0024427D" w:rsidRPr="0024427D" w:rsidRDefault="0024427D">
            <w:pPr>
              <w:rPr>
                <w:rFonts w:ascii="楷体" w:hAnsi="楷体" w:cs="宋体"/>
                <w:sz w:val="16"/>
              </w:rPr>
            </w:pPr>
            <w:r w:rsidRPr="0024427D">
              <w:rPr>
                <w:rFonts w:ascii="楷体" w:hAnsi="楷体" w:hint="eastAsia"/>
                <w:sz w:val="16"/>
              </w:rPr>
              <w:t>价值因子策略</w:t>
            </w:r>
          </w:p>
        </w:tc>
        <w:tc>
          <w:tcPr>
            <w:tcW w:w="1086"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8.02%</w:t>
            </w:r>
          </w:p>
        </w:tc>
        <w:tc>
          <w:tcPr>
            <w:tcW w:w="1319"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25.07%</w:t>
            </w:r>
          </w:p>
        </w:tc>
        <w:tc>
          <w:tcPr>
            <w:tcW w:w="1086"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 xml:space="preserve">0.3201 </w:t>
            </w:r>
          </w:p>
        </w:tc>
        <w:tc>
          <w:tcPr>
            <w:tcW w:w="1086"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42.08%</w:t>
            </w:r>
          </w:p>
        </w:tc>
        <w:tc>
          <w:tcPr>
            <w:tcW w:w="1649"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 xml:space="preserve">0.1907 </w:t>
            </w:r>
          </w:p>
        </w:tc>
      </w:tr>
      <w:tr w:rsidR="0024427D" w:rsidRPr="00776683" w:rsidTr="0024427D">
        <w:tc>
          <w:tcPr>
            <w:cnfStyle w:val="001000000000" w:firstRow="0" w:lastRow="0" w:firstColumn="1" w:lastColumn="0" w:oddVBand="0" w:evenVBand="0" w:oddHBand="0" w:evenHBand="0" w:firstRowFirstColumn="0" w:firstRowLastColumn="0" w:lastRowFirstColumn="0" w:lastRowLastColumn="0"/>
            <w:tcW w:w="1552" w:type="dxa"/>
            <w:noWrap/>
            <w:vAlign w:val="bottom"/>
            <w:hideMark/>
          </w:tcPr>
          <w:p w:rsidR="0024427D" w:rsidRPr="0024427D" w:rsidRDefault="00707CF8">
            <w:pPr>
              <w:rPr>
                <w:rFonts w:ascii="楷体" w:hAnsi="楷体" w:cs="宋体"/>
                <w:sz w:val="16"/>
              </w:rPr>
            </w:pPr>
            <w:r>
              <w:rPr>
                <w:rFonts w:ascii="楷体" w:hAnsi="楷体" w:hint="eastAsia"/>
                <w:sz w:val="16"/>
              </w:rPr>
              <w:t>综合因子</w:t>
            </w:r>
            <w:r w:rsidR="0024427D" w:rsidRPr="0024427D">
              <w:rPr>
                <w:rFonts w:ascii="楷体" w:hAnsi="楷体" w:hint="eastAsia"/>
                <w:sz w:val="16"/>
              </w:rPr>
              <w:t>策略</w:t>
            </w:r>
          </w:p>
        </w:tc>
        <w:tc>
          <w:tcPr>
            <w:tcW w:w="1086"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9.27%</w:t>
            </w:r>
          </w:p>
        </w:tc>
        <w:tc>
          <w:tcPr>
            <w:tcW w:w="1319"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24.50%</w:t>
            </w:r>
          </w:p>
        </w:tc>
        <w:tc>
          <w:tcPr>
            <w:tcW w:w="1086"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 xml:space="preserve">0.3784 </w:t>
            </w:r>
          </w:p>
        </w:tc>
        <w:tc>
          <w:tcPr>
            <w:tcW w:w="1086"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42.65%</w:t>
            </w:r>
          </w:p>
        </w:tc>
        <w:tc>
          <w:tcPr>
            <w:tcW w:w="1649"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 xml:space="preserve">0.2174 </w:t>
            </w:r>
          </w:p>
        </w:tc>
      </w:tr>
      <w:tr w:rsidR="0024427D" w:rsidRPr="00776683" w:rsidTr="0024427D">
        <w:tc>
          <w:tcPr>
            <w:cnfStyle w:val="001000000000" w:firstRow="0" w:lastRow="0" w:firstColumn="1" w:lastColumn="0" w:oddVBand="0" w:evenVBand="0" w:oddHBand="0" w:evenHBand="0" w:firstRowFirstColumn="0" w:firstRowLastColumn="0" w:lastRowFirstColumn="0" w:lastRowLastColumn="0"/>
            <w:tcW w:w="1552" w:type="dxa"/>
            <w:noWrap/>
            <w:vAlign w:val="bottom"/>
            <w:hideMark/>
          </w:tcPr>
          <w:p w:rsidR="0024427D" w:rsidRPr="0024427D" w:rsidRDefault="0024427D">
            <w:pPr>
              <w:rPr>
                <w:rFonts w:ascii="楷体" w:hAnsi="楷体" w:cs="宋体"/>
                <w:sz w:val="16"/>
              </w:rPr>
            </w:pPr>
            <w:r w:rsidRPr="0024427D">
              <w:rPr>
                <w:rFonts w:ascii="楷体" w:hAnsi="楷体" w:hint="eastAsia"/>
                <w:sz w:val="16"/>
              </w:rPr>
              <w:t>上证综指</w:t>
            </w:r>
          </w:p>
        </w:tc>
        <w:tc>
          <w:tcPr>
            <w:tcW w:w="1086"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0.17%</w:t>
            </w:r>
          </w:p>
        </w:tc>
        <w:tc>
          <w:tcPr>
            <w:tcW w:w="1319"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23.38%</w:t>
            </w:r>
          </w:p>
        </w:tc>
        <w:tc>
          <w:tcPr>
            <w:tcW w:w="1086"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 xml:space="preserve">0.0075 </w:t>
            </w:r>
          </w:p>
        </w:tc>
        <w:tc>
          <w:tcPr>
            <w:tcW w:w="1086"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52.30%</w:t>
            </w:r>
          </w:p>
        </w:tc>
        <w:tc>
          <w:tcPr>
            <w:tcW w:w="1649"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 xml:space="preserve">0.0033 </w:t>
            </w:r>
          </w:p>
        </w:tc>
      </w:tr>
      <w:tr w:rsidR="0024427D" w:rsidRPr="00776683" w:rsidTr="0024427D">
        <w:tc>
          <w:tcPr>
            <w:cnfStyle w:val="001000000000" w:firstRow="0" w:lastRow="0" w:firstColumn="1" w:lastColumn="0" w:oddVBand="0" w:evenVBand="0" w:oddHBand="0" w:evenHBand="0" w:firstRowFirstColumn="0" w:firstRowLastColumn="0" w:lastRowFirstColumn="0" w:lastRowLastColumn="0"/>
            <w:tcW w:w="1552" w:type="dxa"/>
            <w:noWrap/>
            <w:vAlign w:val="bottom"/>
            <w:hideMark/>
          </w:tcPr>
          <w:p w:rsidR="0024427D" w:rsidRPr="0024427D" w:rsidRDefault="0024427D">
            <w:pPr>
              <w:rPr>
                <w:rFonts w:ascii="楷体" w:hAnsi="楷体" w:cs="宋体"/>
                <w:sz w:val="16"/>
              </w:rPr>
            </w:pPr>
            <w:r w:rsidRPr="0024427D">
              <w:rPr>
                <w:rFonts w:ascii="楷体" w:hAnsi="楷体" w:hint="eastAsia"/>
                <w:sz w:val="16"/>
              </w:rPr>
              <w:t>沪深300</w:t>
            </w:r>
          </w:p>
        </w:tc>
        <w:tc>
          <w:tcPr>
            <w:tcW w:w="1086"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2.52%</w:t>
            </w:r>
          </w:p>
        </w:tc>
        <w:tc>
          <w:tcPr>
            <w:tcW w:w="1319"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27.29%</w:t>
            </w:r>
          </w:p>
        </w:tc>
        <w:tc>
          <w:tcPr>
            <w:tcW w:w="1086"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 xml:space="preserve">0.0922 </w:t>
            </w:r>
          </w:p>
        </w:tc>
        <w:tc>
          <w:tcPr>
            <w:tcW w:w="1086"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46.70%</w:t>
            </w:r>
          </w:p>
        </w:tc>
        <w:tc>
          <w:tcPr>
            <w:tcW w:w="1649" w:type="dxa"/>
            <w:noWrap/>
            <w:vAlign w:val="bottom"/>
            <w:hideMark/>
          </w:tcPr>
          <w:p w:rsidR="0024427D" w:rsidRPr="0024427D" w:rsidRDefault="0024427D">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16"/>
              </w:rPr>
            </w:pPr>
            <w:r w:rsidRPr="0024427D">
              <w:rPr>
                <w:rFonts w:hint="eastAsia"/>
                <w:sz w:val="16"/>
              </w:rPr>
              <w:t xml:space="preserve">0.0539 </w:t>
            </w:r>
          </w:p>
        </w:tc>
      </w:tr>
    </w:tbl>
    <w:p w:rsidR="002C08F0" w:rsidRPr="000C2AF2" w:rsidRDefault="002C08F0" w:rsidP="00776683">
      <w:pPr>
        <w:pStyle w:val="HTSSRESOURCE"/>
      </w:pPr>
      <w:r w:rsidRPr="000C2AF2">
        <w:rPr>
          <w:rFonts w:hint="eastAsia"/>
        </w:rPr>
        <w:t>资料来源：</w:t>
      </w:r>
      <w:r w:rsidRPr="000C2AF2">
        <w:rPr>
          <w:rFonts w:hint="eastAsia"/>
        </w:rPr>
        <w:t>Wind</w:t>
      </w:r>
      <w:r w:rsidRPr="000C2AF2">
        <w:rPr>
          <w:rFonts w:hint="eastAsia"/>
        </w:rPr>
        <w:t>、华泰证券研究所</w:t>
      </w:r>
    </w:p>
    <w:p w:rsidR="002C08F0" w:rsidRPr="00102C5A" w:rsidRDefault="00102C5A" w:rsidP="002C08F0">
      <w:pPr>
        <w:pStyle w:val="HTSSCONTENT"/>
        <w:rPr>
          <w:sz w:val="16"/>
        </w:rPr>
      </w:pPr>
      <w:r>
        <w:rPr>
          <w:rFonts w:hint="eastAsia"/>
        </w:rPr>
        <w:t>通过计算投资策略的一些具体指标，我们可以进一步比较它们的区别。</w:t>
      </w:r>
      <w:r>
        <w:rPr>
          <w:rStyle w:val="afff2"/>
          <w:rFonts w:eastAsia="楷体_GB2312"/>
          <w:color w:val="auto"/>
        </w:rPr>
        <w:commentReference w:id="91"/>
      </w:r>
      <w:commentRangeStart w:id="92"/>
      <w:r w:rsidR="002C08F0">
        <w:rPr>
          <w:rFonts w:hint="eastAsia"/>
        </w:rPr>
        <w:t>使用因子选股的三种策略</w:t>
      </w:r>
      <w:proofErr w:type="gramStart"/>
      <w:r w:rsidR="002C08F0">
        <w:rPr>
          <w:rFonts w:hint="eastAsia"/>
        </w:rPr>
        <w:t>年化收益</w:t>
      </w:r>
      <w:proofErr w:type="gramEnd"/>
      <w:r w:rsidR="002C08F0">
        <w:rPr>
          <w:rFonts w:hint="eastAsia"/>
        </w:rPr>
        <w:t>均远高于指数投资，</w:t>
      </w:r>
      <w:r w:rsidR="00707CF8">
        <w:rPr>
          <w:rFonts w:hint="eastAsia"/>
        </w:rPr>
        <w:t>综合使用两种因子</w:t>
      </w:r>
      <w:r w:rsidR="00987BE0">
        <w:rPr>
          <w:rFonts w:hint="eastAsia"/>
        </w:rPr>
        <w:t>进行选股的</w:t>
      </w:r>
      <w:r w:rsidR="00707CF8">
        <w:rPr>
          <w:rFonts w:hint="eastAsia"/>
        </w:rPr>
        <w:t>策略收益又要高于其他两种方式。从收益稳定性上看，综合</w:t>
      </w:r>
      <w:r w:rsidR="002C08F0">
        <w:rPr>
          <w:rFonts w:hint="eastAsia"/>
        </w:rPr>
        <w:t>因子策略的波动率</w:t>
      </w:r>
      <w:r w:rsidR="00707CF8">
        <w:rPr>
          <w:rFonts w:hint="eastAsia"/>
        </w:rPr>
        <w:t>也低于其他两种因子选股策略，</w:t>
      </w:r>
      <w:r w:rsidR="002C08F0">
        <w:rPr>
          <w:rFonts w:hint="eastAsia"/>
        </w:rPr>
        <w:t>在</w:t>
      </w:r>
      <w:proofErr w:type="gramStart"/>
      <w:r w:rsidR="002C08F0">
        <w:rPr>
          <w:rFonts w:hint="eastAsia"/>
        </w:rPr>
        <w:t>回测期</w:t>
      </w:r>
      <w:proofErr w:type="gramEnd"/>
      <w:r w:rsidR="002C08F0">
        <w:rPr>
          <w:rFonts w:hint="eastAsia"/>
        </w:rPr>
        <w:t>表现最好。</w:t>
      </w:r>
      <w:commentRangeEnd w:id="92"/>
      <w:r w:rsidR="00776683">
        <w:rPr>
          <w:rStyle w:val="afff2"/>
          <w:rFonts w:eastAsia="楷体_GB2312"/>
          <w:color w:val="auto"/>
        </w:rPr>
        <w:commentReference w:id="92"/>
      </w:r>
      <w:bookmarkStart w:id="93" w:name="_GoBack"/>
      <w:bookmarkEnd w:id="93"/>
    </w:p>
    <w:p w:rsidR="002E68FF" w:rsidRPr="002C08F0" w:rsidRDefault="002E68FF" w:rsidP="00753D40">
      <w:pPr>
        <w:pStyle w:val="HTSSCONTENT"/>
        <w:ind w:firstLineChars="100" w:firstLine="200"/>
      </w:pPr>
    </w:p>
    <w:p w:rsidR="002E68FF" w:rsidRDefault="002E68FF" w:rsidP="0073258F">
      <w:pPr>
        <w:pStyle w:val="HTSSSECTITLE"/>
      </w:pPr>
      <w:bookmarkStart w:id="94" w:name="_Toc16772924"/>
      <w:commentRangeStart w:id="95"/>
      <w:proofErr w:type="gramStart"/>
      <w:r>
        <w:rPr>
          <w:rFonts w:hint="eastAsia"/>
        </w:rPr>
        <w:t>入摩</w:t>
      </w:r>
      <w:r>
        <w:t>后</w:t>
      </w:r>
      <w:proofErr w:type="gramEnd"/>
      <w:r>
        <w:t>外资流入</w:t>
      </w:r>
      <w:r>
        <w:rPr>
          <w:rFonts w:hint="eastAsia"/>
        </w:rPr>
        <w:t>强化</w:t>
      </w:r>
      <w:r>
        <w:t>A</w:t>
      </w:r>
      <w:r>
        <w:t>股价</w:t>
      </w:r>
      <w:proofErr w:type="gramStart"/>
      <w:r>
        <w:t>值投资</w:t>
      </w:r>
      <w:proofErr w:type="gramEnd"/>
      <w:r>
        <w:t>和质量投资的风气，利好</w:t>
      </w:r>
      <w:r>
        <w:rPr>
          <w:rFonts w:hint="eastAsia"/>
        </w:rPr>
        <w:t>相关策略</w:t>
      </w:r>
      <w:commentRangeEnd w:id="95"/>
      <w:r w:rsidR="00FA3BB9">
        <w:rPr>
          <w:rStyle w:val="afff2"/>
          <w:rFonts w:eastAsia="楷体_GB2312"/>
          <w:b w:val="0"/>
          <w:color w:val="auto"/>
        </w:rPr>
        <w:commentReference w:id="95"/>
      </w:r>
      <w:bookmarkEnd w:id="94"/>
    </w:p>
    <w:p w:rsidR="002E68FF" w:rsidRDefault="002E68FF" w:rsidP="00550342">
      <w:pPr>
        <w:pStyle w:val="HTSSCONTENT"/>
        <w:ind w:firstLineChars="100" w:firstLine="200"/>
      </w:pPr>
      <w:r>
        <w:rPr>
          <w:rFonts w:hint="eastAsia"/>
        </w:rPr>
        <w:t>【对于</w:t>
      </w:r>
      <w:r>
        <w:t>后市市场分析的判断</w:t>
      </w:r>
      <w:r>
        <w:rPr>
          <w:rFonts w:hint="eastAsia"/>
        </w:rPr>
        <w:t>，未来</w:t>
      </w:r>
      <w:r>
        <w:t>市场环境符合这样的策略</w:t>
      </w:r>
      <w:r>
        <w:rPr>
          <w:rFonts w:hint="eastAsia"/>
        </w:rPr>
        <w:t>】</w:t>
      </w:r>
    </w:p>
    <w:p w:rsidR="00D06373" w:rsidRDefault="00D06373" w:rsidP="00550342">
      <w:pPr>
        <w:pStyle w:val="HTSSCONTENT"/>
      </w:pPr>
      <w:r>
        <w:rPr>
          <w:rFonts w:hint="eastAsia"/>
        </w:rPr>
        <w:t>A</w:t>
      </w:r>
      <w:r>
        <w:rPr>
          <w:rFonts w:hint="eastAsia"/>
        </w:rPr>
        <w:t>股收编入</w:t>
      </w:r>
      <w:r>
        <w:rPr>
          <w:rFonts w:hint="eastAsia"/>
        </w:rPr>
        <w:t>M</w:t>
      </w:r>
      <w:r>
        <w:t>SCI</w:t>
      </w:r>
      <w:r>
        <w:rPr>
          <w:rFonts w:hint="eastAsia"/>
        </w:rPr>
        <w:t>后</w:t>
      </w:r>
      <w:r w:rsidR="00063DFE">
        <w:rPr>
          <w:rFonts w:hint="eastAsia"/>
        </w:rPr>
        <w:t>，</w:t>
      </w:r>
      <w:commentRangeStart w:id="96"/>
      <w:r w:rsidRPr="00D06373">
        <w:rPr>
          <w:rFonts w:hint="eastAsia"/>
        </w:rPr>
        <w:t>价值策略和质量策略在</w:t>
      </w:r>
      <w:r>
        <w:rPr>
          <w:rFonts w:hint="eastAsia"/>
        </w:rPr>
        <w:t>国内市场的</w:t>
      </w:r>
      <w:r w:rsidR="00063DFE">
        <w:rPr>
          <w:rFonts w:hint="eastAsia"/>
        </w:rPr>
        <w:t>投资将更加的有效，</w:t>
      </w:r>
      <w:commentRangeEnd w:id="96"/>
      <w:r w:rsidR="0091752B">
        <w:rPr>
          <w:rStyle w:val="afff2"/>
          <w:rFonts w:eastAsia="楷体_GB2312"/>
          <w:color w:val="auto"/>
        </w:rPr>
        <w:commentReference w:id="96"/>
      </w:r>
      <w:r w:rsidR="00063DFE">
        <w:rPr>
          <w:rFonts w:hint="eastAsia"/>
        </w:rPr>
        <w:t>这也将鼓励国内投资者进行价值投资，从而</w:t>
      </w:r>
      <w:r w:rsidR="009D58B3">
        <w:rPr>
          <w:rFonts w:hint="eastAsia"/>
        </w:rPr>
        <w:t>投机现象和噪音交易将会大幅减少，</w:t>
      </w:r>
      <w:commentRangeStart w:id="97"/>
      <w:r w:rsidR="009D58B3">
        <w:rPr>
          <w:rFonts w:hint="eastAsia"/>
        </w:rPr>
        <w:t>短期内的市场波动减少，短期投资风险下降</w:t>
      </w:r>
      <w:commentRangeEnd w:id="97"/>
      <w:r w:rsidR="00E947B7">
        <w:rPr>
          <w:rStyle w:val="afff2"/>
          <w:rFonts w:eastAsia="楷体_GB2312"/>
          <w:color w:val="auto"/>
        </w:rPr>
        <w:commentReference w:id="97"/>
      </w:r>
      <w:r w:rsidR="00063DFE">
        <w:rPr>
          <w:rFonts w:hint="eastAsia"/>
        </w:rPr>
        <w:t>。</w:t>
      </w:r>
      <w:r w:rsidR="009D58B3">
        <w:rPr>
          <w:rFonts w:hint="eastAsia"/>
        </w:rPr>
        <w:t>利好价值和质量投资策略</w:t>
      </w:r>
      <w:r w:rsidR="00C22348">
        <w:rPr>
          <w:rFonts w:hint="eastAsia"/>
        </w:rPr>
        <w:t>主要原因有四</w:t>
      </w:r>
      <w:r w:rsidR="00E870F6">
        <w:rPr>
          <w:rFonts w:hint="eastAsia"/>
        </w:rPr>
        <w:t>点</w:t>
      </w:r>
      <w:r w:rsidR="00063DFE">
        <w:rPr>
          <w:rFonts w:hint="eastAsia"/>
        </w:rPr>
        <w:t>，一是</w:t>
      </w:r>
      <w:r w:rsidR="009D58B3">
        <w:rPr>
          <w:rFonts w:hint="eastAsia"/>
        </w:rPr>
        <w:t>信息传递更加准确有效，</w:t>
      </w:r>
      <w:r>
        <w:rPr>
          <w:rFonts w:hint="eastAsia"/>
        </w:rPr>
        <w:t>帮助投资者做出更加有效的投资决策</w:t>
      </w:r>
      <w:r w:rsidR="00F52C7F">
        <w:rPr>
          <w:rFonts w:hint="eastAsia"/>
        </w:rPr>
        <w:t>；</w:t>
      </w:r>
      <w:r w:rsidR="009D58B3">
        <w:rPr>
          <w:rFonts w:hint="eastAsia"/>
        </w:rPr>
        <w:t>二是价格短期偏离价值的幅度降低</w:t>
      </w:r>
      <w:r w:rsidR="00F52C7F">
        <w:rPr>
          <w:rFonts w:hint="eastAsia"/>
        </w:rPr>
        <w:t>。噪音交易者的减少，理性投资者的增多降低了短期市场的波动，这也降低了短期策略净值加速下滑的风险，减少了策略的压力。最重要的是其减少了投资者</w:t>
      </w:r>
      <w:r w:rsidR="00A42DA1">
        <w:rPr>
          <w:rFonts w:hint="eastAsia"/>
        </w:rPr>
        <w:t>还没等到价格</w:t>
      </w:r>
      <w:r w:rsidR="00F52C7F">
        <w:rPr>
          <w:rFonts w:hint="eastAsia"/>
        </w:rPr>
        <w:t>回归</w:t>
      </w:r>
      <w:r w:rsidR="00A42DA1">
        <w:rPr>
          <w:rFonts w:hint="eastAsia"/>
        </w:rPr>
        <w:t>价值便被迫推出的可能性</w:t>
      </w:r>
      <w:r w:rsidR="00F52C7F">
        <w:rPr>
          <w:rFonts w:hint="eastAsia"/>
        </w:rPr>
        <w:t>；三是</w:t>
      </w:r>
      <w:r w:rsidR="009D58B3">
        <w:rPr>
          <w:rFonts w:hint="eastAsia"/>
        </w:rPr>
        <w:t>长期来看价格回归价值的速度将会加快</w:t>
      </w:r>
      <w:r w:rsidR="00F52C7F">
        <w:rPr>
          <w:rFonts w:hint="eastAsia"/>
        </w:rPr>
        <w:t>，</w:t>
      </w:r>
      <w:proofErr w:type="gramStart"/>
      <w:r w:rsidR="00A42DA1">
        <w:rPr>
          <w:rFonts w:hint="eastAsia"/>
        </w:rPr>
        <w:t>入摩之后</w:t>
      </w:r>
      <w:proofErr w:type="gramEnd"/>
      <w:r w:rsidR="00A42DA1">
        <w:rPr>
          <w:rFonts w:hint="eastAsia"/>
        </w:rPr>
        <w:t>理性投资者比例增加，这将有利于市场更快的寻找到价格的偏离，市场对定价错误的敏感性更高，套利者将会更快的纠正这种定价的不合理。这一方面是给投资者更加良好的预期，另一方面</w:t>
      </w:r>
      <w:r w:rsidR="00E870F6">
        <w:rPr>
          <w:rFonts w:hint="eastAsia"/>
        </w:rPr>
        <w:t>这也降低</w:t>
      </w:r>
      <w:r w:rsidR="00C22348">
        <w:rPr>
          <w:rFonts w:hint="eastAsia"/>
        </w:rPr>
        <w:t>了投资者的融资成本和时间成本；</w:t>
      </w:r>
      <w:commentRangeStart w:id="98"/>
      <w:r w:rsidR="00C22348">
        <w:rPr>
          <w:rFonts w:hint="eastAsia"/>
        </w:rPr>
        <w:t>第四，被编入</w:t>
      </w:r>
      <w:r w:rsidR="00C22348">
        <w:rPr>
          <w:rFonts w:hint="eastAsia"/>
        </w:rPr>
        <w:t>MSCI</w:t>
      </w:r>
      <w:r w:rsidR="00C22348">
        <w:rPr>
          <w:rFonts w:hint="eastAsia"/>
        </w:rPr>
        <w:t>指数的公司往往具有充足的流动性，越来越具有流动性的溢价特征</w:t>
      </w:r>
      <w:commentRangeEnd w:id="98"/>
      <w:r w:rsidR="00D7173A">
        <w:rPr>
          <w:rStyle w:val="afff2"/>
          <w:rFonts w:eastAsia="楷体_GB2312"/>
          <w:color w:val="auto"/>
        </w:rPr>
        <w:commentReference w:id="98"/>
      </w:r>
      <w:r w:rsidR="00C22348">
        <w:rPr>
          <w:rFonts w:hint="eastAsia"/>
        </w:rPr>
        <w:t>。流动性的增强能进一步的减少价值和质量投资策略的流动性风险。以上的利好主要突出表现在以下三个方面。</w:t>
      </w:r>
    </w:p>
    <w:p w:rsidR="00E870F6" w:rsidRDefault="00E870F6" w:rsidP="00550342">
      <w:pPr>
        <w:pStyle w:val="HTSSCONTENT"/>
      </w:pPr>
    </w:p>
    <w:p w:rsidR="00F97C65" w:rsidRDefault="00D06373" w:rsidP="00F97C65">
      <w:pPr>
        <w:pStyle w:val="HTSSCONTENT"/>
      </w:pPr>
      <w:r w:rsidRPr="00D06373">
        <w:rPr>
          <w:rFonts w:hint="eastAsia"/>
          <w:b/>
        </w:rPr>
        <w:t>价值和质量投资指标更加有效</w:t>
      </w:r>
      <w:r w:rsidRPr="00D06373">
        <w:rPr>
          <w:rFonts w:hint="eastAsia"/>
        </w:rPr>
        <w:t>，</w:t>
      </w:r>
      <w:r>
        <w:rPr>
          <w:rFonts w:hint="eastAsia"/>
        </w:rPr>
        <w:t>投资者能够选择更有效的股票。</w:t>
      </w:r>
      <w:r w:rsidR="00F97C65">
        <w:rPr>
          <w:rFonts w:hint="eastAsia"/>
        </w:rPr>
        <w:t>MSCI</w:t>
      </w:r>
      <w:r w:rsidR="00F97C65">
        <w:rPr>
          <w:rFonts w:hint="eastAsia"/>
        </w:rPr>
        <w:t>指数收编</w:t>
      </w:r>
      <w:r w:rsidR="00F97C65">
        <w:rPr>
          <w:rFonts w:hint="eastAsia"/>
        </w:rPr>
        <w:t>A</w:t>
      </w:r>
      <w:r w:rsidR="00F97C65">
        <w:rPr>
          <w:rFonts w:hint="eastAsia"/>
        </w:rPr>
        <w:t>股，有促进我国股市规章制度建设，提高市场活力，增强监管和审查；制度完善后，上市公司的盈余操纵行为将大幅减少，公司的业绩披露更加的公开透明。市场愈发透明，对上市公司</w:t>
      </w:r>
      <w:r w:rsidR="00F97C65">
        <w:rPr>
          <w:rFonts w:hint="eastAsia"/>
        </w:rPr>
        <w:t>的监管审核规范和严格</w:t>
      </w:r>
      <w:r w:rsidR="00DC51D4">
        <w:rPr>
          <w:rFonts w:hint="eastAsia"/>
        </w:rPr>
        <w:t>程度</w:t>
      </w:r>
      <w:r>
        <w:rPr>
          <w:rFonts w:hint="eastAsia"/>
        </w:rPr>
        <w:t>也得到</w:t>
      </w:r>
      <w:r w:rsidR="00DC51D4">
        <w:rPr>
          <w:rFonts w:hint="eastAsia"/>
        </w:rPr>
        <w:t>加强</w:t>
      </w:r>
      <w:r w:rsidR="00F97C65">
        <w:rPr>
          <w:rFonts w:hint="eastAsia"/>
        </w:rPr>
        <w:t>，数据造假的几率将大幅降低，</w:t>
      </w:r>
      <w:r w:rsidR="00DC51D4">
        <w:rPr>
          <w:rFonts w:hint="eastAsia"/>
        </w:rPr>
        <w:t>股市基本面</w:t>
      </w:r>
      <w:r w:rsidR="00F97C65">
        <w:rPr>
          <w:rFonts w:hint="eastAsia"/>
        </w:rPr>
        <w:t>不容易受到上市公司的操控，</w:t>
      </w:r>
      <w:r w:rsidR="00DC51D4">
        <w:rPr>
          <w:rFonts w:hint="eastAsia"/>
        </w:rPr>
        <w:t>价值投资指标将变得越来越可靠。国内市场投资环境的进一步规范，投资者</w:t>
      </w:r>
      <w:r>
        <w:rPr>
          <w:rFonts w:hint="eastAsia"/>
        </w:rPr>
        <w:t>能够</w:t>
      </w:r>
      <w:r w:rsidR="00DC51D4">
        <w:rPr>
          <w:rFonts w:hint="eastAsia"/>
        </w:rPr>
        <w:t>更加准确地寻找到真正的价值股来进行投资，这将有利于价值投资风气的形成。</w:t>
      </w:r>
    </w:p>
    <w:p w:rsidR="00DC51D4" w:rsidRDefault="00DC51D4" w:rsidP="00F97C65">
      <w:pPr>
        <w:pStyle w:val="HTSSCONTENT"/>
      </w:pPr>
    </w:p>
    <w:p w:rsidR="008C646A" w:rsidRPr="00AF5FFD" w:rsidRDefault="00554376" w:rsidP="008C646A">
      <w:pPr>
        <w:pStyle w:val="HTSSCONTENT"/>
      </w:pPr>
      <w:proofErr w:type="gramStart"/>
      <w:r>
        <w:rPr>
          <w:rFonts w:hint="eastAsia"/>
          <w:b/>
        </w:rPr>
        <w:t>入摩使</w:t>
      </w:r>
      <w:proofErr w:type="gramEnd"/>
      <w:r w:rsidR="00E870F6" w:rsidRPr="00554376">
        <w:rPr>
          <w:rFonts w:hint="eastAsia"/>
          <w:b/>
        </w:rPr>
        <w:t>中国股市的专业投资者增多</w:t>
      </w:r>
      <w:r w:rsidR="00E870F6">
        <w:rPr>
          <w:rFonts w:hint="eastAsia"/>
        </w:rPr>
        <w:t>，市场理性化程度增加。入编</w:t>
      </w:r>
      <w:r w:rsidR="00E870F6">
        <w:rPr>
          <w:rFonts w:hint="eastAsia"/>
        </w:rPr>
        <w:t>M</w:t>
      </w:r>
      <w:r w:rsidR="00E870F6">
        <w:t>SCI</w:t>
      </w:r>
      <w:r w:rsidR="00E870F6">
        <w:rPr>
          <w:rFonts w:hint="eastAsia"/>
        </w:rPr>
        <w:t>后</w:t>
      </w:r>
      <w:r w:rsidR="00E870F6">
        <w:rPr>
          <w:rFonts w:hint="eastAsia"/>
        </w:rPr>
        <w:t>A</w:t>
      </w:r>
      <w:r w:rsidR="00E870F6">
        <w:rPr>
          <w:rFonts w:hint="eastAsia"/>
        </w:rPr>
        <w:t>股迎来了金融开放的新纪元，</w:t>
      </w:r>
      <w:r w:rsidR="00E870F6">
        <w:rPr>
          <w:rFonts w:hint="eastAsia"/>
        </w:rPr>
        <w:t>Q</w:t>
      </w:r>
      <w:r w:rsidR="00E870F6">
        <w:t>FII</w:t>
      </w:r>
      <w:r w:rsidR="00E870F6">
        <w:rPr>
          <w:rFonts w:hint="eastAsia"/>
        </w:rPr>
        <w:t>和</w:t>
      </w:r>
      <w:r w:rsidR="00E870F6">
        <w:rPr>
          <w:rFonts w:hint="eastAsia"/>
        </w:rPr>
        <w:t>R</w:t>
      </w:r>
      <w:r w:rsidR="00E870F6">
        <w:t>QFII</w:t>
      </w:r>
      <w:r w:rsidR="00E870F6">
        <w:rPr>
          <w:rFonts w:hint="eastAsia"/>
        </w:rPr>
        <w:t>配置制度逐步开放和透明，</w:t>
      </w:r>
      <w:r>
        <w:rPr>
          <w:rFonts w:hint="eastAsia"/>
        </w:rPr>
        <w:t>互标的互联互通机制方面限制也逐渐减少，资本流动壁垒降低，大量外资流入中国股市</w:t>
      </w:r>
      <w:r w:rsidR="00AF5FFD">
        <w:rPr>
          <w:rFonts w:hint="eastAsia"/>
        </w:rPr>
        <w:t>，且国外资金机构投资者偏多。从国内资金来看，</w:t>
      </w:r>
      <w:proofErr w:type="gramStart"/>
      <w:r w:rsidR="00AF5FFD">
        <w:rPr>
          <w:rFonts w:hint="eastAsia"/>
        </w:rPr>
        <w:t>入摩</w:t>
      </w:r>
      <w:r w:rsidR="00AF5FFD" w:rsidRPr="00687D88">
        <w:rPr>
          <w:rFonts w:hint="eastAsia"/>
          <w:color w:val="auto"/>
        </w:rPr>
        <w:t>后</w:t>
      </w:r>
      <w:proofErr w:type="gramEnd"/>
      <w:r w:rsidR="008C646A" w:rsidRPr="00687D88">
        <w:rPr>
          <w:rFonts w:hint="eastAsia"/>
          <w:color w:val="auto"/>
        </w:rPr>
        <w:t>国内基金公司</w:t>
      </w:r>
      <w:r w:rsidR="008C646A" w:rsidRPr="00687D88">
        <w:rPr>
          <w:rFonts w:hint="eastAsia"/>
          <w:color w:val="auto"/>
        </w:rPr>
        <w:t>ETF</w:t>
      </w:r>
      <w:r w:rsidR="008C646A" w:rsidRPr="00687D88">
        <w:rPr>
          <w:rFonts w:hint="eastAsia"/>
          <w:color w:val="auto"/>
        </w:rPr>
        <w:t>布局蓄势待发。国内基金</w:t>
      </w:r>
      <w:r w:rsidR="008C646A" w:rsidRPr="00687D88">
        <w:rPr>
          <w:rFonts w:hint="eastAsia"/>
          <w:color w:val="auto"/>
        </w:rPr>
        <w:t>2018</w:t>
      </w:r>
      <w:r w:rsidR="008C646A" w:rsidRPr="00687D88">
        <w:rPr>
          <w:rFonts w:hint="eastAsia"/>
          <w:color w:val="auto"/>
        </w:rPr>
        <w:t>年以来布局</w:t>
      </w:r>
      <w:r w:rsidR="008C646A" w:rsidRPr="00687D88">
        <w:rPr>
          <w:rFonts w:hint="eastAsia"/>
          <w:color w:val="auto"/>
        </w:rPr>
        <w:t>MSCI</w:t>
      </w:r>
      <w:r w:rsidR="008C646A" w:rsidRPr="00687D88">
        <w:rPr>
          <w:rFonts w:hint="eastAsia"/>
          <w:color w:val="auto"/>
        </w:rPr>
        <w:t>指数相关产品呈现加速态势。当前布局</w:t>
      </w:r>
      <w:r w:rsidR="008C646A" w:rsidRPr="00687D88">
        <w:rPr>
          <w:rFonts w:hint="eastAsia"/>
          <w:color w:val="auto"/>
        </w:rPr>
        <w:t>MSCI</w:t>
      </w:r>
      <w:r w:rsidR="008C646A" w:rsidRPr="00687D88">
        <w:rPr>
          <w:rFonts w:hint="eastAsia"/>
          <w:color w:val="auto"/>
        </w:rPr>
        <w:t>相关指数基金发行数量达到</w:t>
      </w:r>
      <w:r w:rsidR="008C646A" w:rsidRPr="00687D88">
        <w:rPr>
          <w:color w:val="auto"/>
        </w:rPr>
        <w:t>48</w:t>
      </w:r>
      <w:r w:rsidR="008C646A" w:rsidRPr="00687D88">
        <w:rPr>
          <w:rFonts w:hint="eastAsia"/>
          <w:color w:val="auto"/>
        </w:rPr>
        <w:t>只，</w:t>
      </w:r>
      <w:r w:rsidR="008C646A" w:rsidRPr="00687D88">
        <w:rPr>
          <w:rFonts w:hint="eastAsia"/>
          <w:color w:val="auto"/>
        </w:rPr>
        <w:t>201</w:t>
      </w:r>
      <w:r w:rsidR="008C646A" w:rsidRPr="00687D88">
        <w:rPr>
          <w:color w:val="auto"/>
        </w:rPr>
        <w:t>9</w:t>
      </w:r>
      <w:r w:rsidR="008C646A" w:rsidRPr="00687D88">
        <w:rPr>
          <w:rFonts w:hint="eastAsia"/>
          <w:color w:val="auto"/>
        </w:rPr>
        <w:t>年</w:t>
      </w:r>
      <w:r w:rsidR="00AF5FFD" w:rsidRPr="00687D88">
        <w:rPr>
          <w:rFonts w:hint="eastAsia"/>
          <w:color w:val="auto"/>
        </w:rPr>
        <w:t>至今</w:t>
      </w:r>
      <w:r w:rsidR="008C646A" w:rsidRPr="00687D88">
        <w:rPr>
          <w:rFonts w:hint="eastAsia"/>
          <w:color w:val="auto"/>
        </w:rPr>
        <w:t>新增相关基金发行数量为</w:t>
      </w:r>
      <w:r w:rsidR="008C646A" w:rsidRPr="00687D88">
        <w:rPr>
          <w:rFonts w:hint="eastAsia"/>
          <w:color w:val="auto"/>
        </w:rPr>
        <w:t>1</w:t>
      </w:r>
      <w:r w:rsidR="008C646A" w:rsidRPr="00687D88">
        <w:rPr>
          <w:color w:val="auto"/>
        </w:rPr>
        <w:t>2</w:t>
      </w:r>
      <w:r w:rsidR="008C646A" w:rsidRPr="00687D88">
        <w:rPr>
          <w:rFonts w:hint="eastAsia"/>
          <w:color w:val="auto"/>
        </w:rPr>
        <w:t>只，已募集总份额</w:t>
      </w:r>
      <w:r w:rsidR="00AF5FFD" w:rsidRPr="00687D88">
        <w:rPr>
          <w:rFonts w:hint="eastAsia"/>
          <w:color w:val="auto"/>
        </w:rPr>
        <w:t>已</w:t>
      </w:r>
      <w:r w:rsidR="008C646A" w:rsidRPr="00687D88">
        <w:rPr>
          <w:rFonts w:hint="eastAsia"/>
          <w:color w:val="auto"/>
        </w:rPr>
        <w:t>为</w:t>
      </w:r>
      <w:r w:rsidR="008C646A" w:rsidRPr="00687D88">
        <w:rPr>
          <w:rFonts w:hint="eastAsia"/>
          <w:color w:val="auto"/>
        </w:rPr>
        <w:t>1</w:t>
      </w:r>
      <w:r w:rsidR="008C646A" w:rsidRPr="00687D88">
        <w:rPr>
          <w:color w:val="auto"/>
        </w:rPr>
        <w:t>78</w:t>
      </w:r>
      <w:r w:rsidR="00AF5FFD" w:rsidRPr="00687D88">
        <w:rPr>
          <w:color w:val="auto"/>
        </w:rPr>
        <w:t>.72</w:t>
      </w:r>
      <w:r w:rsidR="008C646A" w:rsidRPr="00687D88">
        <w:rPr>
          <w:rFonts w:hint="eastAsia"/>
          <w:color w:val="auto"/>
        </w:rPr>
        <w:t>亿</w:t>
      </w:r>
      <w:r w:rsidR="00AF5FFD" w:rsidRPr="00687D88">
        <w:rPr>
          <w:rFonts w:hint="eastAsia"/>
          <w:color w:val="auto"/>
        </w:rPr>
        <w:t>元</w:t>
      </w:r>
      <w:r w:rsidR="008C646A" w:rsidRPr="00687D88">
        <w:rPr>
          <w:rFonts w:hint="eastAsia"/>
          <w:color w:val="auto"/>
        </w:rPr>
        <w:t>。</w:t>
      </w:r>
      <w:r w:rsidR="00AF5FFD" w:rsidRPr="00687D88">
        <w:rPr>
          <w:rFonts w:hint="eastAsia"/>
          <w:color w:val="auto"/>
        </w:rPr>
        <w:t>国内外专业投资者规模参与比例明显增多，</w:t>
      </w:r>
      <w:r w:rsidR="00EC35CF" w:rsidRPr="00687D88">
        <w:rPr>
          <w:rFonts w:hint="eastAsia"/>
          <w:color w:val="auto"/>
        </w:rPr>
        <w:t>能促进</w:t>
      </w:r>
      <w:r w:rsidR="00EC35CF" w:rsidRPr="00687D88">
        <w:rPr>
          <w:rFonts w:hint="eastAsia"/>
          <w:color w:val="auto"/>
        </w:rPr>
        <w:t>A</w:t>
      </w:r>
      <w:r w:rsidR="00EC35CF" w:rsidRPr="00687D88">
        <w:rPr>
          <w:rFonts w:hint="eastAsia"/>
          <w:color w:val="auto"/>
        </w:rPr>
        <w:t>股市场波动趋于稳定</w:t>
      </w:r>
      <w:r w:rsidR="00AF5FFD" w:rsidRPr="00687D88">
        <w:rPr>
          <w:rFonts w:hint="eastAsia"/>
          <w:color w:val="auto"/>
        </w:rPr>
        <w:t>，</w:t>
      </w:r>
      <w:r w:rsidR="00EC35CF" w:rsidRPr="00687D88">
        <w:rPr>
          <w:rFonts w:hint="eastAsia"/>
          <w:color w:val="auto"/>
        </w:rPr>
        <w:t>价格回归速度</w:t>
      </w:r>
      <w:r w:rsidR="00687D88" w:rsidRPr="00687D88">
        <w:rPr>
          <w:rFonts w:hint="eastAsia"/>
          <w:color w:val="auto"/>
        </w:rPr>
        <w:t>加快。</w:t>
      </w:r>
      <w:r w:rsidR="00AF5FFD" w:rsidRPr="00687D88">
        <w:rPr>
          <w:rFonts w:hint="eastAsia"/>
          <w:color w:val="auto"/>
        </w:rPr>
        <w:t>这都将有利</w:t>
      </w:r>
      <w:r w:rsidR="00687D88" w:rsidRPr="00687D88">
        <w:rPr>
          <w:rFonts w:hint="eastAsia"/>
          <w:color w:val="auto"/>
        </w:rPr>
        <w:t>于投资者利用价值和质量策略获利。</w:t>
      </w:r>
    </w:p>
    <w:p w:rsidR="00D06373" w:rsidRDefault="00D06373" w:rsidP="00D06373">
      <w:pPr>
        <w:pStyle w:val="HTSSCONTENT"/>
      </w:pPr>
    </w:p>
    <w:p w:rsidR="00687D88" w:rsidRPr="008C646A" w:rsidRDefault="00687D88" w:rsidP="00D06373">
      <w:pPr>
        <w:pStyle w:val="HTSSCONTENT"/>
      </w:pPr>
      <w:r w:rsidRPr="00687D88">
        <w:rPr>
          <w:rFonts w:hint="eastAsia"/>
          <w:b/>
        </w:rPr>
        <w:t>国际激烈竞争环境下投资者理性程度的提高</w:t>
      </w:r>
      <w:r>
        <w:rPr>
          <w:rFonts w:hint="eastAsia"/>
        </w:rPr>
        <w:t>，市场更加有效。</w:t>
      </w:r>
      <w:r w:rsidR="002D2C9A">
        <w:rPr>
          <w:rFonts w:hint="eastAsia"/>
        </w:rPr>
        <w:t>海外机构投资者的涌入，聪明的竞争对手增加，个人投资者获利难度增加。入编</w:t>
      </w:r>
      <w:r w:rsidR="002D2C9A">
        <w:rPr>
          <w:rFonts w:hint="eastAsia"/>
        </w:rPr>
        <w:t>M</w:t>
      </w:r>
      <w:r w:rsidR="002D2C9A">
        <w:t>SCI</w:t>
      </w:r>
      <w:r w:rsidR="002D2C9A">
        <w:rPr>
          <w:rFonts w:hint="eastAsia"/>
        </w:rPr>
        <w:t>将进一步改变目前</w:t>
      </w:r>
      <w:r w:rsidR="002A5B2A">
        <w:rPr>
          <w:rFonts w:hint="eastAsia"/>
        </w:rPr>
        <w:t>市场格局，曾经忽略基本面或具有赌徒性格的投资者将会面对</w:t>
      </w:r>
      <w:r w:rsidR="001357CF">
        <w:rPr>
          <w:rFonts w:hint="eastAsia"/>
        </w:rPr>
        <w:t>冲击，非理性投资者将逐步被市场重新洗牌</w:t>
      </w:r>
      <w:r w:rsidR="00C22348">
        <w:rPr>
          <w:rFonts w:hint="eastAsia"/>
        </w:rPr>
        <w:t>。</w:t>
      </w:r>
      <w:r w:rsidR="00C3150D">
        <w:rPr>
          <w:rFonts w:hint="eastAsia"/>
        </w:rPr>
        <w:t>在强烈的竞争环境下，投资者会被迫自主加强自身金融素质，</w:t>
      </w:r>
      <w:r w:rsidR="00744A60">
        <w:rPr>
          <w:rFonts w:hint="eastAsia"/>
        </w:rPr>
        <w:t>更加全面的分析市场信息和基本面信息，从而提高我国股票市场的有效性，</w:t>
      </w:r>
      <w:r w:rsidR="00C3150D">
        <w:rPr>
          <w:rFonts w:hint="eastAsia"/>
        </w:rPr>
        <w:t>提高投资理性程度</w:t>
      </w:r>
      <w:r w:rsidR="00744A60">
        <w:rPr>
          <w:rFonts w:hint="eastAsia"/>
        </w:rPr>
        <w:t>。因此</w:t>
      </w:r>
      <w:r w:rsidR="001357CF">
        <w:rPr>
          <w:rFonts w:hint="eastAsia"/>
        </w:rPr>
        <w:t>未来更多投资者会更加理性，偏向投资于那些有成长价值或有巨大投资机遇的、基本面良好的企业。</w:t>
      </w:r>
      <w:r w:rsidR="00744A60">
        <w:rPr>
          <w:rFonts w:hint="eastAsia"/>
        </w:rPr>
        <w:t>市场参与者理性程度的增加将有利于提高信息在股票市场的传播效率，减少噪音交易者对市场的影响</w:t>
      </w:r>
      <w:r w:rsidR="001404DC">
        <w:rPr>
          <w:rFonts w:hint="eastAsia"/>
        </w:rPr>
        <w:t>，及时纠正错误定价，价值和质量因子的投资策略的优越性将更加明显地</w:t>
      </w:r>
      <w:r w:rsidR="00744A60">
        <w:rPr>
          <w:rFonts w:hint="eastAsia"/>
        </w:rPr>
        <w:t>显现出来。</w:t>
      </w:r>
    </w:p>
    <w:p w:rsidR="00687D88" w:rsidRPr="001357CF" w:rsidRDefault="00687D88" w:rsidP="00D06373">
      <w:pPr>
        <w:pStyle w:val="HTSSCONTENT"/>
      </w:pPr>
    </w:p>
    <w:p w:rsidR="00144414" w:rsidRDefault="00744A60" w:rsidP="00D06373">
      <w:pPr>
        <w:pStyle w:val="HTSSCONTENT"/>
      </w:pPr>
      <w:r>
        <w:rPr>
          <w:rFonts w:hint="eastAsia"/>
        </w:rPr>
        <w:t>从以上分析可知，</w:t>
      </w:r>
      <w:r>
        <w:rPr>
          <w:rFonts w:hint="eastAsia"/>
        </w:rPr>
        <w:t>A</w:t>
      </w:r>
      <w:r>
        <w:rPr>
          <w:rFonts w:hint="eastAsia"/>
        </w:rPr>
        <w:t>股入编</w:t>
      </w:r>
      <w:r>
        <w:t>MSCI</w:t>
      </w:r>
      <w:r>
        <w:rPr>
          <w:rFonts w:hint="eastAsia"/>
        </w:rPr>
        <w:t>后</w:t>
      </w:r>
      <w:r w:rsidR="00D408C2">
        <w:rPr>
          <w:rFonts w:hint="eastAsia"/>
        </w:rPr>
        <w:t>外资占比上升，</w:t>
      </w:r>
      <w:r w:rsidR="00144414">
        <w:rPr>
          <w:rFonts w:hint="eastAsia"/>
        </w:rPr>
        <w:t>价值因子和质量因子指标更加有效，市场理性化程度增强，</w:t>
      </w:r>
      <w:r w:rsidR="00C432A9">
        <w:rPr>
          <w:rFonts w:hint="eastAsia"/>
        </w:rPr>
        <w:t>信息传递更加</w:t>
      </w:r>
      <w:r w:rsidR="00EF25A4">
        <w:rPr>
          <w:rFonts w:hint="eastAsia"/>
        </w:rPr>
        <w:t>快速和准确</w:t>
      </w:r>
      <w:r w:rsidR="00C432A9">
        <w:rPr>
          <w:rFonts w:hint="eastAsia"/>
        </w:rPr>
        <w:t>，</w:t>
      </w:r>
      <w:r w:rsidR="00EF25A4">
        <w:rPr>
          <w:rFonts w:hint="eastAsia"/>
        </w:rPr>
        <w:t>价格波动减小的同时回归价值的速度也加快</w:t>
      </w:r>
      <w:r w:rsidR="00144414">
        <w:rPr>
          <w:rFonts w:hint="eastAsia"/>
        </w:rPr>
        <w:t>，</w:t>
      </w:r>
      <w:r w:rsidR="00EF25A4">
        <w:rPr>
          <w:rFonts w:hint="eastAsia"/>
        </w:rPr>
        <w:t>投资成本降低，收益空间变大</w:t>
      </w:r>
      <w:r w:rsidR="0038517C">
        <w:rPr>
          <w:rFonts w:hint="eastAsia"/>
        </w:rPr>
        <w:t>。</w:t>
      </w:r>
      <w:r w:rsidR="0038517C">
        <w:rPr>
          <w:rFonts w:hint="eastAsia"/>
        </w:rPr>
        <w:t>M</w:t>
      </w:r>
      <w:r w:rsidR="0038517C">
        <w:t>SCI</w:t>
      </w:r>
      <w:r w:rsidR="0038517C">
        <w:rPr>
          <w:rFonts w:hint="eastAsia"/>
        </w:rPr>
        <w:t>收编的上市公司大多</w:t>
      </w:r>
      <w:r w:rsidR="0038517C" w:rsidRPr="00F95700">
        <w:rPr>
          <w:rFonts w:hint="eastAsia"/>
        </w:rPr>
        <w:t>集中于各行业的优质白马龙头上市公司</w:t>
      </w:r>
      <w:r w:rsidR="0038517C">
        <w:rPr>
          <w:rFonts w:hint="eastAsia"/>
        </w:rPr>
        <w:t>，大多在行业内都具有举足轻重的地位，蓝筹绩优股居多，里面不乏有投资价值的股票，对价值投资也有一定的引导作用。随着市场有效化进程的加快，非理性投资者将受到强烈的风险冲击。</w:t>
      </w:r>
      <w:r w:rsidR="00EF25A4">
        <w:rPr>
          <w:rFonts w:hint="eastAsia"/>
        </w:rPr>
        <w:t>因此预期未来</w:t>
      </w:r>
      <w:r w:rsidR="00144414">
        <w:t>资金会更加集中到</w:t>
      </w:r>
      <w:r w:rsidR="00144414">
        <w:rPr>
          <w:rFonts w:hint="eastAsia"/>
        </w:rPr>
        <w:t>价值股</w:t>
      </w:r>
      <w:r w:rsidR="00144414">
        <w:t>和质量股</w:t>
      </w:r>
      <w:r w:rsidR="00F95700">
        <w:rPr>
          <w:rFonts w:hint="eastAsia"/>
        </w:rPr>
        <w:t>。</w:t>
      </w:r>
    </w:p>
    <w:p w:rsidR="002D2C9A" w:rsidRDefault="002D2C9A" w:rsidP="00D06373">
      <w:pPr>
        <w:pStyle w:val="HTSSCONTENT"/>
      </w:pPr>
    </w:p>
    <w:p w:rsidR="008D3B8D" w:rsidRPr="001F0301" w:rsidRDefault="0018021A" w:rsidP="0073258F">
      <w:pPr>
        <w:pStyle w:val="HTSSFIRTITLE"/>
      </w:pPr>
      <w:bookmarkStart w:id="99" w:name="_Toc16772925"/>
      <w:commentRangeStart w:id="100"/>
      <w:r w:rsidRPr="001F0301">
        <w:rPr>
          <w:rFonts w:hint="eastAsia"/>
        </w:rPr>
        <w:t>MSCI</w:t>
      </w:r>
      <w:r w:rsidRPr="001F0301">
        <w:t>中国</w:t>
      </w:r>
      <w:r w:rsidRPr="001F0301">
        <w:t>A</w:t>
      </w:r>
      <w:r w:rsidRPr="001F0301">
        <w:t>股质优</w:t>
      </w:r>
      <w:r w:rsidRPr="001F0301">
        <w:rPr>
          <w:rFonts w:hint="eastAsia"/>
        </w:rPr>
        <w:t>价值</w:t>
      </w:r>
      <w:r w:rsidRPr="001F0301">
        <w:rPr>
          <w:rFonts w:hint="eastAsia"/>
        </w:rPr>
        <w:t>100</w:t>
      </w:r>
      <w:r w:rsidRPr="001F0301">
        <w:rPr>
          <w:rFonts w:hint="eastAsia"/>
        </w:rPr>
        <w:t>指数</w:t>
      </w:r>
      <w:r w:rsidR="001F0301">
        <w:rPr>
          <w:rFonts w:hint="eastAsia"/>
        </w:rPr>
        <w:t>优势</w:t>
      </w:r>
      <w:commentRangeEnd w:id="100"/>
      <w:r w:rsidR="00FA3BB9">
        <w:rPr>
          <w:rStyle w:val="afff2"/>
          <w:rFonts w:eastAsia="楷体_GB2312"/>
          <w:b w:val="0"/>
          <w:color w:val="auto"/>
        </w:rPr>
        <w:commentReference w:id="100"/>
      </w:r>
      <w:bookmarkEnd w:id="99"/>
    </w:p>
    <w:p w:rsidR="00336D4A" w:rsidRPr="00403EE8" w:rsidRDefault="004B3849">
      <w:pPr>
        <w:pStyle w:val="HTSSCONTENT"/>
        <w:rPr>
          <w:b/>
        </w:rPr>
      </w:pPr>
      <w:r w:rsidRPr="00403EE8">
        <w:rPr>
          <w:rFonts w:hint="eastAsia"/>
          <w:b/>
        </w:rPr>
        <w:t>【主要</w:t>
      </w:r>
      <w:r w:rsidR="0073258F">
        <w:rPr>
          <w:rFonts w:hint="eastAsia"/>
          <w:b/>
        </w:rPr>
        <w:t>接</w:t>
      </w:r>
      <w:r w:rsidR="0073258F">
        <w:rPr>
          <w:b/>
        </w:rPr>
        <w:t>上一部分，</w:t>
      </w:r>
      <w:r w:rsidR="00AF643E" w:rsidRPr="00403EE8">
        <w:rPr>
          <w:rFonts w:hint="eastAsia"/>
          <w:b/>
        </w:rPr>
        <w:t>论述一下</w:t>
      </w:r>
      <w:r w:rsidR="00AF643E" w:rsidRPr="00403EE8">
        <w:rPr>
          <w:b/>
        </w:rPr>
        <w:t>这个</w:t>
      </w:r>
      <w:r w:rsidR="00AF643E" w:rsidRPr="00403EE8">
        <w:rPr>
          <w:rFonts w:hint="eastAsia"/>
          <w:b/>
        </w:rPr>
        <w:t>指数</w:t>
      </w:r>
      <w:r w:rsidR="00AF643E" w:rsidRPr="00403EE8">
        <w:rPr>
          <w:b/>
        </w:rPr>
        <w:t>的科学性和优势</w:t>
      </w:r>
      <w:r w:rsidRPr="00403EE8">
        <w:rPr>
          <w:rFonts w:hint="eastAsia"/>
          <w:b/>
        </w:rPr>
        <w:t>】</w:t>
      </w:r>
    </w:p>
    <w:p w:rsidR="00522935" w:rsidRDefault="00522935" w:rsidP="0073258F">
      <w:pPr>
        <w:pStyle w:val="HTSSSECTITLE"/>
      </w:pPr>
      <w:bookmarkStart w:id="101" w:name="_Toc16772926"/>
      <w:r>
        <w:rPr>
          <w:rFonts w:hint="eastAsia"/>
        </w:rPr>
        <w:t>指数</w:t>
      </w:r>
      <w:r w:rsidR="00392C78">
        <w:rPr>
          <w:rFonts w:hint="eastAsia"/>
        </w:rPr>
        <w:t>编制方法</w:t>
      </w:r>
      <w:bookmarkEnd w:id="101"/>
    </w:p>
    <w:p w:rsidR="00AF643E" w:rsidRDefault="00091A7E" w:rsidP="00F801BE">
      <w:pPr>
        <w:pStyle w:val="HTSSCONTENT"/>
        <w:ind w:firstLineChars="200" w:firstLine="400"/>
      </w:pPr>
      <w:r>
        <w:rPr>
          <w:rFonts w:hint="eastAsia"/>
        </w:rPr>
        <w:t>MSCI</w:t>
      </w:r>
      <w:r>
        <w:rPr>
          <w:rFonts w:hint="eastAsia"/>
        </w:rPr>
        <w:t>中国</w:t>
      </w:r>
      <w:r>
        <w:rPr>
          <w:rFonts w:hint="eastAsia"/>
        </w:rPr>
        <w:t>A</w:t>
      </w:r>
      <w:r>
        <w:rPr>
          <w:rFonts w:hint="eastAsia"/>
        </w:rPr>
        <w:t>股质优价值</w:t>
      </w:r>
      <w:r>
        <w:rPr>
          <w:rFonts w:hint="eastAsia"/>
        </w:rPr>
        <w:t>1</w:t>
      </w:r>
      <w:r>
        <w:t>00</w:t>
      </w:r>
      <w:r>
        <w:rPr>
          <w:rFonts w:hint="eastAsia"/>
        </w:rPr>
        <w:t>指数是以剔除了过去三年波动率最高的</w:t>
      </w:r>
      <w:r>
        <w:rPr>
          <w:rFonts w:hint="eastAsia"/>
        </w:rPr>
        <w:t>2</w:t>
      </w:r>
      <w:r>
        <w:t>0</w:t>
      </w:r>
      <w:r>
        <w:rPr>
          <w:rFonts w:hint="eastAsia"/>
        </w:rPr>
        <w:t>%</w:t>
      </w:r>
      <w:r>
        <w:rPr>
          <w:rFonts w:hint="eastAsia"/>
        </w:rPr>
        <w:t>后的中国</w:t>
      </w:r>
      <w:r>
        <w:rPr>
          <w:rFonts w:hint="eastAsia"/>
        </w:rPr>
        <w:t>A</w:t>
      </w:r>
      <w:r>
        <w:rPr>
          <w:rFonts w:hint="eastAsia"/>
        </w:rPr>
        <w:t>股为选股池，</w:t>
      </w:r>
      <w:r w:rsidRPr="00091A7E">
        <w:rPr>
          <w:rFonts w:hint="eastAsia"/>
        </w:rPr>
        <w:t>利用</w:t>
      </w:r>
      <w:r w:rsidRPr="00091A7E">
        <w:t>MSCI</w:t>
      </w:r>
      <w:r w:rsidRPr="00091A7E">
        <w:rPr>
          <w:rFonts w:hint="eastAsia"/>
        </w:rPr>
        <w:t>多因子指数模型进行指数优化</w:t>
      </w:r>
      <w:r>
        <w:rPr>
          <w:rFonts w:hint="eastAsia"/>
        </w:rPr>
        <w:t>得到的。多因子指数模型中质量因子</w:t>
      </w:r>
      <w:r w:rsidR="00DA5428">
        <w:rPr>
          <w:rFonts w:hint="eastAsia"/>
        </w:rPr>
        <w:t>用于</w:t>
      </w:r>
      <w:r>
        <w:rPr>
          <w:rFonts w:hint="eastAsia"/>
        </w:rPr>
        <w:t>判断公司的盈利质量</w:t>
      </w:r>
      <w:r w:rsidR="00A92DF0">
        <w:rPr>
          <w:rFonts w:hint="eastAsia"/>
        </w:rPr>
        <w:t>，包含盈利性、杠杆率、盈利稳定性、盈利质量和投资质量五个因子；价值因子用于找出价格被低估的股票获得超额收益，包含</w:t>
      </w:r>
      <w:r w:rsidR="00A92DF0">
        <w:rPr>
          <w:rFonts w:hint="eastAsia"/>
        </w:rPr>
        <w:t>TTM</w:t>
      </w:r>
      <w:r w:rsidR="00A92DF0">
        <w:rPr>
          <w:rFonts w:hint="eastAsia"/>
        </w:rPr>
        <w:t>市盈率和</w:t>
      </w:r>
      <w:proofErr w:type="gramStart"/>
      <w:r w:rsidR="00A92DF0">
        <w:rPr>
          <w:rFonts w:hint="eastAsia"/>
        </w:rPr>
        <w:t>市净率</w:t>
      </w:r>
      <w:proofErr w:type="gramEnd"/>
      <w:r w:rsidR="00A92DF0">
        <w:rPr>
          <w:rFonts w:hint="eastAsia"/>
        </w:rPr>
        <w:t>两个因子</w:t>
      </w:r>
      <w:r w:rsidR="00F801BE">
        <w:rPr>
          <w:rFonts w:hint="eastAsia"/>
        </w:rPr>
        <w:t>。模型以</w:t>
      </w:r>
      <w:r w:rsidR="00F801BE">
        <w:rPr>
          <w:rFonts w:hint="eastAsia"/>
        </w:rPr>
        <w:t>5</w:t>
      </w:r>
      <w:r w:rsidR="00F801BE">
        <w:t>0</w:t>
      </w:r>
      <w:r w:rsidR="00F801BE">
        <w:rPr>
          <w:rFonts w:hint="eastAsia"/>
        </w:rPr>
        <w:t>%</w:t>
      </w:r>
      <w:r w:rsidR="00F801BE">
        <w:rPr>
          <w:rFonts w:hint="eastAsia"/>
        </w:rPr>
        <w:t>质量因子加</w:t>
      </w:r>
      <w:r w:rsidR="003364EE">
        <w:rPr>
          <w:rFonts w:hint="eastAsia"/>
        </w:rPr>
        <w:t>上</w:t>
      </w:r>
      <w:r w:rsidR="00F801BE">
        <w:rPr>
          <w:rFonts w:hint="eastAsia"/>
        </w:rPr>
        <w:t>5</w:t>
      </w:r>
      <w:r w:rsidR="00F801BE">
        <w:t>0</w:t>
      </w:r>
      <w:r w:rsidR="00F801BE">
        <w:rPr>
          <w:rFonts w:hint="eastAsia"/>
        </w:rPr>
        <w:t>%</w:t>
      </w:r>
      <w:r w:rsidR="00F801BE">
        <w:rPr>
          <w:rFonts w:hint="eastAsia"/>
        </w:rPr>
        <w:t>价值因子作为优化因子进行指数优化，得到</w:t>
      </w:r>
      <w:r w:rsidR="00F801BE">
        <w:rPr>
          <w:rFonts w:hint="eastAsia"/>
        </w:rPr>
        <w:t>1</w:t>
      </w:r>
      <w:r w:rsidR="00F801BE">
        <w:t>00</w:t>
      </w:r>
      <w:r w:rsidR="00F801BE">
        <w:rPr>
          <w:rFonts w:hint="eastAsia"/>
        </w:rPr>
        <w:t>支优选个股及优化权重</w:t>
      </w:r>
      <w:r w:rsidR="001C7F1A">
        <w:rPr>
          <w:rFonts w:hint="eastAsia"/>
        </w:rPr>
        <w:t>构成质优价值</w:t>
      </w:r>
      <w:r w:rsidR="001C7F1A">
        <w:rPr>
          <w:rFonts w:hint="eastAsia"/>
        </w:rPr>
        <w:t>1</w:t>
      </w:r>
      <w:r w:rsidR="001C7F1A">
        <w:t>00</w:t>
      </w:r>
      <w:r w:rsidR="001C7F1A">
        <w:rPr>
          <w:rFonts w:hint="eastAsia"/>
        </w:rPr>
        <w:t>指数</w:t>
      </w:r>
      <w:r w:rsidR="00F801BE">
        <w:rPr>
          <w:rFonts w:hint="eastAsia"/>
        </w:rPr>
        <w:t>。</w:t>
      </w:r>
    </w:p>
    <w:p w:rsidR="0073258F" w:rsidRPr="004B3849" w:rsidRDefault="0073258F" w:rsidP="0073258F">
      <w:pPr>
        <w:pStyle w:val="HTSSCONTENT"/>
      </w:pPr>
    </w:p>
    <w:p w:rsidR="00522935" w:rsidRDefault="00522935" w:rsidP="0073258F">
      <w:pPr>
        <w:pStyle w:val="HTSSSECTITLE"/>
      </w:pPr>
      <w:bookmarkStart w:id="102" w:name="_Toc16772927"/>
      <w:r>
        <w:rPr>
          <w:rFonts w:hint="eastAsia"/>
        </w:rPr>
        <w:t>指数成分股</w:t>
      </w:r>
      <w:r>
        <w:t>分析</w:t>
      </w:r>
      <w:bookmarkEnd w:id="102"/>
    </w:p>
    <w:p w:rsidR="00AF643E" w:rsidRDefault="006A55B0" w:rsidP="006A55B0">
      <w:pPr>
        <w:pStyle w:val="HTSSCONTENT"/>
        <w:ind w:firstLineChars="200" w:firstLine="400"/>
      </w:pPr>
      <w:r>
        <w:rPr>
          <w:rFonts w:hint="eastAsia"/>
        </w:rPr>
        <w:t>MSCI</w:t>
      </w:r>
      <w:r>
        <w:rPr>
          <w:rFonts w:hint="eastAsia"/>
        </w:rPr>
        <w:t>中国</w:t>
      </w:r>
      <w:r>
        <w:rPr>
          <w:rFonts w:hint="eastAsia"/>
        </w:rPr>
        <w:t>A</w:t>
      </w:r>
      <w:r>
        <w:rPr>
          <w:rFonts w:hint="eastAsia"/>
        </w:rPr>
        <w:t>股</w:t>
      </w:r>
      <w:r w:rsidR="00795967">
        <w:rPr>
          <w:rFonts w:hint="eastAsia"/>
        </w:rPr>
        <w:t>质优价值</w:t>
      </w:r>
      <w:r w:rsidR="00795967">
        <w:rPr>
          <w:rFonts w:hint="eastAsia"/>
        </w:rPr>
        <w:t>1</w:t>
      </w:r>
      <w:r w:rsidR="00795967">
        <w:t>00</w:t>
      </w:r>
      <w:r w:rsidR="00795967">
        <w:rPr>
          <w:rFonts w:hint="eastAsia"/>
        </w:rPr>
        <w:t>指数在金融、</w:t>
      </w:r>
      <w:r w:rsidR="003364EE">
        <w:rPr>
          <w:rFonts w:hint="eastAsia"/>
        </w:rPr>
        <w:t>食品饮料、</w:t>
      </w:r>
      <w:r w:rsidR="00795967">
        <w:rPr>
          <w:rFonts w:hint="eastAsia"/>
        </w:rPr>
        <w:t>医药、交通运输和电力行业</w:t>
      </w:r>
      <w:r>
        <w:rPr>
          <w:rFonts w:hint="eastAsia"/>
        </w:rPr>
        <w:t>有</w:t>
      </w:r>
      <w:r w:rsidR="00795967">
        <w:rPr>
          <w:rFonts w:hint="eastAsia"/>
        </w:rPr>
        <w:t>较高</w:t>
      </w:r>
      <w:r>
        <w:rPr>
          <w:rFonts w:hint="eastAsia"/>
        </w:rPr>
        <w:t>的配置权重</w:t>
      </w:r>
      <w:r w:rsidR="003364EE">
        <w:rPr>
          <w:rFonts w:hint="eastAsia"/>
        </w:rPr>
        <w:t>，金融行业的比重最高，占比</w:t>
      </w:r>
      <w:r w:rsidR="003364EE">
        <w:rPr>
          <w:rFonts w:hint="eastAsia"/>
        </w:rPr>
        <w:t>3</w:t>
      </w:r>
      <w:r w:rsidR="003364EE">
        <w:t>6</w:t>
      </w:r>
      <w:r w:rsidR="003364EE">
        <w:rPr>
          <w:rFonts w:hint="eastAsia"/>
        </w:rPr>
        <w:t>%</w:t>
      </w:r>
      <w:r w:rsidR="003364EE">
        <w:rPr>
          <w:rFonts w:hint="eastAsia"/>
        </w:rPr>
        <w:t>，</w:t>
      </w:r>
      <w:r w:rsidR="00DA5428">
        <w:rPr>
          <w:rFonts w:hint="eastAsia"/>
        </w:rPr>
        <w:t>其次是</w:t>
      </w:r>
      <w:r w:rsidR="003364EE">
        <w:rPr>
          <w:rFonts w:hint="eastAsia"/>
        </w:rPr>
        <w:t>食品饮料和医药生物行业</w:t>
      </w:r>
      <w:r w:rsidR="00DA5428">
        <w:rPr>
          <w:rFonts w:hint="eastAsia"/>
        </w:rPr>
        <w:t>，分别占比</w:t>
      </w:r>
      <w:r w:rsidR="00DA5428">
        <w:rPr>
          <w:rFonts w:hint="eastAsia"/>
        </w:rPr>
        <w:t>1</w:t>
      </w:r>
      <w:r w:rsidR="00DA5428">
        <w:t>0</w:t>
      </w:r>
      <w:r w:rsidR="00DA5428">
        <w:rPr>
          <w:rFonts w:hint="eastAsia"/>
        </w:rPr>
        <w:t>%</w:t>
      </w:r>
      <w:r w:rsidR="00DA5428">
        <w:rPr>
          <w:rFonts w:hint="eastAsia"/>
        </w:rPr>
        <w:t>和</w:t>
      </w:r>
      <w:r w:rsidR="00DA5428">
        <w:rPr>
          <w:rFonts w:hint="eastAsia"/>
        </w:rPr>
        <w:t>9%</w:t>
      </w:r>
      <w:r w:rsidR="00795967">
        <w:rPr>
          <w:rFonts w:hint="eastAsia"/>
        </w:rPr>
        <w:t>，</w:t>
      </w:r>
      <w:r w:rsidR="00DA5428">
        <w:rPr>
          <w:rFonts w:hint="eastAsia"/>
        </w:rPr>
        <w:t>成分股的行业分布</w:t>
      </w:r>
      <w:r>
        <w:rPr>
          <w:rFonts w:hint="eastAsia"/>
        </w:rPr>
        <w:t>符合指数追求低波动率，低价格和稳定盈利的特点。另外，指数的成分股在各个行业中处于行业龙头地位，如金融行业里</w:t>
      </w:r>
      <w:proofErr w:type="gramStart"/>
      <w:r w:rsidR="00DA5428">
        <w:rPr>
          <w:rFonts w:hint="eastAsia"/>
        </w:rPr>
        <w:t>占比较</w:t>
      </w:r>
      <w:proofErr w:type="gramEnd"/>
      <w:r w:rsidR="00DA5428">
        <w:rPr>
          <w:rFonts w:hint="eastAsia"/>
        </w:rPr>
        <w:t>高</w:t>
      </w:r>
      <w:r>
        <w:rPr>
          <w:rFonts w:hint="eastAsia"/>
        </w:rPr>
        <w:t>的民生银行和交通银行，以及食品行业</w:t>
      </w:r>
      <w:r w:rsidR="00DA5428">
        <w:rPr>
          <w:rFonts w:hint="eastAsia"/>
        </w:rPr>
        <w:t>中比重较高</w:t>
      </w:r>
      <w:r>
        <w:rPr>
          <w:rFonts w:hint="eastAsia"/>
        </w:rPr>
        <w:t>的伊利股份和贵州茅台等。</w:t>
      </w:r>
    </w:p>
    <w:p w:rsidR="0073258F" w:rsidRDefault="0073258F" w:rsidP="0073258F">
      <w:pPr>
        <w:pStyle w:val="HTSSCONTENT"/>
      </w:pPr>
    </w:p>
    <w:p w:rsidR="00522935" w:rsidRDefault="00AF643E" w:rsidP="0073258F">
      <w:pPr>
        <w:pStyle w:val="HTSSSECTITLE"/>
      </w:pPr>
      <w:bookmarkStart w:id="103" w:name="_Toc16772928"/>
      <w:r>
        <w:rPr>
          <w:rFonts w:hint="eastAsia"/>
        </w:rPr>
        <w:t>指数风格</w:t>
      </w:r>
      <w:r>
        <w:t>分析</w:t>
      </w:r>
      <w:bookmarkEnd w:id="103"/>
    </w:p>
    <w:p w:rsidR="0073258F" w:rsidRPr="00E464BE" w:rsidRDefault="00F62FD2" w:rsidP="00E464BE">
      <w:pPr>
        <w:pStyle w:val="HTSSCONTENT"/>
        <w:ind w:firstLineChars="200" w:firstLine="400"/>
      </w:pPr>
      <w:r>
        <w:rPr>
          <w:rFonts w:hint="eastAsia"/>
        </w:rPr>
        <w:t>指数成分股在</w:t>
      </w:r>
      <w:r>
        <w:rPr>
          <w:rFonts w:hint="eastAsia"/>
        </w:rPr>
        <w:t>2</w:t>
      </w:r>
      <w:r>
        <w:t>009</w:t>
      </w:r>
      <w:r>
        <w:rPr>
          <w:rFonts w:hint="eastAsia"/>
        </w:rPr>
        <w:t>年</w:t>
      </w:r>
      <w:r>
        <w:rPr>
          <w:rFonts w:hint="eastAsia"/>
        </w:rPr>
        <w:t>1</w:t>
      </w:r>
      <w:r>
        <w:t>1</w:t>
      </w:r>
      <w:r>
        <w:rPr>
          <w:rFonts w:hint="eastAsia"/>
        </w:rPr>
        <w:t>月</w:t>
      </w:r>
      <w:r>
        <w:rPr>
          <w:rFonts w:hint="eastAsia"/>
        </w:rPr>
        <w:t>3</w:t>
      </w:r>
      <w:r>
        <w:t>0</w:t>
      </w:r>
      <w:r>
        <w:rPr>
          <w:rFonts w:hint="eastAsia"/>
        </w:rPr>
        <w:t>日至</w:t>
      </w:r>
      <w:r>
        <w:rPr>
          <w:rFonts w:hint="eastAsia"/>
        </w:rPr>
        <w:t>2</w:t>
      </w:r>
      <w:r>
        <w:t>019</w:t>
      </w:r>
      <w:r>
        <w:rPr>
          <w:rFonts w:hint="eastAsia"/>
        </w:rPr>
        <w:t>年</w:t>
      </w:r>
      <w:r>
        <w:rPr>
          <w:rFonts w:hint="eastAsia"/>
        </w:rPr>
        <w:t>6</w:t>
      </w:r>
      <w:r>
        <w:rPr>
          <w:rFonts w:hint="eastAsia"/>
        </w:rPr>
        <w:t>月</w:t>
      </w:r>
      <w:r>
        <w:rPr>
          <w:rFonts w:hint="eastAsia"/>
        </w:rPr>
        <w:t>3</w:t>
      </w:r>
      <w:r>
        <w:t>0</w:t>
      </w:r>
      <w:r>
        <w:rPr>
          <w:rFonts w:hint="eastAsia"/>
        </w:rPr>
        <w:t>日</w:t>
      </w:r>
      <w:proofErr w:type="gramStart"/>
      <w:r>
        <w:rPr>
          <w:rFonts w:hint="eastAsia"/>
        </w:rPr>
        <w:t>的年化收益率</w:t>
      </w:r>
      <w:proofErr w:type="gramEnd"/>
      <w:r>
        <w:rPr>
          <w:rFonts w:hint="eastAsia"/>
        </w:rPr>
        <w:t>为</w:t>
      </w:r>
      <w:r>
        <w:rPr>
          <w:rFonts w:hint="eastAsia"/>
        </w:rPr>
        <w:t>5</w:t>
      </w:r>
      <w:r>
        <w:t>.1</w:t>
      </w:r>
      <w:r>
        <w:rPr>
          <w:rFonts w:hint="eastAsia"/>
        </w:rPr>
        <w:t>%</w:t>
      </w:r>
      <w:r>
        <w:rPr>
          <w:rFonts w:hint="eastAsia"/>
        </w:rPr>
        <w:t>，相对同期</w:t>
      </w:r>
      <w:r>
        <w:rPr>
          <w:rFonts w:hint="eastAsia"/>
        </w:rPr>
        <w:t>MSCI</w:t>
      </w:r>
      <w:r>
        <w:rPr>
          <w:rFonts w:hint="eastAsia"/>
        </w:rPr>
        <w:t>中国</w:t>
      </w:r>
      <w:r>
        <w:rPr>
          <w:rFonts w:hint="eastAsia"/>
        </w:rPr>
        <w:t>A</w:t>
      </w:r>
      <w:r>
        <w:rPr>
          <w:rFonts w:hint="eastAsia"/>
        </w:rPr>
        <w:t>股在</w:t>
      </w:r>
      <w:proofErr w:type="gramStart"/>
      <w:r>
        <w:rPr>
          <w:rFonts w:hint="eastAsia"/>
        </w:rPr>
        <w:t>岸指数</w:t>
      </w:r>
      <w:proofErr w:type="gramEnd"/>
      <w:r>
        <w:rPr>
          <w:rFonts w:hint="eastAsia"/>
        </w:rPr>
        <w:t>的年度超额收益</w:t>
      </w:r>
      <w:r w:rsidR="00E464BE">
        <w:rPr>
          <w:rFonts w:hint="eastAsia"/>
        </w:rPr>
        <w:t>5</w:t>
      </w:r>
      <w:r w:rsidR="00E464BE">
        <w:t>.8</w:t>
      </w:r>
      <w:r w:rsidR="00E464BE">
        <w:rPr>
          <w:rFonts w:hint="eastAsia"/>
        </w:rPr>
        <w:t>%</w:t>
      </w:r>
      <w:r w:rsidR="00E464BE">
        <w:rPr>
          <w:rFonts w:hint="eastAsia"/>
        </w:rPr>
        <w:t>，同时，指数成分股的净资产收益率和净利润增长率也均高于</w:t>
      </w:r>
      <w:r w:rsidR="00E464BE" w:rsidRPr="00E464BE">
        <w:rPr>
          <w:rFonts w:hint="eastAsia"/>
        </w:rPr>
        <w:t>基准指数</w:t>
      </w:r>
      <w:r w:rsidR="00E464BE" w:rsidRPr="00E464BE">
        <w:t>MSCI</w:t>
      </w:r>
      <w:r w:rsidR="00E464BE" w:rsidRPr="00E464BE">
        <w:rPr>
          <w:rFonts w:hint="eastAsia"/>
        </w:rPr>
        <w:t>中国</w:t>
      </w:r>
      <w:r w:rsidR="00E464BE" w:rsidRPr="00E464BE">
        <w:t>A</w:t>
      </w:r>
      <w:r w:rsidR="00E464BE" w:rsidRPr="00E464BE">
        <w:rPr>
          <w:rFonts w:hint="eastAsia"/>
        </w:rPr>
        <w:t>股成分股</w:t>
      </w:r>
      <w:r w:rsidR="00E464BE">
        <w:rPr>
          <w:rFonts w:hint="eastAsia"/>
        </w:rPr>
        <w:t>，</w:t>
      </w:r>
      <w:r w:rsidR="00E464BE">
        <w:rPr>
          <w:rFonts w:hint="eastAsia"/>
        </w:rPr>
        <w:t>1</w:t>
      </w:r>
      <w:r w:rsidR="00E464BE">
        <w:t>00</w:t>
      </w:r>
      <w:r w:rsidR="00E464BE">
        <w:rPr>
          <w:rFonts w:hint="eastAsia"/>
        </w:rPr>
        <w:t>指数成分股的质量更优。</w:t>
      </w:r>
      <w:r w:rsidR="00E464BE">
        <w:rPr>
          <w:rFonts w:hint="eastAsia"/>
        </w:rPr>
        <w:t xml:space="preserve"> </w:t>
      </w:r>
      <w:r w:rsidR="00E464BE">
        <w:t xml:space="preserve">   </w:t>
      </w:r>
      <w:r w:rsidR="00E464BE">
        <w:rPr>
          <w:rFonts w:hint="eastAsia"/>
        </w:rPr>
        <w:t>另外，</w:t>
      </w:r>
      <w:r w:rsidR="00E464BE" w:rsidRPr="00E464BE">
        <w:t>100</w:t>
      </w:r>
      <w:r w:rsidR="00E464BE" w:rsidRPr="00E464BE">
        <w:rPr>
          <w:rFonts w:hint="eastAsia"/>
        </w:rPr>
        <w:t>指数成分股市盈率、</w:t>
      </w:r>
      <w:proofErr w:type="gramStart"/>
      <w:r w:rsidR="00E464BE" w:rsidRPr="00E464BE">
        <w:rPr>
          <w:rFonts w:hint="eastAsia"/>
        </w:rPr>
        <w:t>市净率</w:t>
      </w:r>
      <w:proofErr w:type="gramEnd"/>
      <w:r w:rsidR="00E464BE" w:rsidRPr="00E464BE">
        <w:rPr>
          <w:rFonts w:hint="eastAsia"/>
        </w:rPr>
        <w:t>偏低，股息率相对较高</w:t>
      </w:r>
      <w:r w:rsidR="00E464BE">
        <w:rPr>
          <w:rFonts w:hint="eastAsia"/>
        </w:rPr>
        <w:t>，指数的价值较高。</w:t>
      </w:r>
      <w:r w:rsidR="00C44FBD">
        <w:rPr>
          <w:rFonts w:hint="eastAsia"/>
        </w:rPr>
        <w:t>从波动率来看，</w:t>
      </w:r>
      <w:r w:rsidR="00C44FBD">
        <w:rPr>
          <w:rFonts w:hint="eastAsia"/>
        </w:rPr>
        <w:t>1</w:t>
      </w:r>
      <w:r w:rsidR="00C44FBD">
        <w:t>00</w:t>
      </w:r>
      <w:r w:rsidR="00C44FBD">
        <w:rPr>
          <w:rFonts w:hint="eastAsia"/>
        </w:rPr>
        <w:t>指数成分股剔除了波动率较高的</w:t>
      </w:r>
      <w:r w:rsidR="00C44FBD">
        <w:rPr>
          <w:rFonts w:hint="eastAsia"/>
        </w:rPr>
        <w:t>2</w:t>
      </w:r>
      <w:r w:rsidR="00C44FBD">
        <w:t>0</w:t>
      </w:r>
      <w:r w:rsidR="00C44FBD">
        <w:rPr>
          <w:rFonts w:hint="eastAsia"/>
        </w:rPr>
        <w:t>%</w:t>
      </w:r>
      <w:r w:rsidR="00C44FBD">
        <w:rPr>
          <w:rFonts w:hint="eastAsia"/>
        </w:rPr>
        <w:t>的股票，</w:t>
      </w:r>
      <w:r w:rsidR="003364EE">
        <w:rPr>
          <w:rFonts w:hint="eastAsia"/>
        </w:rPr>
        <w:t>稳定性较高</w:t>
      </w:r>
      <w:r w:rsidR="00C44FBD">
        <w:rPr>
          <w:rFonts w:hint="eastAsia"/>
        </w:rPr>
        <w:t>。</w:t>
      </w:r>
    </w:p>
    <w:p w:rsidR="0073258F" w:rsidRPr="00E464BE" w:rsidRDefault="0073258F" w:rsidP="0073258F">
      <w:pPr>
        <w:pStyle w:val="HTSSCONTENT"/>
      </w:pPr>
    </w:p>
    <w:p w:rsidR="0073258F" w:rsidRDefault="0073258F" w:rsidP="0073258F">
      <w:pPr>
        <w:pStyle w:val="HTSSCONTENT"/>
      </w:pPr>
    </w:p>
    <w:p w:rsidR="00392C78" w:rsidRDefault="00522935" w:rsidP="0073258F">
      <w:pPr>
        <w:pStyle w:val="HTSSSECTITLE"/>
      </w:pPr>
      <w:bookmarkStart w:id="104" w:name="_Toc16772929"/>
      <w:r>
        <w:rPr>
          <w:rFonts w:hint="eastAsia"/>
        </w:rPr>
        <w:t>指数</w:t>
      </w:r>
      <w:r w:rsidR="00392C78">
        <w:rPr>
          <w:rFonts w:hint="eastAsia"/>
        </w:rPr>
        <w:t>历史</w:t>
      </w:r>
      <w:r w:rsidR="004138CD">
        <w:rPr>
          <w:rFonts w:hint="eastAsia"/>
        </w:rPr>
        <w:t>业绩</w:t>
      </w:r>
      <w:r w:rsidR="004138CD">
        <w:t>回顾</w:t>
      </w:r>
      <w:bookmarkEnd w:id="104"/>
    </w:p>
    <w:p w:rsidR="00336D4A" w:rsidRDefault="0073258F">
      <w:pPr>
        <w:pStyle w:val="HTSSCONTENT"/>
      </w:pPr>
      <w:r w:rsidRPr="0073258F">
        <w:rPr>
          <w:rFonts w:hint="eastAsia"/>
        </w:rPr>
        <w:t>（与其他市场指数和同类指数比较）</w:t>
      </w:r>
    </w:p>
    <w:p w:rsidR="009A1376" w:rsidRDefault="00BC562B" w:rsidP="009A1376">
      <w:pPr>
        <w:pStyle w:val="HTSSCONTENT"/>
        <w:ind w:firstLineChars="200" w:firstLine="400"/>
      </w:pPr>
      <w:r>
        <w:rPr>
          <w:rFonts w:hint="eastAsia"/>
        </w:rPr>
        <w:t>与同类指数对比，</w:t>
      </w:r>
      <w:r w:rsidR="009A1376" w:rsidRPr="001C7F1A">
        <w:t>MSCI</w:t>
      </w:r>
      <w:r w:rsidR="009A1376" w:rsidRPr="001C7F1A">
        <w:rPr>
          <w:rFonts w:hint="eastAsia"/>
        </w:rPr>
        <w:t>中国</w:t>
      </w:r>
      <w:r w:rsidR="009A1376" w:rsidRPr="001C7F1A">
        <w:t>A</w:t>
      </w:r>
      <w:r w:rsidR="009A1376" w:rsidRPr="001C7F1A">
        <w:rPr>
          <w:rFonts w:hint="eastAsia"/>
        </w:rPr>
        <w:t>股质优价值</w:t>
      </w:r>
      <w:r w:rsidR="009A1376">
        <w:rPr>
          <w:rFonts w:hint="eastAsia"/>
        </w:rPr>
        <w:t>1</w:t>
      </w:r>
      <w:r w:rsidR="009A1376">
        <w:t>00</w:t>
      </w:r>
      <w:r w:rsidR="009A1376">
        <w:rPr>
          <w:rFonts w:hint="eastAsia"/>
        </w:rPr>
        <w:t>指数在</w:t>
      </w:r>
      <w:r w:rsidR="001C7F1A" w:rsidRPr="001C7F1A">
        <w:t>2009-11-30</w:t>
      </w:r>
      <w:r w:rsidR="001C7F1A" w:rsidRPr="001C7F1A">
        <w:rPr>
          <w:rFonts w:hint="eastAsia"/>
        </w:rPr>
        <w:t>至</w:t>
      </w:r>
      <w:r w:rsidR="001C7F1A" w:rsidRPr="001C7F1A">
        <w:t>2019-6-30</w:t>
      </w:r>
      <w:proofErr w:type="gramStart"/>
      <w:r w:rsidR="001C7F1A" w:rsidRPr="001C7F1A">
        <w:rPr>
          <w:rFonts w:hint="eastAsia"/>
        </w:rPr>
        <w:t>的年化收益率</w:t>
      </w:r>
      <w:proofErr w:type="gramEnd"/>
      <w:r w:rsidR="001C7F1A" w:rsidRPr="001C7F1A">
        <w:rPr>
          <w:rFonts w:hint="eastAsia"/>
        </w:rPr>
        <w:t>为</w:t>
      </w:r>
      <w:r w:rsidR="001C7F1A" w:rsidRPr="001C7F1A">
        <w:t>5.1%</w:t>
      </w:r>
      <w:r w:rsidR="001C7F1A" w:rsidRPr="001C7F1A">
        <w:rPr>
          <w:rFonts w:hint="eastAsia"/>
        </w:rPr>
        <w:t>，相对同期</w:t>
      </w:r>
      <w:r w:rsidR="001C7F1A" w:rsidRPr="001C7F1A">
        <w:t xml:space="preserve">MSCI </w:t>
      </w:r>
      <w:r w:rsidR="001C7F1A" w:rsidRPr="001C7F1A">
        <w:rPr>
          <w:rFonts w:hint="eastAsia"/>
        </w:rPr>
        <w:t>中国</w:t>
      </w:r>
      <w:r w:rsidR="001C7F1A" w:rsidRPr="001C7F1A">
        <w:t>A</w:t>
      </w:r>
      <w:r w:rsidR="001C7F1A" w:rsidRPr="001C7F1A">
        <w:rPr>
          <w:rFonts w:hint="eastAsia"/>
        </w:rPr>
        <w:t>股在</w:t>
      </w:r>
      <w:proofErr w:type="gramStart"/>
      <w:r w:rsidR="001C7F1A" w:rsidRPr="001C7F1A">
        <w:rPr>
          <w:rFonts w:hint="eastAsia"/>
        </w:rPr>
        <w:t>岸指数的年化</w:t>
      </w:r>
      <w:proofErr w:type="gramEnd"/>
      <w:r w:rsidR="001C7F1A" w:rsidRPr="001C7F1A">
        <w:rPr>
          <w:rFonts w:hint="eastAsia"/>
        </w:rPr>
        <w:t>超额收益</w:t>
      </w:r>
      <w:r w:rsidR="001C7F1A" w:rsidRPr="001C7F1A">
        <w:t>5.8%</w:t>
      </w:r>
      <w:r w:rsidR="001C7F1A" w:rsidRPr="001C7F1A">
        <w:rPr>
          <w:rFonts w:hint="eastAsia"/>
        </w:rPr>
        <w:t>，相对</w:t>
      </w:r>
      <w:r w:rsidR="001C7F1A" w:rsidRPr="001C7F1A">
        <w:t>MSCI</w:t>
      </w:r>
      <w:r w:rsidR="001C7F1A" w:rsidRPr="001C7F1A">
        <w:rPr>
          <w:rFonts w:hint="eastAsia"/>
        </w:rPr>
        <w:t>中国</w:t>
      </w:r>
      <w:r w:rsidR="001C7F1A" w:rsidRPr="001C7F1A">
        <w:t>A</w:t>
      </w:r>
      <w:proofErr w:type="gramStart"/>
      <w:r w:rsidR="001C7F1A" w:rsidRPr="001C7F1A">
        <w:rPr>
          <w:rFonts w:hint="eastAsia"/>
        </w:rPr>
        <w:t>股国际通指数年化</w:t>
      </w:r>
      <w:proofErr w:type="gramEnd"/>
      <w:r w:rsidR="001C7F1A" w:rsidRPr="001C7F1A">
        <w:rPr>
          <w:rFonts w:hint="eastAsia"/>
        </w:rPr>
        <w:t>超额收益</w:t>
      </w:r>
      <w:r w:rsidR="001C7F1A" w:rsidRPr="001C7F1A">
        <w:t>5.8%</w:t>
      </w:r>
      <w:r w:rsidR="001C7F1A">
        <w:rPr>
          <w:rFonts w:hint="eastAsia"/>
        </w:rPr>
        <w:t>，相对</w:t>
      </w:r>
      <w:r w:rsidR="001C7F1A" w:rsidRPr="001C7F1A">
        <w:t>MSCI</w:t>
      </w:r>
      <w:r w:rsidR="001C7F1A" w:rsidRPr="001C7F1A">
        <w:rPr>
          <w:rFonts w:hint="eastAsia"/>
        </w:rPr>
        <w:t>中国</w:t>
      </w:r>
      <w:r w:rsidR="001C7F1A" w:rsidRPr="001C7F1A">
        <w:t>A</w:t>
      </w:r>
      <w:r w:rsidR="001C7F1A" w:rsidRPr="001C7F1A">
        <w:rPr>
          <w:rFonts w:hint="eastAsia"/>
        </w:rPr>
        <w:t>股指数年化超额收益</w:t>
      </w:r>
      <w:r w:rsidR="001C7F1A" w:rsidRPr="001C7F1A">
        <w:t>5.2%</w:t>
      </w:r>
      <w:r w:rsidR="001C7F1A">
        <w:rPr>
          <w:rFonts w:hint="eastAsia"/>
        </w:rPr>
        <w:t>。</w:t>
      </w:r>
      <w:r w:rsidR="001C7F1A">
        <w:rPr>
          <w:rFonts w:hint="eastAsia"/>
        </w:rPr>
        <w:t>1</w:t>
      </w:r>
      <w:r w:rsidR="001C7F1A">
        <w:t>00</w:t>
      </w:r>
      <w:r w:rsidR="001C7F1A">
        <w:rPr>
          <w:rFonts w:hint="eastAsia"/>
        </w:rPr>
        <w:t>指数</w:t>
      </w:r>
      <w:r w:rsidR="001C7F1A" w:rsidRPr="001C7F1A">
        <w:rPr>
          <w:rFonts w:hint="eastAsia"/>
        </w:rPr>
        <w:t>相对母指数和其他主要</w:t>
      </w:r>
      <w:r w:rsidR="001C7F1A" w:rsidRPr="001C7F1A">
        <w:t>MSCI</w:t>
      </w:r>
      <w:r w:rsidR="001C7F1A" w:rsidRPr="001C7F1A">
        <w:rPr>
          <w:rFonts w:hint="eastAsia"/>
        </w:rPr>
        <w:t>基金基准指数都有稳定的超额收益</w:t>
      </w:r>
      <w:r w:rsidR="001C7F1A">
        <w:rPr>
          <w:rFonts w:hint="eastAsia"/>
        </w:rPr>
        <w:t>。</w:t>
      </w:r>
    </w:p>
    <w:p w:rsidR="001C7F1A" w:rsidRPr="001C7F1A" w:rsidRDefault="00B00A52" w:rsidP="009A1376">
      <w:pPr>
        <w:pStyle w:val="HTSSCONTENT"/>
        <w:ind w:firstLineChars="200" w:firstLine="400"/>
      </w:pPr>
      <w:r>
        <w:rPr>
          <w:rFonts w:hint="eastAsia"/>
        </w:rPr>
        <w:t>同时</w:t>
      </w:r>
      <w:r w:rsidR="001C7F1A" w:rsidRPr="001C7F1A">
        <w:rPr>
          <w:rFonts w:hint="eastAsia"/>
        </w:rPr>
        <w:t>，</w:t>
      </w:r>
      <w:r w:rsidR="001C7F1A" w:rsidRPr="001C7F1A">
        <w:t>MSCI</w:t>
      </w:r>
      <w:r w:rsidR="001C7F1A" w:rsidRPr="001C7F1A">
        <w:rPr>
          <w:rFonts w:hint="eastAsia"/>
        </w:rPr>
        <w:t>中国</w:t>
      </w:r>
      <w:r w:rsidR="001C7F1A" w:rsidRPr="001C7F1A">
        <w:t>A</w:t>
      </w:r>
      <w:r w:rsidR="001C7F1A" w:rsidRPr="001C7F1A">
        <w:rPr>
          <w:rFonts w:hint="eastAsia"/>
        </w:rPr>
        <w:t>股质优价值</w:t>
      </w:r>
      <w:r w:rsidR="001C7F1A" w:rsidRPr="001C7F1A">
        <w:t>100</w:t>
      </w:r>
      <w:r w:rsidR="001C7F1A" w:rsidRPr="001C7F1A">
        <w:rPr>
          <w:rFonts w:hint="eastAsia"/>
        </w:rPr>
        <w:t>指数相对国内</w:t>
      </w:r>
      <w:proofErr w:type="gramStart"/>
      <w:r w:rsidR="001C7F1A" w:rsidRPr="001C7F1A">
        <w:rPr>
          <w:rFonts w:hint="eastAsia"/>
        </w:rPr>
        <w:t>主流宽基指数</w:t>
      </w:r>
      <w:proofErr w:type="gramEnd"/>
      <w:r w:rsidR="001C7F1A" w:rsidRPr="001C7F1A">
        <w:rPr>
          <w:rFonts w:hint="eastAsia"/>
        </w:rPr>
        <w:t>超额收益同样显著</w:t>
      </w:r>
      <w:r w:rsidR="001C7F1A">
        <w:rPr>
          <w:rFonts w:hint="eastAsia"/>
        </w:rPr>
        <w:t>。</w:t>
      </w:r>
      <w:r w:rsidR="001C7F1A" w:rsidRPr="001C7F1A">
        <w:t>MSCI</w:t>
      </w:r>
      <w:r w:rsidR="001C7F1A" w:rsidRPr="001C7F1A">
        <w:rPr>
          <w:rFonts w:hint="eastAsia"/>
        </w:rPr>
        <w:t>中国</w:t>
      </w:r>
      <w:r w:rsidR="001C7F1A" w:rsidRPr="001C7F1A">
        <w:t>A</w:t>
      </w:r>
      <w:r w:rsidR="001C7F1A" w:rsidRPr="001C7F1A">
        <w:rPr>
          <w:rFonts w:hint="eastAsia"/>
        </w:rPr>
        <w:t>股质优价值</w:t>
      </w:r>
      <w:r w:rsidR="001C7F1A" w:rsidRPr="001C7F1A">
        <w:t>100</w:t>
      </w:r>
      <w:r w:rsidR="001C7F1A" w:rsidRPr="001C7F1A">
        <w:rPr>
          <w:rFonts w:hint="eastAsia"/>
        </w:rPr>
        <w:t>指数</w:t>
      </w:r>
      <w:r w:rsidR="001C7F1A" w:rsidRPr="001C7F1A">
        <w:t>2009-11-30</w:t>
      </w:r>
      <w:r w:rsidR="001C7F1A" w:rsidRPr="001C7F1A">
        <w:rPr>
          <w:rFonts w:hint="eastAsia"/>
        </w:rPr>
        <w:t>至</w:t>
      </w:r>
      <w:r w:rsidR="001C7F1A" w:rsidRPr="001C7F1A">
        <w:t>2019-6-30</w:t>
      </w:r>
      <w:r w:rsidR="001C7F1A" w:rsidRPr="001C7F1A">
        <w:rPr>
          <w:rFonts w:hint="eastAsia"/>
        </w:rPr>
        <w:t>相对上证</w:t>
      </w:r>
      <w:r w:rsidR="001C7F1A" w:rsidRPr="001C7F1A">
        <w:t>50</w:t>
      </w:r>
      <w:r w:rsidR="001C7F1A" w:rsidRPr="001C7F1A">
        <w:rPr>
          <w:rFonts w:hint="eastAsia"/>
        </w:rPr>
        <w:t>指数、沪深</w:t>
      </w:r>
      <w:r w:rsidR="001C7F1A" w:rsidRPr="001C7F1A">
        <w:t>300</w:t>
      </w:r>
      <w:r w:rsidR="001C7F1A" w:rsidRPr="001C7F1A">
        <w:rPr>
          <w:rFonts w:hint="eastAsia"/>
        </w:rPr>
        <w:t>指数和中证</w:t>
      </w:r>
      <w:r w:rsidR="001C7F1A" w:rsidRPr="001C7F1A">
        <w:t>500</w:t>
      </w:r>
      <w:r w:rsidR="001C7F1A" w:rsidRPr="001C7F1A">
        <w:rPr>
          <w:rFonts w:hint="eastAsia"/>
        </w:rPr>
        <w:t>指数</w:t>
      </w:r>
      <w:proofErr w:type="gramStart"/>
      <w:r w:rsidR="001C7F1A" w:rsidRPr="001C7F1A">
        <w:rPr>
          <w:rFonts w:hint="eastAsia"/>
        </w:rPr>
        <w:t>的年化超额</w:t>
      </w:r>
      <w:proofErr w:type="gramEnd"/>
      <w:r w:rsidR="001C7F1A" w:rsidRPr="001C7F1A">
        <w:rPr>
          <w:rFonts w:hint="eastAsia"/>
        </w:rPr>
        <w:t>收益分别为</w:t>
      </w:r>
      <w:r w:rsidR="001C7F1A" w:rsidRPr="001C7F1A">
        <w:rPr>
          <w:rFonts w:hint="eastAsia"/>
        </w:rPr>
        <w:t>3</w:t>
      </w:r>
      <w:r w:rsidR="001C7F1A" w:rsidRPr="001C7F1A">
        <w:t>.3</w:t>
      </w:r>
      <w:r w:rsidR="001C7F1A" w:rsidRPr="001C7F1A">
        <w:rPr>
          <w:rFonts w:hint="eastAsia"/>
        </w:rPr>
        <w:t>%</w:t>
      </w:r>
      <w:r w:rsidR="001C7F1A" w:rsidRPr="001C7F1A">
        <w:rPr>
          <w:rFonts w:hint="eastAsia"/>
        </w:rPr>
        <w:t>、</w:t>
      </w:r>
      <w:r w:rsidR="001C7F1A" w:rsidRPr="001C7F1A">
        <w:rPr>
          <w:rFonts w:hint="eastAsia"/>
        </w:rPr>
        <w:t>4</w:t>
      </w:r>
      <w:r w:rsidR="001C7F1A" w:rsidRPr="001C7F1A">
        <w:t>.2</w:t>
      </w:r>
      <w:r w:rsidR="001C7F1A" w:rsidRPr="001C7F1A">
        <w:rPr>
          <w:rFonts w:hint="eastAsia"/>
        </w:rPr>
        <w:t>%</w:t>
      </w:r>
      <w:r w:rsidR="001C7F1A" w:rsidRPr="001C7F1A">
        <w:rPr>
          <w:rFonts w:hint="eastAsia"/>
        </w:rPr>
        <w:t>和</w:t>
      </w:r>
      <w:r w:rsidR="001C7F1A" w:rsidRPr="001C7F1A">
        <w:rPr>
          <w:rFonts w:hint="eastAsia"/>
        </w:rPr>
        <w:t>3</w:t>
      </w:r>
      <w:r w:rsidR="001C7F1A" w:rsidRPr="001C7F1A">
        <w:t>.9</w:t>
      </w:r>
      <w:r w:rsidR="001C7F1A" w:rsidRPr="001C7F1A">
        <w:rPr>
          <w:rFonts w:hint="eastAsia"/>
        </w:rPr>
        <w:t>%</w:t>
      </w:r>
      <w:r w:rsidR="001C7F1A">
        <w:rPr>
          <w:rFonts w:hint="eastAsia"/>
        </w:rPr>
        <w:t>。</w:t>
      </w:r>
      <w:r>
        <w:rPr>
          <w:rFonts w:hint="eastAsia"/>
        </w:rPr>
        <w:t>此外</w:t>
      </w:r>
      <w:r w:rsidR="001C7F1A">
        <w:rPr>
          <w:rFonts w:hint="eastAsia"/>
        </w:rPr>
        <w:t>，</w:t>
      </w:r>
      <w:r w:rsidR="001C7F1A" w:rsidRPr="001C7F1A">
        <w:t>MSCI</w:t>
      </w:r>
      <w:r w:rsidR="001C7F1A" w:rsidRPr="001C7F1A">
        <w:rPr>
          <w:rFonts w:hint="eastAsia"/>
        </w:rPr>
        <w:t>中国</w:t>
      </w:r>
      <w:r w:rsidR="001C7F1A" w:rsidRPr="001C7F1A">
        <w:t>A</w:t>
      </w:r>
      <w:r w:rsidR="001C7F1A" w:rsidRPr="001C7F1A">
        <w:rPr>
          <w:rFonts w:hint="eastAsia"/>
        </w:rPr>
        <w:t>股质优价值</w:t>
      </w:r>
      <w:r w:rsidR="001C7F1A" w:rsidRPr="001C7F1A">
        <w:t>100</w:t>
      </w:r>
      <w:proofErr w:type="gramStart"/>
      <w:r w:rsidR="001C7F1A" w:rsidRPr="001C7F1A">
        <w:rPr>
          <w:rFonts w:hint="eastAsia"/>
        </w:rPr>
        <w:t>全收益</w:t>
      </w:r>
      <w:proofErr w:type="gramEnd"/>
      <w:r w:rsidR="001C7F1A" w:rsidRPr="001C7F1A">
        <w:rPr>
          <w:rFonts w:hint="eastAsia"/>
        </w:rPr>
        <w:t>指数</w:t>
      </w:r>
      <w:proofErr w:type="gramStart"/>
      <w:r w:rsidR="001C7F1A" w:rsidRPr="001C7F1A">
        <w:rPr>
          <w:rFonts w:hint="eastAsia"/>
        </w:rPr>
        <w:t>近十年定投收益率</w:t>
      </w:r>
      <w:proofErr w:type="gramEnd"/>
      <w:r>
        <w:rPr>
          <w:rFonts w:hint="eastAsia"/>
        </w:rPr>
        <w:t>也</w:t>
      </w:r>
      <w:r w:rsidR="001C7F1A" w:rsidRPr="001C7F1A">
        <w:rPr>
          <w:rFonts w:hint="eastAsia"/>
        </w:rPr>
        <w:t>高于沪深</w:t>
      </w:r>
      <w:r w:rsidR="001C7F1A" w:rsidRPr="001C7F1A">
        <w:t>300</w:t>
      </w:r>
      <w:proofErr w:type="gramStart"/>
      <w:r w:rsidR="001C7F1A" w:rsidRPr="001C7F1A">
        <w:rPr>
          <w:rFonts w:hint="eastAsia"/>
        </w:rPr>
        <w:t>全收益</w:t>
      </w:r>
      <w:proofErr w:type="gramEnd"/>
      <w:r w:rsidR="001C7F1A" w:rsidRPr="001C7F1A">
        <w:rPr>
          <w:rFonts w:hint="eastAsia"/>
        </w:rPr>
        <w:t>指数</w:t>
      </w:r>
      <w:r w:rsidR="001C7F1A">
        <w:rPr>
          <w:rFonts w:hint="eastAsia"/>
        </w:rPr>
        <w:t>。</w:t>
      </w:r>
      <w:r>
        <w:rPr>
          <w:rFonts w:hint="eastAsia"/>
        </w:rPr>
        <w:t>从历史业绩看，</w:t>
      </w:r>
      <w:r>
        <w:rPr>
          <w:rFonts w:hint="eastAsia"/>
        </w:rPr>
        <w:t>MSCI</w:t>
      </w:r>
      <w:r>
        <w:rPr>
          <w:rFonts w:hint="eastAsia"/>
        </w:rPr>
        <w:t>中国</w:t>
      </w:r>
      <w:r>
        <w:rPr>
          <w:rFonts w:hint="eastAsia"/>
        </w:rPr>
        <w:t>A</w:t>
      </w:r>
      <w:r>
        <w:rPr>
          <w:rFonts w:hint="eastAsia"/>
        </w:rPr>
        <w:t>股质优价值</w:t>
      </w:r>
      <w:r>
        <w:rPr>
          <w:rFonts w:hint="eastAsia"/>
        </w:rPr>
        <w:t>1</w:t>
      </w:r>
      <w:r>
        <w:t>00</w:t>
      </w:r>
      <w:r>
        <w:rPr>
          <w:rFonts w:hint="eastAsia"/>
        </w:rPr>
        <w:t>指</w:t>
      </w:r>
      <w:r w:rsidR="00BC562B">
        <w:rPr>
          <w:rFonts w:hint="eastAsia"/>
        </w:rPr>
        <w:t>数表现优异。</w:t>
      </w:r>
    </w:p>
    <w:p w:rsidR="001C7F1A" w:rsidRPr="001C7F1A" w:rsidRDefault="001C7F1A" w:rsidP="001C7F1A">
      <w:pPr>
        <w:pStyle w:val="HTSSCONTENT"/>
        <w:ind w:firstLineChars="200" w:firstLine="400"/>
      </w:pPr>
    </w:p>
    <w:p w:rsidR="0018021A" w:rsidRPr="001C7F1A" w:rsidRDefault="0018021A" w:rsidP="001C7F1A">
      <w:pPr>
        <w:pStyle w:val="HTSSCONTENT"/>
        <w:ind w:firstLineChars="200" w:firstLine="400"/>
      </w:pPr>
    </w:p>
    <w:p w:rsidR="0073258F" w:rsidRDefault="0073258F">
      <w:pPr>
        <w:pStyle w:val="HTSSCONTENT"/>
      </w:pPr>
    </w:p>
    <w:p w:rsidR="0073258F" w:rsidRDefault="0073258F">
      <w:pPr>
        <w:pStyle w:val="HTSSCONTENT"/>
      </w:pPr>
    </w:p>
    <w:p w:rsidR="0018021A" w:rsidRPr="001F0301" w:rsidRDefault="00392C78" w:rsidP="0073258F">
      <w:pPr>
        <w:pStyle w:val="HTSSFIRTITLE"/>
      </w:pPr>
      <w:bookmarkStart w:id="105" w:name="_Toc16772930"/>
      <w:commentRangeStart w:id="106"/>
      <w:r w:rsidRPr="001F0301">
        <w:rPr>
          <w:rFonts w:hint="eastAsia"/>
        </w:rPr>
        <w:t>大成</w:t>
      </w:r>
      <w:r w:rsidRPr="001F0301">
        <w:t>MSCI</w:t>
      </w:r>
      <w:r w:rsidRPr="001F0301">
        <w:rPr>
          <w:rFonts w:hint="eastAsia"/>
        </w:rPr>
        <w:t xml:space="preserve"> </w:t>
      </w:r>
      <w:r w:rsidRPr="001F0301">
        <w:t>质优</w:t>
      </w:r>
      <w:r w:rsidRPr="001F0301">
        <w:rPr>
          <w:rFonts w:hint="eastAsia"/>
        </w:rPr>
        <w:t>价值</w:t>
      </w:r>
      <w:r w:rsidRPr="001F0301">
        <w:rPr>
          <w:rFonts w:hint="eastAsia"/>
        </w:rPr>
        <w:t>100</w:t>
      </w:r>
      <w:r w:rsidRPr="001F0301">
        <w:t>ETF</w:t>
      </w:r>
      <w:r w:rsidRPr="001F0301">
        <w:t>投资优势</w:t>
      </w:r>
      <w:commentRangeEnd w:id="106"/>
      <w:r w:rsidR="00FA3BB9">
        <w:rPr>
          <w:rStyle w:val="afff2"/>
          <w:rFonts w:eastAsia="楷体_GB2312"/>
          <w:b w:val="0"/>
          <w:color w:val="auto"/>
        </w:rPr>
        <w:commentReference w:id="106"/>
      </w:r>
      <w:bookmarkEnd w:id="105"/>
    </w:p>
    <w:p w:rsidR="00403EE8" w:rsidRPr="00403EE8" w:rsidRDefault="00403EE8" w:rsidP="000303F1">
      <w:pPr>
        <w:pStyle w:val="HTSSCONTENT"/>
        <w:rPr>
          <w:b/>
        </w:rPr>
      </w:pPr>
      <w:r w:rsidRPr="00403EE8">
        <w:rPr>
          <w:rFonts w:hint="eastAsia"/>
          <w:b/>
        </w:rPr>
        <w:t>【强行推广】</w:t>
      </w:r>
    </w:p>
    <w:p w:rsidR="000303F1" w:rsidRDefault="00AF643E" w:rsidP="0073258F">
      <w:pPr>
        <w:pStyle w:val="HTSSSECTITLE"/>
      </w:pPr>
      <w:bookmarkStart w:id="107" w:name="_Toc16772931"/>
      <w:r>
        <w:rPr>
          <w:rFonts w:hint="eastAsia"/>
        </w:rPr>
        <w:t>基金产品</w:t>
      </w:r>
      <w:r w:rsidR="000303F1">
        <w:rPr>
          <w:rFonts w:hint="eastAsia"/>
        </w:rPr>
        <w:t>信息</w:t>
      </w:r>
      <w:bookmarkEnd w:id="107"/>
    </w:p>
    <w:p w:rsidR="0018021A" w:rsidRDefault="0018021A">
      <w:pPr>
        <w:pStyle w:val="HTSSCONTENT"/>
      </w:pPr>
    </w:p>
    <w:p w:rsidR="000303F1" w:rsidRPr="000303F1" w:rsidRDefault="000303F1" w:rsidP="0073258F">
      <w:pPr>
        <w:pStyle w:val="HTSSSECTITLE"/>
      </w:pPr>
      <w:bookmarkStart w:id="108" w:name="_Toc16772932"/>
      <w:r>
        <w:rPr>
          <w:rFonts w:hint="eastAsia"/>
        </w:rPr>
        <w:t>基金投资优势</w:t>
      </w:r>
      <w:bookmarkEnd w:id="108"/>
    </w:p>
    <w:p w:rsidR="000B6098" w:rsidRDefault="000B6098" w:rsidP="000303F1">
      <w:pPr>
        <w:pStyle w:val="HTSSCONTENT"/>
        <w:ind w:firstLineChars="200" w:firstLine="400"/>
      </w:pPr>
      <w:r>
        <w:rPr>
          <w:rFonts w:hint="eastAsia"/>
        </w:rPr>
        <w:t>【可借鉴</w:t>
      </w:r>
      <w:r>
        <w:t>央企改革</w:t>
      </w:r>
      <w:r>
        <w:t>ETF</w:t>
      </w:r>
      <w:r>
        <w:t>那篇报告</w:t>
      </w:r>
      <w:r>
        <w:rPr>
          <w:rFonts w:hint="eastAsia"/>
        </w:rPr>
        <w:t>】</w:t>
      </w:r>
    </w:p>
    <w:p w:rsidR="000B6098" w:rsidRDefault="000B6098" w:rsidP="000303F1">
      <w:pPr>
        <w:pStyle w:val="HTSSCONTENT"/>
        <w:ind w:firstLineChars="200" w:firstLine="400"/>
      </w:pPr>
      <w:r>
        <w:rPr>
          <w:rFonts w:hint="eastAsia"/>
        </w:rPr>
        <w:t>成本较低</w:t>
      </w:r>
    </w:p>
    <w:p w:rsidR="000B6098" w:rsidRDefault="000B6098" w:rsidP="000303F1">
      <w:pPr>
        <w:pStyle w:val="HTSSCONTENT"/>
        <w:ind w:firstLineChars="200" w:firstLine="400"/>
      </w:pPr>
      <w:r>
        <w:rPr>
          <w:rFonts w:hint="eastAsia"/>
        </w:rPr>
        <w:t>可用</w:t>
      </w:r>
      <w:r>
        <w:t>成分股</w:t>
      </w:r>
      <w:r>
        <w:rPr>
          <w:rFonts w:hint="eastAsia"/>
        </w:rPr>
        <w:t>换购</w:t>
      </w:r>
    </w:p>
    <w:p w:rsidR="000B6098" w:rsidRDefault="000B6098" w:rsidP="000303F1">
      <w:pPr>
        <w:pStyle w:val="HTSSCONTENT"/>
        <w:ind w:firstLineChars="200" w:firstLine="400"/>
      </w:pPr>
      <w:r>
        <w:rPr>
          <w:rFonts w:hint="eastAsia"/>
        </w:rPr>
        <w:t>推荐</w:t>
      </w:r>
      <w:r>
        <w:rPr>
          <w:rFonts w:hint="eastAsia"/>
        </w:rPr>
        <w:t>24</w:t>
      </w:r>
      <w:r>
        <w:rPr>
          <w:rFonts w:hint="eastAsia"/>
        </w:rPr>
        <w:t>只适合</w:t>
      </w:r>
      <w:r>
        <w:t>换购的股票</w:t>
      </w:r>
    </w:p>
    <w:p w:rsidR="000B6098" w:rsidRDefault="000B6098">
      <w:pPr>
        <w:pStyle w:val="HTSSCONTENT"/>
      </w:pPr>
    </w:p>
    <w:p w:rsidR="0018021A" w:rsidRDefault="00AF643E" w:rsidP="0073258F">
      <w:pPr>
        <w:pStyle w:val="HTSSSECTITLE"/>
      </w:pPr>
      <w:bookmarkStart w:id="109" w:name="_Toc16772933"/>
      <w:r>
        <w:rPr>
          <w:rFonts w:hint="eastAsia"/>
        </w:rPr>
        <w:t>基金</w:t>
      </w:r>
      <w:r>
        <w:t>认购流程</w:t>
      </w:r>
      <w:bookmarkEnd w:id="109"/>
    </w:p>
    <w:p w:rsidR="0018021A" w:rsidRDefault="0018021A">
      <w:pPr>
        <w:pStyle w:val="HTSSCONTENT"/>
      </w:pPr>
    </w:p>
    <w:p w:rsidR="00664807" w:rsidRDefault="00664807">
      <w:pPr>
        <w:pStyle w:val="HTSSCONTENT"/>
      </w:pPr>
    </w:p>
    <w:p w:rsidR="00295A01" w:rsidRDefault="00295A01">
      <w:pPr>
        <w:pStyle w:val="HTSSCONTENT"/>
      </w:pPr>
      <w:bookmarkStart w:id="110" w:name="_Toc277152381"/>
    </w:p>
    <w:p w:rsidR="00295A01" w:rsidRDefault="008C30E0">
      <w:pPr>
        <w:pStyle w:val="HTSSCONTENT"/>
      </w:pPr>
      <w:r>
        <w:br w:type="page"/>
      </w:r>
    </w:p>
    <w:tbl>
      <w:tblPr>
        <w:tblStyle w:val="HTTTGRAPH"/>
        <w:tblW w:w="7767" w:type="dxa"/>
        <w:tblLayout w:type="fixed"/>
        <w:tblLook w:val="04A0" w:firstRow="1" w:lastRow="0" w:firstColumn="1" w:lastColumn="0" w:noHBand="0" w:noVBand="1"/>
      </w:tblPr>
      <w:tblGrid>
        <w:gridCol w:w="7767"/>
      </w:tblGrid>
      <w:tr w:rsidR="00295A01" w:rsidTr="00295A01">
        <w:tc>
          <w:tcPr>
            <w:cnfStyle w:val="000000000100" w:firstRow="0" w:lastRow="0" w:firstColumn="0" w:lastColumn="0" w:oddVBand="0" w:evenVBand="0" w:oddHBand="0" w:evenHBand="0" w:firstRowFirstColumn="1" w:firstRowLastColumn="0" w:lastRowFirstColumn="0" w:lastRowLastColumn="0"/>
            <w:tcW w:w="7767" w:type="dxa"/>
          </w:tcPr>
          <w:bookmarkEnd w:id="110"/>
          <w:p w:rsidR="00295A01" w:rsidRDefault="008C30E0">
            <w:pPr>
              <w:pStyle w:val="HTSSGRAPH"/>
              <w:rPr>
                <w:kern w:val="0"/>
              </w:rPr>
            </w:pPr>
            <w:r>
              <w:rPr>
                <w:rFonts w:hint="eastAsia"/>
                <w:kern w:val="0"/>
              </w:rPr>
              <w:t>HT-</w:t>
            </w:r>
            <w:r>
              <w:rPr>
                <w:rFonts w:hint="eastAsia"/>
                <w:kern w:val="0"/>
              </w:rPr>
              <w:t>单图制作</w:t>
            </w:r>
          </w:p>
        </w:tc>
      </w:tr>
      <w:tr w:rsidR="00295A01" w:rsidTr="00295A01">
        <w:trPr>
          <w:trHeight w:val="283"/>
        </w:trPr>
        <w:tc>
          <w:tcPr>
            <w:tcW w:w="7767" w:type="dxa"/>
          </w:tcPr>
          <w:p w:rsidR="00295A01" w:rsidRDefault="008C30E0">
            <w:pPr>
              <w:jc w:val="center"/>
              <w:rPr>
                <w:kern w:val="0"/>
                <w:sz w:val="16"/>
              </w:rPr>
            </w:pPr>
            <w:r>
              <w:rPr>
                <w:noProof/>
                <w:kern w:val="0"/>
                <w:sz w:val="16"/>
              </w:rPr>
              <w:drawing>
                <wp:inline distT="0" distB="0" distL="0" distR="0" wp14:anchorId="7D4913B9" wp14:editId="778697DD">
                  <wp:extent cx="3838575" cy="2162175"/>
                  <wp:effectExtent l="0" t="0" r="0" b="0"/>
                  <wp:docPr id="13" name="图片 13" descr="C:\Users\bingran\Desktop\单图模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bingran\Desktop\单图模板.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838575" cy="2162175"/>
                          </a:xfrm>
                          <a:prstGeom prst="rect">
                            <a:avLst/>
                          </a:prstGeom>
                          <a:noFill/>
                          <a:ln>
                            <a:noFill/>
                          </a:ln>
                        </pic:spPr>
                      </pic:pic>
                    </a:graphicData>
                  </a:graphic>
                </wp:inline>
              </w:drawing>
            </w:r>
          </w:p>
        </w:tc>
      </w:tr>
      <w:tr w:rsidR="00295A01" w:rsidTr="00295A01">
        <w:tc>
          <w:tcPr>
            <w:tcW w:w="7767" w:type="dxa"/>
            <w:tcBorders>
              <w:top w:val="single" w:sz="4" w:space="0" w:color="E61800"/>
            </w:tcBorders>
          </w:tcPr>
          <w:p w:rsidR="00295A01" w:rsidRDefault="008C30E0">
            <w:pPr>
              <w:pStyle w:val="HTSSRESOURCE"/>
              <w:rPr>
                <w:kern w:val="0"/>
              </w:rPr>
            </w:pPr>
            <w:r>
              <w:rPr>
                <w:rFonts w:hint="eastAsia"/>
                <w:kern w:val="0"/>
              </w:rPr>
              <w:t>资料来源：华泰证券研究所</w:t>
            </w:r>
          </w:p>
        </w:tc>
      </w:tr>
    </w:tbl>
    <w:p w:rsidR="00295A01" w:rsidRDefault="00295A01">
      <w:pPr>
        <w:pStyle w:val="HTSSCONTENT"/>
      </w:pPr>
    </w:p>
    <w:tbl>
      <w:tblPr>
        <w:tblStyle w:val="HTTTGRAPH"/>
        <w:tblW w:w="10431" w:type="dxa"/>
        <w:tblInd w:w="-2665" w:type="dxa"/>
        <w:tblLayout w:type="fixed"/>
        <w:tblLook w:val="04A0" w:firstRow="1" w:lastRow="0" w:firstColumn="1" w:lastColumn="0" w:noHBand="0" w:noVBand="1"/>
      </w:tblPr>
      <w:tblGrid>
        <w:gridCol w:w="5074"/>
        <w:gridCol w:w="283"/>
        <w:gridCol w:w="5074"/>
      </w:tblGrid>
      <w:tr w:rsidR="00295A01" w:rsidTr="00295A01">
        <w:tc>
          <w:tcPr>
            <w:cnfStyle w:val="000000000100" w:firstRow="0" w:lastRow="0" w:firstColumn="0" w:lastColumn="0" w:oddVBand="0" w:evenVBand="0" w:oddHBand="0" w:evenHBand="0" w:firstRowFirstColumn="1" w:firstRowLastColumn="0" w:lastRowFirstColumn="0" w:lastRowLastColumn="0"/>
            <w:tcW w:w="5074" w:type="dxa"/>
          </w:tcPr>
          <w:p w:rsidR="00295A01" w:rsidRDefault="008C30E0">
            <w:pPr>
              <w:pStyle w:val="HTSSGRAPH"/>
              <w:rPr>
                <w:kern w:val="0"/>
              </w:rPr>
            </w:pPr>
            <w:r>
              <w:rPr>
                <w:rFonts w:hint="eastAsia"/>
                <w:kern w:val="0"/>
              </w:rPr>
              <w:t>HT-</w:t>
            </w:r>
            <w:proofErr w:type="gramStart"/>
            <w:r>
              <w:rPr>
                <w:rFonts w:hint="eastAsia"/>
                <w:kern w:val="0"/>
              </w:rPr>
              <w:t>双图制作</w:t>
            </w:r>
            <w:proofErr w:type="gramEnd"/>
          </w:p>
        </w:tc>
        <w:tc>
          <w:tcPr>
            <w:tcW w:w="283" w:type="dxa"/>
          </w:tcPr>
          <w:p w:rsidR="00295A01" w:rsidRDefault="00295A01">
            <w:pPr>
              <w:cnfStyle w:val="000000000000" w:firstRow="0" w:lastRow="0" w:firstColumn="0" w:lastColumn="0" w:oddVBand="0" w:evenVBand="0" w:oddHBand="0" w:evenHBand="0" w:firstRowFirstColumn="0" w:firstRowLastColumn="0" w:lastRowFirstColumn="0" w:lastRowLastColumn="0"/>
              <w:rPr>
                <w:kern w:val="0"/>
                <w:sz w:val="16"/>
              </w:rPr>
            </w:pPr>
          </w:p>
        </w:tc>
        <w:tc>
          <w:tcPr>
            <w:tcW w:w="5074" w:type="dxa"/>
            <w:tcBorders>
              <w:bottom w:val="single" w:sz="4" w:space="0" w:color="E61800"/>
            </w:tcBorders>
          </w:tcPr>
          <w:p w:rsidR="00295A01" w:rsidRDefault="008C30E0">
            <w:pPr>
              <w:pStyle w:val="HTSSGRAPH"/>
              <w:cnfStyle w:val="000000000000" w:firstRow="0" w:lastRow="0" w:firstColumn="0" w:lastColumn="0" w:oddVBand="0" w:evenVBand="0" w:oddHBand="0" w:evenHBand="0" w:firstRowFirstColumn="0" w:firstRowLastColumn="0" w:lastRowFirstColumn="0" w:lastRowLastColumn="0"/>
              <w:rPr>
                <w:kern w:val="0"/>
              </w:rPr>
            </w:pPr>
            <w:r>
              <w:rPr>
                <w:rFonts w:hint="eastAsia"/>
                <w:kern w:val="0"/>
              </w:rPr>
              <w:t>HT-</w:t>
            </w:r>
            <w:proofErr w:type="gramStart"/>
            <w:r>
              <w:rPr>
                <w:rFonts w:hint="eastAsia"/>
                <w:kern w:val="0"/>
              </w:rPr>
              <w:t>双图制作</w:t>
            </w:r>
            <w:proofErr w:type="gramEnd"/>
          </w:p>
        </w:tc>
      </w:tr>
      <w:tr w:rsidR="00295A01" w:rsidTr="00295A01">
        <w:tc>
          <w:tcPr>
            <w:tcW w:w="5074" w:type="dxa"/>
          </w:tcPr>
          <w:p w:rsidR="00295A01" w:rsidRDefault="008C30E0">
            <w:pPr>
              <w:jc w:val="center"/>
              <w:rPr>
                <w:kern w:val="0"/>
                <w:sz w:val="16"/>
              </w:rPr>
            </w:pPr>
            <w:r>
              <w:rPr>
                <w:noProof/>
                <w:kern w:val="0"/>
                <w:sz w:val="16"/>
              </w:rPr>
              <w:drawing>
                <wp:inline distT="0" distB="0" distL="0" distR="0" wp14:anchorId="017CFCA3" wp14:editId="32F4BCBA">
                  <wp:extent cx="3221990" cy="20193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21990" cy="2019300"/>
                          </a:xfrm>
                          <a:prstGeom prst="rect">
                            <a:avLst/>
                          </a:prstGeom>
                        </pic:spPr>
                      </pic:pic>
                    </a:graphicData>
                  </a:graphic>
                </wp:inline>
              </w:drawing>
            </w:r>
          </w:p>
        </w:tc>
        <w:tc>
          <w:tcPr>
            <w:tcW w:w="283" w:type="dxa"/>
          </w:tcPr>
          <w:p w:rsidR="00295A01" w:rsidRDefault="00295A01">
            <w:pPr>
              <w:jc w:val="center"/>
              <w:rPr>
                <w:kern w:val="0"/>
                <w:sz w:val="16"/>
              </w:rPr>
            </w:pPr>
          </w:p>
        </w:tc>
        <w:tc>
          <w:tcPr>
            <w:tcW w:w="5074" w:type="dxa"/>
          </w:tcPr>
          <w:p w:rsidR="00295A01" w:rsidRDefault="008C30E0">
            <w:pPr>
              <w:jc w:val="center"/>
              <w:rPr>
                <w:kern w:val="0"/>
                <w:sz w:val="16"/>
              </w:rPr>
            </w:pPr>
            <w:r>
              <w:rPr>
                <w:noProof/>
                <w:kern w:val="0"/>
                <w:sz w:val="16"/>
              </w:rPr>
              <w:drawing>
                <wp:inline distT="0" distB="0" distL="0" distR="0" wp14:anchorId="71F8F84C" wp14:editId="775A60F2">
                  <wp:extent cx="3221990" cy="20097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21990" cy="2009775"/>
                          </a:xfrm>
                          <a:prstGeom prst="rect">
                            <a:avLst/>
                          </a:prstGeom>
                        </pic:spPr>
                      </pic:pic>
                    </a:graphicData>
                  </a:graphic>
                </wp:inline>
              </w:drawing>
            </w:r>
          </w:p>
        </w:tc>
      </w:tr>
      <w:tr w:rsidR="00295A01" w:rsidTr="00295A01">
        <w:tc>
          <w:tcPr>
            <w:tcW w:w="5074" w:type="dxa"/>
            <w:tcBorders>
              <w:top w:val="single" w:sz="4" w:space="0" w:color="E61800"/>
            </w:tcBorders>
          </w:tcPr>
          <w:p w:rsidR="00295A01" w:rsidRDefault="008C30E0">
            <w:pPr>
              <w:pStyle w:val="HTSSRESOURCE"/>
              <w:rPr>
                <w:kern w:val="0"/>
              </w:rPr>
            </w:pPr>
            <w:r>
              <w:rPr>
                <w:rFonts w:hint="eastAsia"/>
                <w:kern w:val="0"/>
              </w:rPr>
              <w:t>资料来源：华泰证券研究所</w:t>
            </w:r>
          </w:p>
        </w:tc>
        <w:tc>
          <w:tcPr>
            <w:tcW w:w="283" w:type="dxa"/>
          </w:tcPr>
          <w:p w:rsidR="00295A01" w:rsidRDefault="00295A01">
            <w:pPr>
              <w:pStyle w:val="HTSSRESOURCE"/>
              <w:rPr>
                <w:kern w:val="0"/>
              </w:rPr>
            </w:pPr>
          </w:p>
        </w:tc>
        <w:tc>
          <w:tcPr>
            <w:tcW w:w="5074" w:type="dxa"/>
            <w:tcBorders>
              <w:top w:val="single" w:sz="4" w:space="0" w:color="E61800"/>
            </w:tcBorders>
          </w:tcPr>
          <w:p w:rsidR="00295A01" w:rsidRDefault="008C30E0">
            <w:pPr>
              <w:pStyle w:val="HTSSRESOURCE"/>
              <w:rPr>
                <w:kern w:val="0"/>
              </w:rPr>
            </w:pPr>
            <w:r>
              <w:rPr>
                <w:rFonts w:hint="eastAsia"/>
                <w:kern w:val="0"/>
              </w:rPr>
              <w:t>资料来源：华泰证券研究所</w:t>
            </w:r>
          </w:p>
        </w:tc>
      </w:tr>
    </w:tbl>
    <w:p w:rsidR="00295A01" w:rsidRDefault="00295A01">
      <w:pPr>
        <w:pStyle w:val="HTSSCONTENT"/>
      </w:pPr>
    </w:p>
    <w:p w:rsidR="00295A01" w:rsidRDefault="008C30E0">
      <w:pPr>
        <w:pStyle w:val="HTSSGRAPH"/>
      </w:pPr>
      <w:r>
        <w:rPr>
          <w:rFonts w:hint="eastAsia"/>
        </w:rPr>
        <w:t>HT-</w:t>
      </w:r>
      <w:r>
        <w:rPr>
          <w:rFonts w:hint="eastAsia"/>
        </w:rPr>
        <w:t>表格（页边距宽）</w:t>
      </w:r>
    </w:p>
    <w:tbl>
      <w:tblPr>
        <w:tblStyle w:val="HTTTTABLE"/>
        <w:tblW w:w="7767" w:type="dxa"/>
        <w:tblLayout w:type="fixed"/>
        <w:tblCellMar>
          <w:right w:w="11" w:type="dxa"/>
        </w:tblCellMar>
        <w:tblLook w:val="04A0" w:firstRow="1" w:lastRow="0" w:firstColumn="1" w:lastColumn="0" w:noHBand="0" w:noVBand="1"/>
      </w:tblPr>
      <w:tblGrid>
        <w:gridCol w:w="3884"/>
        <w:gridCol w:w="3883"/>
      </w:tblGrid>
      <w:tr w:rsidR="00295A01" w:rsidTr="00295A0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884" w:type="dxa"/>
          </w:tcPr>
          <w:p w:rsidR="00295A01" w:rsidRDefault="008C30E0">
            <w:pPr>
              <w:jc w:val="left"/>
              <w:rPr>
                <w:kern w:val="0"/>
                <w:sz w:val="16"/>
              </w:rPr>
            </w:pPr>
            <w:r>
              <w:rPr>
                <w:rFonts w:hint="eastAsia"/>
                <w:kern w:val="0"/>
                <w:sz w:val="16"/>
              </w:rPr>
              <w:t>表格制作</w:t>
            </w:r>
          </w:p>
        </w:tc>
        <w:tc>
          <w:tcPr>
            <w:tcW w:w="3883" w:type="dxa"/>
          </w:tcPr>
          <w:p w:rsidR="00295A01" w:rsidRDefault="008C30E0">
            <w:pPr>
              <w:cnfStyle w:val="100000000000" w:firstRow="1" w:lastRow="0" w:firstColumn="0" w:lastColumn="0" w:oddVBand="0" w:evenVBand="0" w:oddHBand="0" w:evenHBand="0" w:firstRowFirstColumn="0" w:firstRowLastColumn="0" w:lastRowFirstColumn="0" w:lastRowLastColumn="0"/>
              <w:rPr>
                <w:kern w:val="0"/>
                <w:sz w:val="16"/>
              </w:rPr>
            </w:pPr>
            <w:r>
              <w:rPr>
                <w:rFonts w:hint="eastAsia"/>
                <w:kern w:val="0"/>
                <w:sz w:val="16"/>
              </w:rPr>
              <w:t>表格制作</w:t>
            </w:r>
          </w:p>
        </w:tc>
      </w:tr>
      <w:tr w:rsidR="00295A01" w:rsidTr="00295A01">
        <w:tc>
          <w:tcPr>
            <w:cnfStyle w:val="001000000000" w:firstRow="0" w:lastRow="0" w:firstColumn="1" w:lastColumn="0" w:oddVBand="0" w:evenVBand="0" w:oddHBand="0" w:evenHBand="0" w:firstRowFirstColumn="0" w:firstRowLastColumn="0" w:lastRowFirstColumn="0" w:lastRowLastColumn="0"/>
            <w:tcW w:w="3884" w:type="dxa"/>
          </w:tcPr>
          <w:p w:rsidR="00295A01" w:rsidRDefault="008C30E0">
            <w:pPr>
              <w:rPr>
                <w:kern w:val="0"/>
                <w:sz w:val="16"/>
              </w:rPr>
            </w:pPr>
            <w:r>
              <w:rPr>
                <w:rFonts w:hint="eastAsia"/>
                <w:kern w:val="0"/>
                <w:sz w:val="16"/>
              </w:rPr>
              <w:t>1</w:t>
            </w:r>
            <w:r>
              <w:rPr>
                <w:rFonts w:hint="eastAsia"/>
                <w:kern w:val="0"/>
                <w:sz w:val="16"/>
              </w:rPr>
              <w:t>、复制表格，包括表格及表格题目</w:t>
            </w:r>
          </w:p>
        </w:tc>
        <w:tc>
          <w:tcPr>
            <w:tcW w:w="3883" w:type="dxa"/>
          </w:tcPr>
          <w:p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1</w:t>
            </w:r>
            <w:r>
              <w:rPr>
                <w:rFonts w:hint="eastAsia"/>
                <w:kern w:val="0"/>
                <w:sz w:val="16"/>
              </w:rPr>
              <w:t>、复制表格，包括表格及表格题目</w:t>
            </w:r>
          </w:p>
        </w:tc>
      </w:tr>
      <w:tr w:rsidR="00295A01" w:rsidTr="00295A01">
        <w:tc>
          <w:tcPr>
            <w:cnfStyle w:val="001000000000" w:firstRow="0" w:lastRow="0" w:firstColumn="1" w:lastColumn="0" w:oddVBand="0" w:evenVBand="0" w:oddHBand="0" w:evenHBand="0" w:firstRowFirstColumn="0" w:firstRowLastColumn="0" w:lastRowFirstColumn="0" w:lastRowLastColumn="0"/>
            <w:tcW w:w="3884" w:type="dxa"/>
          </w:tcPr>
          <w:p w:rsidR="00295A01" w:rsidRDefault="008C30E0">
            <w:pPr>
              <w:rPr>
                <w:kern w:val="0"/>
                <w:sz w:val="16"/>
              </w:rPr>
            </w:pPr>
            <w:r>
              <w:rPr>
                <w:rFonts w:hint="eastAsia"/>
                <w:kern w:val="0"/>
                <w:sz w:val="16"/>
              </w:rPr>
              <w:t>2</w:t>
            </w:r>
            <w:r>
              <w:rPr>
                <w:rFonts w:hint="eastAsia"/>
                <w:kern w:val="0"/>
                <w:sz w:val="16"/>
              </w:rPr>
              <w:t>、粘贴后，表题中“表格</w:t>
            </w:r>
            <w:r>
              <w:rPr>
                <w:rFonts w:hint="eastAsia"/>
                <w:kern w:val="0"/>
                <w:sz w:val="16"/>
              </w:rPr>
              <w:t>X</w:t>
            </w:r>
            <w:r>
              <w:rPr>
                <w:rFonts w:hint="eastAsia"/>
                <w:kern w:val="0"/>
                <w:sz w:val="16"/>
              </w:rPr>
              <w:t>”将自动编号</w:t>
            </w:r>
          </w:p>
        </w:tc>
        <w:tc>
          <w:tcPr>
            <w:tcW w:w="3883" w:type="dxa"/>
          </w:tcPr>
          <w:p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2</w:t>
            </w:r>
            <w:r>
              <w:rPr>
                <w:rFonts w:hint="eastAsia"/>
                <w:kern w:val="0"/>
                <w:sz w:val="16"/>
              </w:rPr>
              <w:t>、粘贴后，表题中“表格</w:t>
            </w:r>
            <w:r>
              <w:rPr>
                <w:rFonts w:hint="eastAsia"/>
                <w:kern w:val="0"/>
                <w:sz w:val="16"/>
              </w:rPr>
              <w:t>X</w:t>
            </w:r>
            <w:r>
              <w:rPr>
                <w:rFonts w:hint="eastAsia"/>
                <w:kern w:val="0"/>
                <w:sz w:val="16"/>
              </w:rPr>
              <w:t>”将自动编号</w:t>
            </w:r>
          </w:p>
        </w:tc>
      </w:tr>
      <w:tr w:rsidR="00295A01" w:rsidTr="00295A01">
        <w:tc>
          <w:tcPr>
            <w:cnfStyle w:val="001000000000" w:firstRow="0" w:lastRow="0" w:firstColumn="1" w:lastColumn="0" w:oddVBand="0" w:evenVBand="0" w:oddHBand="0" w:evenHBand="0" w:firstRowFirstColumn="0" w:firstRowLastColumn="0" w:lastRowFirstColumn="0" w:lastRowLastColumn="0"/>
            <w:tcW w:w="3884" w:type="dxa"/>
          </w:tcPr>
          <w:p w:rsidR="00295A01" w:rsidRDefault="008C30E0">
            <w:pPr>
              <w:rPr>
                <w:kern w:val="0"/>
                <w:sz w:val="16"/>
              </w:rPr>
            </w:pPr>
            <w:r>
              <w:rPr>
                <w:rFonts w:hint="eastAsia"/>
                <w:kern w:val="0"/>
                <w:sz w:val="16"/>
              </w:rPr>
              <w:t>3</w:t>
            </w:r>
            <w:r>
              <w:rPr>
                <w:rFonts w:hint="eastAsia"/>
                <w:kern w:val="0"/>
                <w:sz w:val="16"/>
              </w:rPr>
              <w:t>、填写资料来源，务必有明确具体的第一资料来源</w:t>
            </w:r>
          </w:p>
        </w:tc>
        <w:tc>
          <w:tcPr>
            <w:tcW w:w="3883" w:type="dxa"/>
          </w:tcPr>
          <w:p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3</w:t>
            </w:r>
            <w:r>
              <w:rPr>
                <w:rFonts w:hint="eastAsia"/>
                <w:kern w:val="0"/>
                <w:sz w:val="16"/>
              </w:rPr>
              <w:t>、填写资料来源，务必有明确具体的第一资料来源</w:t>
            </w:r>
          </w:p>
        </w:tc>
      </w:tr>
      <w:tr w:rsidR="00295A01" w:rsidTr="00295A01">
        <w:tc>
          <w:tcPr>
            <w:cnfStyle w:val="001000000000" w:firstRow="0" w:lastRow="0" w:firstColumn="1" w:lastColumn="0" w:oddVBand="0" w:evenVBand="0" w:oddHBand="0" w:evenHBand="0" w:firstRowFirstColumn="0" w:firstRowLastColumn="0" w:lastRowFirstColumn="0" w:lastRowLastColumn="0"/>
            <w:tcW w:w="3884" w:type="dxa"/>
          </w:tcPr>
          <w:p w:rsidR="00295A01" w:rsidRDefault="008C30E0">
            <w:pPr>
              <w:rPr>
                <w:kern w:val="0"/>
                <w:sz w:val="16"/>
              </w:rPr>
            </w:pPr>
            <w:r>
              <w:rPr>
                <w:rFonts w:hint="eastAsia"/>
                <w:kern w:val="0"/>
                <w:sz w:val="16"/>
              </w:rPr>
              <w:t>4</w:t>
            </w:r>
            <w:r>
              <w:rPr>
                <w:rFonts w:hint="eastAsia"/>
                <w:kern w:val="0"/>
                <w:sz w:val="16"/>
              </w:rPr>
              <w:t>、单位不得缺失，务必使用准确、规范</w:t>
            </w:r>
          </w:p>
        </w:tc>
        <w:tc>
          <w:tcPr>
            <w:tcW w:w="3883" w:type="dxa"/>
          </w:tcPr>
          <w:p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4</w:t>
            </w:r>
            <w:r>
              <w:rPr>
                <w:rFonts w:hint="eastAsia"/>
                <w:kern w:val="0"/>
                <w:sz w:val="16"/>
              </w:rPr>
              <w:t>、单位不得缺失，务必使用准确、规范</w:t>
            </w:r>
          </w:p>
        </w:tc>
      </w:tr>
      <w:tr w:rsidR="00295A01" w:rsidTr="00295A01">
        <w:tc>
          <w:tcPr>
            <w:cnfStyle w:val="001000000000" w:firstRow="0" w:lastRow="0" w:firstColumn="1" w:lastColumn="0" w:oddVBand="0" w:evenVBand="0" w:oddHBand="0" w:evenHBand="0" w:firstRowFirstColumn="0" w:firstRowLastColumn="0" w:lastRowFirstColumn="0" w:lastRowLastColumn="0"/>
            <w:tcW w:w="3884" w:type="dxa"/>
          </w:tcPr>
          <w:p w:rsidR="00295A01" w:rsidRDefault="008C30E0">
            <w:pPr>
              <w:rPr>
                <w:kern w:val="0"/>
                <w:sz w:val="16"/>
              </w:rPr>
            </w:pPr>
            <w:r>
              <w:rPr>
                <w:rFonts w:hint="eastAsia"/>
                <w:kern w:val="0"/>
                <w:sz w:val="16"/>
              </w:rPr>
              <w:t>5</w:t>
            </w:r>
            <w:r>
              <w:rPr>
                <w:rFonts w:hint="eastAsia"/>
                <w:kern w:val="0"/>
                <w:sz w:val="16"/>
              </w:rPr>
              <w:t>、文字</w:t>
            </w:r>
            <w:proofErr w:type="gramStart"/>
            <w:r>
              <w:rPr>
                <w:rFonts w:hint="eastAsia"/>
                <w:kern w:val="0"/>
                <w:sz w:val="16"/>
              </w:rPr>
              <w:t>栏统一齐</w:t>
            </w:r>
            <w:proofErr w:type="gramEnd"/>
            <w:r>
              <w:rPr>
                <w:rFonts w:hint="eastAsia"/>
                <w:kern w:val="0"/>
                <w:sz w:val="16"/>
              </w:rPr>
              <w:t>左，数字</w:t>
            </w:r>
            <w:proofErr w:type="gramStart"/>
            <w:r>
              <w:rPr>
                <w:rFonts w:hint="eastAsia"/>
                <w:kern w:val="0"/>
                <w:sz w:val="16"/>
              </w:rPr>
              <w:t>栏统一齐右</w:t>
            </w:r>
            <w:proofErr w:type="gramEnd"/>
          </w:p>
        </w:tc>
        <w:tc>
          <w:tcPr>
            <w:tcW w:w="3883" w:type="dxa"/>
          </w:tcPr>
          <w:p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5</w:t>
            </w:r>
            <w:r>
              <w:rPr>
                <w:rFonts w:hint="eastAsia"/>
                <w:kern w:val="0"/>
                <w:sz w:val="16"/>
              </w:rPr>
              <w:t>、文字</w:t>
            </w:r>
            <w:proofErr w:type="gramStart"/>
            <w:r>
              <w:rPr>
                <w:rFonts w:hint="eastAsia"/>
                <w:kern w:val="0"/>
                <w:sz w:val="16"/>
              </w:rPr>
              <w:t>栏统一齐</w:t>
            </w:r>
            <w:proofErr w:type="gramEnd"/>
            <w:r>
              <w:rPr>
                <w:rFonts w:hint="eastAsia"/>
                <w:kern w:val="0"/>
                <w:sz w:val="16"/>
              </w:rPr>
              <w:t>左，数字</w:t>
            </w:r>
            <w:proofErr w:type="gramStart"/>
            <w:r>
              <w:rPr>
                <w:rFonts w:hint="eastAsia"/>
                <w:kern w:val="0"/>
                <w:sz w:val="16"/>
              </w:rPr>
              <w:t>栏统一齐右</w:t>
            </w:r>
            <w:proofErr w:type="gramEnd"/>
          </w:p>
        </w:tc>
      </w:tr>
      <w:tr w:rsidR="00295A01" w:rsidTr="00295A01">
        <w:tc>
          <w:tcPr>
            <w:cnfStyle w:val="001000000000" w:firstRow="0" w:lastRow="0" w:firstColumn="1" w:lastColumn="0" w:oddVBand="0" w:evenVBand="0" w:oddHBand="0" w:evenHBand="0" w:firstRowFirstColumn="0" w:firstRowLastColumn="0" w:lastRowFirstColumn="0" w:lastRowLastColumn="0"/>
            <w:tcW w:w="3884" w:type="dxa"/>
          </w:tcPr>
          <w:p w:rsidR="00295A01" w:rsidRDefault="008C30E0">
            <w:pPr>
              <w:rPr>
                <w:kern w:val="0"/>
                <w:sz w:val="16"/>
              </w:rPr>
            </w:pPr>
            <w:r>
              <w:rPr>
                <w:rFonts w:hint="eastAsia"/>
                <w:kern w:val="0"/>
                <w:sz w:val="16"/>
              </w:rPr>
              <w:t>6</w:t>
            </w:r>
            <w:r>
              <w:rPr>
                <w:rFonts w:hint="eastAsia"/>
                <w:kern w:val="0"/>
                <w:sz w:val="16"/>
              </w:rPr>
              <w:t>、罗列项目类似时，行宽、</w:t>
            </w:r>
            <w:proofErr w:type="gramStart"/>
            <w:r>
              <w:rPr>
                <w:rFonts w:hint="eastAsia"/>
                <w:kern w:val="0"/>
                <w:sz w:val="16"/>
              </w:rPr>
              <w:t>列宽要平均</w:t>
            </w:r>
            <w:proofErr w:type="gramEnd"/>
            <w:r>
              <w:rPr>
                <w:rFonts w:hint="eastAsia"/>
                <w:kern w:val="0"/>
                <w:sz w:val="16"/>
              </w:rPr>
              <w:t>分布</w:t>
            </w:r>
          </w:p>
        </w:tc>
        <w:tc>
          <w:tcPr>
            <w:tcW w:w="3883" w:type="dxa"/>
          </w:tcPr>
          <w:p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6</w:t>
            </w:r>
            <w:r>
              <w:rPr>
                <w:rFonts w:hint="eastAsia"/>
                <w:kern w:val="0"/>
                <w:sz w:val="16"/>
              </w:rPr>
              <w:t>、罗列项目类似时，行宽、</w:t>
            </w:r>
            <w:proofErr w:type="gramStart"/>
            <w:r>
              <w:rPr>
                <w:rFonts w:hint="eastAsia"/>
                <w:kern w:val="0"/>
                <w:sz w:val="16"/>
              </w:rPr>
              <w:t>列宽要平均</w:t>
            </w:r>
            <w:proofErr w:type="gramEnd"/>
            <w:r>
              <w:rPr>
                <w:rFonts w:hint="eastAsia"/>
                <w:kern w:val="0"/>
                <w:sz w:val="16"/>
              </w:rPr>
              <w:t>分布</w:t>
            </w:r>
          </w:p>
        </w:tc>
      </w:tr>
    </w:tbl>
    <w:p w:rsidR="00295A01" w:rsidRDefault="008C30E0">
      <w:pPr>
        <w:pStyle w:val="HTSSRESOURCE"/>
      </w:pPr>
      <w:r>
        <w:rPr>
          <w:rFonts w:hint="eastAsia"/>
        </w:rPr>
        <w:t>资料来源：华泰证券研究所</w:t>
      </w:r>
    </w:p>
    <w:p w:rsidR="00295A01" w:rsidRDefault="00295A01">
      <w:pPr>
        <w:pStyle w:val="HTSSCONTENT"/>
      </w:pPr>
    </w:p>
    <w:p w:rsidR="00295A01" w:rsidRDefault="008C30E0">
      <w:pPr>
        <w:pStyle w:val="HTSSGRAPHSUO"/>
      </w:pPr>
      <w:r>
        <w:rPr>
          <w:rFonts w:hint="eastAsia"/>
        </w:rPr>
        <w:t>HT-</w:t>
      </w:r>
      <w:r>
        <w:rPr>
          <w:rFonts w:hint="eastAsia"/>
        </w:rPr>
        <w:t>表格（页面宽）</w:t>
      </w:r>
    </w:p>
    <w:tbl>
      <w:tblPr>
        <w:tblStyle w:val="HTTTTABLE"/>
        <w:tblW w:w="10431" w:type="dxa"/>
        <w:tblInd w:w="-2665" w:type="dxa"/>
        <w:tblLayout w:type="fixed"/>
        <w:tblCellMar>
          <w:right w:w="11" w:type="dxa"/>
        </w:tblCellMar>
        <w:tblLook w:val="04A0" w:firstRow="1" w:lastRow="0" w:firstColumn="1" w:lastColumn="0" w:noHBand="0" w:noVBand="1"/>
      </w:tblPr>
      <w:tblGrid>
        <w:gridCol w:w="5215"/>
        <w:gridCol w:w="5216"/>
      </w:tblGrid>
      <w:tr w:rsidR="00295A01" w:rsidTr="00295A0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215" w:type="dxa"/>
          </w:tcPr>
          <w:p w:rsidR="00295A01" w:rsidRDefault="008C30E0">
            <w:pPr>
              <w:jc w:val="left"/>
              <w:rPr>
                <w:kern w:val="0"/>
                <w:sz w:val="16"/>
              </w:rPr>
            </w:pPr>
            <w:r>
              <w:rPr>
                <w:rFonts w:hint="eastAsia"/>
                <w:kern w:val="0"/>
                <w:sz w:val="16"/>
              </w:rPr>
              <w:t>表格制作</w:t>
            </w:r>
          </w:p>
        </w:tc>
        <w:tc>
          <w:tcPr>
            <w:tcW w:w="5216" w:type="dxa"/>
          </w:tcPr>
          <w:p w:rsidR="00295A01" w:rsidRDefault="008C30E0">
            <w:pPr>
              <w:cnfStyle w:val="100000000000" w:firstRow="1" w:lastRow="0" w:firstColumn="0" w:lastColumn="0" w:oddVBand="0" w:evenVBand="0" w:oddHBand="0" w:evenHBand="0" w:firstRowFirstColumn="0" w:firstRowLastColumn="0" w:lastRowFirstColumn="0" w:lastRowLastColumn="0"/>
              <w:rPr>
                <w:kern w:val="0"/>
                <w:sz w:val="16"/>
              </w:rPr>
            </w:pPr>
            <w:r>
              <w:rPr>
                <w:rFonts w:hint="eastAsia"/>
                <w:kern w:val="0"/>
                <w:sz w:val="16"/>
              </w:rPr>
              <w:t>表格制作</w:t>
            </w:r>
          </w:p>
        </w:tc>
      </w:tr>
      <w:tr w:rsidR="00295A01" w:rsidTr="00295A01">
        <w:tc>
          <w:tcPr>
            <w:cnfStyle w:val="001000000000" w:firstRow="0" w:lastRow="0" w:firstColumn="1" w:lastColumn="0" w:oddVBand="0" w:evenVBand="0" w:oddHBand="0" w:evenHBand="0" w:firstRowFirstColumn="0" w:firstRowLastColumn="0" w:lastRowFirstColumn="0" w:lastRowLastColumn="0"/>
            <w:tcW w:w="5215" w:type="dxa"/>
          </w:tcPr>
          <w:p w:rsidR="00295A01" w:rsidRDefault="008C30E0">
            <w:pPr>
              <w:rPr>
                <w:kern w:val="0"/>
                <w:sz w:val="16"/>
              </w:rPr>
            </w:pPr>
            <w:r>
              <w:rPr>
                <w:rFonts w:hint="eastAsia"/>
                <w:kern w:val="0"/>
                <w:sz w:val="16"/>
              </w:rPr>
              <w:t>1</w:t>
            </w:r>
            <w:r>
              <w:rPr>
                <w:rFonts w:hint="eastAsia"/>
                <w:kern w:val="0"/>
                <w:sz w:val="16"/>
              </w:rPr>
              <w:t>、复制表格，包括表格及表格题目</w:t>
            </w:r>
          </w:p>
        </w:tc>
        <w:tc>
          <w:tcPr>
            <w:tcW w:w="5216" w:type="dxa"/>
          </w:tcPr>
          <w:p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1</w:t>
            </w:r>
            <w:r>
              <w:rPr>
                <w:rFonts w:hint="eastAsia"/>
                <w:kern w:val="0"/>
                <w:sz w:val="16"/>
              </w:rPr>
              <w:t>、复制表格，包括表格及表格题目</w:t>
            </w:r>
          </w:p>
        </w:tc>
      </w:tr>
      <w:tr w:rsidR="00295A01" w:rsidTr="00295A01">
        <w:tc>
          <w:tcPr>
            <w:cnfStyle w:val="001000000000" w:firstRow="0" w:lastRow="0" w:firstColumn="1" w:lastColumn="0" w:oddVBand="0" w:evenVBand="0" w:oddHBand="0" w:evenHBand="0" w:firstRowFirstColumn="0" w:firstRowLastColumn="0" w:lastRowFirstColumn="0" w:lastRowLastColumn="0"/>
            <w:tcW w:w="5215" w:type="dxa"/>
          </w:tcPr>
          <w:p w:rsidR="00295A01" w:rsidRDefault="008C30E0">
            <w:pPr>
              <w:rPr>
                <w:kern w:val="0"/>
                <w:sz w:val="16"/>
              </w:rPr>
            </w:pPr>
            <w:r>
              <w:rPr>
                <w:rFonts w:hint="eastAsia"/>
                <w:kern w:val="0"/>
                <w:sz w:val="16"/>
              </w:rPr>
              <w:t>2</w:t>
            </w:r>
            <w:r>
              <w:rPr>
                <w:rFonts w:hint="eastAsia"/>
                <w:kern w:val="0"/>
                <w:sz w:val="16"/>
              </w:rPr>
              <w:t>、粘贴后，表题中“表格</w:t>
            </w:r>
            <w:r>
              <w:rPr>
                <w:rFonts w:hint="eastAsia"/>
                <w:kern w:val="0"/>
                <w:sz w:val="16"/>
              </w:rPr>
              <w:t>X</w:t>
            </w:r>
            <w:r>
              <w:rPr>
                <w:rFonts w:hint="eastAsia"/>
                <w:kern w:val="0"/>
                <w:sz w:val="16"/>
              </w:rPr>
              <w:t>”将自动编号</w:t>
            </w:r>
          </w:p>
        </w:tc>
        <w:tc>
          <w:tcPr>
            <w:tcW w:w="5216" w:type="dxa"/>
          </w:tcPr>
          <w:p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2</w:t>
            </w:r>
            <w:r>
              <w:rPr>
                <w:rFonts w:hint="eastAsia"/>
                <w:kern w:val="0"/>
                <w:sz w:val="16"/>
              </w:rPr>
              <w:t>、粘贴后，表题中“表格</w:t>
            </w:r>
            <w:r>
              <w:rPr>
                <w:rFonts w:hint="eastAsia"/>
                <w:kern w:val="0"/>
                <w:sz w:val="16"/>
              </w:rPr>
              <w:t>X</w:t>
            </w:r>
            <w:r>
              <w:rPr>
                <w:rFonts w:hint="eastAsia"/>
                <w:kern w:val="0"/>
                <w:sz w:val="16"/>
              </w:rPr>
              <w:t>”将自动编号</w:t>
            </w:r>
          </w:p>
        </w:tc>
      </w:tr>
      <w:tr w:rsidR="00295A01" w:rsidTr="00295A01">
        <w:tc>
          <w:tcPr>
            <w:cnfStyle w:val="001000000000" w:firstRow="0" w:lastRow="0" w:firstColumn="1" w:lastColumn="0" w:oddVBand="0" w:evenVBand="0" w:oddHBand="0" w:evenHBand="0" w:firstRowFirstColumn="0" w:firstRowLastColumn="0" w:lastRowFirstColumn="0" w:lastRowLastColumn="0"/>
            <w:tcW w:w="5215" w:type="dxa"/>
          </w:tcPr>
          <w:p w:rsidR="00295A01" w:rsidRDefault="008C30E0">
            <w:pPr>
              <w:rPr>
                <w:kern w:val="0"/>
                <w:sz w:val="16"/>
              </w:rPr>
            </w:pPr>
            <w:r>
              <w:rPr>
                <w:rFonts w:hint="eastAsia"/>
                <w:kern w:val="0"/>
                <w:sz w:val="16"/>
              </w:rPr>
              <w:t>3</w:t>
            </w:r>
            <w:r>
              <w:rPr>
                <w:rFonts w:hint="eastAsia"/>
                <w:kern w:val="0"/>
                <w:sz w:val="16"/>
              </w:rPr>
              <w:t>、填写资料来源，务必有明确具体的第一资料来源</w:t>
            </w:r>
          </w:p>
        </w:tc>
        <w:tc>
          <w:tcPr>
            <w:tcW w:w="5216" w:type="dxa"/>
          </w:tcPr>
          <w:p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3</w:t>
            </w:r>
            <w:r>
              <w:rPr>
                <w:rFonts w:hint="eastAsia"/>
                <w:kern w:val="0"/>
                <w:sz w:val="16"/>
              </w:rPr>
              <w:t>、填写资料来源，务必有明确具体的第一资料来源</w:t>
            </w:r>
          </w:p>
        </w:tc>
      </w:tr>
      <w:tr w:rsidR="00295A01" w:rsidTr="00295A01">
        <w:tc>
          <w:tcPr>
            <w:cnfStyle w:val="001000000000" w:firstRow="0" w:lastRow="0" w:firstColumn="1" w:lastColumn="0" w:oddVBand="0" w:evenVBand="0" w:oddHBand="0" w:evenHBand="0" w:firstRowFirstColumn="0" w:firstRowLastColumn="0" w:lastRowFirstColumn="0" w:lastRowLastColumn="0"/>
            <w:tcW w:w="5215" w:type="dxa"/>
          </w:tcPr>
          <w:p w:rsidR="00295A01" w:rsidRDefault="008C30E0">
            <w:pPr>
              <w:rPr>
                <w:kern w:val="0"/>
                <w:sz w:val="16"/>
              </w:rPr>
            </w:pPr>
            <w:r>
              <w:rPr>
                <w:rFonts w:hint="eastAsia"/>
                <w:kern w:val="0"/>
                <w:sz w:val="16"/>
              </w:rPr>
              <w:t>4</w:t>
            </w:r>
            <w:r>
              <w:rPr>
                <w:rFonts w:hint="eastAsia"/>
                <w:kern w:val="0"/>
                <w:sz w:val="16"/>
              </w:rPr>
              <w:t>、单位不得缺失，务必使用准确、规范</w:t>
            </w:r>
          </w:p>
        </w:tc>
        <w:tc>
          <w:tcPr>
            <w:tcW w:w="5216" w:type="dxa"/>
          </w:tcPr>
          <w:p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4</w:t>
            </w:r>
            <w:r>
              <w:rPr>
                <w:rFonts w:hint="eastAsia"/>
                <w:kern w:val="0"/>
                <w:sz w:val="16"/>
              </w:rPr>
              <w:t>、单位不得缺失，务必使用准确、规范</w:t>
            </w:r>
          </w:p>
        </w:tc>
      </w:tr>
      <w:tr w:rsidR="00295A01" w:rsidTr="00295A01">
        <w:tc>
          <w:tcPr>
            <w:cnfStyle w:val="001000000000" w:firstRow="0" w:lastRow="0" w:firstColumn="1" w:lastColumn="0" w:oddVBand="0" w:evenVBand="0" w:oddHBand="0" w:evenHBand="0" w:firstRowFirstColumn="0" w:firstRowLastColumn="0" w:lastRowFirstColumn="0" w:lastRowLastColumn="0"/>
            <w:tcW w:w="5215" w:type="dxa"/>
          </w:tcPr>
          <w:p w:rsidR="00295A01" w:rsidRDefault="008C30E0">
            <w:pPr>
              <w:rPr>
                <w:kern w:val="0"/>
                <w:sz w:val="16"/>
              </w:rPr>
            </w:pPr>
            <w:r>
              <w:rPr>
                <w:rFonts w:hint="eastAsia"/>
                <w:kern w:val="0"/>
                <w:sz w:val="16"/>
              </w:rPr>
              <w:t>5</w:t>
            </w:r>
            <w:r>
              <w:rPr>
                <w:rFonts w:hint="eastAsia"/>
                <w:kern w:val="0"/>
                <w:sz w:val="16"/>
              </w:rPr>
              <w:t>、文字</w:t>
            </w:r>
            <w:proofErr w:type="gramStart"/>
            <w:r>
              <w:rPr>
                <w:rFonts w:hint="eastAsia"/>
                <w:kern w:val="0"/>
                <w:sz w:val="16"/>
              </w:rPr>
              <w:t>栏统一齐</w:t>
            </w:r>
            <w:proofErr w:type="gramEnd"/>
            <w:r>
              <w:rPr>
                <w:rFonts w:hint="eastAsia"/>
                <w:kern w:val="0"/>
                <w:sz w:val="16"/>
              </w:rPr>
              <w:t>左，数字</w:t>
            </w:r>
            <w:proofErr w:type="gramStart"/>
            <w:r>
              <w:rPr>
                <w:rFonts w:hint="eastAsia"/>
                <w:kern w:val="0"/>
                <w:sz w:val="16"/>
              </w:rPr>
              <w:t>栏统一齐右</w:t>
            </w:r>
            <w:proofErr w:type="gramEnd"/>
          </w:p>
        </w:tc>
        <w:tc>
          <w:tcPr>
            <w:tcW w:w="5216" w:type="dxa"/>
          </w:tcPr>
          <w:p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5</w:t>
            </w:r>
            <w:r>
              <w:rPr>
                <w:rFonts w:hint="eastAsia"/>
                <w:kern w:val="0"/>
                <w:sz w:val="16"/>
              </w:rPr>
              <w:t>、文字</w:t>
            </w:r>
            <w:proofErr w:type="gramStart"/>
            <w:r>
              <w:rPr>
                <w:rFonts w:hint="eastAsia"/>
                <w:kern w:val="0"/>
                <w:sz w:val="16"/>
              </w:rPr>
              <w:t>栏统一齐</w:t>
            </w:r>
            <w:proofErr w:type="gramEnd"/>
            <w:r>
              <w:rPr>
                <w:rFonts w:hint="eastAsia"/>
                <w:kern w:val="0"/>
                <w:sz w:val="16"/>
              </w:rPr>
              <w:t>左，数字</w:t>
            </w:r>
            <w:proofErr w:type="gramStart"/>
            <w:r>
              <w:rPr>
                <w:rFonts w:hint="eastAsia"/>
                <w:kern w:val="0"/>
                <w:sz w:val="16"/>
              </w:rPr>
              <w:t>栏统一齐右</w:t>
            </w:r>
            <w:proofErr w:type="gramEnd"/>
          </w:p>
        </w:tc>
      </w:tr>
      <w:tr w:rsidR="00295A01" w:rsidTr="00295A01">
        <w:tc>
          <w:tcPr>
            <w:cnfStyle w:val="001000000000" w:firstRow="0" w:lastRow="0" w:firstColumn="1" w:lastColumn="0" w:oddVBand="0" w:evenVBand="0" w:oddHBand="0" w:evenHBand="0" w:firstRowFirstColumn="0" w:firstRowLastColumn="0" w:lastRowFirstColumn="0" w:lastRowLastColumn="0"/>
            <w:tcW w:w="5215" w:type="dxa"/>
          </w:tcPr>
          <w:p w:rsidR="00295A01" w:rsidRDefault="008C30E0">
            <w:pPr>
              <w:rPr>
                <w:kern w:val="0"/>
                <w:sz w:val="16"/>
              </w:rPr>
            </w:pPr>
            <w:r>
              <w:rPr>
                <w:rFonts w:hint="eastAsia"/>
                <w:kern w:val="0"/>
                <w:sz w:val="16"/>
              </w:rPr>
              <w:t>6</w:t>
            </w:r>
            <w:r>
              <w:rPr>
                <w:rFonts w:hint="eastAsia"/>
                <w:kern w:val="0"/>
                <w:sz w:val="16"/>
              </w:rPr>
              <w:t>、罗列项目类似时，行宽、</w:t>
            </w:r>
            <w:proofErr w:type="gramStart"/>
            <w:r>
              <w:rPr>
                <w:rFonts w:hint="eastAsia"/>
                <w:kern w:val="0"/>
                <w:sz w:val="16"/>
              </w:rPr>
              <w:t>列宽要平均</w:t>
            </w:r>
            <w:proofErr w:type="gramEnd"/>
            <w:r>
              <w:rPr>
                <w:rFonts w:hint="eastAsia"/>
                <w:kern w:val="0"/>
                <w:sz w:val="16"/>
              </w:rPr>
              <w:t>分布</w:t>
            </w:r>
          </w:p>
        </w:tc>
        <w:tc>
          <w:tcPr>
            <w:tcW w:w="5216" w:type="dxa"/>
          </w:tcPr>
          <w:p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6</w:t>
            </w:r>
            <w:r>
              <w:rPr>
                <w:rFonts w:hint="eastAsia"/>
                <w:kern w:val="0"/>
                <w:sz w:val="16"/>
              </w:rPr>
              <w:t>、罗列项目类似时，行宽、</w:t>
            </w:r>
            <w:proofErr w:type="gramStart"/>
            <w:r>
              <w:rPr>
                <w:rFonts w:hint="eastAsia"/>
                <w:kern w:val="0"/>
                <w:sz w:val="16"/>
              </w:rPr>
              <w:t>列宽要平均</w:t>
            </w:r>
            <w:proofErr w:type="gramEnd"/>
            <w:r>
              <w:rPr>
                <w:rFonts w:hint="eastAsia"/>
                <w:kern w:val="0"/>
                <w:sz w:val="16"/>
              </w:rPr>
              <w:t>分布</w:t>
            </w:r>
          </w:p>
        </w:tc>
      </w:tr>
    </w:tbl>
    <w:p w:rsidR="00295A01" w:rsidRDefault="008C30E0">
      <w:pPr>
        <w:pStyle w:val="HTSSRESOURCESUO"/>
      </w:pPr>
      <w:r>
        <w:rPr>
          <w:rFonts w:hint="eastAsia"/>
        </w:rPr>
        <w:t>资料来源：华泰证券研究所</w:t>
      </w:r>
    </w:p>
    <w:bookmarkEnd w:id="0"/>
    <w:bookmarkEnd w:id="1"/>
    <w:p w:rsidR="00295A01" w:rsidRDefault="00295A01">
      <w:pPr>
        <w:pStyle w:val="HTSSCONTENT"/>
      </w:pPr>
    </w:p>
    <w:p w:rsidR="00295A01" w:rsidRDefault="008C30E0">
      <w:pPr>
        <w:pStyle w:val="HTSSCONTENT"/>
      </w:pPr>
      <w:r>
        <w:br w:type="page"/>
      </w:r>
    </w:p>
    <w:permEnd w:id="1526869550"/>
    <w:p w:rsidR="00295A01" w:rsidRDefault="008C30E0">
      <w:pPr>
        <w:keepNext/>
        <w:pageBreakBefore/>
        <w:spacing w:line="288" w:lineRule="auto"/>
        <w:rPr>
          <w:rFonts w:eastAsia="楷体"/>
          <w:b/>
          <w:color w:val="E61800"/>
          <w:sz w:val="26"/>
          <w:szCs w:val="26"/>
        </w:rPr>
      </w:pPr>
      <w:r>
        <w:rPr>
          <w:rFonts w:eastAsia="楷体" w:hint="eastAsia"/>
          <w:b/>
          <w:color w:val="E61800"/>
          <w:sz w:val="26"/>
          <w:szCs w:val="26"/>
        </w:rPr>
        <w:t>免责申明</w:t>
      </w:r>
    </w:p>
    <w:p w:rsidR="00295A01" w:rsidRDefault="008C30E0">
      <w:pPr>
        <w:spacing w:line="240" w:lineRule="exact"/>
        <w:rPr>
          <w:rFonts w:ascii="楷体" w:eastAsia="楷体" w:hAnsi="楷体"/>
          <w:kern w:val="0"/>
          <w:sz w:val="20"/>
          <w:szCs w:val="18"/>
        </w:rPr>
      </w:pPr>
      <w:r>
        <w:rPr>
          <w:rFonts w:ascii="楷体" w:eastAsia="楷体" w:hAnsi="楷体" w:hint="eastAsia"/>
          <w:kern w:val="0"/>
          <w:sz w:val="20"/>
          <w:szCs w:val="18"/>
        </w:rPr>
        <w:t>本委托课题材料仅供华泰证券股份有限公司（以下简称“本公司”）之委托人内部使用。本公司不因接收人收到本材料而视其为委托人，即使其是本公司客户。</w:t>
      </w:r>
    </w:p>
    <w:p w:rsidR="00295A01" w:rsidRDefault="00295A01">
      <w:pPr>
        <w:spacing w:line="240" w:lineRule="exact"/>
        <w:rPr>
          <w:rFonts w:ascii="楷体" w:eastAsia="楷体" w:hAnsi="楷体"/>
          <w:kern w:val="0"/>
          <w:sz w:val="20"/>
          <w:szCs w:val="18"/>
        </w:rPr>
      </w:pPr>
    </w:p>
    <w:p w:rsidR="00295A01" w:rsidRDefault="008C30E0">
      <w:pPr>
        <w:spacing w:line="240" w:lineRule="exact"/>
        <w:rPr>
          <w:rFonts w:ascii="楷体" w:eastAsia="楷体" w:hAnsi="楷体"/>
          <w:kern w:val="0"/>
          <w:sz w:val="20"/>
          <w:szCs w:val="18"/>
        </w:rPr>
      </w:pPr>
      <w:r>
        <w:rPr>
          <w:rFonts w:ascii="楷体" w:eastAsia="楷体" w:hAnsi="楷体" w:hint="eastAsia"/>
          <w:kern w:val="0"/>
          <w:sz w:val="20"/>
          <w:szCs w:val="18"/>
        </w:rPr>
        <w:t>本材料基于本公司认为可靠的、已公开的信息编制，但本公司对该等信息的准确性及完整性不作任何保证。本材料所载的意见、评估及预测仅反映材料撰写当日的观点和判断。在不同时期，本公司可能会发出与本材料所载意见、评估及预测不一致的材料、研究报告。同时，本材料所指的证券或投资标的的价格、价值及投资收入可能会波动。本公司不保证本材料所含信息保持在最新状态。本公司对本材料所含信息可在不发出通知的情形下做出修改，投资者应当自行关注相应的更新或修改。</w:t>
      </w:r>
    </w:p>
    <w:p w:rsidR="00295A01" w:rsidRDefault="00295A01">
      <w:pPr>
        <w:spacing w:line="240" w:lineRule="exact"/>
        <w:rPr>
          <w:rFonts w:ascii="楷体" w:eastAsia="楷体" w:hAnsi="楷体"/>
          <w:kern w:val="0"/>
          <w:sz w:val="20"/>
          <w:szCs w:val="18"/>
        </w:rPr>
      </w:pPr>
    </w:p>
    <w:p w:rsidR="00295A01" w:rsidRDefault="008C30E0">
      <w:pPr>
        <w:spacing w:line="240" w:lineRule="exact"/>
        <w:rPr>
          <w:rFonts w:ascii="楷体" w:eastAsia="楷体" w:hAnsi="楷体"/>
          <w:kern w:val="0"/>
          <w:sz w:val="20"/>
          <w:szCs w:val="18"/>
        </w:rPr>
      </w:pPr>
      <w:r>
        <w:rPr>
          <w:rFonts w:ascii="楷体" w:eastAsia="楷体" w:hAnsi="楷体" w:hint="eastAsia"/>
          <w:kern w:val="0"/>
          <w:sz w:val="20"/>
          <w:szCs w:val="18"/>
        </w:rPr>
        <w:t>本公司力求材料内容客观、公正，但本材料所载的观点、结论和建议仅供参考，不构成所述证券的买卖出价或征价。该等观点、建议并未考虑到个别投资者的具体投资目的、财务状况以及特定需求，在任何时候均不构成对客户私人投资建议。投资者应当充分考虑自身特定状况，并完整理解和使用本材料内容，不应视本材料为做出投资决策的唯一因素。对依据或者使用本材料所造成的一切后果，本公司及作者均不承担任何法律责任。任何形式的分享证券投资收益或者分担证券投资损失的书面或口头承诺均为无效。</w:t>
      </w:r>
    </w:p>
    <w:p w:rsidR="00295A01" w:rsidRDefault="00295A01">
      <w:pPr>
        <w:spacing w:line="240" w:lineRule="exact"/>
        <w:rPr>
          <w:rFonts w:ascii="楷体" w:eastAsia="楷体" w:hAnsi="楷体"/>
          <w:kern w:val="0"/>
          <w:sz w:val="20"/>
          <w:szCs w:val="18"/>
        </w:rPr>
      </w:pPr>
    </w:p>
    <w:p w:rsidR="00295A01" w:rsidRDefault="008C30E0">
      <w:pPr>
        <w:spacing w:line="240" w:lineRule="exact"/>
        <w:rPr>
          <w:rFonts w:ascii="楷体" w:eastAsia="楷体" w:hAnsi="楷体"/>
          <w:kern w:val="0"/>
          <w:sz w:val="20"/>
          <w:szCs w:val="18"/>
        </w:rPr>
      </w:pPr>
      <w:r>
        <w:rPr>
          <w:rFonts w:ascii="楷体" w:eastAsia="楷体" w:hAnsi="楷体" w:hint="eastAsia"/>
          <w:kern w:val="0"/>
          <w:sz w:val="20"/>
          <w:szCs w:val="18"/>
        </w:rPr>
        <w:t>本公司及作者在自身所知情的范围内，与本材料所指的证券或投资标的不存在法律禁止的利害关系。在法律许可的情况下，本公司及其所属关联机构可能会持有材料中提到的公司所发行的证券头寸并进行交易，也可能为之提供或者争取提供投资银行、财务顾问或者金融产品等相关服务。本公司的资产管理部门、自营部门以及其他投资业务部门可能独立做出与本材料中的意见或建议不一致的投资决策。</w:t>
      </w:r>
    </w:p>
    <w:p w:rsidR="00295A01" w:rsidRDefault="00295A01">
      <w:pPr>
        <w:spacing w:line="240" w:lineRule="exact"/>
        <w:rPr>
          <w:rFonts w:ascii="楷体" w:eastAsia="楷体" w:hAnsi="楷体"/>
          <w:kern w:val="0"/>
          <w:sz w:val="20"/>
          <w:szCs w:val="18"/>
        </w:rPr>
      </w:pPr>
    </w:p>
    <w:p w:rsidR="00295A01" w:rsidRDefault="008C30E0">
      <w:pPr>
        <w:spacing w:line="240" w:lineRule="exact"/>
        <w:rPr>
          <w:rFonts w:ascii="楷体" w:eastAsia="楷体" w:hAnsi="楷体"/>
          <w:kern w:val="0"/>
          <w:sz w:val="20"/>
          <w:szCs w:val="18"/>
        </w:rPr>
      </w:pPr>
      <w:r>
        <w:rPr>
          <w:rFonts w:ascii="楷体" w:eastAsia="楷体" w:hAnsi="楷体" w:hint="eastAsia"/>
          <w:kern w:val="0"/>
          <w:sz w:val="20"/>
          <w:szCs w:val="18"/>
        </w:rPr>
        <w:t>本材料版权仅为本公司所有。未经本公司书面许可，任何机构或个人不得以翻版、复制、发表、引用或再次分发他人等任何形式侵犯本公司版权。本公司保留追究相关责任的权力。所有本材料中使用的商标、服务标记及标记均为本公司的商标、服务标记及标记。</w:t>
      </w:r>
    </w:p>
    <w:p w:rsidR="00295A01" w:rsidRDefault="00295A01">
      <w:pPr>
        <w:spacing w:line="240" w:lineRule="exact"/>
        <w:rPr>
          <w:rFonts w:ascii="楷体" w:eastAsia="楷体" w:hAnsi="楷体"/>
          <w:kern w:val="0"/>
          <w:sz w:val="20"/>
          <w:szCs w:val="18"/>
        </w:rPr>
      </w:pPr>
    </w:p>
    <w:p w:rsidR="00295A01" w:rsidRDefault="008C30E0">
      <w:pPr>
        <w:spacing w:line="240" w:lineRule="exact"/>
        <w:rPr>
          <w:rFonts w:ascii="楷体" w:eastAsia="楷体" w:hAnsi="楷体"/>
          <w:kern w:val="0"/>
          <w:sz w:val="20"/>
          <w:szCs w:val="18"/>
        </w:rPr>
      </w:pPr>
      <w:r>
        <w:rPr>
          <w:rFonts w:ascii="楷体" w:eastAsia="楷体" w:hAnsi="楷体" w:hint="eastAsia"/>
          <w:kern w:val="0"/>
          <w:sz w:val="20"/>
          <w:szCs w:val="18"/>
        </w:rPr>
        <w:t>本公司具有中国证监会核准的“证券投资咨询”业务资格，经营许可证编号为：91320000704041011J。</w:t>
      </w:r>
    </w:p>
    <w:p w:rsidR="00295A01" w:rsidRDefault="008C30E0">
      <w:pPr>
        <w:spacing w:line="240" w:lineRule="exact"/>
        <w:rPr>
          <w:rFonts w:ascii="楷体" w:eastAsia="楷体" w:hAnsi="楷体"/>
          <w:kern w:val="0"/>
          <w:sz w:val="20"/>
          <w:szCs w:val="18"/>
        </w:rPr>
      </w:pPr>
      <w:r>
        <w:rPr>
          <w:rFonts w:ascii="楷体" w:eastAsia="楷体" w:hAnsi="楷体" w:hint="eastAsia"/>
          <w:kern w:val="0"/>
          <w:sz w:val="20"/>
          <w:szCs w:val="18"/>
        </w:rPr>
        <w:t>全资子公司华泰金融控股（香港）有限公司具有香港证监会核准的“就证券提供意见”业务资格，经营许可证编号为：AOK809</w:t>
      </w:r>
    </w:p>
    <w:p w:rsidR="00295A01" w:rsidRDefault="008C30E0">
      <w:pPr>
        <w:spacing w:line="240" w:lineRule="exact"/>
        <w:rPr>
          <w:rFonts w:ascii="楷体" w:eastAsia="楷体" w:hAnsi="楷体"/>
          <w:kern w:val="0"/>
          <w:sz w:val="20"/>
          <w:szCs w:val="18"/>
        </w:rPr>
      </w:pPr>
      <w:r>
        <w:rPr>
          <w:rFonts w:ascii="Times New Roman" w:eastAsia="楷体" w:hAnsi="Times New Roman"/>
          <w:kern w:val="0"/>
          <w:sz w:val="20"/>
          <w:szCs w:val="18"/>
        </w:rPr>
        <w:t>©</w:t>
      </w:r>
      <w:r>
        <w:rPr>
          <w:rFonts w:ascii="楷体" w:eastAsia="楷体" w:hAnsi="楷体" w:hint="eastAsia"/>
          <w:kern w:val="0"/>
          <w:sz w:val="20"/>
          <w:szCs w:val="18"/>
        </w:rPr>
        <w:t>版权所有</w:t>
      </w:r>
      <w:r>
        <w:rPr>
          <w:rFonts w:ascii="楷体" w:eastAsia="楷体" w:hAnsi="楷体"/>
          <w:kern w:val="0"/>
          <w:sz w:val="20"/>
          <w:szCs w:val="18"/>
        </w:rPr>
        <w:fldChar w:fldCharType="begin"/>
      </w:r>
      <w:r>
        <w:rPr>
          <w:rFonts w:ascii="楷体" w:eastAsia="楷体" w:hAnsi="楷体"/>
          <w:kern w:val="0"/>
          <w:sz w:val="20"/>
          <w:szCs w:val="18"/>
        </w:rPr>
        <w:instrText xml:space="preserve"> DATE  \@ "yyyy"  \* MERGEFORMAT </w:instrText>
      </w:r>
      <w:r>
        <w:rPr>
          <w:rFonts w:ascii="楷体" w:eastAsia="楷体" w:hAnsi="楷体"/>
          <w:kern w:val="0"/>
          <w:sz w:val="20"/>
          <w:szCs w:val="18"/>
        </w:rPr>
        <w:fldChar w:fldCharType="separate"/>
      </w:r>
      <w:r w:rsidR="00B600DC">
        <w:rPr>
          <w:rFonts w:ascii="楷体" w:eastAsia="楷体" w:hAnsi="楷体"/>
          <w:noProof/>
          <w:kern w:val="0"/>
          <w:sz w:val="20"/>
          <w:szCs w:val="18"/>
        </w:rPr>
        <w:t>2019</w:t>
      </w:r>
      <w:r>
        <w:rPr>
          <w:rFonts w:ascii="楷体" w:eastAsia="楷体" w:hAnsi="楷体"/>
          <w:kern w:val="0"/>
          <w:sz w:val="20"/>
          <w:szCs w:val="18"/>
        </w:rPr>
        <w:fldChar w:fldCharType="end"/>
      </w:r>
      <w:r>
        <w:rPr>
          <w:rFonts w:ascii="楷体" w:eastAsia="楷体" w:hAnsi="楷体" w:hint="eastAsia"/>
          <w:kern w:val="0"/>
          <w:sz w:val="20"/>
          <w:szCs w:val="18"/>
        </w:rPr>
        <w:t>年华泰证券股份有限公司</w:t>
      </w:r>
    </w:p>
    <w:p w:rsidR="00295A01" w:rsidRDefault="00295A01">
      <w:pPr>
        <w:spacing w:line="220" w:lineRule="exact"/>
        <w:rPr>
          <w:rFonts w:ascii="楷体" w:eastAsia="楷体" w:hAnsi="楷体"/>
          <w:kern w:val="0"/>
          <w:sz w:val="20"/>
          <w:szCs w:val="18"/>
        </w:rPr>
      </w:pPr>
    </w:p>
    <w:p w:rsidR="00295A01" w:rsidRDefault="008C30E0">
      <w:pPr>
        <w:keepNext/>
        <w:spacing w:line="320" w:lineRule="exact"/>
        <w:ind w:leftChars="-1417" w:left="-2551"/>
        <w:rPr>
          <w:rFonts w:eastAsia="楷体"/>
          <w:b/>
          <w:color w:val="E61800"/>
          <w:sz w:val="26"/>
          <w:szCs w:val="26"/>
        </w:rPr>
      </w:pPr>
      <w:r>
        <w:rPr>
          <w:rFonts w:eastAsia="楷体" w:hint="eastAsia"/>
          <w:b/>
          <w:color w:val="E61800"/>
          <w:sz w:val="26"/>
          <w:szCs w:val="26"/>
        </w:rPr>
        <w:t>评级说明</w:t>
      </w:r>
    </w:p>
    <w:tbl>
      <w:tblPr>
        <w:tblStyle w:val="aff7"/>
        <w:tblW w:w="10349"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59"/>
        <w:gridCol w:w="228"/>
        <w:gridCol w:w="4962"/>
      </w:tblGrid>
      <w:tr w:rsidR="00295A01">
        <w:tc>
          <w:tcPr>
            <w:tcW w:w="5159" w:type="dxa"/>
            <w:tcBorders>
              <w:top w:val="single" w:sz="8" w:space="0" w:color="E60012"/>
            </w:tcBorders>
            <w:tcMar>
              <w:right w:w="28" w:type="dxa"/>
            </w:tcMar>
          </w:tcPr>
          <w:p w:rsidR="00295A01" w:rsidRDefault="008C30E0">
            <w:pPr>
              <w:spacing w:after="40" w:line="230" w:lineRule="exact"/>
              <w:rPr>
                <w:rFonts w:eastAsia="楷体"/>
                <w:b/>
                <w:sz w:val="16"/>
                <w:szCs w:val="16"/>
              </w:rPr>
            </w:pPr>
            <w:r>
              <w:rPr>
                <w:rFonts w:eastAsia="楷体" w:hint="eastAsia"/>
                <w:b/>
                <w:sz w:val="16"/>
                <w:szCs w:val="16"/>
              </w:rPr>
              <w:t>行业评级体系</w:t>
            </w:r>
          </w:p>
        </w:tc>
        <w:tc>
          <w:tcPr>
            <w:tcW w:w="228" w:type="dxa"/>
            <w:tcMar>
              <w:right w:w="28" w:type="dxa"/>
            </w:tcMar>
          </w:tcPr>
          <w:p w:rsidR="00295A01" w:rsidRDefault="00295A01">
            <w:pPr>
              <w:spacing w:after="40" w:line="230" w:lineRule="exact"/>
              <w:rPr>
                <w:rFonts w:eastAsia="楷体"/>
                <w:b/>
                <w:sz w:val="16"/>
                <w:szCs w:val="16"/>
              </w:rPr>
            </w:pPr>
          </w:p>
        </w:tc>
        <w:tc>
          <w:tcPr>
            <w:tcW w:w="4962" w:type="dxa"/>
            <w:tcBorders>
              <w:top w:val="single" w:sz="8" w:space="0" w:color="E60012"/>
            </w:tcBorders>
            <w:tcMar>
              <w:right w:w="28" w:type="dxa"/>
            </w:tcMar>
          </w:tcPr>
          <w:p w:rsidR="00295A01" w:rsidRDefault="008C30E0">
            <w:pPr>
              <w:spacing w:after="40" w:line="230" w:lineRule="exact"/>
              <w:rPr>
                <w:rFonts w:eastAsia="楷体"/>
                <w:b/>
                <w:sz w:val="16"/>
                <w:szCs w:val="16"/>
              </w:rPr>
            </w:pPr>
            <w:r>
              <w:rPr>
                <w:rFonts w:eastAsia="楷体" w:hint="eastAsia"/>
                <w:b/>
                <w:sz w:val="16"/>
                <w:szCs w:val="16"/>
              </w:rPr>
              <w:t>公司评级体系</w:t>
            </w:r>
          </w:p>
        </w:tc>
      </w:tr>
      <w:tr w:rsidR="00295A01">
        <w:tc>
          <w:tcPr>
            <w:tcW w:w="5159" w:type="dxa"/>
            <w:tcMar>
              <w:right w:w="28" w:type="dxa"/>
            </w:tcMar>
            <w:vAlign w:val="center"/>
          </w:tcPr>
          <w:p w:rsidR="00295A01" w:rsidRDefault="008C30E0">
            <w:pPr>
              <w:spacing w:after="40" w:line="230" w:lineRule="exact"/>
              <w:rPr>
                <w:rFonts w:eastAsia="楷体"/>
                <w:sz w:val="16"/>
                <w:szCs w:val="16"/>
              </w:rPr>
            </w:pPr>
            <w:r>
              <w:rPr>
                <w:rFonts w:eastAsia="楷体" w:hint="eastAsia"/>
                <w:sz w:val="16"/>
                <w:szCs w:val="16"/>
              </w:rPr>
              <w:t>－报告发布日后的</w:t>
            </w:r>
            <w:r>
              <w:rPr>
                <w:rFonts w:eastAsia="楷体" w:hint="eastAsia"/>
                <w:sz w:val="16"/>
                <w:szCs w:val="16"/>
              </w:rPr>
              <w:t>6</w:t>
            </w:r>
            <w:r>
              <w:rPr>
                <w:rFonts w:eastAsia="楷体" w:hint="eastAsia"/>
                <w:sz w:val="16"/>
                <w:szCs w:val="16"/>
              </w:rPr>
              <w:t>个月内的行业涨跌幅相对同期的沪深</w:t>
            </w:r>
            <w:r>
              <w:rPr>
                <w:rFonts w:eastAsia="楷体" w:hint="eastAsia"/>
                <w:sz w:val="16"/>
                <w:szCs w:val="16"/>
              </w:rPr>
              <w:t>300</w:t>
            </w:r>
            <w:r>
              <w:rPr>
                <w:rFonts w:eastAsia="楷体" w:hint="eastAsia"/>
                <w:sz w:val="16"/>
                <w:szCs w:val="16"/>
              </w:rPr>
              <w:t>指数的涨跌幅为基准；</w:t>
            </w:r>
          </w:p>
          <w:p w:rsidR="00295A01" w:rsidRDefault="008C30E0">
            <w:pPr>
              <w:spacing w:after="40" w:line="230" w:lineRule="exact"/>
              <w:rPr>
                <w:rFonts w:eastAsia="楷体"/>
                <w:sz w:val="16"/>
                <w:szCs w:val="16"/>
              </w:rPr>
            </w:pPr>
            <w:r>
              <w:rPr>
                <w:rFonts w:eastAsia="楷体" w:hint="eastAsia"/>
                <w:sz w:val="16"/>
                <w:szCs w:val="16"/>
              </w:rPr>
              <w:t>－投资建议的评级标准</w:t>
            </w:r>
          </w:p>
        </w:tc>
        <w:tc>
          <w:tcPr>
            <w:tcW w:w="228" w:type="dxa"/>
            <w:tcMar>
              <w:right w:w="28" w:type="dxa"/>
            </w:tcMar>
            <w:vAlign w:val="center"/>
          </w:tcPr>
          <w:p w:rsidR="00295A01" w:rsidRDefault="00295A01">
            <w:pPr>
              <w:spacing w:after="40" w:line="230" w:lineRule="exact"/>
              <w:rPr>
                <w:rFonts w:eastAsia="楷体"/>
                <w:sz w:val="16"/>
                <w:szCs w:val="16"/>
              </w:rPr>
            </w:pPr>
          </w:p>
        </w:tc>
        <w:tc>
          <w:tcPr>
            <w:tcW w:w="4962" w:type="dxa"/>
            <w:tcMar>
              <w:right w:w="28" w:type="dxa"/>
            </w:tcMar>
            <w:vAlign w:val="center"/>
          </w:tcPr>
          <w:p w:rsidR="00295A01" w:rsidRDefault="008C30E0">
            <w:pPr>
              <w:spacing w:after="40" w:line="230" w:lineRule="exact"/>
              <w:rPr>
                <w:rFonts w:eastAsia="楷体"/>
                <w:sz w:val="16"/>
                <w:szCs w:val="16"/>
              </w:rPr>
            </w:pPr>
            <w:r>
              <w:rPr>
                <w:rFonts w:eastAsia="楷体" w:hint="eastAsia"/>
                <w:sz w:val="16"/>
                <w:szCs w:val="16"/>
              </w:rPr>
              <w:t>－报告发布日后的</w:t>
            </w:r>
            <w:r>
              <w:rPr>
                <w:rFonts w:eastAsia="楷体" w:hint="eastAsia"/>
                <w:sz w:val="16"/>
                <w:szCs w:val="16"/>
              </w:rPr>
              <w:t>6</w:t>
            </w:r>
            <w:r>
              <w:rPr>
                <w:rFonts w:eastAsia="楷体" w:hint="eastAsia"/>
                <w:sz w:val="16"/>
                <w:szCs w:val="16"/>
              </w:rPr>
              <w:t>个月内的公司涨跌幅相对同期的沪深</w:t>
            </w:r>
            <w:r>
              <w:rPr>
                <w:rFonts w:eastAsia="楷体" w:hint="eastAsia"/>
                <w:sz w:val="16"/>
                <w:szCs w:val="16"/>
              </w:rPr>
              <w:t>300</w:t>
            </w:r>
            <w:r>
              <w:rPr>
                <w:rFonts w:eastAsia="楷体" w:hint="eastAsia"/>
                <w:sz w:val="16"/>
                <w:szCs w:val="16"/>
              </w:rPr>
              <w:t>指数的涨跌幅为基准；</w:t>
            </w:r>
          </w:p>
          <w:p w:rsidR="00295A01" w:rsidRDefault="008C30E0">
            <w:pPr>
              <w:spacing w:after="40" w:line="230" w:lineRule="exact"/>
              <w:rPr>
                <w:rFonts w:eastAsia="楷体"/>
                <w:sz w:val="16"/>
                <w:szCs w:val="16"/>
              </w:rPr>
            </w:pPr>
            <w:r>
              <w:rPr>
                <w:rFonts w:eastAsia="楷体" w:hint="eastAsia"/>
                <w:sz w:val="16"/>
                <w:szCs w:val="16"/>
              </w:rPr>
              <w:t>－投资建议的评级标准</w:t>
            </w:r>
          </w:p>
        </w:tc>
      </w:tr>
      <w:tr w:rsidR="00295A01">
        <w:tc>
          <w:tcPr>
            <w:tcW w:w="5159" w:type="dxa"/>
            <w:tcMar>
              <w:right w:w="28" w:type="dxa"/>
            </w:tcMar>
            <w:vAlign w:val="center"/>
          </w:tcPr>
          <w:p w:rsidR="00295A01" w:rsidRDefault="008C30E0">
            <w:pPr>
              <w:spacing w:after="40" w:line="230" w:lineRule="exact"/>
              <w:rPr>
                <w:rFonts w:eastAsia="楷体"/>
                <w:sz w:val="16"/>
                <w:szCs w:val="16"/>
              </w:rPr>
            </w:pPr>
            <w:r>
              <w:rPr>
                <w:rFonts w:eastAsia="楷体" w:hint="eastAsia"/>
                <w:sz w:val="16"/>
                <w:szCs w:val="16"/>
              </w:rPr>
              <w:t>增持行业股票指数超越基准</w:t>
            </w:r>
          </w:p>
        </w:tc>
        <w:tc>
          <w:tcPr>
            <w:tcW w:w="228" w:type="dxa"/>
            <w:tcMar>
              <w:right w:w="28" w:type="dxa"/>
            </w:tcMar>
            <w:vAlign w:val="center"/>
          </w:tcPr>
          <w:p w:rsidR="00295A01" w:rsidRDefault="00295A01">
            <w:pPr>
              <w:spacing w:after="40" w:line="230" w:lineRule="exact"/>
              <w:rPr>
                <w:rFonts w:eastAsia="楷体"/>
                <w:sz w:val="16"/>
                <w:szCs w:val="16"/>
              </w:rPr>
            </w:pPr>
          </w:p>
        </w:tc>
        <w:tc>
          <w:tcPr>
            <w:tcW w:w="4962" w:type="dxa"/>
            <w:tcMar>
              <w:right w:w="28" w:type="dxa"/>
            </w:tcMar>
            <w:vAlign w:val="center"/>
          </w:tcPr>
          <w:p w:rsidR="00295A01" w:rsidRDefault="008C30E0">
            <w:pPr>
              <w:spacing w:after="40" w:line="230" w:lineRule="exact"/>
              <w:rPr>
                <w:rFonts w:eastAsia="楷体"/>
                <w:sz w:val="16"/>
                <w:szCs w:val="16"/>
              </w:rPr>
            </w:pPr>
            <w:r>
              <w:rPr>
                <w:rFonts w:eastAsia="楷体" w:hint="eastAsia"/>
                <w:sz w:val="16"/>
                <w:szCs w:val="16"/>
              </w:rPr>
              <w:t>买入股价超越基准</w:t>
            </w:r>
            <w:r>
              <w:rPr>
                <w:rFonts w:eastAsia="楷体" w:hint="eastAsia"/>
                <w:sz w:val="16"/>
                <w:szCs w:val="16"/>
              </w:rPr>
              <w:t>20%</w:t>
            </w:r>
            <w:r>
              <w:rPr>
                <w:rFonts w:eastAsia="楷体" w:hint="eastAsia"/>
                <w:sz w:val="16"/>
                <w:szCs w:val="16"/>
              </w:rPr>
              <w:t>以上</w:t>
            </w:r>
          </w:p>
        </w:tc>
      </w:tr>
      <w:tr w:rsidR="00295A01">
        <w:tc>
          <w:tcPr>
            <w:tcW w:w="5159" w:type="dxa"/>
            <w:tcMar>
              <w:right w:w="28" w:type="dxa"/>
            </w:tcMar>
            <w:vAlign w:val="center"/>
          </w:tcPr>
          <w:p w:rsidR="00295A01" w:rsidRDefault="008C30E0">
            <w:pPr>
              <w:spacing w:after="40" w:line="230" w:lineRule="exact"/>
              <w:rPr>
                <w:rFonts w:eastAsia="楷体"/>
                <w:sz w:val="16"/>
                <w:szCs w:val="16"/>
              </w:rPr>
            </w:pPr>
            <w:r>
              <w:rPr>
                <w:rFonts w:eastAsia="楷体" w:hint="eastAsia"/>
                <w:sz w:val="16"/>
                <w:szCs w:val="16"/>
              </w:rPr>
              <w:t>中性行业股票指数基本与基准持平</w:t>
            </w:r>
          </w:p>
        </w:tc>
        <w:tc>
          <w:tcPr>
            <w:tcW w:w="228" w:type="dxa"/>
            <w:tcMar>
              <w:right w:w="28" w:type="dxa"/>
            </w:tcMar>
            <w:vAlign w:val="center"/>
          </w:tcPr>
          <w:p w:rsidR="00295A01" w:rsidRDefault="00295A01">
            <w:pPr>
              <w:spacing w:after="40" w:line="230" w:lineRule="exact"/>
              <w:rPr>
                <w:rFonts w:eastAsia="楷体"/>
                <w:sz w:val="16"/>
                <w:szCs w:val="16"/>
              </w:rPr>
            </w:pPr>
          </w:p>
        </w:tc>
        <w:tc>
          <w:tcPr>
            <w:tcW w:w="4962" w:type="dxa"/>
            <w:tcMar>
              <w:right w:w="28" w:type="dxa"/>
            </w:tcMar>
            <w:vAlign w:val="center"/>
          </w:tcPr>
          <w:p w:rsidR="00295A01" w:rsidRDefault="008C30E0">
            <w:pPr>
              <w:spacing w:after="40" w:line="230" w:lineRule="exact"/>
              <w:rPr>
                <w:rFonts w:eastAsia="楷体"/>
                <w:sz w:val="16"/>
                <w:szCs w:val="16"/>
              </w:rPr>
            </w:pPr>
            <w:r>
              <w:rPr>
                <w:rFonts w:eastAsia="楷体" w:hint="eastAsia"/>
                <w:sz w:val="16"/>
                <w:szCs w:val="16"/>
              </w:rPr>
              <w:t>增持股价超越基准</w:t>
            </w:r>
            <w:r>
              <w:rPr>
                <w:rFonts w:eastAsia="楷体" w:hint="eastAsia"/>
                <w:sz w:val="16"/>
                <w:szCs w:val="16"/>
              </w:rPr>
              <w:t>5%-20%</w:t>
            </w:r>
          </w:p>
        </w:tc>
      </w:tr>
      <w:tr w:rsidR="00295A01">
        <w:tc>
          <w:tcPr>
            <w:tcW w:w="5159" w:type="dxa"/>
            <w:tcMar>
              <w:right w:w="28" w:type="dxa"/>
            </w:tcMar>
            <w:vAlign w:val="center"/>
          </w:tcPr>
          <w:p w:rsidR="00295A01" w:rsidRDefault="008C30E0">
            <w:pPr>
              <w:spacing w:after="40" w:line="230" w:lineRule="exact"/>
              <w:rPr>
                <w:rFonts w:eastAsia="楷体"/>
                <w:sz w:val="16"/>
                <w:szCs w:val="16"/>
              </w:rPr>
            </w:pPr>
            <w:r>
              <w:rPr>
                <w:rFonts w:eastAsia="楷体" w:hint="eastAsia"/>
                <w:sz w:val="16"/>
                <w:szCs w:val="16"/>
              </w:rPr>
              <w:t>减持行业股票指数明显弱于基准</w:t>
            </w:r>
          </w:p>
        </w:tc>
        <w:tc>
          <w:tcPr>
            <w:tcW w:w="228" w:type="dxa"/>
            <w:tcMar>
              <w:right w:w="28" w:type="dxa"/>
            </w:tcMar>
            <w:vAlign w:val="center"/>
          </w:tcPr>
          <w:p w:rsidR="00295A01" w:rsidRDefault="00295A01">
            <w:pPr>
              <w:spacing w:after="40" w:line="230" w:lineRule="exact"/>
              <w:rPr>
                <w:rFonts w:eastAsia="楷体"/>
                <w:sz w:val="16"/>
                <w:szCs w:val="16"/>
              </w:rPr>
            </w:pPr>
          </w:p>
        </w:tc>
        <w:tc>
          <w:tcPr>
            <w:tcW w:w="4962" w:type="dxa"/>
            <w:tcMar>
              <w:right w:w="28" w:type="dxa"/>
            </w:tcMar>
            <w:vAlign w:val="center"/>
          </w:tcPr>
          <w:p w:rsidR="00295A01" w:rsidRDefault="008C30E0">
            <w:pPr>
              <w:spacing w:after="40" w:line="230" w:lineRule="exact"/>
              <w:rPr>
                <w:rFonts w:eastAsia="楷体"/>
                <w:sz w:val="16"/>
                <w:szCs w:val="16"/>
              </w:rPr>
            </w:pPr>
            <w:r>
              <w:rPr>
                <w:rFonts w:eastAsia="楷体" w:hint="eastAsia"/>
                <w:sz w:val="16"/>
                <w:szCs w:val="16"/>
              </w:rPr>
              <w:t>中性股价相对基准波动在</w:t>
            </w:r>
            <w:r>
              <w:rPr>
                <w:rFonts w:eastAsia="楷体" w:hint="eastAsia"/>
                <w:sz w:val="16"/>
                <w:szCs w:val="16"/>
              </w:rPr>
              <w:t>-5%~5%</w:t>
            </w:r>
            <w:r>
              <w:rPr>
                <w:rFonts w:eastAsia="楷体" w:hint="eastAsia"/>
                <w:sz w:val="16"/>
                <w:szCs w:val="16"/>
              </w:rPr>
              <w:t>之间</w:t>
            </w:r>
          </w:p>
        </w:tc>
      </w:tr>
      <w:tr w:rsidR="00295A01">
        <w:tc>
          <w:tcPr>
            <w:tcW w:w="5159" w:type="dxa"/>
            <w:tcMar>
              <w:right w:w="28" w:type="dxa"/>
            </w:tcMar>
            <w:vAlign w:val="center"/>
          </w:tcPr>
          <w:p w:rsidR="00295A01" w:rsidRDefault="00295A01">
            <w:pPr>
              <w:spacing w:after="40" w:line="230" w:lineRule="exact"/>
              <w:rPr>
                <w:rFonts w:eastAsia="楷体"/>
                <w:sz w:val="16"/>
                <w:szCs w:val="16"/>
              </w:rPr>
            </w:pPr>
          </w:p>
        </w:tc>
        <w:tc>
          <w:tcPr>
            <w:tcW w:w="228" w:type="dxa"/>
            <w:tcMar>
              <w:right w:w="28" w:type="dxa"/>
            </w:tcMar>
            <w:vAlign w:val="center"/>
          </w:tcPr>
          <w:p w:rsidR="00295A01" w:rsidRDefault="00295A01">
            <w:pPr>
              <w:spacing w:after="40" w:line="230" w:lineRule="exact"/>
              <w:rPr>
                <w:rFonts w:eastAsia="楷体"/>
                <w:sz w:val="16"/>
                <w:szCs w:val="16"/>
              </w:rPr>
            </w:pPr>
          </w:p>
        </w:tc>
        <w:tc>
          <w:tcPr>
            <w:tcW w:w="4962" w:type="dxa"/>
            <w:tcMar>
              <w:right w:w="28" w:type="dxa"/>
            </w:tcMar>
            <w:vAlign w:val="center"/>
          </w:tcPr>
          <w:p w:rsidR="00295A01" w:rsidRDefault="008C30E0">
            <w:pPr>
              <w:spacing w:after="40" w:line="230" w:lineRule="exact"/>
              <w:rPr>
                <w:rFonts w:eastAsia="楷体"/>
                <w:sz w:val="16"/>
                <w:szCs w:val="16"/>
              </w:rPr>
            </w:pPr>
            <w:r>
              <w:rPr>
                <w:rFonts w:eastAsia="楷体" w:hint="eastAsia"/>
                <w:sz w:val="16"/>
                <w:szCs w:val="16"/>
              </w:rPr>
              <w:t>减持股价弱于基准</w:t>
            </w:r>
            <w:r>
              <w:rPr>
                <w:rFonts w:eastAsia="楷体" w:hint="eastAsia"/>
                <w:sz w:val="16"/>
                <w:szCs w:val="16"/>
              </w:rPr>
              <w:t>5%-20%</w:t>
            </w:r>
          </w:p>
        </w:tc>
      </w:tr>
      <w:tr w:rsidR="00295A01">
        <w:tc>
          <w:tcPr>
            <w:tcW w:w="5159" w:type="dxa"/>
            <w:tcMar>
              <w:right w:w="28" w:type="dxa"/>
            </w:tcMar>
            <w:vAlign w:val="center"/>
          </w:tcPr>
          <w:p w:rsidR="00295A01" w:rsidRDefault="00295A01">
            <w:pPr>
              <w:spacing w:after="40" w:line="230" w:lineRule="exact"/>
              <w:rPr>
                <w:rFonts w:eastAsia="楷体"/>
                <w:sz w:val="16"/>
                <w:szCs w:val="16"/>
              </w:rPr>
            </w:pPr>
          </w:p>
        </w:tc>
        <w:tc>
          <w:tcPr>
            <w:tcW w:w="228" w:type="dxa"/>
            <w:tcMar>
              <w:right w:w="28" w:type="dxa"/>
            </w:tcMar>
            <w:vAlign w:val="center"/>
          </w:tcPr>
          <w:p w:rsidR="00295A01" w:rsidRDefault="00295A01">
            <w:pPr>
              <w:spacing w:after="40" w:line="230" w:lineRule="exact"/>
              <w:rPr>
                <w:rFonts w:eastAsia="楷体"/>
                <w:sz w:val="16"/>
                <w:szCs w:val="16"/>
              </w:rPr>
            </w:pPr>
          </w:p>
        </w:tc>
        <w:tc>
          <w:tcPr>
            <w:tcW w:w="4962" w:type="dxa"/>
            <w:tcMar>
              <w:right w:w="28" w:type="dxa"/>
            </w:tcMar>
            <w:vAlign w:val="center"/>
          </w:tcPr>
          <w:p w:rsidR="00295A01" w:rsidRDefault="008C30E0">
            <w:pPr>
              <w:spacing w:after="40" w:line="230" w:lineRule="exact"/>
              <w:rPr>
                <w:rFonts w:eastAsia="楷体"/>
                <w:sz w:val="16"/>
                <w:szCs w:val="16"/>
              </w:rPr>
            </w:pPr>
            <w:r>
              <w:rPr>
                <w:rFonts w:eastAsia="楷体" w:hint="eastAsia"/>
                <w:sz w:val="16"/>
                <w:szCs w:val="16"/>
              </w:rPr>
              <w:t>卖出股价弱于基准</w:t>
            </w:r>
            <w:r>
              <w:rPr>
                <w:rFonts w:eastAsia="楷体" w:hint="eastAsia"/>
                <w:sz w:val="16"/>
                <w:szCs w:val="16"/>
              </w:rPr>
              <w:t>20%</w:t>
            </w:r>
            <w:r>
              <w:rPr>
                <w:rFonts w:eastAsia="楷体" w:hint="eastAsia"/>
                <w:sz w:val="16"/>
                <w:szCs w:val="16"/>
              </w:rPr>
              <w:t>以上</w:t>
            </w:r>
          </w:p>
        </w:tc>
      </w:tr>
    </w:tbl>
    <w:p w:rsidR="00295A01" w:rsidRDefault="008C30E0">
      <w:pPr>
        <w:keepNext/>
        <w:spacing w:before="120" w:line="320" w:lineRule="exact"/>
        <w:ind w:leftChars="-1417" w:left="-2551"/>
        <w:rPr>
          <w:rFonts w:eastAsia="楷体"/>
          <w:b/>
          <w:color w:val="E61800"/>
          <w:sz w:val="26"/>
          <w:szCs w:val="26"/>
        </w:rPr>
      </w:pPr>
      <w:r>
        <w:rPr>
          <w:rFonts w:eastAsia="楷体" w:hint="eastAsia"/>
          <w:b/>
          <w:color w:val="E61800"/>
          <w:sz w:val="26"/>
          <w:szCs w:val="26"/>
        </w:rPr>
        <w:t>华泰证券研究</w:t>
      </w:r>
    </w:p>
    <w:tbl>
      <w:tblPr>
        <w:tblStyle w:val="aff7"/>
        <w:tblW w:w="10349" w:type="dxa"/>
        <w:tblInd w:w="-2552" w:type="dxa"/>
        <w:tblBorders>
          <w:top w:val="single" w:sz="8" w:space="0" w:color="C5C5C5"/>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59"/>
        <w:gridCol w:w="228"/>
        <w:gridCol w:w="4962"/>
      </w:tblGrid>
      <w:tr w:rsidR="00295A01">
        <w:trPr>
          <w:trHeight w:val="20"/>
        </w:trPr>
        <w:tc>
          <w:tcPr>
            <w:tcW w:w="5159" w:type="dxa"/>
            <w:tcBorders>
              <w:top w:val="single" w:sz="8" w:space="0" w:color="E60012"/>
            </w:tcBorders>
            <w:tcMar>
              <w:right w:w="28" w:type="dxa"/>
            </w:tcMar>
          </w:tcPr>
          <w:p w:rsidR="00295A01" w:rsidRDefault="008C30E0">
            <w:pPr>
              <w:spacing w:after="40" w:line="230" w:lineRule="exact"/>
              <w:rPr>
                <w:rFonts w:eastAsia="楷体"/>
                <w:b/>
                <w:sz w:val="16"/>
                <w:szCs w:val="16"/>
              </w:rPr>
            </w:pPr>
            <w:r>
              <w:rPr>
                <w:rFonts w:eastAsia="楷体" w:hint="eastAsia"/>
                <w:b/>
                <w:sz w:val="16"/>
                <w:szCs w:val="16"/>
              </w:rPr>
              <w:t>南京</w:t>
            </w:r>
          </w:p>
        </w:tc>
        <w:tc>
          <w:tcPr>
            <w:tcW w:w="228" w:type="dxa"/>
            <w:tcBorders>
              <w:top w:val="nil"/>
            </w:tcBorders>
            <w:tcMar>
              <w:right w:w="28" w:type="dxa"/>
            </w:tcMar>
          </w:tcPr>
          <w:p w:rsidR="00295A01" w:rsidRDefault="00295A01">
            <w:pPr>
              <w:spacing w:after="40" w:line="230" w:lineRule="exact"/>
              <w:rPr>
                <w:rFonts w:eastAsia="楷体"/>
                <w:b/>
                <w:sz w:val="16"/>
                <w:szCs w:val="16"/>
              </w:rPr>
            </w:pPr>
          </w:p>
        </w:tc>
        <w:tc>
          <w:tcPr>
            <w:tcW w:w="4962" w:type="dxa"/>
            <w:tcBorders>
              <w:top w:val="single" w:sz="8" w:space="0" w:color="E60012"/>
            </w:tcBorders>
            <w:tcMar>
              <w:right w:w="28" w:type="dxa"/>
            </w:tcMar>
          </w:tcPr>
          <w:p w:rsidR="00295A01" w:rsidRDefault="008C30E0">
            <w:pPr>
              <w:spacing w:after="40" w:line="230" w:lineRule="exact"/>
              <w:rPr>
                <w:rFonts w:eastAsia="楷体"/>
                <w:b/>
                <w:sz w:val="16"/>
                <w:szCs w:val="16"/>
              </w:rPr>
            </w:pPr>
            <w:r>
              <w:rPr>
                <w:rFonts w:eastAsia="楷体" w:hint="eastAsia"/>
                <w:b/>
                <w:sz w:val="16"/>
                <w:szCs w:val="16"/>
              </w:rPr>
              <w:t>北京</w:t>
            </w:r>
          </w:p>
        </w:tc>
      </w:tr>
      <w:tr w:rsidR="00295A01">
        <w:trPr>
          <w:trHeight w:val="20"/>
        </w:trPr>
        <w:tc>
          <w:tcPr>
            <w:tcW w:w="5159" w:type="dxa"/>
            <w:tcMar>
              <w:right w:w="28" w:type="dxa"/>
            </w:tcMar>
          </w:tcPr>
          <w:p w:rsidR="00295A01" w:rsidRDefault="008C30E0">
            <w:pPr>
              <w:spacing w:after="40" w:line="230" w:lineRule="exact"/>
              <w:rPr>
                <w:rFonts w:eastAsia="楷体"/>
                <w:spacing w:val="-6"/>
                <w:sz w:val="16"/>
                <w:szCs w:val="16"/>
              </w:rPr>
            </w:pPr>
            <w:r>
              <w:rPr>
                <w:rFonts w:eastAsia="楷体" w:hint="eastAsia"/>
                <w:spacing w:val="-6"/>
                <w:sz w:val="16"/>
                <w:szCs w:val="16"/>
              </w:rPr>
              <w:t>南京市建邺区江东中路</w:t>
            </w:r>
            <w:r>
              <w:rPr>
                <w:rFonts w:eastAsia="楷体" w:hint="eastAsia"/>
                <w:spacing w:val="-6"/>
                <w:sz w:val="16"/>
                <w:szCs w:val="16"/>
              </w:rPr>
              <w:t>228</w:t>
            </w:r>
            <w:r>
              <w:rPr>
                <w:rFonts w:eastAsia="楷体" w:hint="eastAsia"/>
                <w:spacing w:val="-6"/>
                <w:sz w:val="16"/>
                <w:szCs w:val="16"/>
              </w:rPr>
              <w:t>号华泰证券广场</w:t>
            </w:r>
            <w:r>
              <w:rPr>
                <w:rFonts w:eastAsia="楷体" w:hint="eastAsia"/>
                <w:spacing w:val="-6"/>
                <w:sz w:val="16"/>
                <w:szCs w:val="16"/>
              </w:rPr>
              <w:t>1</w:t>
            </w:r>
            <w:r>
              <w:rPr>
                <w:rFonts w:eastAsia="楷体" w:hint="eastAsia"/>
                <w:spacing w:val="-6"/>
                <w:sz w:val="16"/>
                <w:szCs w:val="16"/>
              </w:rPr>
              <w:t>号楼</w:t>
            </w:r>
            <w:r>
              <w:rPr>
                <w:rFonts w:eastAsia="楷体" w:hint="eastAsia"/>
                <w:spacing w:val="-6"/>
                <w:sz w:val="16"/>
                <w:szCs w:val="16"/>
              </w:rPr>
              <w:t>/</w:t>
            </w:r>
            <w:r>
              <w:rPr>
                <w:rFonts w:eastAsia="楷体" w:hint="eastAsia"/>
                <w:spacing w:val="-6"/>
                <w:sz w:val="16"/>
                <w:szCs w:val="16"/>
              </w:rPr>
              <w:t>邮政编码：</w:t>
            </w:r>
            <w:r>
              <w:rPr>
                <w:rFonts w:eastAsia="楷体" w:hint="eastAsia"/>
                <w:spacing w:val="-6"/>
                <w:sz w:val="16"/>
                <w:szCs w:val="16"/>
              </w:rPr>
              <w:t>210019</w:t>
            </w:r>
          </w:p>
        </w:tc>
        <w:tc>
          <w:tcPr>
            <w:tcW w:w="228" w:type="dxa"/>
            <w:tcBorders>
              <w:top w:val="nil"/>
            </w:tcBorders>
            <w:tcMar>
              <w:right w:w="28" w:type="dxa"/>
            </w:tcMar>
          </w:tcPr>
          <w:p w:rsidR="00295A01" w:rsidRDefault="00295A01">
            <w:pPr>
              <w:spacing w:after="40" w:line="230" w:lineRule="exact"/>
              <w:rPr>
                <w:rFonts w:eastAsia="楷体"/>
                <w:spacing w:val="-6"/>
                <w:sz w:val="16"/>
                <w:szCs w:val="16"/>
              </w:rPr>
            </w:pPr>
          </w:p>
        </w:tc>
        <w:tc>
          <w:tcPr>
            <w:tcW w:w="4962" w:type="dxa"/>
            <w:tcMar>
              <w:right w:w="28" w:type="dxa"/>
            </w:tcMar>
          </w:tcPr>
          <w:p w:rsidR="00295A01" w:rsidRDefault="008C30E0">
            <w:pPr>
              <w:spacing w:after="40" w:line="230" w:lineRule="exact"/>
              <w:rPr>
                <w:rFonts w:eastAsia="楷体"/>
                <w:spacing w:val="-6"/>
                <w:sz w:val="16"/>
                <w:szCs w:val="16"/>
              </w:rPr>
            </w:pPr>
            <w:r>
              <w:rPr>
                <w:rFonts w:eastAsia="楷体" w:hint="eastAsia"/>
                <w:spacing w:val="-6"/>
                <w:sz w:val="16"/>
                <w:szCs w:val="16"/>
              </w:rPr>
              <w:t>北京市西城区太平桥大街丰盛胡同</w:t>
            </w:r>
            <w:r>
              <w:rPr>
                <w:rFonts w:eastAsia="楷体" w:hint="eastAsia"/>
                <w:spacing w:val="-6"/>
                <w:sz w:val="16"/>
                <w:szCs w:val="16"/>
              </w:rPr>
              <w:t>28</w:t>
            </w:r>
            <w:r>
              <w:rPr>
                <w:rFonts w:eastAsia="楷体" w:hint="eastAsia"/>
                <w:spacing w:val="-6"/>
                <w:sz w:val="16"/>
                <w:szCs w:val="16"/>
              </w:rPr>
              <w:t>号太平洋保险大厦</w:t>
            </w:r>
            <w:r>
              <w:rPr>
                <w:rFonts w:eastAsia="楷体" w:hint="eastAsia"/>
                <w:spacing w:val="-6"/>
                <w:sz w:val="16"/>
                <w:szCs w:val="16"/>
              </w:rPr>
              <w:t>A</w:t>
            </w:r>
            <w:r>
              <w:rPr>
                <w:rFonts w:eastAsia="楷体" w:hint="eastAsia"/>
                <w:spacing w:val="-6"/>
                <w:sz w:val="16"/>
                <w:szCs w:val="16"/>
              </w:rPr>
              <w:t>座</w:t>
            </w:r>
            <w:r>
              <w:rPr>
                <w:rFonts w:eastAsia="楷体" w:hint="eastAsia"/>
                <w:spacing w:val="-6"/>
                <w:sz w:val="16"/>
                <w:szCs w:val="16"/>
              </w:rPr>
              <w:t>18</w:t>
            </w:r>
            <w:r>
              <w:rPr>
                <w:rFonts w:eastAsia="楷体" w:hint="eastAsia"/>
                <w:spacing w:val="-6"/>
                <w:sz w:val="16"/>
                <w:szCs w:val="16"/>
              </w:rPr>
              <w:t>层</w:t>
            </w:r>
          </w:p>
          <w:p w:rsidR="00295A01" w:rsidRDefault="008C30E0">
            <w:pPr>
              <w:spacing w:after="40" w:line="230" w:lineRule="exact"/>
              <w:rPr>
                <w:rFonts w:eastAsia="楷体"/>
                <w:spacing w:val="-6"/>
                <w:sz w:val="16"/>
                <w:szCs w:val="16"/>
              </w:rPr>
            </w:pPr>
            <w:r>
              <w:rPr>
                <w:rFonts w:eastAsia="楷体" w:hint="eastAsia"/>
                <w:spacing w:val="-6"/>
                <w:sz w:val="16"/>
                <w:szCs w:val="16"/>
              </w:rPr>
              <w:t>邮政编码：</w:t>
            </w:r>
            <w:r>
              <w:rPr>
                <w:rFonts w:eastAsia="楷体" w:hint="eastAsia"/>
                <w:spacing w:val="-6"/>
                <w:sz w:val="16"/>
                <w:szCs w:val="16"/>
              </w:rPr>
              <w:t>100032</w:t>
            </w:r>
          </w:p>
        </w:tc>
      </w:tr>
      <w:tr w:rsidR="00295A01">
        <w:trPr>
          <w:trHeight w:val="20"/>
        </w:trPr>
        <w:tc>
          <w:tcPr>
            <w:tcW w:w="5159" w:type="dxa"/>
            <w:tcMar>
              <w:right w:w="28" w:type="dxa"/>
            </w:tcMar>
          </w:tcPr>
          <w:p w:rsidR="00295A01" w:rsidRDefault="008C30E0">
            <w:pPr>
              <w:spacing w:after="40" w:line="230" w:lineRule="exact"/>
              <w:rPr>
                <w:rFonts w:eastAsia="楷体"/>
                <w:spacing w:val="-6"/>
                <w:sz w:val="16"/>
                <w:szCs w:val="16"/>
              </w:rPr>
            </w:pPr>
            <w:r>
              <w:rPr>
                <w:rFonts w:eastAsia="楷体" w:hint="eastAsia"/>
                <w:spacing w:val="-6"/>
                <w:sz w:val="16"/>
                <w:szCs w:val="16"/>
              </w:rPr>
              <w:t>电话：</w:t>
            </w:r>
            <w:r>
              <w:rPr>
                <w:rFonts w:eastAsia="楷体"/>
                <w:spacing w:val="-6"/>
                <w:sz w:val="16"/>
                <w:szCs w:val="16"/>
              </w:rPr>
              <w:t xml:space="preserve">86 25 </w:t>
            </w:r>
            <w:r>
              <w:rPr>
                <w:rFonts w:eastAsia="楷体" w:hint="eastAsia"/>
                <w:spacing w:val="-6"/>
                <w:sz w:val="16"/>
                <w:szCs w:val="16"/>
              </w:rPr>
              <w:t>83389999 /</w:t>
            </w:r>
            <w:r>
              <w:rPr>
                <w:rFonts w:eastAsia="楷体" w:hint="eastAsia"/>
                <w:spacing w:val="-6"/>
                <w:sz w:val="16"/>
                <w:szCs w:val="16"/>
              </w:rPr>
              <w:t>传真：</w:t>
            </w:r>
            <w:r>
              <w:rPr>
                <w:rFonts w:eastAsia="楷体"/>
                <w:spacing w:val="-6"/>
                <w:sz w:val="16"/>
                <w:szCs w:val="16"/>
              </w:rPr>
              <w:t>86 25 8</w:t>
            </w:r>
            <w:r>
              <w:rPr>
                <w:rFonts w:eastAsia="楷体" w:hint="eastAsia"/>
                <w:spacing w:val="-6"/>
                <w:sz w:val="16"/>
                <w:szCs w:val="16"/>
              </w:rPr>
              <w:t>3387521</w:t>
            </w:r>
          </w:p>
        </w:tc>
        <w:tc>
          <w:tcPr>
            <w:tcW w:w="228" w:type="dxa"/>
            <w:tcBorders>
              <w:top w:val="nil"/>
            </w:tcBorders>
            <w:tcMar>
              <w:right w:w="28" w:type="dxa"/>
            </w:tcMar>
          </w:tcPr>
          <w:p w:rsidR="00295A01" w:rsidRDefault="00295A01">
            <w:pPr>
              <w:spacing w:after="40" w:line="230" w:lineRule="exact"/>
              <w:rPr>
                <w:rFonts w:eastAsia="楷体"/>
                <w:spacing w:val="-6"/>
                <w:sz w:val="16"/>
                <w:szCs w:val="16"/>
              </w:rPr>
            </w:pPr>
          </w:p>
        </w:tc>
        <w:tc>
          <w:tcPr>
            <w:tcW w:w="4962" w:type="dxa"/>
            <w:tcMar>
              <w:right w:w="28" w:type="dxa"/>
            </w:tcMar>
          </w:tcPr>
          <w:p w:rsidR="00295A01" w:rsidRDefault="008C30E0">
            <w:pPr>
              <w:spacing w:after="40" w:line="230" w:lineRule="exact"/>
              <w:rPr>
                <w:rFonts w:eastAsia="楷体"/>
                <w:spacing w:val="-6"/>
                <w:sz w:val="16"/>
                <w:szCs w:val="16"/>
              </w:rPr>
            </w:pPr>
            <w:r>
              <w:rPr>
                <w:rFonts w:eastAsia="楷体" w:hint="eastAsia"/>
                <w:spacing w:val="-6"/>
                <w:sz w:val="16"/>
                <w:szCs w:val="16"/>
              </w:rPr>
              <w:t>电话：</w:t>
            </w:r>
            <w:r>
              <w:rPr>
                <w:rFonts w:eastAsia="楷体" w:hint="eastAsia"/>
                <w:spacing w:val="-6"/>
                <w:sz w:val="16"/>
                <w:szCs w:val="16"/>
              </w:rPr>
              <w:t>86 10 63211166/</w:t>
            </w:r>
            <w:r>
              <w:rPr>
                <w:rFonts w:eastAsia="楷体" w:hint="eastAsia"/>
                <w:spacing w:val="-6"/>
                <w:sz w:val="16"/>
                <w:szCs w:val="16"/>
              </w:rPr>
              <w:t>传真：</w:t>
            </w:r>
            <w:r>
              <w:rPr>
                <w:rFonts w:eastAsia="楷体" w:hint="eastAsia"/>
                <w:spacing w:val="-6"/>
                <w:sz w:val="16"/>
                <w:szCs w:val="16"/>
              </w:rPr>
              <w:t>86 10 63211275</w:t>
            </w:r>
          </w:p>
        </w:tc>
      </w:tr>
      <w:tr w:rsidR="00295A01">
        <w:trPr>
          <w:trHeight w:val="20"/>
        </w:trPr>
        <w:tc>
          <w:tcPr>
            <w:tcW w:w="5159" w:type="dxa"/>
            <w:tcMar>
              <w:right w:w="28" w:type="dxa"/>
            </w:tcMar>
          </w:tcPr>
          <w:p w:rsidR="00295A01" w:rsidRDefault="008C30E0">
            <w:pPr>
              <w:spacing w:after="40" w:line="230" w:lineRule="exact"/>
              <w:rPr>
                <w:rFonts w:eastAsia="楷体"/>
                <w:spacing w:val="-6"/>
                <w:sz w:val="16"/>
                <w:szCs w:val="16"/>
              </w:rPr>
            </w:pPr>
            <w:r>
              <w:rPr>
                <w:rFonts w:eastAsia="楷体" w:hint="eastAsia"/>
                <w:spacing w:val="-6"/>
                <w:sz w:val="16"/>
                <w:szCs w:val="16"/>
              </w:rPr>
              <w:t>电子邮件：</w:t>
            </w:r>
            <w:bookmarkStart w:id="111" w:name="OLE_LINK2"/>
            <w:bookmarkStart w:id="112" w:name="OLE_LINK1"/>
            <w:r>
              <w:rPr>
                <w:rFonts w:eastAsia="楷体"/>
                <w:spacing w:val="-6"/>
                <w:sz w:val="16"/>
                <w:szCs w:val="16"/>
              </w:rPr>
              <w:t>ht-rd@htsc.com</w:t>
            </w:r>
            <w:bookmarkEnd w:id="111"/>
            <w:bookmarkEnd w:id="112"/>
          </w:p>
        </w:tc>
        <w:tc>
          <w:tcPr>
            <w:tcW w:w="228" w:type="dxa"/>
            <w:tcBorders>
              <w:top w:val="nil"/>
            </w:tcBorders>
            <w:tcMar>
              <w:right w:w="28" w:type="dxa"/>
            </w:tcMar>
          </w:tcPr>
          <w:p w:rsidR="00295A01" w:rsidRDefault="00295A01">
            <w:pPr>
              <w:spacing w:after="40" w:line="230" w:lineRule="exact"/>
              <w:rPr>
                <w:rFonts w:eastAsia="楷体"/>
                <w:spacing w:val="-6"/>
                <w:sz w:val="16"/>
                <w:szCs w:val="16"/>
              </w:rPr>
            </w:pPr>
          </w:p>
        </w:tc>
        <w:tc>
          <w:tcPr>
            <w:tcW w:w="4962" w:type="dxa"/>
            <w:tcMar>
              <w:right w:w="28" w:type="dxa"/>
            </w:tcMar>
          </w:tcPr>
          <w:p w:rsidR="00295A01" w:rsidRDefault="008C30E0">
            <w:pPr>
              <w:spacing w:after="40" w:line="230" w:lineRule="exact"/>
              <w:rPr>
                <w:rFonts w:eastAsia="楷体"/>
                <w:spacing w:val="-6"/>
                <w:sz w:val="16"/>
                <w:szCs w:val="16"/>
              </w:rPr>
            </w:pPr>
            <w:r>
              <w:rPr>
                <w:rFonts w:eastAsia="楷体" w:hint="eastAsia"/>
                <w:spacing w:val="-6"/>
                <w:sz w:val="16"/>
                <w:szCs w:val="16"/>
              </w:rPr>
              <w:t>电子邮件：</w:t>
            </w:r>
            <w:r>
              <w:rPr>
                <w:rFonts w:eastAsia="楷体"/>
                <w:spacing w:val="-6"/>
                <w:sz w:val="16"/>
                <w:szCs w:val="16"/>
              </w:rPr>
              <w:t>ht-rd@htsc.com</w:t>
            </w:r>
          </w:p>
        </w:tc>
      </w:tr>
      <w:tr w:rsidR="00295A01">
        <w:trPr>
          <w:trHeight w:val="20"/>
        </w:trPr>
        <w:tc>
          <w:tcPr>
            <w:tcW w:w="5159" w:type="dxa"/>
            <w:tcMar>
              <w:right w:w="28" w:type="dxa"/>
            </w:tcMar>
          </w:tcPr>
          <w:p w:rsidR="00295A01" w:rsidRDefault="00295A01">
            <w:pPr>
              <w:spacing w:after="40" w:line="230" w:lineRule="exact"/>
              <w:rPr>
                <w:rFonts w:eastAsia="楷体"/>
                <w:spacing w:val="-6"/>
                <w:sz w:val="16"/>
                <w:szCs w:val="16"/>
              </w:rPr>
            </w:pPr>
          </w:p>
        </w:tc>
        <w:tc>
          <w:tcPr>
            <w:tcW w:w="228" w:type="dxa"/>
            <w:tcBorders>
              <w:top w:val="nil"/>
            </w:tcBorders>
            <w:tcMar>
              <w:right w:w="28" w:type="dxa"/>
            </w:tcMar>
          </w:tcPr>
          <w:p w:rsidR="00295A01" w:rsidRDefault="00295A01">
            <w:pPr>
              <w:spacing w:after="40" w:line="230" w:lineRule="exact"/>
              <w:rPr>
                <w:rFonts w:eastAsia="楷体"/>
                <w:sz w:val="16"/>
                <w:szCs w:val="16"/>
              </w:rPr>
            </w:pPr>
          </w:p>
        </w:tc>
        <w:tc>
          <w:tcPr>
            <w:tcW w:w="4962" w:type="dxa"/>
            <w:tcMar>
              <w:right w:w="28" w:type="dxa"/>
            </w:tcMar>
          </w:tcPr>
          <w:p w:rsidR="00295A01" w:rsidRDefault="00295A01">
            <w:pPr>
              <w:spacing w:after="40" w:line="230" w:lineRule="exact"/>
              <w:rPr>
                <w:rFonts w:eastAsia="楷体"/>
                <w:spacing w:val="-6"/>
                <w:sz w:val="16"/>
                <w:szCs w:val="16"/>
              </w:rPr>
            </w:pPr>
          </w:p>
        </w:tc>
      </w:tr>
      <w:tr w:rsidR="00295A01">
        <w:trPr>
          <w:trHeight w:val="20"/>
        </w:trPr>
        <w:tc>
          <w:tcPr>
            <w:tcW w:w="5159" w:type="dxa"/>
            <w:tcMar>
              <w:right w:w="28" w:type="dxa"/>
            </w:tcMar>
          </w:tcPr>
          <w:p w:rsidR="00295A01" w:rsidRDefault="008C30E0">
            <w:pPr>
              <w:spacing w:after="40" w:line="230" w:lineRule="exact"/>
              <w:rPr>
                <w:rFonts w:eastAsia="楷体"/>
                <w:b/>
                <w:sz w:val="16"/>
                <w:szCs w:val="16"/>
              </w:rPr>
            </w:pPr>
            <w:r>
              <w:rPr>
                <w:rFonts w:eastAsia="楷体" w:hint="eastAsia"/>
                <w:b/>
                <w:sz w:val="16"/>
                <w:szCs w:val="16"/>
              </w:rPr>
              <w:t>深圳</w:t>
            </w:r>
          </w:p>
        </w:tc>
        <w:tc>
          <w:tcPr>
            <w:tcW w:w="228" w:type="dxa"/>
            <w:tcBorders>
              <w:top w:val="nil"/>
            </w:tcBorders>
            <w:tcMar>
              <w:right w:w="28" w:type="dxa"/>
            </w:tcMar>
          </w:tcPr>
          <w:p w:rsidR="00295A01" w:rsidRDefault="00295A01">
            <w:pPr>
              <w:spacing w:after="40" w:line="230" w:lineRule="exact"/>
              <w:rPr>
                <w:rFonts w:eastAsia="楷体"/>
                <w:b/>
                <w:sz w:val="16"/>
                <w:szCs w:val="16"/>
              </w:rPr>
            </w:pPr>
          </w:p>
        </w:tc>
        <w:tc>
          <w:tcPr>
            <w:tcW w:w="4962" w:type="dxa"/>
            <w:tcMar>
              <w:right w:w="28" w:type="dxa"/>
            </w:tcMar>
          </w:tcPr>
          <w:p w:rsidR="00295A01" w:rsidRDefault="008C30E0">
            <w:pPr>
              <w:spacing w:after="40" w:line="230" w:lineRule="exact"/>
              <w:rPr>
                <w:rFonts w:eastAsia="楷体"/>
                <w:b/>
                <w:sz w:val="16"/>
                <w:szCs w:val="16"/>
              </w:rPr>
            </w:pPr>
            <w:r>
              <w:rPr>
                <w:rFonts w:eastAsia="楷体" w:hint="eastAsia"/>
                <w:b/>
                <w:sz w:val="16"/>
                <w:szCs w:val="16"/>
              </w:rPr>
              <w:t>上海</w:t>
            </w:r>
          </w:p>
        </w:tc>
      </w:tr>
      <w:tr w:rsidR="00295A01">
        <w:trPr>
          <w:trHeight w:val="20"/>
        </w:trPr>
        <w:tc>
          <w:tcPr>
            <w:tcW w:w="5159" w:type="dxa"/>
            <w:tcMar>
              <w:right w:w="28" w:type="dxa"/>
            </w:tcMar>
          </w:tcPr>
          <w:p w:rsidR="00295A01" w:rsidRDefault="008C30E0">
            <w:pPr>
              <w:spacing w:after="40" w:line="230" w:lineRule="exact"/>
              <w:rPr>
                <w:rFonts w:eastAsia="楷体"/>
                <w:spacing w:val="-6"/>
                <w:sz w:val="16"/>
                <w:szCs w:val="16"/>
              </w:rPr>
            </w:pPr>
            <w:r>
              <w:rPr>
                <w:rFonts w:eastAsia="楷体"/>
                <w:spacing w:val="-6"/>
                <w:sz w:val="16"/>
                <w:szCs w:val="16"/>
              </w:rPr>
              <w:t>深圳</w:t>
            </w:r>
            <w:r>
              <w:rPr>
                <w:rFonts w:eastAsia="楷体" w:hint="eastAsia"/>
                <w:spacing w:val="-6"/>
                <w:sz w:val="16"/>
                <w:szCs w:val="16"/>
              </w:rPr>
              <w:t>市福田区益田路</w:t>
            </w:r>
            <w:r>
              <w:rPr>
                <w:rFonts w:eastAsia="楷体" w:hint="eastAsia"/>
                <w:spacing w:val="-6"/>
                <w:sz w:val="16"/>
                <w:szCs w:val="16"/>
              </w:rPr>
              <w:t>5999</w:t>
            </w:r>
            <w:r>
              <w:rPr>
                <w:rFonts w:eastAsia="楷体" w:hint="eastAsia"/>
                <w:spacing w:val="-6"/>
                <w:sz w:val="16"/>
                <w:szCs w:val="16"/>
              </w:rPr>
              <w:t>号基金大厦</w:t>
            </w:r>
            <w:r>
              <w:rPr>
                <w:rFonts w:eastAsia="楷体" w:hint="eastAsia"/>
                <w:spacing w:val="-6"/>
                <w:sz w:val="16"/>
                <w:szCs w:val="16"/>
              </w:rPr>
              <w:t>10</w:t>
            </w:r>
            <w:r>
              <w:rPr>
                <w:rFonts w:eastAsia="楷体" w:hint="eastAsia"/>
                <w:spacing w:val="-6"/>
                <w:sz w:val="16"/>
                <w:szCs w:val="16"/>
              </w:rPr>
              <w:t>楼</w:t>
            </w:r>
            <w:r>
              <w:rPr>
                <w:rFonts w:eastAsia="楷体" w:hint="eastAsia"/>
                <w:spacing w:val="-6"/>
                <w:sz w:val="16"/>
                <w:szCs w:val="16"/>
              </w:rPr>
              <w:t>/</w:t>
            </w:r>
            <w:r>
              <w:rPr>
                <w:rFonts w:eastAsia="楷体"/>
                <w:spacing w:val="-6"/>
                <w:sz w:val="16"/>
                <w:szCs w:val="16"/>
              </w:rPr>
              <w:t>邮政编码：</w:t>
            </w:r>
            <w:r>
              <w:rPr>
                <w:rFonts w:eastAsia="楷体"/>
                <w:spacing w:val="-6"/>
                <w:sz w:val="16"/>
                <w:szCs w:val="16"/>
              </w:rPr>
              <w:t>5180</w:t>
            </w:r>
            <w:r>
              <w:rPr>
                <w:rFonts w:eastAsia="楷体" w:hint="eastAsia"/>
                <w:spacing w:val="-6"/>
                <w:sz w:val="16"/>
                <w:szCs w:val="16"/>
              </w:rPr>
              <w:t>17</w:t>
            </w:r>
          </w:p>
        </w:tc>
        <w:tc>
          <w:tcPr>
            <w:tcW w:w="228" w:type="dxa"/>
            <w:tcBorders>
              <w:top w:val="nil"/>
            </w:tcBorders>
            <w:tcMar>
              <w:right w:w="28" w:type="dxa"/>
            </w:tcMar>
          </w:tcPr>
          <w:p w:rsidR="00295A01" w:rsidRDefault="00295A01">
            <w:pPr>
              <w:spacing w:after="40" w:line="230" w:lineRule="exact"/>
              <w:rPr>
                <w:rFonts w:eastAsia="楷体"/>
                <w:spacing w:val="-6"/>
                <w:sz w:val="16"/>
                <w:szCs w:val="16"/>
              </w:rPr>
            </w:pPr>
          </w:p>
        </w:tc>
        <w:tc>
          <w:tcPr>
            <w:tcW w:w="4962" w:type="dxa"/>
            <w:tcMar>
              <w:right w:w="28" w:type="dxa"/>
            </w:tcMar>
          </w:tcPr>
          <w:p w:rsidR="00295A01" w:rsidRDefault="008C30E0">
            <w:pPr>
              <w:spacing w:after="40" w:line="230" w:lineRule="exact"/>
              <w:rPr>
                <w:rFonts w:eastAsia="楷体"/>
                <w:spacing w:val="-6"/>
                <w:sz w:val="16"/>
                <w:szCs w:val="16"/>
              </w:rPr>
            </w:pPr>
            <w:r>
              <w:rPr>
                <w:rFonts w:eastAsia="楷体" w:hint="eastAsia"/>
                <w:spacing w:val="-6"/>
                <w:sz w:val="16"/>
                <w:szCs w:val="16"/>
              </w:rPr>
              <w:t>上海市浦东新区东方路</w:t>
            </w:r>
            <w:r>
              <w:rPr>
                <w:rFonts w:eastAsia="楷体"/>
                <w:spacing w:val="-6"/>
                <w:sz w:val="16"/>
                <w:szCs w:val="16"/>
              </w:rPr>
              <w:t>18</w:t>
            </w:r>
            <w:r>
              <w:rPr>
                <w:rFonts w:eastAsia="楷体" w:hint="eastAsia"/>
                <w:spacing w:val="-6"/>
                <w:sz w:val="16"/>
                <w:szCs w:val="16"/>
              </w:rPr>
              <w:t>号保利广场</w:t>
            </w:r>
            <w:r>
              <w:rPr>
                <w:rFonts w:eastAsia="楷体"/>
                <w:spacing w:val="-6"/>
                <w:sz w:val="16"/>
                <w:szCs w:val="16"/>
              </w:rPr>
              <w:t>E</w:t>
            </w:r>
            <w:r>
              <w:rPr>
                <w:rFonts w:eastAsia="楷体" w:hint="eastAsia"/>
                <w:spacing w:val="-6"/>
                <w:sz w:val="16"/>
                <w:szCs w:val="16"/>
              </w:rPr>
              <w:t>栋</w:t>
            </w:r>
            <w:r>
              <w:rPr>
                <w:rFonts w:eastAsia="楷体"/>
                <w:spacing w:val="-6"/>
                <w:sz w:val="16"/>
                <w:szCs w:val="16"/>
              </w:rPr>
              <w:t>23</w:t>
            </w:r>
            <w:r>
              <w:rPr>
                <w:rFonts w:eastAsia="楷体" w:hint="eastAsia"/>
                <w:spacing w:val="-6"/>
                <w:sz w:val="16"/>
                <w:szCs w:val="16"/>
              </w:rPr>
              <w:t>楼</w:t>
            </w:r>
            <w:r>
              <w:rPr>
                <w:rFonts w:eastAsia="楷体"/>
                <w:spacing w:val="-6"/>
                <w:sz w:val="16"/>
                <w:szCs w:val="16"/>
              </w:rPr>
              <w:t>/</w:t>
            </w:r>
            <w:r>
              <w:rPr>
                <w:rFonts w:eastAsia="楷体" w:hint="eastAsia"/>
                <w:spacing w:val="-6"/>
                <w:sz w:val="16"/>
                <w:szCs w:val="16"/>
              </w:rPr>
              <w:t>邮政编码：</w:t>
            </w:r>
            <w:r>
              <w:rPr>
                <w:rFonts w:eastAsia="楷体"/>
                <w:spacing w:val="-6"/>
                <w:sz w:val="16"/>
                <w:szCs w:val="16"/>
              </w:rPr>
              <w:t>200120</w:t>
            </w:r>
          </w:p>
        </w:tc>
      </w:tr>
      <w:tr w:rsidR="00295A01">
        <w:trPr>
          <w:trHeight w:val="20"/>
        </w:trPr>
        <w:tc>
          <w:tcPr>
            <w:tcW w:w="5159" w:type="dxa"/>
            <w:tcMar>
              <w:right w:w="28" w:type="dxa"/>
            </w:tcMar>
          </w:tcPr>
          <w:p w:rsidR="00295A01" w:rsidRDefault="008C30E0">
            <w:pPr>
              <w:spacing w:after="40" w:line="230" w:lineRule="exact"/>
              <w:rPr>
                <w:rFonts w:eastAsia="楷体"/>
                <w:spacing w:val="-6"/>
                <w:sz w:val="16"/>
                <w:szCs w:val="16"/>
              </w:rPr>
            </w:pPr>
            <w:r>
              <w:rPr>
                <w:rFonts w:eastAsia="楷体"/>
                <w:spacing w:val="-6"/>
                <w:sz w:val="16"/>
                <w:szCs w:val="16"/>
              </w:rPr>
              <w:t>电话：</w:t>
            </w:r>
            <w:r>
              <w:rPr>
                <w:rFonts w:eastAsia="楷体"/>
                <w:spacing w:val="-6"/>
                <w:sz w:val="16"/>
                <w:szCs w:val="16"/>
              </w:rPr>
              <w:t>86 755 8249393</w:t>
            </w:r>
            <w:r>
              <w:rPr>
                <w:rFonts w:eastAsia="楷体" w:hint="eastAsia"/>
                <w:spacing w:val="-6"/>
                <w:sz w:val="16"/>
                <w:szCs w:val="16"/>
              </w:rPr>
              <w:t>2</w:t>
            </w:r>
            <w:r>
              <w:rPr>
                <w:rFonts w:eastAsia="楷体"/>
                <w:spacing w:val="-6"/>
                <w:sz w:val="16"/>
                <w:szCs w:val="16"/>
              </w:rPr>
              <w:t xml:space="preserve"> /</w:t>
            </w:r>
            <w:r>
              <w:rPr>
                <w:rFonts w:eastAsia="楷体"/>
                <w:spacing w:val="-6"/>
                <w:sz w:val="16"/>
                <w:szCs w:val="16"/>
              </w:rPr>
              <w:t>传真：</w:t>
            </w:r>
            <w:r>
              <w:rPr>
                <w:rFonts w:eastAsia="楷体"/>
                <w:spacing w:val="-6"/>
                <w:sz w:val="16"/>
                <w:szCs w:val="16"/>
              </w:rPr>
              <w:t>86 755 82492062</w:t>
            </w:r>
          </w:p>
        </w:tc>
        <w:tc>
          <w:tcPr>
            <w:tcW w:w="228" w:type="dxa"/>
            <w:tcBorders>
              <w:top w:val="nil"/>
            </w:tcBorders>
            <w:tcMar>
              <w:right w:w="28" w:type="dxa"/>
            </w:tcMar>
          </w:tcPr>
          <w:p w:rsidR="00295A01" w:rsidRDefault="00295A01">
            <w:pPr>
              <w:spacing w:after="40" w:line="230" w:lineRule="exact"/>
              <w:rPr>
                <w:rFonts w:eastAsia="楷体"/>
                <w:spacing w:val="-6"/>
                <w:sz w:val="16"/>
                <w:szCs w:val="16"/>
              </w:rPr>
            </w:pPr>
          </w:p>
        </w:tc>
        <w:tc>
          <w:tcPr>
            <w:tcW w:w="4962" w:type="dxa"/>
            <w:tcMar>
              <w:right w:w="28" w:type="dxa"/>
            </w:tcMar>
          </w:tcPr>
          <w:p w:rsidR="00295A01" w:rsidRDefault="008C30E0">
            <w:pPr>
              <w:spacing w:after="40" w:line="230" w:lineRule="exact"/>
              <w:rPr>
                <w:rFonts w:eastAsia="楷体"/>
                <w:spacing w:val="-6"/>
                <w:sz w:val="16"/>
                <w:szCs w:val="16"/>
              </w:rPr>
            </w:pPr>
            <w:r>
              <w:rPr>
                <w:rFonts w:eastAsia="楷体" w:hint="eastAsia"/>
                <w:spacing w:val="-6"/>
                <w:sz w:val="16"/>
                <w:szCs w:val="16"/>
              </w:rPr>
              <w:t>电话：</w:t>
            </w:r>
            <w:r>
              <w:rPr>
                <w:rFonts w:eastAsia="楷体"/>
                <w:spacing w:val="-6"/>
                <w:sz w:val="16"/>
                <w:szCs w:val="16"/>
              </w:rPr>
              <w:t>86 21 28972098 /</w:t>
            </w:r>
            <w:r>
              <w:rPr>
                <w:rFonts w:eastAsia="楷体" w:hint="eastAsia"/>
                <w:spacing w:val="-6"/>
                <w:sz w:val="16"/>
                <w:szCs w:val="16"/>
              </w:rPr>
              <w:t>传真：</w:t>
            </w:r>
            <w:r>
              <w:rPr>
                <w:rFonts w:eastAsia="楷体"/>
                <w:spacing w:val="-6"/>
                <w:sz w:val="16"/>
                <w:szCs w:val="16"/>
              </w:rPr>
              <w:t>86 21 28972068</w:t>
            </w:r>
          </w:p>
        </w:tc>
      </w:tr>
      <w:tr w:rsidR="00295A01">
        <w:trPr>
          <w:trHeight w:val="20"/>
        </w:trPr>
        <w:tc>
          <w:tcPr>
            <w:tcW w:w="5159" w:type="dxa"/>
            <w:tcMar>
              <w:right w:w="28" w:type="dxa"/>
            </w:tcMar>
          </w:tcPr>
          <w:p w:rsidR="00295A01" w:rsidRDefault="008C30E0">
            <w:pPr>
              <w:spacing w:after="40" w:line="230" w:lineRule="exact"/>
              <w:rPr>
                <w:rFonts w:eastAsia="楷体"/>
                <w:spacing w:val="-6"/>
                <w:sz w:val="16"/>
                <w:szCs w:val="16"/>
              </w:rPr>
            </w:pPr>
            <w:r>
              <w:rPr>
                <w:rFonts w:eastAsia="楷体"/>
                <w:spacing w:val="-6"/>
                <w:sz w:val="16"/>
                <w:szCs w:val="16"/>
              </w:rPr>
              <w:t>电子邮件：</w:t>
            </w:r>
            <w:r>
              <w:rPr>
                <w:rFonts w:eastAsia="楷体"/>
                <w:spacing w:val="-6"/>
                <w:sz w:val="16"/>
                <w:szCs w:val="16"/>
              </w:rPr>
              <w:t>ht-rd@htsc.com</w:t>
            </w:r>
          </w:p>
        </w:tc>
        <w:tc>
          <w:tcPr>
            <w:tcW w:w="228" w:type="dxa"/>
            <w:tcBorders>
              <w:top w:val="nil"/>
            </w:tcBorders>
            <w:tcMar>
              <w:right w:w="28" w:type="dxa"/>
            </w:tcMar>
          </w:tcPr>
          <w:p w:rsidR="00295A01" w:rsidRDefault="00295A01">
            <w:pPr>
              <w:spacing w:after="40" w:line="230" w:lineRule="exact"/>
              <w:rPr>
                <w:rFonts w:eastAsia="楷体"/>
                <w:spacing w:val="-6"/>
                <w:sz w:val="16"/>
                <w:szCs w:val="16"/>
              </w:rPr>
            </w:pPr>
          </w:p>
        </w:tc>
        <w:tc>
          <w:tcPr>
            <w:tcW w:w="4962" w:type="dxa"/>
            <w:tcMar>
              <w:right w:w="28" w:type="dxa"/>
            </w:tcMar>
          </w:tcPr>
          <w:p w:rsidR="00295A01" w:rsidRDefault="008C30E0">
            <w:pPr>
              <w:spacing w:after="40" w:line="230" w:lineRule="exact"/>
              <w:rPr>
                <w:rFonts w:eastAsia="楷体"/>
                <w:spacing w:val="-6"/>
                <w:sz w:val="16"/>
                <w:szCs w:val="16"/>
              </w:rPr>
            </w:pPr>
            <w:r>
              <w:rPr>
                <w:rFonts w:eastAsia="楷体" w:hint="eastAsia"/>
                <w:spacing w:val="-6"/>
                <w:sz w:val="16"/>
                <w:szCs w:val="16"/>
              </w:rPr>
              <w:t>电子邮件：</w:t>
            </w:r>
            <w:r>
              <w:rPr>
                <w:rFonts w:eastAsia="楷体"/>
                <w:spacing w:val="-6"/>
                <w:sz w:val="16"/>
                <w:szCs w:val="16"/>
              </w:rPr>
              <w:t>ht-rd@htsc.com</w:t>
            </w:r>
          </w:p>
        </w:tc>
      </w:tr>
    </w:tbl>
    <w:p w:rsidR="00295A01" w:rsidRDefault="00295A01">
      <w:pPr>
        <w:spacing w:line="14" w:lineRule="exact"/>
      </w:pPr>
    </w:p>
    <w:sectPr w:rsidR="00295A01">
      <w:pgSz w:w="11906" w:h="16838"/>
      <w:pgMar w:top="1247" w:right="737" w:bottom="737" w:left="3402" w:header="284" w:footer="0" w:gutter="0"/>
      <w:cols w:space="425"/>
      <w:formProt w:val="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L" w:date="2019-08-15T14:27:00Z" w:initials="L">
    <w:p w:rsidR="0024427D" w:rsidRDefault="0024427D">
      <w:pPr>
        <w:pStyle w:val="ae"/>
      </w:pPr>
      <w:r>
        <w:rPr>
          <w:rStyle w:val="afff2"/>
        </w:rPr>
        <w:annotationRef/>
      </w:r>
      <w:r>
        <w:rPr>
          <w:rFonts w:hint="eastAsia"/>
        </w:rPr>
        <w:t>子颖，</w:t>
      </w:r>
      <w:r>
        <w:t>思博</w:t>
      </w:r>
      <w:r>
        <w:rPr>
          <w:rFonts w:hint="eastAsia"/>
        </w:rPr>
        <w:t>（复查）</w:t>
      </w:r>
    </w:p>
  </w:comment>
  <w:comment w:id="9" w:author="L" w:date="2019-08-28T16:43:00Z" w:initials="L">
    <w:p w:rsidR="0024427D" w:rsidRDefault="0024427D">
      <w:pPr>
        <w:pStyle w:val="ae"/>
      </w:pPr>
      <w:r>
        <w:rPr>
          <w:rStyle w:val="afff2"/>
        </w:rPr>
        <w:annotationRef/>
      </w:r>
      <w:r>
        <w:t>表述</w:t>
      </w:r>
      <w:r>
        <w:rPr>
          <w:rFonts w:hint="eastAsia"/>
        </w:rPr>
        <w:t>和逻辑</w:t>
      </w:r>
      <w:r>
        <w:t>比</w:t>
      </w:r>
      <w:r>
        <w:rPr>
          <w:rFonts w:hint="eastAsia"/>
        </w:rPr>
        <w:t>写</w:t>
      </w:r>
      <w:r>
        <w:t>上一篇报告时</w:t>
      </w:r>
      <w:r>
        <w:rPr>
          <w:rFonts w:hint="eastAsia"/>
        </w:rPr>
        <w:t>清晰多了</w:t>
      </w:r>
      <w:r w:rsidRPr="002925BA">
        <w:rPr>
          <w:rFonts w:ascii="Times New Roman" w:hAnsi="Times New Roman"/>
        </w:rPr>
        <w:t>(</w:t>
      </w:r>
      <w:r w:rsidRPr="002925BA">
        <w:rPr>
          <w:rFonts w:ascii="Angsana New" w:hAnsi="Angsana New" w:cs="Angsana New"/>
        </w:rPr>
        <w:t>๑</w:t>
      </w:r>
      <w:r w:rsidRPr="002925BA">
        <w:rPr>
          <w:rFonts w:ascii="Times New Roman" w:hAnsi="Times New Roman"/>
        </w:rPr>
        <w:t>•̀</w:t>
      </w:r>
      <w:r w:rsidRPr="002925BA">
        <w:rPr>
          <w:rFonts w:ascii="Malgun Gothic" w:eastAsia="Malgun Gothic" w:hAnsi="Malgun Gothic" w:cs="Malgun Gothic" w:hint="eastAsia"/>
        </w:rPr>
        <w:t>ㅂ</w:t>
      </w:r>
      <w:r w:rsidRPr="002925BA">
        <w:rPr>
          <w:rFonts w:ascii="Times New Roman" w:hAnsi="Times New Roman"/>
        </w:rPr>
        <w:t>•́)و</w:t>
      </w:r>
      <w:r w:rsidRPr="002925BA">
        <w:rPr>
          <w:rFonts w:ascii="Segoe UI Symbol" w:hAnsi="Segoe UI Symbol" w:cs="Segoe UI Symbol"/>
        </w:rPr>
        <w:t>✧</w:t>
      </w:r>
      <w:r>
        <w:t>成长速度飞快</w:t>
      </w:r>
      <w:r>
        <w:rPr>
          <w:rFonts w:hint="eastAsia"/>
        </w:rPr>
        <w:t>，</w:t>
      </w:r>
      <w:r>
        <w:t>也能看出</w:t>
      </w:r>
      <w:r>
        <w:rPr>
          <w:rFonts w:hint="eastAsia"/>
        </w:rPr>
        <w:t>强大</w:t>
      </w:r>
      <w:r>
        <w:t>的金融</w:t>
      </w:r>
      <w:r>
        <w:rPr>
          <w:rFonts w:hint="eastAsia"/>
        </w:rPr>
        <w:t>知识</w:t>
      </w:r>
      <w:r>
        <w:t>功底</w:t>
      </w:r>
      <w:r>
        <w:rPr>
          <w:rFonts w:hint="eastAsia"/>
        </w:rPr>
        <w:t>~</w:t>
      </w:r>
    </w:p>
    <w:p w:rsidR="0024427D" w:rsidRDefault="0024427D">
      <w:pPr>
        <w:pStyle w:val="ae"/>
      </w:pPr>
      <w:proofErr w:type="gramStart"/>
      <w:r>
        <w:rPr>
          <w:rFonts w:hint="eastAsia"/>
        </w:rPr>
        <w:t>后文</w:t>
      </w:r>
      <w:r>
        <w:t>请酌情</w:t>
      </w:r>
      <w:proofErr w:type="gramEnd"/>
      <w:r>
        <w:t>修改，毕竟</w:t>
      </w:r>
      <w:r>
        <w:rPr>
          <w:rFonts w:hint="eastAsia"/>
        </w:rPr>
        <w:t>这些知识也是我</w:t>
      </w:r>
      <w:r>
        <w:rPr>
          <w:rFonts w:hint="eastAsia"/>
        </w:rPr>
        <w:t>3</w:t>
      </w:r>
      <w:r>
        <w:rPr>
          <w:rFonts w:hint="eastAsia"/>
        </w:rPr>
        <w:t>年前</w:t>
      </w:r>
      <w:r>
        <w:t>学的</w:t>
      </w:r>
      <w:r>
        <w:rPr>
          <w:rFonts w:hint="eastAsia"/>
        </w:rPr>
        <w:t>，有些</w:t>
      </w:r>
      <w:r>
        <w:t>内容记得</w:t>
      </w:r>
      <w:r>
        <w:rPr>
          <w:rFonts w:hint="eastAsia"/>
        </w:rPr>
        <w:t>可能不太清楚</w:t>
      </w:r>
      <w:r>
        <w:t>了</w:t>
      </w:r>
      <w:r>
        <w:rPr>
          <w:rFonts w:hint="eastAsia"/>
        </w:rPr>
        <w:t>，</w:t>
      </w:r>
      <w:r>
        <w:t>有问题</w:t>
      </w:r>
      <w:r>
        <w:rPr>
          <w:rFonts w:hint="eastAsia"/>
        </w:rPr>
        <w:t>的话</w:t>
      </w:r>
      <w:r>
        <w:t>可以</w:t>
      </w:r>
      <w:r>
        <w:rPr>
          <w:rFonts w:hint="eastAsia"/>
        </w:rPr>
        <w:t>集中记录下来</w:t>
      </w:r>
      <w:r>
        <w:t>，</w:t>
      </w:r>
      <w:r>
        <w:rPr>
          <w:rFonts w:hint="eastAsia"/>
        </w:rPr>
        <w:t>找个</w:t>
      </w:r>
      <w:r>
        <w:t>时间找我交流，</w:t>
      </w:r>
      <w:r>
        <w:rPr>
          <w:rFonts w:hint="eastAsia"/>
        </w:rPr>
        <w:t>我没</w:t>
      </w:r>
      <w:r>
        <w:t>直接写好替换语句的那些批注别</w:t>
      </w:r>
      <w:proofErr w:type="gramStart"/>
      <w:r>
        <w:t>删</w:t>
      </w:r>
      <w:proofErr w:type="gramEnd"/>
      <w:r>
        <w:rPr>
          <w:rFonts w:hint="eastAsia"/>
        </w:rPr>
        <w:t>，正文</w:t>
      </w:r>
      <w:r>
        <w:t>中修改后答复</w:t>
      </w:r>
      <w:r>
        <w:rPr>
          <w:rFonts w:hint="eastAsia"/>
        </w:rPr>
        <w:t>批注</w:t>
      </w:r>
      <w:r>
        <w:t>即可</w:t>
      </w:r>
      <w:r>
        <w:rPr>
          <w:rFonts w:hint="eastAsia"/>
        </w:rPr>
        <w:t>。</w:t>
      </w:r>
    </w:p>
  </w:comment>
  <w:comment w:id="12" w:author="L" w:date="2019-08-29T11:26:00Z" w:initials="L">
    <w:p w:rsidR="0024427D" w:rsidRDefault="0024427D">
      <w:pPr>
        <w:pStyle w:val="ae"/>
      </w:pPr>
      <w:r>
        <w:rPr>
          <w:rStyle w:val="afff2"/>
        </w:rPr>
        <w:annotationRef/>
      </w:r>
      <w:r>
        <w:rPr>
          <w:rFonts w:hint="eastAsia"/>
        </w:rPr>
        <w:t>人名要用</w:t>
      </w:r>
      <w:r>
        <w:t>英文就全用英文</w:t>
      </w:r>
    </w:p>
  </w:comment>
  <w:comment w:id="10" w:author="L" w:date="2019-08-29T09:31:00Z" w:initials="L">
    <w:p w:rsidR="0024427D" w:rsidRDefault="0024427D">
      <w:pPr>
        <w:pStyle w:val="ae"/>
      </w:pPr>
      <w:r>
        <w:rPr>
          <w:rStyle w:val="afff2"/>
        </w:rPr>
        <w:annotationRef/>
      </w:r>
      <w:r>
        <w:rPr>
          <w:rFonts w:hint="eastAsia"/>
        </w:rPr>
        <w:t>不太通顺</w:t>
      </w:r>
    </w:p>
  </w:comment>
  <w:comment w:id="13" w:author="L" w:date="2019-08-29T10:12:00Z" w:initials="L">
    <w:p w:rsidR="0024427D" w:rsidRDefault="0024427D">
      <w:pPr>
        <w:pStyle w:val="ae"/>
      </w:pPr>
      <w:r>
        <w:rPr>
          <w:rStyle w:val="afff2"/>
        </w:rPr>
        <w:annotationRef/>
      </w:r>
      <w:r>
        <w:rPr>
          <w:rFonts w:hint="eastAsia"/>
        </w:rPr>
        <w:t>应该</w:t>
      </w:r>
      <w:r>
        <w:t>不止是将风险和收益量化，还</w:t>
      </w:r>
      <w:r>
        <w:rPr>
          <w:rFonts w:hint="eastAsia"/>
        </w:rPr>
        <w:t>使用</w:t>
      </w:r>
      <w:r>
        <w:t>定量模型</w:t>
      </w:r>
      <w:r>
        <w:rPr>
          <w:rFonts w:hint="eastAsia"/>
        </w:rPr>
        <w:t>刻画出了</w:t>
      </w:r>
      <w:r>
        <w:t>风险和收益</w:t>
      </w:r>
      <w:r>
        <w:rPr>
          <w:rFonts w:hint="eastAsia"/>
        </w:rPr>
        <w:t>之间相互制约</w:t>
      </w:r>
      <w:r>
        <w:t>的关系</w:t>
      </w:r>
    </w:p>
  </w:comment>
  <w:comment w:id="11" w:author="L" w:date="2019-08-29T09:29:00Z" w:initials="L">
    <w:p w:rsidR="0024427D" w:rsidRDefault="0024427D">
      <w:pPr>
        <w:pStyle w:val="ae"/>
      </w:pPr>
      <w:r>
        <w:rPr>
          <w:rStyle w:val="afff2"/>
        </w:rPr>
        <w:annotationRef/>
      </w:r>
      <w:r>
        <w:t>均值方差模型与因子投资有什么关系？</w:t>
      </w:r>
      <w:r>
        <w:rPr>
          <w:rFonts w:hint="eastAsia"/>
        </w:rPr>
        <w:t>这是个用来</w:t>
      </w:r>
      <w:r>
        <w:t>构建</w:t>
      </w:r>
      <w:r>
        <w:rPr>
          <w:rFonts w:hint="eastAsia"/>
        </w:rPr>
        <w:t>资产组合</w:t>
      </w:r>
      <w:r>
        <w:t>的模型吧</w:t>
      </w:r>
      <w:r>
        <w:rPr>
          <w:rFonts w:hint="eastAsia"/>
        </w:rPr>
        <w:t>？需要说清楚</w:t>
      </w:r>
      <w:r>
        <w:t>，比如说在后文中</w:t>
      </w:r>
      <w:r>
        <w:rPr>
          <w:rFonts w:hint="eastAsia"/>
        </w:rPr>
        <w:t>再</w:t>
      </w:r>
      <w:r>
        <w:t>提</w:t>
      </w:r>
      <w:proofErr w:type="gramStart"/>
      <w:r>
        <w:t>一下马</w:t>
      </w:r>
      <w:r>
        <w:rPr>
          <w:rFonts w:hint="eastAsia"/>
        </w:rPr>
        <w:t>科</w:t>
      </w:r>
      <w:r>
        <w:t>维茨</w:t>
      </w:r>
      <w:proofErr w:type="gramEnd"/>
      <w:r>
        <w:rPr>
          <w:rFonts w:hint="eastAsia"/>
        </w:rPr>
        <w:t>模型</w:t>
      </w:r>
    </w:p>
  </w:comment>
  <w:comment w:id="14" w:author="L" w:date="2019-08-29T08:59:00Z" w:initials="L">
    <w:p w:rsidR="0024427D" w:rsidRDefault="0024427D">
      <w:pPr>
        <w:pStyle w:val="ae"/>
      </w:pPr>
      <w:r>
        <w:rPr>
          <w:rStyle w:val="afff2"/>
        </w:rPr>
        <w:annotationRef/>
      </w:r>
      <w:r>
        <w:rPr>
          <w:rFonts w:hint="eastAsia"/>
        </w:rPr>
        <w:t>最好说“但由于</w:t>
      </w:r>
      <w:r>
        <w:t>其计算过程</w:t>
      </w:r>
      <w:r>
        <w:rPr>
          <w:rFonts w:hint="eastAsia"/>
        </w:rPr>
        <w:t>中</w:t>
      </w:r>
      <w:r>
        <w:t>涉及到</w:t>
      </w:r>
      <w:r w:rsidRPr="00355AA0">
        <w:rPr>
          <w:rFonts w:hint="eastAsia"/>
        </w:rPr>
        <w:t>各资产协方差矩阵估计</w:t>
      </w:r>
      <w:r>
        <w:rPr>
          <w:rFonts w:hint="eastAsia"/>
        </w:rPr>
        <w:t>，</w:t>
      </w:r>
      <w:r>
        <w:t>在当时相对繁琐</w:t>
      </w:r>
      <w:r>
        <w:rPr>
          <w:rFonts w:hint="eastAsia"/>
        </w:rPr>
        <w:t>”</w:t>
      </w:r>
    </w:p>
    <w:p w:rsidR="0024427D" w:rsidRPr="000B0446" w:rsidRDefault="0024427D">
      <w:pPr>
        <w:pStyle w:val="ae"/>
      </w:pPr>
      <w:r>
        <w:rPr>
          <w:rFonts w:hint="eastAsia"/>
        </w:rPr>
        <w:t>均值方差模型现在来看</w:t>
      </w:r>
      <w:r>
        <w:t>计算过程不</w:t>
      </w:r>
      <w:r>
        <w:rPr>
          <w:rFonts w:hint="eastAsia"/>
        </w:rPr>
        <w:t>繁琐，几行代码</w:t>
      </w:r>
      <w:r>
        <w:t>就算出来啦</w:t>
      </w:r>
      <w:r>
        <w:t xml:space="preserve"> </w:t>
      </w:r>
    </w:p>
  </w:comment>
  <w:comment w:id="15" w:author="L" w:date="2019-08-29T09:11:00Z" w:initials="L">
    <w:p w:rsidR="0024427D" w:rsidRDefault="0024427D">
      <w:pPr>
        <w:pStyle w:val="ae"/>
      </w:pPr>
      <w:r>
        <w:rPr>
          <w:rStyle w:val="afff2"/>
        </w:rPr>
        <w:annotationRef/>
      </w:r>
      <w:r>
        <w:rPr>
          <w:rFonts w:hint="eastAsia"/>
        </w:rPr>
        <w:t>从不同角度</w:t>
      </w:r>
      <w:r>
        <w:t>？</w:t>
      </w:r>
      <w:r>
        <w:rPr>
          <w:rFonts w:hint="eastAsia"/>
        </w:rPr>
        <w:t>不是</w:t>
      </w:r>
      <w:r>
        <w:t>都一样吗</w:t>
      </w:r>
      <w:r>
        <w:rPr>
          <w:rFonts w:hint="eastAsia"/>
        </w:rPr>
        <w:t>？</w:t>
      </w:r>
    </w:p>
    <w:p w:rsidR="0024427D" w:rsidRPr="00475371" w:rsidRDefault="0024427D">
      <w:pPr>
        <w:pStyle w:val="ae"/>
      </w:pPr>
      <w:r>
        <w:t>1964</w:t>
      </w:r>
      <w:r>
        <w:rPr>
          <w:rFonts w:hint="eastAsia"/>
        </w:rPr>
        <w:t>、</w:t>
      </w:r>
      <w:r>
        <w:rPr>
          <w:rFonts w:hint="eastAsia"/>
        </w:rPr>
        <w:t>1965</w:t>
      </w:r>
      <w:r>
        <w:rPr>
          <w:rFonts w:hint="eastAsia"/>
        </w:rPr>
        <w:t>、</w:t>
      </w:r>
      <w:r>
        <w:rPr>
          <w:rFonts w:hint="eastAsia"/>
        </w:rPr>
        <w:t>1966</w:t>
      </w:r>
      <w:r>
        <w:rPr>
          <w:rFonts w:hint="eastAsia"/>
        </w:rPr>
        <w:t>年三个人分别独立提出</w:t>
      </w:r>
      <w:r>
        <w:t>CAPM</w:t>
      </w:r>
      <w:r>
        <w:rPr>
          <w:rFonts w:hint="eastAsia"/>
        </w:rPr>
        <w:t>，</w:t>
      </w:r>
      <w:r>
        <w:t>方向都差不多吧</w:t>
      </w:r>
    </w:p>
  </w:comment>
  <w:comment w:id="16" w:author="L" w:date="2019-08-29T09:13:00Z" w:initials="L">
    <w:p w:rsidR="0024427D" w:rsidRDefault="0024427D">
      <w:pPr>
        <w:pStyle w:val="ae"/>
      </w:pPr>
      <w:r>
        <w:rPr>
          <w:rStyle w:val="afff2"/>
        </w:rPr>
        <w:annotationRef/>
      </w:r>
      <w:r>
        <w:rPr>
          <w:rFonts w:hint="eastAsia"/>
        </w:rPr>
        <w:t>CAPM</w:t>
      </w:r>
      <w:r>
        <w:rPr>
          <w:rFonts w:hint="eastAsia"/>
        </w:rPr>
        <w:t>是（</w:t>
      </w:r>
      <w:r w:rsidRPr="002925BA">
        <w:rPr>
          <w:rFonts w:hint="eastAsia"/>
          <w:b/>
        </w:rPr>
        <w:t>Capital</w:t>
      </w:r>
      <w:r>
        <w:t xml:space="preserve"> Asset Pricing Model</w:t>
      </w:r>
      <w:r>
        <w:rPr>
          <w:rFonts w:hint="eastAsia"/>
        </w:rPr>
        <w:t>），</w:t>
      </w:r>
      <w:r w:rsidRPr="002925BA">
        <w:rPr>
          <w:b/>
        </w:rPr>
        <w:t>资本</w:t>
      </w:r>
      <w:r>
        <w:t>资产定价模型</w:t>
      </w:r>
    </w:p>
  </w:comment>
  <w:comment w:id="17" w:author="L" w:date="2019-08-29T09:25:00Z" w:initials="L">
    <w:p w:rsidR="0024427D" w:rsidRDefault="0024427D">
      <w:pPr>
        <w:pStyle w:val="ae"/>
      </w:pPr>
      <w:r>
        <w:rPr>
          <w:rStyle w:val="afff2"/>
        </w:rPr>
        <w:annotationRef/>
      </w:r>
      <w:r>
        <w:rPr>
          <w:rFonts w:hint="eastAsia"/>
        </w:rPr>
        <w:t>CAPM</w:t>
      </w:r>
      <w:r>
        <w:t>模型</w:t>
      </w:r>
      <w:r>
        <w:rPr>
          <w:rFonts w:hint="eastAsia"/>
        </w:rPr>
        <w:t>在马科维茨均值方差</w:t>
      </w:r>
      <w:r>
        <w:t>模型的基础上对</w:t>
      </w:r>
      <w:r>
        <w:rPr>
          <w:rFonts w:hint="eastAsia"/>
        </w:rPr>
        <w:t>模型进行了</w:t>
      </w:r>
      <w:r>
        <w:t>合理简化，</w:t>
      </w:r>
      <w:r>
        <w:rPr>
          <w:rFonts w:hint="eastAsia"/>
        </w:rPr>
        <w:t>使用简明通俗</w:t>
      </w:r>
      <w:r>
        <w:t>且</w:t>
      </w:r>
      <w:r>
        <w:rPr>
          <w:rFonts w:hint="eastAsia"/>
        </w:rPr>
        <w:t>易于计算的</w:t>
      </w:r>
      <w:r>
        <w:t>单因素模型</w:t>
      </w:r>
      <w:r>
        <w:rPr>
          <w:rFonts w:hint="eastAsia"/>
        </w:rPr>
        <w:t>来预测证券回报</w:t>
      </w:r>
    </w:p>
  </w:comment>
  <w:comment w:id="18" w:author="L" w:date="2019-08-29T10:17:00Z" w:initials="L">
    <w:p w:rsidR="0024427D" w:rsidRDefault="0024427D">
      <w:pPr>
        <w:pStyle w:val="ae"/>
      </w:pPr>
      <w:r>
        <w:rPr>
          <w:rStyle w:val="afff2"/>
        </w:rPr>
        <w:annotationRef/>
      </w:r>
      <w:r>
        <w:rPr>
          <w:rFonts w:hint="eastAsia"/>
        </w:rPr>
        <w:t>资产定价理论</w:t>
      </w:r>
      <w:r>
        <w:t>在</w:t>
      </w:r>
      <w:r>
        <w:rPr>
          <w:rFonts w:hint="eastAsia"/>
        </w:rPr>
        <w:t>实践中的</w:t>
      </w:r>
      <w:r>
        <w:t>运用</w:t>
      </w:r>
    </w:p>
  </w:comment>
  <w:comment w:id="19" w:author="L" w:date="2019-08-29T10:18:00Z" w:initials="L">
    <w:p w:rsidR="0024427D" w:rsidRDefault="0024427D">
      <w:pPr>
        <w:pStyle w:val="ae"/>
      </w:pPr>
      <w:r>
        <w:rPr>
          <w:rStyle w:val="afff2"/>
        </w:rPr>
        <w:annotationRef/>
      </w:r>
      <w:r>
        <w:rPr>
          <w:rFonts w:hint="eastAsia"/>
        </w:rPr>
        <w:t>系统性</w:t>
      </w:r>
      <w:r>
        <w:t>风险</w:t>
      </w:r>
    </w:p>
  </w:comment>
  <w:comment w:id="20" w:author="L" w:date="2019-08-29T10:20:00Z" w:initials="L">
    <w:p w:rsidR="0024427D" w:rsidRDefault="0024427D">
      <w:pPr>
        <w:pStyle w:val="ae"/>
      </w:pPr>
      <w:r>
        <w:rPr>
          <w:rStyle w:val="afff2"/>
        </w:rPr>
        <w:annotationRef/>
      </w:r>
      <w:r>
        <w:rPr>
          <w:rFonts w:hint="eastAsia"/>
        </w:rPr>
        <w:t>内容</w:t>
      </w:r>
      <w:r>
        <w:t>没问题，换一下</w:t>
      </w:r>
      <w:r>
        <w:rPr>
          <w:rFonts w:hint="eastAsia"/>
        </w:rPr>
        <w:t>表述：</w:t>
      </w:r>
    </w:p>
    <w:p w:rsidR="0024427D" w:rsidRDefault="0024427D">
      <w:pPr>
        <w:pStyle w:val="ae"/>
      </w:pPr>
      <w:r>
        <w:rPr>
          <w:rFonts w:hint="eastAsia"/>
        </w:rPr>
        <w:t>系统性风险即“市场因子”，</w:t>
      </w:r>
      <w:r>
        <w:t>是</w:t>
      </w:r>
      <w:r>
        <w:rPr>
          <w:rFonts w:hint="eastAsia"/>
        </w:rPr>
        <w:t>整个市场组合的风险，只有承担系统性风险</w:t>
      </w:r>
      <w:r>
        <w:t>才能够获得</w:t>
      </w:r>
      <w:r>
        <w:rPr>
          <w:rFonts w:hint="eastAsia"/>
        </w:rPr>
        <w:t>回报</w:t>
      </w:r>
      <w:r>
        <w:t>。</w:t>
      </w:r>
    </w:p>
  </w:comment>
  <w:comment w:id="21" w:author="L" w:date="2019-08-29T10:22:00Z" w:initials="L">
    <w:p w:rsidR="0024427D" w:rsidRDefault="0024427D">
      <w:pPr>
        <w:pStyle w:val="ae"/>
      </w:pPr>
      <w:r>
        <w:rPr>
          <w:rStyle w:val="afff2"/>
        </w:rPr>
        <w:annotationRef/>
      </w:r>
      <w:r>
        <w:rPr>
          <w:rFonts w:hint="eastAsia"/>
        </w:rPr>
        <w:t>非系统性风险</w:t>
      </w:r>
    </w:p>
  </w:comment>
  <w:comment w:id="22" w:author="L" w:date="2019-08-29T11:23:00Z" w:initials="L">
    <w:p w:rsidR="0024427D" w:rsidRPr="006963F3" w:rsidRDefault="0024427D">
      <w:pPr>
        <w:pStyle w:val="ae"/>
      </w:pPr>
      <w:r>
        <w:rPr>
          <w:rStyle w:val="afff2"/>
        </w:rPr>
        <w:annotationRef/>
      </w:r>
      <w:r>
        <w:rPr>
          <w:rStyle w:val="afff2"/>
        </w:rPr>
        <w:annotationRef/>
      </w:r>
      <w:r>
        <w:rPr>
          <w:rFonts w:hint="eastAsia"/>
        </w:rPr>
        <w:t>，</w:t>
      </w:r>
      <w:r>
        <w:t>因此承担</w:t>
      </w:r>
      <w:r>
        <w:rPr>
          <w:rFonts w:hint="eastAsia"/>
        </w:rPr>
        <w:t>非系统性风险无法</w:t>
      </w:r>
      <w:r>
        <w:t>获得额外回报</w:t>
      </w:r>
      <w:r>
        <w:rPr>
          <w:rFonts w:hint="eastAsia"/>
        </w:rPr>
        <w:t>。一般投资者</w:t>
      </w:r>
      <w:r>
        <w:t>无法获得超过市场组合</w:t>
      </w:r>
      <w:r>
        <w:rPr>
          <w:rFonts w:hint="eastAsia"/>
        </w:rPr>
        <w:t>风险溢价</w:t>
      </w:r>
      <w:r>
        <w:t>的超额</w:t>
      </w:r>
      <w:r>
        <w:rPr>
          <w:rFonts w:hint="eastAsia"/>
        </w:rPr>
        <w:t>收益，</w:t>
      </w:r>
    </w:p>
  </w:comment>
  <w:comment w:id="23" w:author="L" w:date="2019-08-29T11:24:00Z" w:initials="L">
    <w:p w:rsidR="0024427D" w:rsidRDefault="0024427D">
      <w:pPr>
        <w:pStyle w:val="ae"/>
      </w:pPr>
      <w:r>
        <w:rPr>
          <w:rStyle w:val="afff2"/>
        </w:rPr>
        <w:annotationRef/>
      </w:r>
      <w:r>
        <w:rPr>
          <w:rFonts w:hint="eastAsia"/>
        </w:rPr>
        <w:t>假设下</w:t>
      </w:r>
    </w:p>
  </w:comment>
  <w:comment w:id="25" w:author="L" w:date="2019-08-29T11:24:00Z" w:initials="L">
    <w:p w:rsidR="0024427D" w:rsidRDefault="0024427D">
      <w:pPr>
        <w:pStyle w:val="ae"/>
      </w:pPr>
      <w:r>
        <w:rPr>
          <w:rStyle w:val="afff2"/>
        </w:rPr>
        <w:annotationRef/>
      </w:r>
      <w:r>
        <w:rPr>
          <w:rFonts w:hint="eastAsia"/>
        </w:rPr>
        <w:t>这又是</w:t>
      </w:r>
      <w:r>
        <w:t>谁？前因后果</w:t>
      </w:r>
      <w:r>
        <w:rPr>
          <w:rFonts w:hint="eastAsia"/>
        </w:rPr>
        <w:t>叙述</w:t>
      </w:r>
      <w:r>
        <w:t>的清楚一点</w:t>
      </w:r>
    </w:p>
  </w:comment>
  <w:comment w:id="26" w:author="L" w:date="2019-08-29T11:25:00Z" w:initials="L">
    <w:p w:rsidR="0024427D" w:rsidRDefault="0024427D">
      <w:pPr>
        <w:pStyle w:val="ae"/>
      </w:pPr>
      <w:r>
        <w:rPr>
          <w:rStyle w:val="afff2"/>
        </w:rPr>
        <w:annotationRef/>
      </w:r>
      <w:r>
        <w:rPr>
          <w:rFonts w:hint="eastAsia"/>
        </w:rPr>
        <w:t>CAPM</w:t>
      </w:r>
      <w:r>
        <w:t>模型的正确</w:t>
      </w:r>
      <w:r>
        <w:rPr>
          <w:rFonts w:hint="eastAsia"/>
        </w:rPr>
        <w:t>性</w:t>
      </w:r>
      <w:r>
        <w:t>永远无法得到验证</w:t>
      </w:r>
    </w:p>
  </w:comment>
  <w:comment w:id="27" w:author="L" w:date="2019-08-29T11:25:00Z" w:initials="L">
    <w:p w:rsidR="0024427D" w:rsidRDefault="0024427D">
      <w:pPr>
        <w:pStyle w:val="ae"/>
      </w:pPr>
      <w:r>
        <w:rPr>
          <w:rStyle w:val="afff2"/>
        </w:rPr>
        <w:annotationRef/>
      </w:r>
      <w:r>
        <w:rPr>
          <w:rStyle w:val="afff2"/>
          <w:rFonts w:hint="eastAsia"/>
        </w:rPr>
        <w:t>资本资产定价模型</w:t>
      </w:r>
    </w:p>
  </w:comment>
  <w:comment w:id="24" w:author="L" w:date="2019-08-29T11:25:00Z" w:initials="L">
    <w:p w:rsidR="0024427D" w:rsidRDefault="0024427D">
      <w:pPr>
        <w:pStyle w:val="ae"/>
      </w:pPr>
      <w:r>
        <w:rPr>
          <w:rStyle w:val="afff2"/>
        </w:rPr>
        <w:annotationRef/>
      </w:r>
      <w:r>
        <w:rPr>
          <w:rFonts w:hint="eastAsia"/>
        </w:rPr>
        <w:t>说这个事情</w:t>
      </w:r>
      <w:r>
        <w:t>的目的是什么？得</w:t>
      </w:r>
      <w:r>
        <w:rPr>
          <w:rFonts w:hint="eastAsia"/>
        </w:rPr>
        <w:t>和</w:t>
      </w:r>
      <w:r>
        <w:t>前后</w:t>
      </w:r>
      <w:r>
        <w:rPr>
          <w:rFonts w:hint="eastAsia"/>
        </w:rPr>
        <w:t>逻辑</w:t>
      </w:r>
      <w:r>
        <w:t>连起来</w:t>
      </w:r>
    </w:p>
  </w:comment>
  <w:comment w:id="28" w:author="L" w:date="2019-08-29T11:27:00Z" w:initials="L">
    <w:p w:rsidR="0024427D" w:rsidRDefault="0024427D" w:rsidP="004611CB">
      <w:pPr>
        <w:pStyle w:val="ae"/>
      </w:pPr>
      <w:r>
        <w:rPr>
          <w:rStyle w:val="afff2"/>
        </w:rPr>
        <w:annotationRef/>
      </w:r>
      <w:r>
        <w:rPr>
          <w:rStyle w:val="afff2"/>
        </w:rPr>
        <w:annotationRef/>
      </w:r>
      <w:r>
        <w:rPr>
          <w:rFonts w:hint="eastAsia"/>
        </w:rPr>
        <w:t>人名要用</w:t>
      </w:r>
      <w:r>
        <w:t>英文就全用英文</w:t>
      </w:r>
    </w:p>
    <w:p w:rsidR="0024427D" w:rsidRPr="004611CB" w:rsidRDefault="0024427D">
      <w:pPr>
        <w:pStyle w:val="ae"/>
      </w:pPr>
    </w:p>
  </w:comment>
  <w:comment w:id="29" w:author="L" w:date="2019-08-29T11:28:00Z" w:initials="L">
    <w:p w:rsidR="0024427D" w:rsidRDefault="0024427D">
      <w:pPr>
        <w:pStyle w:val="ae"/>
      </w:pPr>
      <w:r>
        <w:rPr>
          <w:rStyle w:val="afff2"/>
        </w:rPr>
        <w:annotationRef/>
      </w:r>
      <w:r>
        <w:rPr>
          <w:rFonts w:hint="eastAsia"/>
        </w:rPr>
        <w:t>APT</w:t>
      </w:r>
      <w:r>
        <w:t>吧</w:t>
      </w:r>
      <w:r>
        <w:rPr>
          <w:rFonts w:hint="eastAsia"/>
        </w:rPr>
        <w:t>？</w:t>
      </w:r>
      <w:r>
        <w:rPr>
          <w:rFonts w:hint="eastAsia"/>
        </w:rPr>
        <w:t>Arbitrage</w:t>
      </w:r>
      <w:r>
        <w:t xml:space="preserve"> Pricing Theory</w:t>
      </w:r>
    </w:p>
  </w:comment>
  <w:comment w:id="30" w:author="L" w:date="2019-08-29T11:43:00Z" w:initials="L">
    <w:p w:rsidR="0024427D" w:rsidRDefault="0024427D">
      <w:pPr>
        <w:pStyle w:val="ae"/>
      </w:pPr>
      <w:r>
        <w:rPr>
          <w:rStyle w:val="afff2"/>
        </w:rPr>
        <w:annotationRef/>
      </w:r>
      <w:r>
        <w:rPr>
          <w:rFonts w:hint="eastAsia"/>
        </w:rPr>
        <w:t>不要</w:t>
      </w:r>
      <w:r>
        <w:t>直接复制百度百科上的话，</w:t>
      </w:r>
      <w:r>
        <w:rPr>
          <w:rFonts w:hint="eastAsia"/>
        </w:rPr>
        <w:t>重新</w:t>
      </w:r>
      <w:r>
        <w:t>表述一下</w:t>
      </w:r>
      <w:r>
        <w:rPr>
          <w:rFonts w:hint="eastAsia"/>
        </w:rPr>
        <w:t>。</w:t>
      </w:r>
    </w:p>
  </w:comment>
  <w:comment w:id="31" w:author="L" w:date="2019-08-29T11:49:00Z" w:initials="L">
    <w:p w:rsidR="0024427D" w:rsidRDefault="0024427D">
      <w:pPr>
        <w:pStyle w:val="ae"/>
      </w:pPr>
      <w:r>
        <w:rPr>
          <w:rStyle w:val="afff2"/>
        </w:rPr>
        <w:annotationRef/>
      </w:r>
      <w:r>
        <w:rPr>
          <w:rFonts w:hint="eastAsia"/>
        </w:rPr>
        <w:t>多因素</w:t>
      </w:r>
      <w:r>
        <w:rPr>
          <w:rFonts w:hint="eastAsia"/>
        </w:rPr>
        <w:t>APT</w:t>
      </w:r>
      <w:r>
        <w:rPr>
          <w:rFonts w:hint="eastAsia"/>
        </w:rPr>
        <w:t>定价</w:t>
      </w:r>
      <w:r>
        <w:t>模型</w:t>
      </w:r>
      <w:r>
        <w:rPr>
          <w:rFonts w:hint="eastAsia"/>
        </w:rPr>
        <w:t>是单因素</w:t>
      </w:r>
      <w:r>
        <w:t>CAPM</w:t>
      </w:r>
      <w:r>
        <w:rPr>
          <w:rFonts w:hint="eastAsia"/>
        </w:rPr>
        <w:t>模型的</w:t>
      </w:r>
      <w:r>
        <w:t>拓展</w:t>
      </w:r>
      <w:r>
        <w:rPr>
          <w:rFonts w:hint="eastAsia"/>
        </w:rPr>
        <w:t>，</w:t>
      </w:r>
      <w:r>
        <w:t>也是</w:t>
      </w:r>
      <w:r>
        <w:rPr>
          <w:rFonts w:hint="eastAsia"/>
        </w:rPr>
        <w:t>后来</w:t>
      </w:r>
      <w:r>
        <w:t>多因子</w:t>
      </w:r>
      <w:r>
        <w:rPr>
          <w:rFonts w:hint="eastAsia"/>
        </w:rPr>
        <w:t>投资策略</w:t>
      </w:r>
      <w:r>
        <w:t>的</w:t>
      </w:r>
      <w:r>
        <w:rPr>
          <w:rFonts w:hint="eastAsia"/>
        </w:rPr>
        <w:t>雏形，</w:t>
      </w:r>
    </w:p>
  </w:comment>
  <w:comment w:id="32" w:author="L" w:date="2019-08-29T11:48:00Z" w:initials="L">
    <w:p w:rsidR="0024427D" w:rsidRDefault="0024427D">
      <w:pPr>
        <w:pStyle w:val="ae"/>
      </w:pPr>
      <w:r>
        <w:rPr>
          <w:rStyle w:val="afff2"/>
        </w:rPr>
        <w:annotationRef/>
      </w:r>
      <w:r>
        <w:rPr>
          <w:rFonts w:hint="eastAsia"/>
        </w:rPr>
        <w:t>因子投资理论</w:t>
      </w:r>
      <w:r>
        <w:t>的发展</w:t>
      </w:r>
    </w:p>
  </w:comment>
  <w:comment w:id="33" w:author="L" w:date="2019-08-29T11:51:00Z" w:initials="L">
    <w:p w:rsidR="0024427D" w:rsidRDefault="0024427D">
      <w:pPr>
        <w:pStyle w:val="ae"/>
      </w:pPr>
      <w:r>
        <w:rPr>
          <w:rStyle w:val="afff2"/>
        </w:rPr>
        <w:annotationRef/>
      </w:r>
      <w:r>
        <w:rPr>
          <w:rFonts w:hint="eastAsia"/>
        </w:rPr>
        <w:t>你前面都发展到</w:t>
      </w:r>
      <w:r>
        <w:t>APT</w:t>
      </w:r>
      <w:r>
        <w:rPr>
          <w:rFonts w:hint="eastAsia"/>
        </w:rPr>
        <w:t>了</w:t>
      </w:r>
      <w:r>
        <w:t>怎么又</w:t>
      </w:r>
      <w:r>
        <w:rPr>
          <w:rFonts w:hint="eastAsia"/>
        </w:rPr>
        <w:t>折</w:t>
      </w:r>
      <w:r>
        <w:t>回去说</w:t>
      </w:r>
      <w:r>
        <w:t>CAPM</w:t>
      </w:r>
      <w:r>
        <w:t>了</w:t>
      </w:r>
      <w:r>
        <w:rPr>
          <w:rFonts w:hint="eastAsia"/>
        </w:rPr>
        <w:t>？</w:t>
      </w:r>
      <w:r>
        <w:t>这个</w:t>
      </w:r>
      <w:r>
        <w:rPr>
          <w:rFonts w:hint="eastAsia"/>
        </w:rPr>
        <w:t>顺序</w:t>
      </w:r>
      <w:r>
        <w:t>和逻辑</w:t>
      </w:r>
      <w:r>
        <w:rPr>
          <w:rFonts w:hint="eastAsia"/>
        </w:rPr>
        <w:t>得</w:t>
      </w:r>
      <w:r>
        <w:t>理清楚</w:t>
      </w:r>
      <w:r>
        <w:rPr>
          <w:rFonts w:hint="eastAsia"/>
        </w:rPr>
        <w:t>。</w:t>
      </w:r>
    </w:p>
  </w:comment>
  <w:comment w:id="34" w:author="L" w:date="2019-08-29T13:27:00Z" w:initials="L">
    <w:p w:rsidR="0024427D" w:rsidRDefault="0024427D">
      <w:pPr>
        <w:pStyle w:val="ae"/>
      </w:pPr>
      <w:r>
        <w:rPr>
          <w:rStyle w:val="afff2"/>
        </w:rPr>
        <w:annotationRef/>
      </w:r>
      <w:r>
        <w:rPr>
          <w:rFonts w:hint="eastAsia"/>
        </w:rPr>
        <w:t>这里提到了</w:t>
      </w:r>
      <w:r>
        <w:t>价值因子就</w:t>
      </w:r>
      <w:r>
        <w:rPr>
          <w:rFonts w:hint="eastAsia"/>
        </w:rPr>
        <w:t>多说几句，给后面埋</w:t>
      </w:r>
      <w:r>
        <w:t>个伏笔</w:t>
      </w:r>
    </w:p>
  </w:comment>
  <w:comment w:id="35" w:author="L" w:date="2019-08-29T14:00:00Z" w:initials="L">
    <w:p w:rsidR="0024427D" w:rsidRDefault="0024427D">
      <w:pPr>
        <w:pStyle w:val="ae"/>
      </w:pPr>
      <w:r>
        <w:rPr>
          <w:rStyle w:val="afff2"/>
        </w:rPr>
        <w:annotationRef/>
      </w:r>
      <w:r>
        <w:rPr>
          <w:rFonts w:hint="eastAsia"/>
        </w:rPr>
        <w:t>这一句</w:t>
      </w:r>
      <w:r>
        <w:t>很突兀，</w:t>
      </w:r>
      <w:r>
        <w:rPr>
          <w:rFonts w:hint="eastAsia"/>
        </w:rPr>
        <w:t>而且我们这边国内外</w:t>
      </w:r>
      <w:r>
        <w:t>老师上</w:t>
      </w:r>
      <w:r>
        <w:rPr>
          <w:rFonts w:hint="eastAsia"/>
        </w:rPr>
        <w:t>课教</w:t>
      </w:r>
      <w:r>
        <w:t>的市场异象</w:t>
      </w:r>
      <w:r>
        <w:rPr>
          <w:rFonts w:hint="eastAsia"/>
        </w:rPr>
        <w:t>可都</w:t>
      </w:r>
      <w:r>
        <w:t>不是这些</w:t>
      </w:r>
      <w:r>
        <w:rPr>
          <w:rFonts w:hint="eastAsia"/>
        </w:rPr>
        <w:t>内容</w:t>
      </w:r>
      <w:r>
        <w:t>，不知道你想表达什么</w:t>
      </w:r>
      <w:r>
        <w:rPr>
          <w:rFonts w:hint="eastAsia"/>
        </w:rPr>
        <w:t>？建议</w:t>
      </w:r>
      <w:r>
        <w:t>不要用</w:t>
      </w:r>
      <w:r>
        <w:t>“</w:t>
      </w:r>
      <w:r>
        <w:rPr>
          <w:rFonts w:hint="eastAsia"/>
        </w:rPr>
        <w:t>异象</w:t>
      </w:r>
      <w:r>
        <w:t>”</w:t>
      </w:r>
      <w:r>
        <w:rPr>
          <w:rFonts w:hint="eastAsia"/>
        </w:rPr>
        <w:t>这个词</w:t>
      </w:r>
    </w:p>
    <w:p w:rsidR="0024427D" w:rsidRDefault="0024427D">
      <w:pPr>
        <w:pStyle w:val="ae"/>
      </w:pPr>
      <w:r>
        <w:rPr>
          <w:rFonts w:hint="eastAsia"/>
        </w:rPr>
        <w:t>你是</w:t>
      </w:r>
      <w:r>
        <w:t>想说还有一些</w:t>
      </w:r>
      <w:r>
        <w:rPr>
          <w:rFonts w:hint="eastAsia"/>
        </w:rPr>
        <w:t>超额收益</w:t>
      </w:r>
      <w:r>
        <w:t>无法被</w:t>
      </w:r>
      <w:r>
        <w:rPr>
          <w:rFonts w:hint="eastAsia"/>
        </w:rPr>
        <w:t>三因子</w:t>
      </w:r>
      <w:r>
        <w:t>模型解释</w:t>
      </w:r>
      <w:r>
        <w:rPr>
          <w:rFonts w:hint="eastAsia"/>
        </w:rPr>
        <w:t>？然后掀起了</w:t>
      </w:r>
      <w:r>
        <w:t>因子挖掘</w:t>
      </w:r>
      <w:r>
        <w:rPr>
          <w:rFonts w:hint="eastAsia"/>
        </w:rPr>
        <w:t>/</w:t>
      </w:r>
      <w:r>
        <w:rPr>
          <w:rFonts w:hint="eastAsia"/>
        </w:rPr>
        <w:t>超额</w:t>
      </w:r>
      <w:r>
        <w:t>收益来源挖掘的大潮？</w:t>
      </w:r>
      <w:r>
        <w:rPr>
          <w:rFonts w:hint="eastAsia"/>
        </w:rPr>
        <w:t>那就改一下</w:t>
      </w:r>
      <w:r>
        <w:t>写清楚</w:t>
      </w:r>
    </w:p>
    <w:p w:rsidR="0024427D" w:rsidRPr="00624632" w:rsidRDefault="0024427D">
      <w:pPr>
        <w:pStyle w:val="ae"/>
      </w:pPr>
    </w:p>
  </w:comment>
  <w:comment w:id="36" w:author="L" w:date="2019-08-29T14:04:00Z" w:initials="L">
    <w:p w:rsidR="0024427D" w:rsidRDefault="0024427D">
      <w:pPr>
        <w:pStyle w:val="ae"/>
      </w:pPr>
      <w:r>
        <w:rPr>
          <w:rStyle w:val="afff2"/>
        </w:rPr>
        <w:annotationRef/>
      </w:r>
      <w:r>
        <w:rPr>
          <w:rFonts w:hint="eastAsia"/>
        </w:rPr>
        <w:t>不要用“风险”，要用因子</w:t>
      </w:r>
      <w:r>
        <w:t>表述</w:t>
      </w:r>
      <w:r>
        <w:rPr>
          <w:rFonts w:hint="eastAsia"/>
        </w:rPr>
        <w:t>。还有</w:t>
      </w:r>
      <w:r>
        <w:t>你确定是</w:t>
      </w:r>
      <w:r>
        <w:rPr>
          <w:rFonts w:hint="eastAsia"/>
        </w:rPr>
        <w:t>“</w:t>
      </w:r>
      <w:r>
        <w:t>投资</w:t>
      </w:r>
      <w:r>
        <w:rPr>
          <w:rFonts w:hint="eastAsia"/>
        </w:rPr>
        <w:t>水平”不是</w:t>
      </w:r>
      <w:r>
        <w:t>“</w:t>
      </w:r>
      <w:r>
        <w:rPr>
          <w:rFonts w:hint="eastAsia"/>
        </w:rPr>
        <w:t>投资回报</w:t>
      </w:r>
      <w:r>
        <w:t>”</w:t>
      </w:r>
      <w:r>
        <w:rPr>
          <w:rFonts w:hint="eastAsia"/>
        </w:rPr>
        <w:t>？我做因子</w:t>
      </w:r>
      <w:r>
        <w:t>的时候用的都是投资回报</w:t>
      </w:r>
    </w:p>
  </w:comment>
  <w:comment w:id="38" w:author="L" w:date="2019-08-29T14:06:00Z" w:initials="L">
    <w:p w:rsidR="0024427D" w:rsidRDefault="0024427D">
      <w:pPr>
        <w:pStyle w:val="ae"/>
      </w:pPr>
      <w:r>
        <w:rPr>
          <w:rStyle w:val="afff2"/>
        </w:rPr>
        <w:annotationRef/>
      </w:r>
      <w:r>
        <w:rPr>
          <w:rFonts w:hint="eastAsia"/>
        </w:rPr>
        <w:t>不是侧面</w:t>
      </w:r>
    </w:p>
  </w:comment>
  <w:comment w:id="39" w:author="L" w:date="2019-08-29T14:05:00Z" w:initials="L">
    <w:p w:rsidR="0024427D" w:rsidRDefault="0024427D">
      <w:pPr>
        <w:pStyle w:val="ae"/>
      </w:pPr>
      <w:r>
        <w:rPr>
          <w:rStyle w:val="afff2"/>
        </w:rPr>
        <w:annotationRef/>
      </w:r>
      <w:r>
        <w:rPr>
          <w:rFonts w:hint="eastAsia"/>
        </w:rPr>
        <w:t>上市公司质量的</w:t>
      </w:r>
      <w:r>
        <w:t>高低</w:t>
      </w:r>
    </w:p>
  </w:comment>
  <w:comment w:id="40" w:author="L" w:date="2019-08-29T14:24:00Z" w:initials="L">
    <w:p w:rsidR="0024427D" w:rsidRDefault="0024427D">
      <w:pPr>
        <w:pStyle w:val="ae"/>
      </w:pPr>
      <w:r>
        <w:rPr>
          <w:rStyle w:val="afff2"/>
        </w:rPr>
        <w:annotationRef/>
      </w:r>
      <w:r>
        <w:rPr>
          <w:rFonts w:hint="eastAsia"/>
        </w:rPr>
        <w:t>删除</w:t>
      </w:r>
    </w:p>
  </w:comment>
  <w:comment w:id="37" w:author="L" w:date="2019-08-29T14:24:00Z" w:initials="L">
    <w:p w:rsidR="0024427D" w:rsidRDefault="0024427D">
      <w:pPr>
        <w:pStyle w:val="ae"/>
      </w:pPr>
      <w:r>
        <w:rPr>
          <w:rStyle w:val="afff2"/>
        </w:rPr>
        <w:annotationRef/>
      </w:r>
      <w:r>
        <w:rPr>
          <w:rFonts w:hint="eastAsia"/>
        </w:rPr>
        <w:t>不通顺</w:t>
      </w:r>
    </w:p>
  </w:comment>
  <w:comment w:id="41" w:author="L" w:date="2019-08-29T14:43:00Z" w:initials="L">
    <w:p w:rsidR="0024427D" w:rsidRDefault="0024427D">
      <w:pPr>
        <w:pStyle w:val="ae"/>
      </w:pPr>
      <w:r>
        <w:rPr>
          <w:rStyle w:val="afff2"/>
        </w:rPr>
        <w:annotationRef/>
      </w:r>
      <w:r>
        <w:rPr>
          <w:rFonts w:hint="eastAsia"/>
        </w:rPr>
        <w:t>文笔挺好</w:t>
      </w:r>
      <w:r>
        <w:t>，就是跟前后都搭不</w:t>
      </w:r>
      <w:r>
        <w:rPr>
          <w:rFonts w:hint="eastAsia"/>
        </w:rPr>
        <w:t>上</w:t>
      </w:r>
      <w:r>
        <w:t>~</w:t>
      </w:r>
      <w:r>
        <w:rPr>
          <w:rFonts w:hint="eastAsia"/>
        </w:rPr>
        <w:t>思考一下</w:t>
      </w:r>
      <w:r>
        <w:t>怎么改吧，</w:t>
      </w:r>
      <w:r>
        <w:rPr>
          <w:rFonts w:hint="eastAsia"/>
        </w:rPr>
        <w:t>可以</w:t>
      </w:r>
      <w:r>
        <w:t>从价值投资理念引</w:t>
      </w:r>
      <w:r>
        <w:rPr>
          <w:rFonts w:hint="eastAsia"/>
        </w:rPr>
        <w:t>到</w:t>
      </w:r>
      <w:r>
        <w:t>价值因子，记得</w:t>
      </w:r>
      <w:r>
        <w:rPr>
          <w:rFonts w:hint="eastAsia"/>
        </w:rPr>
        <w:t>按</w:t>
      </w:r>
      <w:r>
        <w:t>时间先后顺序</w:t>
      </w:r>
      <w:r>
        <w:rPr>
          <w:rFonts w:hint="eastAsia"/>
        </w:rPr>
        <w:t>来写，</w:t>
      </w:r>
      <w:r>
        <w:t>也可以</w:t>
      </w:r>
      <w:r>
        <w:rPr>
          <w:rFonts w:hint="eastAsia"/>
        </w:rPr>
        <w:t>画个</w:t>
      </w:r>
      <w:r>
        <w:t>流程图</w:t>
      </w:r>
      <w:r>
        <w:rPr>
          <w:rFonts w:hint="eastAsia"/>
        </w:rPr>
        <w:t>啥的</w:t>
      </w:r>
    </w:p>
  </w:comment>
  <w:comment w:id="43" w:author="L" w:date="2019-08-29T14:59:00Z" w:initials="L">
    <w:p w:rsidR="0024427D" w:rsidRDefault="0024427D">
      <w:pPr>
        <w:pStyle w:val="ae"/>
      </w:pPr>
      <w:r>
        <w:rPr>
          <w:rStyle w:val="afff2"/>
        </w:rPr>
        <w:annotationRef/>
      </w:r>
      <w:r>
        <w:rPr>
          <w:rFonts w:hint="eastAsia"/>
        </w:rPr>
        <w:t>说多少年</w:t>
      </w:r>
      <w:r>
        <w:t>就可以了</w:t>
      </w:r>
    </w:p>
  </w:comment>
  <w:comment w:id="42" w:author="L" w:date="2019-08-29T15:23:00Z" w:initials="L">
    <w:p w:rsidR="0024427D" w:rsidRDefault="0024427D">
      <w:pPr>
        <w:pStyle w:val="ae"/>
      </w:pPr>
      <w:r>
        <w:rPr>
          <w:rStyle w:val="afff2"/>
        </w:rPr>
        <w:annotationRef/>
      </w:r>
      <w:r>
        <w:t>说一下价值因子主要有</w:t>
      </w:r>
      <w:r>
        <w:rPr>
          <w:rFonts w:hint="eastAsia"/>
        </w:rPr>
        <w:t>哪些，后续还</w:t>
      </w:r>
      <w:r>
        <w:t>有</w:t>
      </w:r>
      <w:r>
        <w:rPr>
          <w:rFonts w:hint="eastAsia"/>
        </w:rPr>
        <w:t>什么研究</w:t>
      </w:r>
    </w:p>
  </w:comment>
  <w:comment w:id="45" w:author="L" w:date="2019-08-28T16:41:00Z" w:initials="L">
    <w:p w:rsidR="0024427D" w:rsidRPr="00377041" w:rsidRDefault="0024427D">
      <w:pPr>
        <w:pStyle w:val="ae"/>
      </w:pPr>
      <w:r>
        <w:rPr>
          <w:rStyle w:val="afff2"/>
        </w:rPr>
        <w:annotationRef/>
      </w:r>
      <w:r>
        <w:rPr>
          <w:rStyle w:val="afff2"/>
        </w:rPr>
        <w:annotationRef/>
      </w:r>
      <w:r>
        <w:rPr>
          <w:rFonts w:hint="eastAsia"/>
        </w:rPr>
        <w:t>一类衡量</w:t>
      </w:r>
      <w:r>
        <w:t>上市公司基本面</w:t>
      </w:r>
      <w:r>
        <w:rPr>
          <w:rFonts w:hint="eastAsia"/>
        </w:rPr>
        <w:t>状况</w:t>
      </w:r>
      <w:r>
        <w:t>的因子指标</w:t>
      </w:r>
    </w:p>
  </w:comment>
  <w:comment w:id="44" w:author="L" w:date="2019-08-29T15:03:00Z" w:initials="L">
    <w:p w:rsidR="0024427D" w:rsidRDefault="0024427D">
      <w:pPr>
        <w:pStyle w:val="ae"/>
      </w:pPr>
      <w:r>
        <w:rPr>
          <w:rStyle w:val="afff2"/>
        </w:rPr>
        <w:annotationRef/>
      </w:r>
      <w:r>
        <w:rPr>
          <w:rFonts w:hint="eastAsia"/>
        </w:rPr>
        <w:t>这两句</w:t>
      </w:r>
      <w:r>
        <w:t>重复了而且逻辑不太清晰，调整一下表述哈</w:t>
      </w:r>
    </w:p>
  </w:comment>
  <w:comment w:id="46" w:author="L" w:date="2019-08-28T16:41:00Z" w:initials="L">
    <w:p w:rsidR="0024427D" w:rsidRDefault="0024427D">
      <w:pPr>
        <w:pStyle w:val="ae"/>
      </w:pPr>
      <w:r>
        <w:rPr>
          <w:rStyle w:val="afff2"/>
        </w:rPr>
        <w:annotationRef/>
      </w:r>
      <w:r>
        <w:rPr>
          <w:rFonts w:hint="eastAsia"/>
        </w:rPr>
        <w:t>……得到了较为</w:t>
      </w:r>
      <w:r>
        <w:t>广泛的应用</w:t>
      </w:r>
      <w:r>
        <w:rPr>
          <w:rFonts w:hint="eastAsia"/>
        </w:rPr>
        <w:t>。</w:t>
      </w:r>
    </w:p>
  </w:comment>
  <w:comment w:id="47" w:author="L" w:date="2019-08-29T15:04:00Z" w:initials="L">
    <w:p w:rsidR="0024427D" w:rsidRDefault="0024427D">
      <w:pPr>
        <w:pStyle w:val="ae"/>
      </w:pPr>
      <w:r>
        <w:rPr>
          <w:rStyle w:val="afff2"/>
        </w:rPr>
        <w:annotationRef/>
      </w:r>
      <w:r>
        <w:rPr>
          <w:rFonts w:hint="eastAsia"/>
        </w:rPr>
        <w:t>这么多</w:t>
      </w:r>
      <w:r>
        <w:t>指数，</w:t>
      </w:r>
      <w:r>
        <w:rPr>
          <w:rFonts w:hint="eastAsia"/>
        </w:rPr>
        <w:t>不能</w:t>
      </w:r>
      <w:r>
        <w:t>说</w:t>
      </w:r>
      <w:r>
        <w:t>XXX</w:t>
      </w:r>
      <w:r>
        <w:t>左右</w:t>
      </w:r>
      <w:r>
        <w:rPr>
          <w:rFonts w:hint="eastAsia"/>
        </w:rPr>
        <w:t>，</w:t>
      </w:r>
      <w:r>
        <w:t>要说从</w:t>
      </w:r>
      <w:r>
        <w:rPr>
          <w:rFonts w:hint="eastAsia"/>
        </w:rPr>
        <w:t>XX</w:t>
      </w:r>
      <w:r>
        <w:t>XX</w:t>
      </w:r>
      <w:r>
        <w:rPr>
          <w:rFonts w:hint="eastAsia"/>
        </w:rPr>
        <w:t>年开始</w:t>
      </w:r>
      <w:r>
        <w:t>，这个你自己确认一下</w:t>
      </w:r>
      <w:r>
        <w:rPr>
          <w:rFonts w:hint="eastAsia"/>
        </w:rPr>
        <w:t>具体</w:t>
      </w:r>
      <w:r>
        <w:t>是从哪年开始的</w:t>
      </w:r>
    </w:p>
  </w:comment>
  <w:comment w:id="48" w:author="L" w:date="2019-08-28T16:42:00Z" w:initials="L">
    <w:p w:rsidR="0024427D" w:rsidRDefault="0024427D">
      <w:pPr>
        <w:pStyle w:val="ae"/>
      </w:pPr>
      <w:r>
        <w:rPr>
          <w:rStyle w:val="afff2"/>
        </w:rPr>
        <w:annotationRef/>
      </w:r>
      <w:r>
        <w:rPr>
          <w:rFonts w:hint="eastAsia"/>
        </w:rPr>
        <w:t>具体是哪些</w:t>
      </w:r>
      <w:r>
        <w:t>指数？</w:t>
      </w:r>
      <w:r>
        <w:rPr>
          <w:rFonts w:hint="eastAsia"/>
        </w:rPr>
        <w:t>可以的</w:t>
      </w:r>
      <w:r>
        <w:t>话就查一下</w:t>
      </w:r>
      <w:r>
        <w:rPr>
          <w:rFonts w:hint="eastAsia"/>
        </w:rPr>
        <w:t>名字</w:t>
      </w:r>
      <w:r>
        <w:t>列个表格</w:t>
      </w:r>
    </w:p>
  </w:comment>
  <w:comment w:id="49" w:author="L" w:date="2019-08-28T16:42:00Z" w:initials="L">
    <w:p w:rsidR="0024427D" w:rsidRDefault="0024427D">
      <w:pPr>
        <w:pStyle w:val="ae"/>
      </w:pPr>
      <w:r>
        <w:rPr>
          <w:rStyle w:val="afff2"/>
        </w:rPr>
        <w:annotationRef/>
      </w:r>
      <w:r>
        <w:rPr>
          <w:rFonts w:hint="eastAsia"/>
        </w:rPr>
        <w:t>这句</w:t>
      </w:r>
      <w:r>
        <w:t>放到前一句</w:t>
      </w:r>
      <w:r>
        <w:rPr>
          <w:rFonts w:hint="eastAsia"/>
        </w:rPr>
        <w:t>的</w:t>
      </w:r>
      <w:r>
        <w:t>前面，</w:t>
      </w:r>
      <w:r>
        <w:t>MSCI</w:t>
      </w:r>
      <w:r>
        <w:t>、富时、</w:t>
      </w:r>
      <w:proofErr w:type="gramStart"/>
      <w:r>
        <w:t>标普都是</w:t>
      </w:r>
      <w:proofErr w:type="gramEnd"/>
      <w:r>
        <w:t>指数提供商</w:t>
      </w:r>
    </w:p>
  </w:comment>
  <w:comment w:id="50" w:author="L" w:date="2019-08-29T14:41:00Z" w:initials="L">
    <w:p w:rsidR="0024427D" w:rsidRDefault="0024427D">
      <w:pPr>
        <w:pStyle w:val="ae"/>
      </w:pPr>
      <w:r>
        <w:rPr>
          <w:rStyle w:val="afff2"/>
        </w:rPr>
        <w:annotationRef/>
      </w:r>
      <w:r>
        <w:rPr>
          <w:rFonts w:hint="eastAsia"/>
        </w:rPr>
        <w:t>不是“我们”</w:t>
      </w:r>
      <w:r>
        <w:t>分的，是</w:t>
      </w:r>
      <w:r>
        <w:rPr>
          <w:rFonts w:hint="eastAsia"/>
        </w:rPr>
        <w:t>根据</w:t>
      </w:r>
      <w:r>
        <w:t>What is Quality</w:t>
      </w:r>
      <w:r>
        <w:rPr>
          <w:rFonts w:hint="eastAsia"/>
        </w:rPr>
        <w:t>那篇</w:t>
      </w:r>
      <w:r>
        <w:t>报告</w:t>
      </w:r>
      <w:r>
        <w:rPr>
          <w:rFonts w:hint="eastAsia"/>
        </w:rPr>
        <w:t>，</w:t>
      </w:r>
      <w:r>
        <w:t>改一下表述</w:t>
      </w:r>
    </w:p>
  </w:comment>
  <w:comment w:id="51" w:author="L" w:date="2019-08-29T13:36:00Z" w:initials="L">
    <w:p w:rsidR="0024427D" w:rsidRDefault="0024427D">
      <w:pPr>
        <w:pStyle w:val="ae"/>
      </w:pPr>
      <w:r>
        <w:rPr>
          <w:rStyle w:val="afff2"/>
        </w:rPr>
        <w:annotationRef/>
      </w:r>
      <w:r>
        <w:rPr>
          <w:rFonts w:hint="eastAsia"/>
        </w:rPr>
        <w:t>你这里</w:t>
      </w:r>
      <w:r>
        <w:t>只提到了</w:t>
      </w:r>
      <w:r>
        <w:rPr>
          <w:rFonts w:hint="eastAsia"/>
        </w:rPr>
        <w:t>6</w:t>
      </w:r>
      <w:r>
        <w:rPr>
          <w:rFonts w:hint="eastAsia"/>
        </w:rPr>
        <w:t>类，</w:t>
      </w:r>
      <w:r>
        <w:t>少了个</w:t>
      </w:r>
      <w:r>
        <w:rPr>
          <w:rFonts w:hint="eastAsia"/>
        </w:rPr>
        <w:t>资本结构</w:t>
      </w:r>
    </w:p>
  </w:comment>
  <w:comment w:id="53" w:author="L" w:date="2019-08-29T15:17:00Z" w:initials="L">
    <w:p w:rsidR="0024427D" w:rsidRDefault="0024427D">
      <w:pPr>
        <w:pStyle w:val="ae"/>
      </w:pPr>
      <w:r>
        <w:rPr>
          <w:rStyle w:val="afff2"/>
        </w:rPr>
        <w:annotationRef/>
      </w:r>
      <w:r>
        <w:rPr>
          <w:rFonts w:hint="eastAsia"/>
        </w:rPr>
        <w:t>成长性</w:t>
      </w:r>
      <w:r>
        <w:t>的论文可以找到</w:t>
      </w:r>
      <w:r>
        <w:rPr>
          <w:rFonts w:hint="eastAsia"/>
        </w:rPr>
        <w:t>，</w:t>
      </w:r>
      <w:r>
        <w:t>原文是说找不到</w:t>
      </w:r>
      <w:r w:rsidRPr="00CC3CD8">
        <w:t>http://www.docin.com/p-783381930.html</w:t>
      </w:r>
    </w:p>
  </w:comment>
  <w:comment w:id="52" w:author="L" w:date="2019-08-29T15:07:00Z" w:initials="L">
    <w:p w:rsidR="0024427D" w:rsidRDefault="0024427D">
      <w:pPr>
        <w:pStyle w:val="ae"/>
      </w:pPr>
      <w:r>
        <w:rPr>
          <w:rFonts w:hint="eastAsia"/>
        </w:rPr>
        <w:t>①</w:t>
      </w:r>
      <w:r>
        <w:rPr>
          <w:rStyle w:val="afff2"/>
        </w:rPr>
        <w:annotationRef/>
      </w:r>
      <w:r>
        <w:rPr>
          <w:rFonts w:hint="eastAsia"/>
        </w:rPr>
        <w:t>少了</w:t>
      </w:r>
      <w:r>
        <w:t>两种类别的介绍</w:t>
      </w:r>
      <w:r>
        <w:rPr>
          <w:rFonts w:hint="eastAsia"/>
        </w:rPr>
        <w:t>，每段加个</w:t>
      </w:r>
      <w:r>
        <w:t>小标题</w:t>
      </w:r>
    </w:p>
    <w:p w:rsidR="0024427D" w:rsidRDefault="0024427D">
      <w:pPr>
        <w:pStyle w:val="ae"/>
      </w:pPr>
      <w:r>
        <w:rPr>
          <w:rFonts w:hint="eastAsia"/>
        </w:rPr>
        <w:t>②注意</w:t>
      </w:r>
      <w:r>
        <w:t>你参考的</w:t>
      </w:r>
      <w:r>
        <w:rPr>
          <w:rFonts w:hint="eastAsia"/>
        </w:rPr>
        <w:t>是兴业</w:t>
      </w:r>
      <w:r>
        <w:t>证券的</w:t>
      </w:r>
      <w:proofErr w:type="gramStart"/>
      <w:r>
        <w:t>研</w:t>
      </w:r>
      <w:proofErr w:type="gramEnd"/>
      <w:r>
        <w:t>报，</w:t>
      </w:r>
      <w:r>
        <w:rPr>
          <w:rFonts w:hint="eastAsia"/>
        </w:rPr>
        <w:t>虽然</w:t>
      </w:r>
      <w:r>
        <w:t>他也是借鉴的</w:t>
      </w:r>
      <w:r>
        <w:t>What is Quality</w:t>
      </w:r>
      <w:r>
        <w:rPr>
          <w:rFonts w:hint="eastAsia"/>
        </w:rPr>
        <w:t>这篇</w:t>
      </w:r>
      <w:r>
        <w:t>论文，但是还有</w:t>
      </w:r>
      <w:r>
        <w:rPr>
          <w:rFonts w:hint="eastAsia"/>
        </w:rPr>
        <w:t>很多中文表述和</w:t>
      </w:r>
      <w:r>
        <w:t>措辞重合了</w:t>
      </w:r>
      <w:r>
        <w:rPr>
          <w:rFonts w:hint="eastAsia"/>
        </w:rPr>
        <w:t>，我能看出</w:t>
      </w:r>
      <w:r>
        <w:t>你</w:t>
      </w:r>
      <w:r>
        <w:rPr>
          <w:rFonts w:hint="eastAsia"/>
        </w:rPr>
        <w:t>已经</w:t>
      </w:r>
      <w:r>
        <w:t>paraphrase</w:t>
      </w:r>
      <w:r>
        <w:t>了</w:t>
      </w:r>
      <w:r>
        <w:rPr>
          <w:rFonts w:hint="eastAsia"/>
        </w:rPr>
        <w:t>，</w:t>
      </w:r>
      <w:r>
        <w:t>但是</w:t>
      </w:r>
      <w:r>
        <w:rPr>
          <w:rFonts w:hint="eastAsia"/>
        </w:rPr>
        <w:t>兴业那</w:t>
      </w:r>
      <w:proofErr w:type="gramStart"/>
      <w:r>
        <w:rPr>
          <w:rFonts w:hint="eastAsia"/>
        </w:rPr>
        <w:t>篇</w:t>
      </w:r>
      <w:r>
        <w:t>报告</w:t>
      </w:r>
      <w:proofErr w:type="gramEnd"/>
      <w:r>
        <w:t>的影子还是</w:t>
      </w:r>
      <w:r>
        <w:rPr>
          <w:rFonts w:hint="eastAsia"/>
        </w:rPr>
        <w:t>有些明显</w:t>
      </w:r>
      <w:r>
        <w:t>的</w:t>
      </w:r>
      <w:r>
        <w:rPr>
          <w:rFonts w:hint="eastAsia"/>
        </w:rPr>
        <w:t>，</w:t>
      </w:r>
      <w:r>
        <w:t>我建议你按照我发</w:t>
      </w:r>
      <w:r>
        <w:rPr>
          <w:rFonts w:hint="eastAsia"/>
        </w:rPr>
        <w:t>你的</w:t>
      </w:r>
      <w:r>
        <w:t>文章</w:t>
      </w:r>
      <w:r>
        <w:rPr>
          <w:rFonts w:hint="eastAsia"/>
        </w:rPr>
        <w:t>《</w:t>
      </w:r>
      <w:r>
        <w:rPr>
          <w:rFonts w:hint="eastAsia"/>
        </w:rPr>
        <w:t>What</w:t>
      </w:r>
      <w:r>
        <w:t xml:space="preserve"> is Quality</w:t>
      </w:r>
      <w:r>
        <w:rPr>
          <w:rFonts w:hint="eastAsia"/>
        </w:rPr>
        <w:t>》，把你文章中对应的句子和</w:t>
      </w:r>
      <w:r>
        <w:t>文献引用</w:t>
      </w:r>
      <w:r>
        <w:rPr>
          <w:rFonts w:hint="eastAsia"/>
        </w:rPr>
        <w:t>重新</w:t>
      </w:r>
      <w:r>
        <w:t>翻译一下</w:t>
      </w:r>
      <w:r>
        <w:rPr>
          <w:rFonts w:hint="eastAsia"/>
        </w:rPr>
        <w:t>（可以</w:t>
      </w:r>
      <w:r>
        <w:t>先百度</w:t>
      </w:r>
      <w:proofErr w:type="gramStart"/>
      <w:r>
        <w:t>翻译</w:t>
      </w:r>
      <w:r>
        <w:rPr>
          <w:rFonts w:hint="eastAsia"/>
        </w:rPr>
        <w:t>再</w:t>
      </w:r>
      <w:proofErr w:type="gramEnd"/>
      <w:r>
        <w:t>把</w:t>
      </w:r>
      <w:r>
        <w:rPr>
          <w:rFonts w:hint="eastAsia"/>
        </w:rPr>
        <w:t>单词）</w:t>
      </w:r>
      <w:r>
        <w:t>，</w:t>
      </w:r>
      <w:r>
        <w:rPr>
          <w:rFonts w:hint="eastAsia"/>
        </w:rPr>
        <w:t>这样</w:t>
      </w:r>
      <w:r>
        <w:t>避免用词和兴业那篇重复。</w:t>
      </w:r>
    </w:p>
    <w:p w:rsidR="0024427D" w:rsidRDefault="0024427D">
      <w:pPr>
        <w:pStyle w:val="ae"/>
      </w:pPr>
      <w:r>
        <w:rPr>
          <w:rFonts w:hint="eastAsia"/>
        </w:rPr>
        <w:t>另外素材</w:t>
      </w:r>
      <w:r>
        <w:t>完全</w:t>
      </w:r>
      <w:r>
        <w:rPr>
          <w:rFonts w:hint="eastAsia"/>
        </w:rPr>
        <w:t>重合</w:t>
      </w:r>
      <w:r>
        <w:t>也不太</w:t>
      </w:r>
      <w:r>
        <w:rPr>
          <w:rFonts w:hint="eastAsia"/>
        </w:rPr>
        <w:t>好</w:t>
      </w:r>
      <w:r>
        <w:t>，</w:t>
      </w:r>
      <w:r>
        <w:rPr>
          <w:rFonts w:hint="eastAsia"/>
        </w:rPr>
        <w:t>教你</w:t>
      </w:r>
      <w:proofErr w:type="gramStart"/>
      <w:r>
        <w:rPr>
          <w:rFonts w:hint="eastAsia"/>
        </w:rPr>
        <w:t>个</w:t>
      </w:r>
      <w:proofErr w:type="gramEnd"/>
      <w:r>
        <w:t>我用过的方法</w:t>
      </w:r>
      <w:r>
        <w:rPr>
          <w:rFonts w:hint="eastAsia"/>
        </w:rPr>
        <w:t>：</w:t>
      </w:r>
      <w:r>
        <w:t>你</w:t>
      </w:r>
      <w:r>
        <w:rPr>
          <w:rFonts w:hint="eastAsia"/>
        </w:rPr>
        <w:t>对</w:t>
      </w:r>
      <w:r>
        <w:t>每个因子都去百度学术查一下</w:t>
      </w:r>
      <w:r>
        <w:rPr>
          <w:rFonts w:hint="eastAsia"/>
        </w:rPr>
        <w:t>，</w:t>
      </w:r>
      <w:r>
        <w:t>比如搜</w:t>
      </w:r>
      <w:r>
        <w:t xml:space="preserve"> </w:t>
      </w:r>
      <w:r>
        <w:t>盈利</w:t>
      </w:r>
      <w:r>
        <w:rPr>
          <w:rFonts w:hint="eastAsia"/>
        </w:rPr>
        <w:t>能力</w:t>
      </w:r>
      <w:r>
        <w:rPr>
          <w:rFonts w:hint="eastAsia"/>
        </w:rPr>
        <w:t xml:space="preserve"> </w:t>
      </w:r>
      <w:r>
        <w:t>股票收益</w:t>
      </w:r>
      <w:r>
        <w:rPr>
          <w:rFonts w:hint="eastAsia"/>
        </w:rPr>
        <w:t>/</w:t>
      </w:r>
      <w:r>
        <w:rPr>
          <w:rFonts w:hint="eastAsia"/>
        </w:rPr>
        <w:t>投资、</w:t>
      </w:r>
      <w:r>
        <w:t>搜</w:t>
      </w:r>
      <w:r>
        <w:rPr>
          <w:rFonts w:hint="eastAsia"/>
        </w:rPr>
        <w:t xml:space="preserve"> </w:t>
      </w:r>
      <w:r>
        <w:t>盈利稳定性</w:t>
      </w:r>
      <w:r>
        <w:rPr>
          <w:rFonts w:hint="eastAsia"/>
        </w:rPr>
        <w:t xml:space="preserve"> </w:t>
      </w:r>
      <w:r>
        <w:t>股票收益</w:t>
      </w:r>
      <w:r>
        <w:rPr>
          <w:rFonts w:hint="eastAsia"/>
        </w:rPr>
        <w:t>/</w:t>
      </w:r>
      <w:r>
        <w:rPr>
          <w:rFonts w:hint="eastAsia"/>
        </w:rPr>
        <w:t>投资</w:t>
      </w:r>
      <w:r>
        <w:rPr>
          <w:rFonts w:hint="eastAsia"/>
        </w:rPr>
        <w:t xml:space="preserve"> </w:t>
      </w:r>
      <w:r>
        <w:rPr>
          <w:rFonts w:hint="eastAsia"/>
        </w:rPr>
        <w:t>之类</w:t>
      </w:r>
      <w:r>
        <w:t>的，</w:t>
      </w:r>
      <w:r>
        <w:rPr>
          <w:rFonts w:hint="eastAsia"/>
        </w:rPr>
        <w:t>然后</w:t>
      </w:r>
      <w:proofErr w:type="gramStart"/>
      <w:r>
        <w:rPr>
          <w:rFonts w:hint="eastAsia"/>
        </w:rPr>
        <w:t>搜</w:t>
      </w:r>
      <w:proofErr w:type="gramEnd"/>
      <w:r>
        <w:rPr>
          <w:rFonts w:hint="eastAsia"/>
        </w:rPr>
        <w:t>出来中文</w:t>
      </w:r>
      <w:r>
        <w:t>论文就看他们</w:t>
      </w:r>
      <w:r>
        <w:rPr>
          <w:rFonts w:hint="eastAsia"/>
        </w:rPr>
        <w:t>前两三章</w:t>
      </w:r>
      <w:r>
        <w:t>，介绍</w:t>
      </w:r>
      <w:r>
        <w:rPr>
          <w:rFonts w:hint="eastAsia"/>
        </w:rPr>
        <w:t>啊</w:t>
      </w:r>
      <w:r>
        <w:t>文献综述</w:t>
      </w:r>
      <w:proofErr w:type="gramStart"/>
      <w:r>
        <w:t>啊理论</w:t>
      </w:r>
      <w:proofErr w:type="gramEnd"/>
      <w:r>
        <w:t>基础之类的，</w:t>
      </w:r>
      <w:r>
        <w:rPr>
          <w:rFonts w:hint="eastAsia"/>
        </w:rPr>
        <w:t>搬一些论文</w:t>
      </w:r>
      <w:r>
        <w:t>介绍进来</w:t>
      </w:r>
      <w:r>
        <w:rPr>
          <w:rFonts w:hint="eastAsia"/>
        </w:rPr>
        <w:t>（当然</w:t>
      </w:r>
      <w:r>
        <w:t>还得</w:t>
      </w:r>
      <w:r>
        <w:rPr>
          <w:rFonts w:hint="eastAsia"/>
        </w:rPr>
        <w:t>稍微</w:t>
      </w:r>
      <w:r>
        <w:t>paraphrase</w:t>
      </w:r>
      <w:r>
        <w:t>一下</w:t>
      </w:r>
      <w:r>
        <w:rPr>
          <w:rFonts w:hint="eastAsia"/>
        </w:rPr>
        <w:t>哈）</w:t>
      </w:r>
    </w:p>
  </w:comment>
  <w:comment w:id="54" w:author="L" w:date="2019-08-30T10:22:00Z" w:initials="L">
    <w:p w:rsidR="0024427D" w:rsidRDefault="0024427D">
      <w:pPr>
        <w:pStyle w:val="ae"/>
        <w:rPr>
          <w:rFonts w:ascii="Segoe UI Symbol" w:hAnsi="Segoe UI Symbol" w:cs="Segoe UI Symbol"/>
        </w:rPr>
      </w:pPr>
      <w:r>
        <w:rPr>
          <w:rStyle w:val="afff2"/>
        </w:rPr>
        <w:annotationRef/>
      </w:r>
      <w:r>
        <w:rPr>
          <w:rFonts w:hint="eastAsia"/>
        </w:rPr>
        <w:t>整体</w:t>
      </w:r>
      <w:proofErr w:type="gramStart"/>
      <w:r>
        <w:rPr>
          <w:rFonts w:hint="eastAsia"/>
        </w:rPr>
        <w:t>来看</w:t>
      </w:r>
      <w:r>
        <w:t>写</w:t>
      </w:r>
      <w:proofErr w:type="gramEnd"/>
      <w:r>
        <w:t>的很好</w:t>
      </w:r>
      <w:r w:rsidRPr="00F9530C">
        <w:rPr>
          <w:rFonts w:cs="Arial"/>
        </w:rPr>
        <w:t>(</w:t>
      </w:r>
      <w:r w:rsidRPr="00F9530C">
        <w:rPr>
          <w:rFonts w:ascii="Browallia New" w:hAnsi="Browallia New" w:cs="Browallia New"/>
        </w:rPr>
        <w:t>๑</w:t>
      </w:r>
      <w:r w:rsidRPr="00F9530C">
        <w:rPr>
          <w:rFonts w:cs="Arial"/>
        </w:rPr>
        <w:t>•̀</w:t>
      </w:r>
      <w:r w:rsidRPr="00F9530C">
        <w:rPr>
          <w:rFonts w:ascii="Malgun Gothic" w:eastAsia="Malgun Gothic" w:hAnsi="Malgun Gothic" w:cs="Malgun Gothic" w:hint="eastAsia"/>
        </w:rPr>
        <w:t>ㅂ</w:t>
      </w:r>
      <w:r w:rsidRPr="00F9530C">
        <w:rPr>
          <w:rFonts w:cs="Arial"/>
        </w:rPr>
        <w:t>•́)و</w:t>
      </w:r>
      <w:r w:rsidRPr="00F9530C">
        <w:rPr>
          <w:rFonts w:ascii="Segoe UI Symbol" w:hAnsi="Segoe UI Symbol" w:cs="Segoe UI Symbol"/>
        </w:rPr>
        <w:t>✧</w:t>
      </w:r>
    </w:p>
    <w:p w:rsidR="0024427D" w:rsidRDefault="0024427D">
      <w:pPr>
        <w:pStyle w:val="ae"/>
        <w:rPr>
          <w:rFonts w:ascii="Segoe UI Symbol" w:hAnsi="Segoe UI Symbol" w:cs="Segoe UI Symbol"/>
        </w:rPr>
      </w:pPr>
      <w:r>
        <w:rPr>
          <w:rFonts w:ascii="Segoe UI Symbol" w:hAnsi="Segoe UI Symbol" w:cs="Segoe UI Symbol" w:hint="eastAsia"/>
        </w:rPr>
        <w:t>①小标题可以</w:t>
      </w:r>
      <w:r>
        <w:rPr>
          <w:rFonts w:ascii="Segoe UI Symbol" w:hAnsi="Segoe UI Symbol" w:cs="Segoe UI Symbol"/>
        </w:rPr>
        <w:t>替换</w:t>
      </w:r>
      <w:r>
        <w:rPr>
          <w:rFonts w:ascii="Segoe UI Symbol" w:hAnsi="Segoe UI Symbol" w:cs="Segoe UI Symbol" w:hint="eastAsia"/>
        </w:rPr>
        <w:t>掉</w:t>
      </w:r>
      <w:r>
        <w:rPr>
          <w:rFonts w:ascii="Segoe UI Symbol" w:hAnsi="Segoe UI Symbol" w:cs="Segoe UI Symbol"/>
        </w:rPr>
        <w:t>上面这个</w:t>
      </w:r>
      <w:r>
        <w:rPr>
          <w:rFonts w:ascii="Segoe UI Symbol" w:hAnsi="Segoe UI Symbol" w:cs="Segoe UI Symbol"/>
        </w:rPr>
        <w:t>“</w:t>
      </w:r>
      <w:r>
        <w:rPr>
          <w:rFonts w:ascii="Segoe UI Symbol" w:hAnsi="Segoe UI Symbol" w:cs="Segoe UI Symbol" w:hint="eastAsia"/>
        </w:rPr>
        <w:t>价值因子</w:t>
      </w:r>
      <w:r>
        <w:rPr>
          <w:rFonts w:ascii="Segoe UI Symbol" w:hAnsi="Segoe UI Symbol" w:cs="Segoe UI Symbol"/>
        </w:rPr>
        <w:t>和质量因子长期有效的投资逻辑</w:t>
      </w:r>
      <w:r>
        <w:rPr>
          <w:rFonts w:ascii="Segoe UI Symbol" w:hAnsi="Segoe UI Symbol" w:cs="Segoe UI Symbol"/>
        </w:rPr>
        <w:t>”</w:t>
      </w:r>
      <w:r>
        <w:rPr>
          <w:rFonts w:ascii="Segoe UI Symbol" w:hAnsi="Segoe UI Symbol" w:cs="Segoe UI Symbol" w:hint="eastAsia"/>
        </w:rPr>
        <w:t>变成</w:t>
      </w:r>
      <w:r>
        <w:rPr>
          <w:rFonts w:ascii="Segoe UI Symbol" w:hAnsi="Segoe UI Symbol" w:cs="Segoe UI Symbol"/>
        </w:rPr>
        <w:t>二级标题</w:t>
      </w:r>
    </w:p>
    <w:p w:rsidR="0024427D" w:rsidRDefault="0024427D">
      <w:pPr>
        <w:pStyle w:val="ae"/>
      </w:pPr>
      <w:r>
        <w:rPr>
          <w:rFonts w:ascii="Segoe UI Symbol" w:hAnsi="Segoe UI Symbol" w:cs="Segoe UI Symbol" w:hint="eastAsia"/>
        </w:rPr>
        <w:t>②这一段</w:t>
      </w:r>
      <w:r>
        <w:rPr>
          <w:rFonts w:ascii="Segoe UI Symbol" w:hAnsi="Segoe UI Symbol" w:cs="Segoe UI Symbol"/>
        </w:rPr>
        <w:t>能否</w:t>
      </w:r>
      <w:r>
        <w:rPr>
          <w:rFonts w:ascii="Segoe UI Symbol" w:hAnsi="Segoe UI Symbol" w:cs="Segoe UI Symbol" w:hint="eastAsia"/>
        </w:rPr>
        <w:t>画一个类似</w:t>
      </w:r>
      <w:r>
        <w:rPr>
          <w:rFonts w:ascii="Segoe UI Symbol" w:hAnsi="Segoe UI Symbol" w:cs="Segoe UI Symbol"/>
        </w:rPr>
        <w:t>流程图的东西说明一下？</w:t>
      </w:r>
    </w:p>
  </w:comment>
  <w:comment w:id="55" w:author="L" w:date="2019-08-29T16:00:00Z" w:initials="L">
    <w:p w:rsidR="0024427D" w:rsidRDefault="0024427D">
      <w:pPr>
        <w:pStyle w:val="ae"/>
      </w:pPr>
      <w:r>
        <w:rPr>
          <w:rStyle w:val="afff2"/>
        </w:rPr>
        <w:annotationRef/>
      </w:r>
      <w:r>
        <w:rPr>
          <w:rFonts w:hint="eastAsia"/>
        </w:rPr>
        <w:t>这是</w:t>
      </w:r>
      <w:r>
        <w:t>哪一篇</w:t>
      </w:r>
      <w:r>
        <w:rPr>
          <w:rFonts w:hint="eastAsia"/>
        </w:rPr>
        <w:t>论文</w:t>
      </w:r>
      <w:r>
        <w:t>中的内容？</w:t>
      </w:r>
    </w:p>
  </w:comment>
  <w:comment w:id="56" w:author="L" w:date="2019-08-30T10:16:00Z" w:initials="L">
    <w:p w:rsidR="0024427D" w:rsidRDefault="0024427D">
      <w:pPr>
        <w:pStyle w:val="ae"/>
      </w:pPr>
      <w:r>
        <w:rPr>
          <w:rStyle w:val="afff2"/>
        </w:rPr>
        <w:annotationRef/>
      </w:r>
      <w:r>
        <w:rPr>
          <w:rFonts w:hint="eastAsia"/>
        </w:rPr>
        <w:t>Base</w:t>
      </w:r>
      <w:r>
        <w:t>的论文可否发我一下？</w:t>
      </w:r>
    </w:p>
  </w:comment>
  <w:comment w:id="57" w:author="L" w:date="2019-08-29T16:01:00Z" w:initials="L">
    <w:p w:rsidR="0024427D" w:rsidRDefault="0024427D">
      <w:pPr>
        <w:pStyle w:val="ae"/>
      </w:pPr>
      <w:r>
        <w:rPr>
          <w:rStyle w:val="afff2"/>
        </w:rPr>
        <w:annotationRef/>
      </w:r>
      <w:r>
        <w:rPr>
          <w:rFonts w:hint="eastAsia"/>
        </w:rPr>
        <w:t>价值因子</w:t>
      </w:r>
      <w:r>
        <w:t>是和公司估值相关的，比如市盈率</w:t>
      </w:r>
      <w:proofErr w:type="gramStart"/>
      <w:r>
        <w:t>和市净率</w:t>
      </w:r>
      <w:proofErr w:type="gramEnd"/>
      <w:r>
        <w:t>，</w:t>
      </w:r>
      <w:r>
        <w:rPr>
          <w:rFonts w:hint="eastAsia"/>
        </w:rPr>
        <w:t>而</w:t>
      </w:r>
      <w:r>
        <w:t>你说的小市值股票是指规模因子，不是</w:t>
      </w:r>
      <w:r>
        <w:rPr>
          <w:rFonts w:hint="eastAsia"/>
        </w:rPr>
        <w:t>价值因子，</w:t>
      </w:r>
      <w:r>
        <w:t>改一下相关表述哈</w:t>
      </w:r>
      <w:r>
        <w:t>~</w:t>
      </w:r>
    </w:p>
  </w:comment>
  <w:comment w:id="58" w:author="L" w:date="2019-08-29T16:02:00Z" w:initials="L">
    <w:p w:rsidR="0024427D" w:rsidRDefault="0024427D">
      <w:pPr>
        <w:pStyle w:val="ae"/>
      </w:pPr>
      <w:r>
        <w:rPr>
          <w:rStyle w:val="afff2"/>
        </w:rPr>
        <w:annotationRef/>
      </w:r>
      <w:r>
        <w:rPr>
          <w:rFonts w:hint="eastAsia"/>
        </w:rPr>
        <w:t>有没有</w:t>
      </w:r>
      <w:r>
        <w:rPr>
          <w:rFonts w:hint="eastAsia"/>
        </w:rPr>
        <w:t>base</w:t>
      </w:r>
      <w:r>
        <w:t>的论文，可否</w:t>
      </w:r>
      <w:r>
        <w:rPr>
          <w:rFonts w:hint="eastAsia"/>
        </w:rPr>
        <w:t>发我</w:t>
      </w:r>
      <w:r>
        <w:t>看一下</w:t>
      </w:r>
      <w:r>
        <w:t>~</w:t>
      </w:r>
    </w:p>
  </w:comment>
  <w:comment w:id="60" w:author="L" w:date="2019-08-30T10:19:00Z" w:initials="L">
    <w:p w:rsidR="0024427D" w:rsidRDefault="0024427D">
      <w:pPr>
        <w:pStyle w:val="ae"/>
      </w:pPr>
      <w:r>
        <w:rPr>
          <w:rStyle w:val="afff2"/>
        </w:rPr>
        <w:annotationRef/>
      </w:r>
      <w:r>
        <w:rPr>
          <w:rFonts w:hint="eastAsia"/>
        </w:rPr>
        <w:t>可否</w:t>
      </w:r>
      <w:r>
        <w:t>换个官方一点的词？</w:t>
      </w:r>
    </w:p>
  </w:comment>
  <w:comment w:id="59" w:author="L" w:date="2019-08-29T16:31:00Z" w:initials="L">
    <w:p w:rsidR="0024427D" w:rsidRDefault="0024427D">
      <w:pPr>
        <w:pStyle w:val="ae"/>
      </w:pPr>
      <w:r>
        <w:rPr>
          <w:rStyle w:val="afff2"/>
        </w:rPr>
        <w:annotationRef/>
      </w:r>
      <w:r>
        <w:rPr>
          <w:rFonts w:hint="eastAsia"/>
        </w:rPr>
        <w:t>有一点病句</w:t>
      </w:r>
    </w:p>
  </w:comment>
  <w:comment w:id="61" w:author="L" w:date="2019-08-30T10:12:00Z" w:initials="L">
    <w:p w:rsidR="0024427D" w:rsidRDefault="0024427D">
      <w:pPr>
        <w:pStyle w:val="ae"/>
      </w:pPr>
      <w:r>
        <w:rPr>
          <w:rStyle w:val="afff2"/>
        </w:rPr>
        <w:annotationRef/>
      </w:r>
      <w:r>
        <w:rPr>
          <w:rFonts w:hint="eastAsia"/>
        </w:rPr>
        <w:t>base</w:t>
      </w:r>
      <w:r>
        <w:t>的论文可否</w:t>
      </w:r>
      <w:r>
        <w:rPr>
          <w:rFonts w:hint="eastAsia"/>
        </w:rPr>
        <w:t>发我</w:t>
      </w:r>
      <w:r>
        <w:t>看一下呢</w:t>
      </w:r>
      <w:r>
        <w:rPr>
          <w:rFonts w:hint="eastAsia"/>
        </w:rPr>
        <w:t>？</w:t>
      </w:r>
    </w:p>
  </w:comment>
  <w:comment w:id="62" w:author="L" w:date="2019-08-30T09:50:00Z" w:initials="L">
    <w:p w:rsidR="0024427D" w:rsidRDefault="0024427D">
      <w:pPr>
        <w:pStyle w:val="ae"/>
      </w:pPr>
      <w:r>
        <w:rPr>
          <w:rStyle w:val="afff2"/>
        </w:rPr>
        <w:annotationRef/>
      </w:r>
      <w:r>
        <w:rPr>
          <w:rFonts w:hint="eastAsia"/>
        </w:rPr>
        <w:t>不太理解</w:t>
      </w:r>
    </w:p>
  </w:comment>
  <w:comment w:id="63" w:author="L" w:date="2019-08-30T10:10:00Z" w:initials="L">
    <w:p w:rsidR="0024427D" w:rsidRDefault="0024427D">
      <w:pPr>
        <w:pStyle w:val="ae"/>
      </w:pPr>
      <w:r>
        <w:rPr>
          <w:rStyle w:val="afff2"/>
        </w:rPr>
        <w:annotationRef/>
      </w:r>
      <w:r>
        <w:rPr>
          <w:rFonts w:hint="eastAsia"/>
        </w:rPr>
        <w:t>这边</w:t>
      </w:r>
      <w:r>
        <w:t>逻辑</w:t>
      </w:r>
      <w:r>
        <w:rPr>
          <w:rFonts w:hint="eastAsia"/>
        </w:rPr>
        <w:t>可否</w:t>
      </w:r>
      <w:r>
        <w:t>再讲清楚一点</w:t>
      </w:r>
      <w:r>
        <w:rPr>
          <w:rFonts w:hint="eastAsia"/>
        </w:rPr>
        <w:t>？</w:t>
      </w:r>
    </w:p>
  </w:comment>
  <w:comment w:id="64" w:author="L" w:date="2019-08-30T09:51:00Z" w:initials="L">
    <w:p w:rsidR="0024427D" w:rsidRDefault="0024427D">
      <w:pPr>
        <w:pStyle w:val="ae"/>
      </w:pPr>
      <w:r>
        <w:rPr>
          <w:rStyle w:val="afff2"/>
        </w:rPr>
        <w:annotationRef/>
      </w:r>
      <w:r>
        <w:rPr>
          <w:rFonts w:hint="eastAsia"/>
        </w:rPr>
        <w:t>处置效应</w:t>
      </w:r>
      <w:r>
        <w:t>放在这里</w:t>
      </w:r>
      <w:r>
        <w:rPr>
          <w:rFonts w:hint="eastAsia"/>
        </w:rPr>
        <w:t>好像</w:t>
      </w:r>
      <w:r>
        <w:t>不</w:t>
      </w:r>
      <w:r>
        <w:rPr>
          <w:rFonts w:hint="eastAsia"/>
        </w:rPr>
        <w:t>是</w:t>
      </w:r>
      <w:r>
        <w:t>很合适？</w:t>
      </w:r>
    </w:p>
  </w:comment>
  <w:comment w:id="65" w:author="L" w:date="2019-08-30T09:52:00Z" w:initials="L">
    <w:p w:rsidR="0024427D" w:rsidRDefault="0024427D">
      <w:pPr>
        <w:pStyle w:val="ae"/>
      </w:pPr>
      <w:r>
        <w:rPr>
          <w:rStyle w:val="afff2"/>
        </w:rPr>
        <w:annotationRef/>
      </w:r>
      <w:r>
        <w:rPr>
          <w:rFonts w:hint="eastAsia"/>
        </w:rPr>
        <w:t>用词</w:t>
      </w:r>
      <w:r>
        <w:t>不太恰当</w:t>
      </w:r>
    </w:p>
  </w:comment>
  <w:comment w:id="66" w:author="L" w:date="2019-08-30T10:13:00Z" w:initials="L">
    <w:p w:rsidR="0024427D" w:rsidRDefault="0024427D">
      <w:pPr>
        <w:pStyle w:val="ae"/>
      </w:pPr>
      <w:r>
        <w:rPr>
          <w:rStyle w:val="afff2"/>
        </w:rPr>
        <w:annotationRef/>
      </w:r>
      <w:r>
        <w:rPr>
          <w:rFonts w:hint="eastAsia"/>
        </w:rPr>
        <w:t>不要提均值回归</w:t>
      </w:r>
      <w:r>
        <w:t>，换个词</w:t>
      </w:r>
    </w:p>
  </w:comment>
  <w:comment w:id="67" w:author="L" w:date="2019-08-30T10:14:00Z" w:initials="L">
    <w:p w:rsidR="0024427D" w:rsidRDefault="0024427D">
      <w:pPr>
        <w:pStyle w:val="ae"/>
      </w:pPr>
      <w:r>
        <w:rPr>
          <w:rStyle w:val="afff2"/>
        </w:rPr>
        <w:annotationRef/>
      </w:r>
      <w:r>
        <w:rPr>
          <w:rFonts w:hint="eastAsia"/>
        </w:rPr>
        <w:t>不止</w:t>
      </w:r>
      <w:r>
        <w:t>小公司，很多</w:t>
      </w:r>
      <w:r>
        <w:rPr>
          <w:rFonts w:hint="eastAsia"/>
        </w:rPr>
        <w:t>大公司</w:t>
      </w:r>
      <w:r>
        <w:t>也会做这些事情，考虑一下如何修改</w:t>
      </w:r>
    </w:p>
  </w:comment>
  <w:comment w:id="68" w:author="L" w:date="2019-08-30T10:16:00Z" w:initials="L">
    <w:p w:rsidR="0024427D" w:rsidRDefault="0024427D">
      <w:pPr>
        <w:pStyle w:val="ae"/>
      </w:pPr>
      <w:r>
        <w:rPr>
          <w:rStyle w:val="afff2"/>
        </w:rPr>
        <w:annotationRef/>
      </w:r>
      <w:r>
        <w:rPr>
          <w:rFonts w:hint="eastAsia"/>
        </w:rPr>
        <w:t>用词</w:t>
      </w:r>
      <w:r>
        <w:t>不精确</w:t>
      </w:r>
      <w:r>
        <w:rPr>
          <w:rFonts w:hint="eastAsia"/>
        </w:rPr>
        <w:t>，</w:t>
      </w:r>
      <w:r>
        <w:t>特征性</w:t>
      </w:r>
      <w:r>
        <w:rPr>
          <w:rFonts w:hint="eastAsia"/>
        </w:rPr>
        <w:t>是</w:t>
      </w:r>
      <w:r>
        <w:t>何意？</w:t>
      </w:r>
    </w:p>
  </w:comment>
  <w:comment w:id="69" w:author="L" w:date="2019-08-30T10:21:00Z" w:initials="L">
    <w:p w:rsidR="0024427D" w:rsidRDefault="0024427D">
      <w:pPr>
        <w:pStyle w:val="ae"/>
      </w:pPr>
      <w:r>
        <w:rPr>
          <w:rStyle w:val="afff2"/>
        </w:rPr>
        <w:annotationRef/>
      </w:r>
      <w:r>
        <w:rPr>
          <w:rFonts w:hint="eastAsia"/>
        </w:rPr>
        <w:t>①这个</w:t>
      </w:r>
      <w:r>
        <w:t>应该不属于系统性风险，换个词</w:t>
      </w:r>
    </w:p>
    <w:p w:rsidR="0024427D" w:rsidRDefault="0024427D">
      <w:pPr>
        <w:pStyle w:val="ae"/>
      </w:pPr>
      <w:r>
        <w:rPr>
          <w:rFonts w:hint="eastAsia"/>
        </w:rPr>
        <w:t>②不要落到</w:t>
      </w:r>
      <w:r>
        <w:t>现金流不确定性</w:t>
      </w:r>
      <w:r>
        <w:rPr>
          <w:rFonts w:hint="eastAsia"/>
        </w:rPr>
        <w:t>和</w:t>
      </w:r>
      <w:r>
        <w:t>股价波动不确定性</w:t>
      </w:r>
      <w:r>
        <w:rPr>
          <w:rFonts w:hint="eastAsia"/>
        </w:rPr>
        <w:t>这种可能</w:t>
      </w:r>
      <w:r>
        <w:t>高估可能低估的双向</w:t>
      </w:r>
      <w:r>
        <w:rPr>
          <w:rFonts w:hint="eastAsia"/>
        </w:rPr>
        <w:t>词汇</w:t>
      </w:r>
      <w:r>
        <w:t>上</w:t>
      </w:r>
      <w:r>
        <w:rPr>
          <w:rFonts w:hint="eastAsia"/>
        </w:rPr>
        <w:t>，</w:t>
      </w:r>
      <w:r>
        <w:t>还是要落到</w:t>
      </w:r>
      <w:r>
        <w:rPr>
          <w:rFonts w:hint="eastAsia"/>
        </w:rPr>
        <w:t>“低估”上。</w:t>
      </w:r>
    </w:p>
  </w:comment>
  <w:comment w:id="70" w:author="L" w:date="2019-08-30T10:19:00Z" w:initials="L">
    <w:p w:rsidR="0024427D" w:rsidRDefault="0024427D">
      <w:pPr>
        <w:pStyle w:val="ae"/>
      </w:pPr>
      <w:r>
        <w:rPr>
          <w:rStyle w:val="afff2"/>
        </w:rPr>
        <w:annotationRef/>
      </w:r>
      <w:r>
        <w:rPr>
          <w:rFonts w:hint="eastAsia"/>
        </w:rPr>
        <w:t>可否换一个</w:t>
      </w:r>
      <w:r>
        <w:t>行为金融学中更官方一点的表述？</w:t>
      </w:r>
    </w:p>
  </w:comment>
  <w:comment w:id="71" w:author="L" w:date="2019-08-30T10:24:00Z" w:initials="L">
    <w:p w:rsidR="0024427D" w:rsidRDefault="0024427D">
      <w:pPr>
        <w:pStyle w:val="ae"/>
      </w:pPr>
      <w:r>
        <w:rPr>
          <w:rStyle w:val="afff2"/>
        </w:rPr>
        <w:annotationRef/>
      </w:r>
      <w:r>
        <w:rPr>
          <w:rFonts w:hint="eastAsia"/>
        </w:rPr>
        <w:t>特征性</w:t>
      </w:r>
      <w:r>
        <w:t>这个词删掉</w:t>
      </w:r>
    </w:p>
  </w:comment>
  <w:comment w:id="73" w:author="L" w:date="2019-08-30T10:24:00Z" w:initials="L">
    <w:p w:rsidR="0024427D" w:rsidRDefault="0024427D">
      <w:pPr>
        <w:pStyle w:val="ae"/>
      </w:pPr>
      <w:r>
        <w:rPr>
          <w:rStyle w:val="afff2"/>
        </w:rPr>
        <w:annotationRef/>
      </w:r>
      <w:r>
        <w:rPr>
          <w:rFonts w:hint="eastAsia"/>
        </w:rPr>
        <w:t>删掉</w:t>
      </w:r>
    </w:p>
  </w:comment>
  <w:comment w:id="72" w:author="L" w:date="2019-08-30T10:25:00Z" w:initials="L">
    <w:p w:rsidR="0024427D" w:rsidRDefault="0024427D">
      <w:pPr>
        <w:pStyle w:val="ae"/>
      </w:pPr>
      <w:r>
        <w:rPr>
          <w:rStyle w:val="afff2"/>
        </w:rPr>
        <w:annotationRef/>
      </w:r>
      <w:r>
        <w:rPr>
          <w:rFonts w:hint="eastAsia"/>
        </w:rPr>
        <w:t>如果</w:t>
      </w:r>
      <w:r>
        <w:t>按你的表述，</w:t>
      </w:r>
      <w:r>
        <w:rPr>
          <w:rFonts w:hint="eastAsia"/>
        </w:rPr>
        <w:t>这两大</w:t>
      </w:r>
      <w:r>
        <w:t>驱动力应该</w:t>
      </w:r>
      <w:r>
        <w:rPr>
          <w:rFonts w:hint="eastAsia"/>
        </w:rPr>
        <w:t>在</w:t>
      </w:r>
      <w:r>
        <w:t>任何市场都一直是存在的吧</w:t>
      </w:r>
      <w:r>
        <w:rPr>
          <w:rFonts w:hint="eastAsia"/>
        </w:rPr>
        <w:t>，</w:t>
      </w:r>
      <w:r>
        <w:t>这个要先表述出来，再说在中国市场也存在</w:t>
      </w:r>
      <w:proofErr w:type="spellStart"/>
      <w:r>
        <w:t>blabla</w:t>
      </w:r>
      <w:proofErr w:type="spellEnd"/>
      <w:r>
        <w:rPr>
          <w:rFonts w:hint="eastAsia"/>
        </w:rPr>
        <w:t>。</w:t>
      </w:r>
    </w:p>
  </w:comment>
  <w:comment w:id="74" w:author="L" w:date="2019-08-30T10:24:00Z" w:initials="L">
    <w:p w:rsidR="0024427D" w:rsidRDefault="0024427D">
      <w:pPr>
        <w:pStyle w:val="ae"/>
      </w:pPr>
      <w:r>
        <w:rPr>
          <w:rStyle w:val="afff2"/>
        </w:rPr>
        <w:annotationRef/>
      </w:r>
      <w:r>
        <w:rPr>
          <w:rFonts w:hint="eastAsia"/>
        </w:rPr>
        <w:t>少了</w:t>
      </w:r>
      <w:r>
        <w:t>质量</w:t>
      </w:r>
    </w:p>
  </w:comment>
  <w:comment w:id="75" w:author="L" w:date="2019-08-30T10:24:00Z" w:initials="L">
    <w:p w:rsidR="0024427D" w:rsidRDefault="0024427D">
      <w:pPr>
        <w:pStyle w:val="ae"/>
      </w:pPr>
      <w:r>
        <w:rPr>
          <w:rStyle w:val="afff2"/>
        </w:rPr>
        <w:annotationRef/>
      </w:r>
      <w:r>
        <w:rPr>
          <w:rFonts w:hint="eastAsia"/>
        </w:rPr>
        <w:t>删掉</w:t>
      </w:r>
    </w:p>
  </w:comment>
  <w:comment w:id="76" w:author="L" w:date="2019-08-30T10:25:00Z" w:initials="L">
    <w:p w:rsidR="0024427D" w:rsidRDefault="0024427D">
      <w:pPr>
        <w:pStyle w:val="ae"/>
      </w:pPr>
      <w:r>
        <w:rPr>
          <w:rStyle w:val="afff2"/>
        </w:rPr>
        <w:annotationRef/>
      </w:r>
      <w:r>
        <w:rPr>
          <w:rFonts w:hint="eastAsia"/>
        </w:rPr>
        <w:t>持续</w:t>
      </w:r>
    </w:p>
  </w:comment>
  <w:comment w:id="77" w:author="L" w:date="2019-08-30T10:17:00Z" w:initials="L">
    <w:p w:rsidR="0024427D" w:rsidRDefault="0024427D">
      <w:pPr>
        <w:pStyle w:val="ae"/>
      </w:pPr>
      <w:r>
        <w:rPr>
          <w:rStyle w:val="afff2"/>
        </w:rPr>
        <w:annotationRef/>
      </w:r>
      <w:r>
        <w:rPr>
          <w:rFonts w:hint="eastAsia"/>
        </w:rPr>
        <w:t>小标题</w:t>
      </w:r>
      <w:r>
        <w:t>也需要修改一下</w:t>
      </w:r>
    </w:p>
  </w:comment>
  <w:comment w:id="78" w:author="L" w:date="2019-08-28T16:11:00Z" w:initials="L">
    <w:p w:rsidR="0024427D" w:rsidRPr="00CD057B" w:rsidRDefault="0024427D">
      <w:pPr>
        <w:pStyle w:val="ae"/>
      </w:pPr>
      <w:r>
        <w:rPr>
          <w:rStyle w:val="afff2"/>
        </w:rPr>
        <w:annotationRef/>
      </w:r>
      <w:r>
        <w:rPr>
          <w:rFonts w:hint="eastAsia"/>
        </w:rPr>
        <w:t>有点</w:t>
      </w:r>
      <w:r>
        <w:t>跑题了，</w:t>
      </w:r>
      <w:r>
        <w:rPr>
          <w:rFonts w:hint="eastAsia"/>
        </w:rPr>
        <w:t>上一小节</w:t>
      </w:r>
      <w:r>
        <w:t>已经写得很好了，</w:t>
      </w:r>
      <w:r>
        <w:rPr>
          <w:rFonts w:hint="eastAsia"/>
        </w:rPr>
        <w:t>我觉得</w:t>
      </w:r>
      <w:r>
        <w:t>这段可以</w:t>
      </w:r>
      <w:proofErr w:type="gramStart"/>
      <w:r>
        <w:t>删</w:t>
      </w:r>
      <w:proofErr w:type="gramEnd"/>
      <w:r>
        <w:t>了？</w:t>
      </w:r>
    </w:p>
  </w:comment>
  <w:comment w:id="80" w:author="L" w:date="2019-08-15T14:28:00Z" w:initials="L">
    <w:p w:rsidR="0024427D" w:rsidRDefault="0024427D">
      <w:pPr>
        <w:pStyle w:val="ae"/>
      </w:pPr>
      <w:r>
        <w:rPr>
          <w:rStyle w:val="afff2"/>
        </w:rPr>
        <w:annotationRef/>
      </w:r>
      <w:r>
        <w:rPr>
          <w:rFonts w:hint="eastAsia"/>
        </w:rPr>
        <w:t>小</w:t>
      </w:r>
      <w:proofErr w:type="gramStart"/>
      <w:r>
        <w:rPr>
          <w:rFonts w:hint="eastAsia"/>
        </w:rPr>
        <w:t>鑫</w:t>
      </w:r>
      <w:proofErr w:type="gramEnd"/>
      <w:r>
        <w:rPr>
          <w:rFonts w:hint="eastAsia"/>
        </w:rPr>
        <w:t>（这部分耗时</w:t>
      </w:r>
      <w:r>
        <w:t>可能会比较长，</w:t>
      </w:r>
      <w:r>
        <w:rPr>
          <w:rFonts w:hint="eastAsia"/>
        </w:rPr>
        <w:t>小</w:t>
      </w:r>
      <w:proofErr w:type="gramStart"/>
      <w:r>
        <w:rPr>
          <w:rFonts w:hint="eastAsia"/>
        </w:rPr>
        <w:t>鑫</w:t>
      </w:r>
      <w:proofErr w:type="gramEnd"/>
      <w:r>
        <w:t>投入的可能会多一些</w:t>
      </w:r>
      <w:r>
        <w:rPr>
          <w:rFonts w:hint="eastAsia"/>
        </w:rPr>
        <w:t>，</w:t>
      </w:r>
      <w:r>
        <w:t>我之前写的多因子程序可以改一下放</w:t>
      </w:r>
      <w:r>
        <w:rPr>
          <w:rFonts w:hint="eastAsia"/>
        </w:rPr>
        <w:t>过来），</w:t>
      </w:r>
      <w:r>
        <w:t>思博</w:t>
      </w:r>
      <w:r>
        <w:rPr>
          <w:rFonts w:hint="eastAsia"/>
        </w:rPr>
        <w:t>（复查）</w:t>
      </w:r>
    </w:p>
  </w:comment>
  <w:comment w:id="81" w:author="L" w:date="2019-08-29T16:55:00Z" w:initials="L">
    <w:p w:rsidR="0024427D" w:rsidRDefault="0024427D">
      <w:pPr>
        <w:pStyle w:val="ae"/>
      </w:pPr>
      <w:r>
        <w:rPr>
          <w:rStyle w:val="afff2"/>
        </w:rPr>
        <w:annotationRef/>
      </w:r>
      <w:r>
        <w:rPr>
          <w:rFonts w:hint="eastAsia"/>
        </w:rPr>
        <w:t>按我</w:t>
      </w:r>
      <w:r>
        <w:t>下面新加的表格描述的更清晰一点，什么</w:t>
      </w:r>
      <w:r>
        <w:rPr>
          <w:rFonts w:hint="eastAsia"/>
        </w:rPr>
        <w:t>衡量</w:t>
      </w:r>
      <w:r>
        <w:t>什么，什么体现什么</w:t>
      </w:r>
      <w:proofErr w:type="spellStart"/>
      <w:r>
        <w:rPr>
          <w:rFonts w:hint="eastAsia"/>
        </w:rPr>
        <w:t>blabla</w:t>
      </w:r>
      <w:proofErr w:type="spellEnd"/>
    </w:p>
  </w:comment>
  <w:comment w:id="82" w:author="L" w:date="2019-08-28T16:17:00Z" w:initials="L">
    <w:p w:rsidR="0024427D" w:rsidRDefault="0024427D">
      <w:pPr>
        <w:pStyle w:val="ae"/>
      </w:pPr>
      <w:r>
        <w:rPr>
          <w:rStyle w:val="afff2"/>
        </w:rPr>
        <w:annotationRef/>
      </w:r>
      <w:r>
        <w:rPr>
          <w:rFonts w:hint="eastAsia"/>
        </w:rPr>
        <w:t>给你</w:t>
      </w:r>
      <w:r>
        <w:t>这儿</w:t>
      </w:r>
      <w:r>
        <w:rPr>
          <w:rFonts w:hint="eastAsia"/>
        </w:rPr>
        <w:t>加了个</w:t>
      </w:r>
      <w:r>
        <w:t>表格</w:t>
      </w:r>
      <w:r>
        <w:rPr>
          <w:rFonts w:hint="eastAsia"/>
        </w:rPr>
        <w:t>，麻烦</w:t>
      </w:r>
      <w:r>
        <w:t>小</w:t>
      </w:r>
      <w:proofErr w:type="gramStart"/>
      <w:r>
        <w:t>鑫</w:t>
      </w:r>
      <w:proofErr w:type="gramEnd"/>
      <w:r>
        <w:rPr>
          <w:rFonts w:hint="eastAsia"/>
        </w:rPr>
        <w:t>再</w:t>
      </w:r>
      <w:r>
        <w:t>查一下有没有错误，是否有需要补充的</w:t>
      </w:r>
      <w:r>
        <w:rPr>
          <w:rFonts w:hint="eastAsia"/>
        </w:rPr>
        <w:t>内容</w:t>
      </w:r>
    </w:p>
  </w:comment>
  <w:comment w:id="83" w:author="L" w:date="2019-08-29T16:27:00Z" w:initials="L">
    <w:p w:rsidR="0024427D" w:rsidRDefault="0024427D" w:rsidP="00D169C9">
      <w:pPr>
        <w:pStyle w:val="ae"/>
      </w:pPr>
      <w:r>
        <w:rPr>
          <w:rStyle w:val="afff2"/>
        </w:rPr>
        <w:annotationRef/>
      </w:r>
      <w:r>
        <w:rPr>
          <w:rFonts w:hint="eastAsia"/>
        </w:rPr>
        <w:t>这么说吧：你在</w:t>
      </w:r>
      <w:r>
        <w:t>计算因子的时候已经把</w:t>
      </w:r>
      <w:r>
        <w:rPr>
          <w:rFonts w:hint="eastAsia"/>
        </w:rPr>
        <w:t>因子</w:t>
      </w:r>
      <w:r>
        <w:t>对股票</w:t>
      </w:r>
      <w:r>
        <w:rPr>
          <w:rFonts w:hint="eastAsia"/>
        </w:rPr>
        <w:t>未来</w:t>
      </w:r>
      <w:r>
        <w:t>表现的影响方向</w:t>
      </w:r>
      <w:r>
        <w:rPr>
          <w:rFonts w:hint="eastAsia"/>
        </w:rPr>
        <w:t>考虑</w:t>
      </w:r>
      <w:r>
        <w:t>进去了，比如</w:t>
      </w:r>
      <w:r>
        <w:rPr>
          <w:rFonts w:hint="eastAsia"/>
        </w:rPr>
        <w:t>在计算因子</w:t>
      </w:r>
      <w:r>
        <w:t>时</w:t>
      </w:r>
      <w:r>
        <w:rPr>
          <w:rFonts w:hint="eastAsia"/>
        </w:rPr>
        <w:t>将市盈率和</w:t>
      </w:r>
      <w:proofErr w:type="gramStart"/>
      <w:r>
        <w:t>市净率</w:t>
      </w:r>
      <w:proofErr w:type="gramEnd"/>
      <w:r>
        <w:rPr>
          <w:rFonts w:hint="eastAsia"/>
        </w:rPr>
        <w:t>乘以负</w:t>
      </w:r>
      <w:proofErr w:type="gramStart"/>
      <w:r>
        <w:rPr>
          <w:rFonts w:hint="eastAsia"/>
        </w:rPr>
        <w:t>一</w:t>
      </w:r>
      <w:proofErr w:type="gramEnd"/>
      <w:r>
        <w:rPr>
          <w:rFonts w:hint="eastAsia"/>
        </w:rPr>
        <w:t>转为负数，因此该</w:t>
      </w:r>
      <w:r>
        <w:t>指标的后续处理</w:t>
      </w:r>
      <w:r>
        <w:rPr>
          <w:rFonts w:hint="eastAsia"/>
        </w:rPr>
        <w:t>可以与</w:t>
      </w:r>
      <w:r>
        <w:t>其他正向指标保持一致</w:t>
      </w:r>
    </w:p>
    <w:p w:rsidR="0024427D" w:rsidRDefault="0024427D" w:rsidP="00D169C9">
      <w:pPr>
        <w:pStyle w:val="ae"/>
      </w:pPr>
      <w:r>
        <w:rPr>
          <w:rFonts w:hint="eastAsia"/>
        </w:rPr>
        <w:t>不然读者</w:t>
      </w:r>
      <w:r>
        <w:t>可能会觉得迷惑</w:t>
      </w:r>
      <w:r>
        <w:rPr>
          <w:rFonts w:hint="eastAsia"/>
        </w:rPr>
        <w:t>，</w:t>
      </w:r>
      <w:r>
        <w:t>你后</w:t>
      </w:r>
      <w:r>
        <w:rPr>
          <w:rFonts w:hint="eastAsia"/>
        </w:rPr>
        <w:t>面公式里</w:t>
      </w:r>
      <w:r>
        <w:t>，各个因子前面的</w:t>
      </w:r>
      <w:r>
        <w:rPr>
          <w:rFonts w:hint="eastAsia"/>
        </w:rPr>
        <w:t>符号</w:t>
      </w:r>
      <w:r>
        <w:t>也全是正的</w:t>
      </w:r>
      <w:r>
        <w:rPr>
          <w:rFonts w:hint="eastAsia"/>
        </w:rPr>
        <w:t>。</w:t>
      </w:r>
    </w:p>
  </w:comment>
  <w:comment w:id="84" w:author="L" w:date="2019-08-28T16:12:00Z" w:initials="L">
    <w:p w:rsidR="0024427D" w:rsidRDefault="0024427D">
      <w:pPr>
        <w:pStyle w:val="ae"/>
      </w:pPr>
      <w:r>
        <w:rPr>
          <w:rStyle w:val="afff2"/>
        </w:rPr>
        <w:annotationRef/>
      </w:r>
      <w:r>
        <w:rPr>
          <w:rFonts w:hint="eastAsia"/>
        </w:rPr>
        <w:t>格式</w:t>
      </w:r>
    </w:p>
  </w:comment>
  <w:comment w:id="85" w:author="L" w:date="2019-08-28T16:12:00Z" w:initials="L">
    <w:p w:rsidR="0024427D" w:rsidRDefault="0024427D">
      <w:pPr>
        <w:pStyle w:val="ae"/>
      </w:pPr>
      <w:r>
        <w:rPr>
          <w:rStyle w:val="afff2"/>
        </w:rPr>
        <w:annotationRef/>
      </w:r>
      <w:r>
        <w:rPr>
          <w:rFonts w:hint="eastAsia"/>
        </w:rPr>
        <w:t>格式</w:t>
      </w:r>
    </w:p>
  </w:comment>
  <w:comment w:id="86" w:author="L" w:date="2019-08-28T17:05:00Z" w:initials="L">
    <w:p w:rsidR="0024427D" w:rsidRDefault="0024427D" w:rsidP="008977D3">
      <w:pPr>
        <w:pStyle w:val="ae"/>
      </w:pPr>
      <w:r>
        <w:rPr>
          <w:rStyle w:val="afff2"/>
        </w:rPr>
        <w:annotationRef/>
      </w:r>
      <w:r>
        <w:rPr>
          <w:rFonts w:hint="eastAsia"/>
        </w:rPr>
        <w:t>回测时间区间：</w:t>
      </w:r>
    </w:p>
    <w:p w:rsidR="0024427D" w:rsidRDefault="0024427D" w:rsidP="008977D3">
      <w:pPr>
        <w:pStyle w:val="ae"/>
      </w:pPr>
      <w:proofErr w:type="gramStart"/>
      <w:r>
        <w:rPr>
          <w:rFonts w:hint="eastAsia"/>
        </w:rPr>
        <w:t>调仓日期</w:t>
      </w:r>
      <w:proofErr w:type="gramEnd"/>
      <w:r>
        <w:t>：</w:t>
      </w:r>
    </w:p>
    <w:p w:rsidR="0024427D" w:rsidRDefault="0024427D" w:rsidP="008977D3">
      <w:pPr>
        <w:pStyle w:val="ae"/>
      </w:pPr>
      <w:r>
        <w:rPr>
          <w:rFonts w:hint="eastAsia"/>
        </w:rPr>
        <w:t>财务数据来源</w:t>
      </w:r>
      <w:r>
        <w:t>：（</w:t>
      </w:r>
      <w:r>
        <w:rPr>
          <w:rFonts w:hint="eastAsia"/>
        </w:rPr>
        <w:t>比如</w:t>
      </w:r>
      <w:r>
        <w:t>说</w:t>
      </w:r>
      <w:proofErr w:type="gramStart"/>
      <w:r>
        <w:rPr>
          <w:rFonts w:hint="eastAsia"/>
        </w:rPr>
        <w:t>一</w:t>
      </w:r>
      <w:proofErr w:type="gramEnd"/>
      <w:r>
        <w:rPr>
          <w:rFonts w:hint="eastAsia"/>
        </w:rPr>
        <w:t>季报</w:t>
      </w:r>
      <w:r>
        <w:t>、中报、</w:t>
      </w:r>
      <w:r>
        <w:rPr>
          <w:rFonts w:hint="eastAsia"/>
        </w:rPr>
        <w:t>二季报</w:t>
      </w:r>
      <w:r>
        <w:t>）</w:t>
      </w:r>
    </w:p>
    <w:p w:rsidR="0024427D" w:rsidRDefault="0024427D" w:rsidP="008977D3">
      <w:pPr>
        <w:pStyle w:val="ae"/>
      </w:pPr>
      <w:r>
        <w:rPr>
          <w:rFonts w:hint="eastAsia"/>
        </w:rPr>
        <w:t>交易数据</w:t>
      </w:r>
      <w:r>
        <w:t>来源：（</w:t>
      </w:r>
      <w:r>
        <w:rPr>
          <w:rFonts w:hint="eastAsia"/>
        </w:rPr>
        <w:t>比如说</w:t>
      </w:r>
      <w:r>
        <w:rPr>
          <w:rFonts w:hint="eastAsia"/>
        </w:rPr>
        <w:t>Wind</w:t>
      </w:r>
      <w:r>
        <w:rPr>
          <w:rFonts w:hint="eastAsia"/>
        </w:rPr>
        <w:t>或</w:t>
      </w:r>
      <w:r>
        <w:t>交易所）</w:t>
      </w:r>
    </w:p>
    <w:p w:rsidR="0024427D" w:rsidRDefault="0024427D" w:rsidP="008977D3">
      <w:pPr>
        <w:pStyle w:val="ae"/>
      </w:pPr>
      <w:r>
        <w:rPr>
          <w:rFonts w:hint="eastAsia"/>
        </w:rPr>
        <w:t>权重计算方法：</w:t>
      </w:r>
    </w:p>
    <w:p w:rsidR="0024427D" w:rsidRDefault="0024427D" w:rsidP="008977D3">
      <w:pPr>
        <w:pStyle w:val="ae"/>
      </w:pPr>
      <w:r>
        <w:rPr>
          <w:rFonts w:hint="eastAsia"/>
        </w:rPr>
        <w:t>【这些信息一行一行</w:t>
      </w:r>
      <w:r>
        <w:t>列出</w:t>
      </w:r>
      <w:r>
        <w:rPr>
          <w:rFonts w:hint="eastAsia"/>
        </w:rPr>
        <w:t>来</w:t>
      </w:r>
      <w:r>
        <w:t>比较好</w:t>
      </w:r>
      <w:r>
        <w:rPr>
          <w:rFonts w:hint="eastAsia"/>
        </w:rPr>
        <w:t>】</w:t>
      </w:r>
    </w:p>
  </w:comment>
  <w:comment w:id="87" w:author="L" w:date="2019-08-29T16:43:00Z" w:initials="L">
    <w:p w:rsidR="0068203C" w:rsidRDefault="0068203C">
      <w:pPr>
        <w:pStyle w:val="ae"/>
      </w:pPr>
      <w:r>
        <w:rPr>
          <w:rStyle w:val="afff2"/>
        </w:rPr>
        <w:annotationRef/>
      </w:r>
      <w:r>
        <w:rPr>
          <w:rFonts w:hint="eastAsia"/>
        </w:rPr>
        <w:t>以后图表</w:t>
      </w:r>
      <w:proofErr w:type="gramStart"/>
      <w:r>
        <w:t>上</w:t>
      </w:r>
      <w:r>
        <w:rPr>
          <w:rFonts w:hint="eastAsia"/>
        </w:rPr>
        <w:t>下</w:t>
      </w:r>
      <w:r>
        <w:t>别</w:t>
      </w:r>
      <w:r>
        <w:rPr>
          <w:rFonts w:hint="eastAsia"/>
        </w:rPr>
        <w:t>画红</w:t>
      </w:r>
      <w:proofErr w:type="gramEnd"/>
      <w:r>
        <w:rPr>
          <w:rFonts w:hint="eastAsia"/>
        </w:rPr>
        <w:t>线</w:t>
      </w:r>
      <w:r>
        <w:t>了</w:t>
      </w:r>
      <w:proofErr w:type="spellStart"/>
      <w:r>
        <w:t>hhh</w:t>
      </w:r>
      <w:proofErr w:type="spellEnd"/>
      <w:r>
        <w:t>，</w:t>
      </w:r>
      <w:r>
        <w:rPr>
          <w:rFonts w:hint="eastAsia"/>
        </w:rPr>
        <w:t>格式按</w:t>
      </w:r>
      <w:r>
        <w:t>我</w:t>
      </w:r>
      <w:proofErr w:type="gramStart"/>
      <w:r>
        <w:t>之前发群里</w:t>
      </w:r>
      <w:proofErr w:type="gramEnd"/>
      <w:r>
        <w:t>那张图片调整</w:t>
      </w:r>
      <w:proofErr w:type="gramStart"/>
      <w:r>
        <w:t>好</w:t>
      </w:r>
      <w:r>
        <w:rPr>
          <w:rFonts w:hint="eastAsia"/>
        </w:rPr>
        <w:t>粘过来</w:t>
      </w:r>
      <w:proofErr w:type="gramEnd"/>
      <w:r>
        <w:rPr>
          <w:rFonts w:hint="eastAsia"/>
        </w:rPr>
        <w:t>就可以了</w:t>
      </w:r>
      <w:r>
        <w:t>，我这边</w:t>
      </w:r>
      <w:r>
        <w:rPr>
          <w:rFonts w:hint="eastAsia"/>
        </w:rPr>
        <w:t>再</w:t>
      </w:r>
      <w:r>
        <w:t>调整</w:t>
      </w:r>
    </w:p>
  </w:comment>
  <w:comment w:id="88" w:author="L" w:date="2019-08-29T22:44:00Z" w:initials="L">
    <w:p w:rsidR="0024427D" w:rsidRDefault="0024427D">
      <w:pPr>
        <w:pStyle w:val="ae"/>
      </w:pPr>
      <w:r>
        <w:rPr>
          <w:rStyle w:val="afff2"/>
        </w:rPr>
        <w:annotationRef/>
      </w:r>
      <w:r>
        <w:rPr>
          <w:rFonts w:hint="eastAsia"/>
        </w:rPr>
        <w:t>合成</w:t>
      </w:r>
      <w:r>
        <w:t>一段哈</w:t>
      </w:r>
    </w:p>
  </w:comment>
  <w:comment w:id="89" w:author="L" w:date="2019-08-29T16:57:00Z" w:initials="L">
    <w:p w:rsidR="0024427D" w:rsidRDefault="0024427D">
      <w:pPr>
        <w:pStyle w:val="ae"/>
      </w:pPr>
      <w:r>
        <w:rPr>
          <w:rStyle w:val="afff2"/>
        </w:rPr>
        <w:annotationRef/>
      </w:r>
      <w:r>
        <w:rPr>
          <w:rFonts w:hint="eastAsia"/>
        </w:rPr>
        <w:t>夏普比率</w:t>
      </w:r>
      <w:r>
        <w:t>是小数形式的</w:t>
      </w:r>
    </w:p>
  </w:comment>
  <w:comment w:id="90" w:author="L" w:date="2019-08-29T16:57:00Z" w:initials="L">
    <w:p w:rsidR="0024427D" w:rsidRDefault="0024427D">
      <w:pPr>
        <w:pStyle w:val="ae"/>
      </w:pPr>
      <w:r>
        <w:rPr>
          <w:rStyle w:val="afff2"/>
        </w:rPr>
        <w:annotationRef/>
      </w:r>
      <w:r>
        <w:rPr>
          <w:rFonts w:hint="eastAsia"/>
        </w:rPr>
        <w:t>卡尔</w:t>
      </w:r>
      <w:proofErr w:type="gramStart"/>
      <w:r>
        <w:rPr>
          <w:rFonts w:hint="eastAsia"/>
        </w:rPr>
        <w:t>曼</w:t>
      </w:r>
      <w:proofErr w:type="gramEnd"/>
      <w:r>
        <w:t>比例也是小数形式的</w:t>
      </w:r>
    </w:p>
  </w:comment>
  <w:comment w:id="91" w:author="L" w:date="2019-09-03T09:02:00Z" w:initials="L">
    <w:p w:rsidR="0024427D" w:rsidRDefault="0024427D" w:rsidP="00102C5A">
      <w:pPr>
        <w:pStyle w:val="ae"/>
      </w:pPr>
      <w:r>
        <w:rPr>
          <w:rStyle w:val="afff2"/>
        </w:rPr>
        <w:annotationRef/>
      </w:r>
      <w:r>
        <w:rPr>
          <w:rFonts w:hint="eastAsia"/>
        </w:rPr>
        <w:t>合成</w:t>
      </w:r>
      <w:r>
        <w:t>一段哈</w:t>
      </w:r>
    </w:p>
  </w:comment>
  <w:comment w:id="92" w:author="L" w:date="2019-08-29T17:02:00Z" w:initials="L">
    <w:p w:rsidR="0024427D" w:rsidRDefault="0024427D">
      <w:pPr>
        <w:pStyle w:val="ae"/>
      </w:pPr>
      <w:r>
        <w:rPr>
          <w:rStyle w:val="afff2"/>
        </w:rPr>
        <w:annotationRef/>
      </w:r>
      <w:r>
        <w:rPr>
          <w:rFonts w:hint="eastAsia"/>
        </w:rPr>
        <w:t>希望最后</w:t>
      </w:r>
      <w:r>
        <w:t>的结果是复</w:t>
      </w:r>
      <w:r>
        <w:rPr>
          <w:rFonts w:hint="eastAsia"/>
        </w:rPr>
        <w:t>合</w:t>
      </w:r>
      <w:r>
        <w:t>策略优于</w:t>
      </w:r>
      <w:r>
        <w:rPr>
          <w:rFonts w:hint="eastAsia"/>
        </w:rPr>
        <w:t>质量</w:t>
      </w:r>
      <w:r>
        <w:t>因子和价值因子的单一策略</w:t>
      </w:r>
    </w:p>
  </w:comment>
  <w:comment w:id="95" w:author="L" w:date="2019-08-15T14:30:00Z" w:initials="L">
    <w:p w:rsidR="0024427D" w:rsidRDefault="0024427D">
      <w:pPr>
        <w:pStyle w:val="ae"/>
      </w:pPr>
      <w:r>
        <w:rPr>
          <w:rStyle w:val="afff2"/>
        </w:rPr>
        <w:annotationRef/>
      </w:r>
      <w:r>
        <w:rPr>
          <w:rFonts w:hint="eastAsia"/>
        </w:rPr>
        <w:t>思博</w:t>
      </w:r>
      <w:r>
        <w:t>，小</w:t>
      </w:r>
      <w:proofErr w:type="gramStart"/>
      <w:r>
        <w:t>鑫</w:t>
      </w:r>
      <w:proofErr w:type="gramEnd"/>
      <w:r>
        <w:rPr>
          <w:rFonts w:hint="eastAsia"/>
        </w:rPr>
        <w:t>（复查）</w:t>
      </w:r>
    </w:p>
  </w:comment>
  <w:comment w:id="96" w:author="L" w:date="2019-08-29T17:03:00Z" w:initials="L">
    <w:p w:rsidR="0024427D" w:rsidRDefault="0024427D">
      <w:pPr>
        <w:pStyle w:val="ae"/>
      </w:pPr>
      <w:r>
        <w:rPr>
          <w:rStyle w:val="afff2"/>
        </w:rPr>
        <w:annotationRef/>
      </w:r>
      <w:r>
        <w:rPr>
          <w:rFonts w:hint="eastAsia"/>
        </w:rPr>
        <w:t>这个</w:t>
      </w:r>
      <w:r>
        <w:t>不是原因，</w:t>
      </w:r>
      <w:r>
        <w:rPr>
          <w:rFonts w:hint="eastAsia"/>
        </w:rPr>
        <w:t>这个</w:t>
      </w:r>
      <w:r>
        <w:t>是后果</w:t>
      </w:r>
    </w:p>
    <w:p w:rsidR="0024427D" w:rsidRPr="0091752B" w:rsidRDefault="0024427D">
      <w:pPr>
        <w:pStyle w:val="ae"/>
      </w:pPr>
      <w:r>
        <w:rPr>
          <w:rFonts w:hint="eastAsia"/>
        </w:rPr>
        <w:t>原因</w:t>
      </w:r>
      <w:r>
        <w:t>是</w:t>
      </w:r>
      <w:r>
        <w:rPr>
          <w:rFonts w:hint="eastAsia"/>
        </w:rPr>
        <w:t>会吸引</w:t>
      </w:r>
      <w:r>
        <w:t>大量</w:t>
      </w:r>
      <w:r>
        <w:rPr>
          <w:rFonts w:hint="eastAsia"/>
        </w:rPr>
        <w:t>被动</w:t>
      </w:r>
      <w:r>
        <w:t>或主动投资</w:t>
      </w:r>
      <w:r>
        <w:rPr>
          <w:rFonts w:hint="eastAsia"/>
        </w:rPr>
        <w:t>的境外</w:t>
      </w:r>
      <w:r>
        <w:t>机构投资者</w:t>
      </w:r>
      <w:r>
        <w:rPr>
          <w:rFonts w:hint="eastAsia"/>
        </w:rPr>
        <w:t>，崇尚</w:t>
      </w:r>
      <w:r>
        <w:t>长期价值</w:t>
      </w:r>
      <w:r>
        <w:rPr>
          <w:rFonts w:hint="eastAsia"/>
        </w:rPr>
        <w:t>投资的外国</w:t>
      </w:r>
      <w:r>
        <w:t>机构投资者会</w:t>
      </w:r>
      <w:r>
        <w:rPr>
          <w:rFonts w:hint="eastAsia"/>
        </w:rPr>
        <w:t>为</w:t>
      </w:r>
      <w:r>
        <w:t>A</w:t>
      </w:r>
      <w:r>
        <w:t>股</w:t>
      </w:r>
      <w:r>
        <w:rPr>
          <w:rFonts w:hint="eastAsia"/>
        </w:rPr>
        <w:t>市场</w:t>
      </w:r>
      <w:r>
        <w:t>带来</w:t>
      </w:r>
      <w:r>
        <w:rPr>
          <w:rFonts w:hint="eastAsia"/>
        </w:rPr>
        <w:t>价值投资</w:t>
      </w:r>
      <w:r>
        <w:t>和质量投资的风气</w:t>
      </w:r>
      <w:r>
        <w:rPr>
          <w:rFonts w:hint="eastAsia"/>
        </w:rPr>
        <w:t>。</w:t>
      </w:r>
    </w:p>
  </w:comment>
  <w:comment w:id="97" w:author="L" w:date="2019-08-29T17:30:00Z" w:initials="L">
    <w:p w:rsidR="0024427D" w:rsidRDefault="0024427D">
      <w:pPr>
        <w:pStyle w:val="ae"/>
      </w:pPr>
      <w:r>
        <w:rPr>
          <w:rStyle w:val="afff2"/>
        </w:rPr>
        <w:annotationRef/>
      </w:r>
      <w:r>
        <w:rPr>
          <w:rFonts w:hint="eastAsia"/>
        </w:rPr>
        <w:t>不是</w:t>
      </w:r>
      <w:r>
        <w:t>短期内</w:t>
      </w:r>
    </w:p>
  </w:comment>
  <w:comment w:id="98" w:author="L" w:date="2019-08-29T21:39:00Z" w:initials="L">
    <w:p w:rsidR="0024427D" w:rsidRDefault="0024427D">
      <w:pPr>
        <w:pStyle w:val="ae"/>
      </w:pPr>
      <w:r>
        <w:rPr>
          <w:rStyle w:val="afff2"/>
        </w:rPr>
        <w:annotationRef/>
      </w:r>
      <w:r>
        <w:rPr>
          <w:rFonts w:hint="eastAsia"/>
        </w:rPr>
        <w:t>这是什么逻辑</w:t>
      </w:r>
      <w:r>
        <w:t>？</w:t>
      </w:r>
    </w:p>
  </w:comment>
  <w:comment w:id="100" w:author="L" w:date="2019-08-15T14:28:00Z" w:initials="L">
    <w:p w:rsidR="0024427D" w:rsidRDefault="0024427D">
      <w:pPr>
        <w:pStyle w:val="ae"/>
      </w:pPr>
      <w:r>
        <w:rPr>
          <w:rStyle w:val="afff2"/>
        </w:rPr>
        <w:annotationRef/>
      </w:r>
      <w:r>
        <w:rPr>
          <w:rFonts w:hint="eastAsia"/>
        </w:rPr>
        <w:t>小</w:t>
      </w:r>
      <w:proofErr w:type="gramStart"/>
      <w:r>
        <w:rPr>
          <w:rFonts w:hint="eastAsia"/>
        </w:rPr>
        <w:t>璇</w:t>
      </w:r>
      <w:proofErr w:type="gramEnd"/>
      <w:r>
        <w:rPr>
          <w:rFonts w:hint="eastAsia"/>
        </w:rPr>
        <w:t>，</w:t>
      </w:r>
      <w:r>
        <w:t>子颖</w:t>
      </w:r>
      <w:r>
        <w:rPr>
          <w:rFonts w:hint="eastAsia"/>
        </w:rPr>
        <w:t>（复查）</w:t>
      </w:r>
    </w:p>
  </w:comment>
  <w:comment w:id="106" w:author="L" w:date="2019-08-15T14:28:00Z" w:initials="L">
    <w:p w:rsidR="0024427D" w:rsidRDefault="0024427D">
      <w:pPr>
        <w:pStyle w:val="ae"/>
      </w:pPr>
      <w:r>
        <w:rPr>
          <w:rStyle w:val="afff2"/>
        </w:rPr>
        <w:annotationRef/>
      </w:r>
      <w:r>
        <w:rPr>
          <w:rFonts w:hint="eastAsia"/>
        </w:rPr>
        <w:t>子颖，</w:t>
      </w:r>
      <w:r>
        <w:t>小</w:t>
      </w:r>
      <w:proofErr w:type="gramStart"/>
      <w:r>
        <w:t>璇</w:t>
      </w:r>
      <w:proofErr w:type="gramEnd"/>
      <w:r>
        <w:t>（</w:t>
      </w:r>
      <w:r>
        <w:rPr>
          <w:rFonts w:hint="eastAsia"/>
        </w:rPr>
        <w:t>复查</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15943" w15:done="0"/>
  <w15:commentEx w15:paraId="05E400DB" w15:done="0"/>
  <w15:commentEx w15:paraId="4C79FA22" w15:done="0"/>
  <w15:commentEx w15:paraId="2F1A0F89" w15:done="0"/>
  <w15:commentEx w15:paraId="2539AFCD" w15:done="0"/>
  <w15:commentEx w15:paraId="0EE0EF6C" w15:done="0"/>
  <w15:commentEx w15:paraId="27DED5AF" w15:done="0"/>
  <w15:commentEx w15:paraId="42DF8DDF" w15:done="0"/>
  <w15:commentEx w15:paraId="6B71FA41" w15:done="0"/>
  <w15:commentEx w15:paraId="692D9BB8" w15:done="0"/>
  <w15:commentEx w15:paraId="7C64EC0E" w15:done="0"/>
  <w15:commentEx w15:paraId="2B2B3D27" w15:done="0"/>
  <w15:commentEx w15:paraId="0C93306E" w15:done="0"/>
  <w15:commentEx w15:paraId="1AA13A7B" w15:done="0"/>
  <w15:commentEx w15:paraId="1F385CE9" w15:done="0"/>
  <w15:commentEx w15:paraId="0F464062" w15:done="0"/>
  <w15:commentEx w15:paraId="72FBD935" w15:done="0"/>
  <w15:commentEx w15:paraId="3C6AFE8B" w15:done="0"/>
  <w15:commentEx w15:paraId="643688F8" w15:done="0"/>
  <w15:commentEx w15:paraId="49A57FFD" w15:done="0"/>
  <w15:commentEx w15:paraId="0ED73C6A" w15:done="0"/>
  <w15:commentEx w15:paraId="7FA7FE64" w15:done="0"/>
  <w15:commentEx w15:paraId="1B1C4466" w15:done="0"/>
  <w15:commentEx w15:paraId="2F43D6BE" w15:done="0"/>
  <w15:commentEx w15:paraId="36078DEF" w15:done="0"/>
  <w15:commentEx w15:paraId="19C58264" w15:done="0"/>
  <w15:commentEx w15:paraId="76D33CCF" w15:done="0"/>
  <w15:commentEx w15:paraId="65B02FE5" w15:done="0"/>
  <w15:commentEx w15:paraId="5C1854B0" w15:done="0"/>
  <w15:commentEx w15:paraId="5FB667E7" w15:done="0"/>
  <w15:commentEx w15:paraId="0C116737" w15:done="0"/>
  <w15:commentEx w15:paraId="7673A8C9" w15:done="0"/>
  <w15:commentEx w15:paraId="5E2B031C" w15:done="0"/>
  <w15:commentEx w15:paraId="670A65B7" w15:done="0"/>
  <w15:commentEx w15:paraId="25137A98" w15:done="0"/>
  <w15:commentEx w15:paraId="356E4053" w15:done="0"/>
  <w15:commentEx w15:paraId="6D813B84" w15:done="0"/>
  <w15:commentEx w15:paraId="4E611F8C" w15:done="0"/>
  <w15:commentEx w15:paraId="5C6D1E8B" w15:done="0"/>
  <w15:commentEx w15:paraId="1AD52A38" w15:done="0"/>
  <w15:commentEx w15:paraId="55133852" w15:done="0"/>
  <w15:commentEx w15:paraId="597A7E9E" w15:done="0"/>
  <w15:commentEx w15:paraId="724C2F49" w15:done="0"/>
  <w15:commentEx w15:paraId="76C9E345" w15:done="0"/>
  <w15:commentEx w15:paraId="3DE8E85F" w15:done="0"/>
  <w15:commentEx w15:paraId="2C77B9C1" w15:done="0"/>
  <w15:commentEx w15:paraId="0D2B94A4" w15:done="0"/>
  <w15:commentEx w15:paraId="2D6B7A41" w15:done="0"/>
  <w15:commentEx w15:paraId="5E5982EF" w15:done="0"/>
  <w15:commentEx w15:paraId="0EE2BCF5" w15:done="0"/>
  <w15:commentEx w15:paraId="4FEDF9BB" w15:done="0"/>
  <w15:commentEx w15:paraId="675F4964" w15:done="0"/>
  <w15:commentEx w15:paraId="6242C2A8" w15:done="0"/>
  <w15:commentEx w15:paraId="7A07FD87" w15:done="0"/>
  <w15:commentEx w15:paraId="42E1921C" w15:done="0"/>
  <w15:commentEx w15:paraId="4DF62B9E" w15:done="0"/>
  <w15:commentEx w15:paraId="230D2F15" w15:done="0"/>
  <w15:commentEx w15:paraId="4343C594" w15:done="0"/>
  <w15:commentEx w15:paraId="3807E113" w15:done="0"/>
  <w15:commentEx w15:paraId="054D5C15" w15:done="0"/>
  <w15:commentEx w15:paraId="4C9D2671" w15:done="0"/>
  <w15:commentEx w15:paraId="7A7262E5" w15:done="0"/>
  <w15:commentEx w15:paraId="2B3D3131" w15:done="0"/>
  <w15:commentEx w15:paraId="657E6C06" w15:done="0"/>
  <w15:commentEx w15:paraId="5DF79465" w15:done="0"/>
  <w15:commentEx w15:paraId="61D4BA28" w15:done="0"/>
  <w15:commentEx w15:paraId="7F9EC03E" w15:done="0"/>
  <w15:commentEx w15:paraId="6885A2D2" w15:done="0"/>
  <w15:commentEx w15:paraId="2B5610EE" w15:done="0"/>
  <w15:commentEx w15:paraId="5F2027E0" w15:done="0"/>
  <w15:commentEx w15:paraId="495F2D80" w15:done="0"/>
  <w15:commentEx w15:paraId="6F2A54AD" w15:done="0"/>
  <w15:commentEx w15:paraId="680685F5" w15:done="0"/>
  <w15:commentEx w15:paraId="2EFACA0B" w15:done="0"/>
  <w15:commentEx w15:paraId="75F107F3" w15:done="0"/>
  <w15:commentEx w15:paraId="4ED14ABA" w15:done="0"/>
  <w15:commentEx w15:paraId="0EED027B" w15:done="0"/>
  <w15:commentEx w15:paraId="4307D933" w15:done="0"/>
  <w15:commentEx w15:paraId="741D8B50" w15:done="0"/>
  <w15:commentEx w15:paraId="414A8590" w15:done="0"/>
  <w15:commentEx w15:paraId="1096BFA7" w15:done="0"/>
  <w15:commentEx w15:paraId="32BF2BFC" w15:done="0"/>
  <w15:commentEx w15:paraId="680FA17A" w15:done="0"/>
  <w15:commentEx w15:paraId="6CA3C513" w15:done="0"/>
  <w15:commentEx w15:paraId="5690BDDC" w15:done="0"/>
  <w15:commentEx w15:paraId="45FF5BEC" w15:done="0"/>
  <w15:commentEx w15:paraId="6C0BDCBC" w15:done="0"/>
  <w15:commentEx w15:paraId="4FD313E1" w15:done="0"/>
  <w15:commentEx w15:paraId="4F090785" w15:done="0"/>
  <w15:commentEx w15:paraId="707635F0" w15:done="0"/>
  <w15:commentEx w15:paraId="020023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248CD5" w16cid:durableId="21019D0D"/>
  <w16cid:commentId w16cid:paraId="03A1215A" w16cid:durableId="21019D0E"/>
  <w16cid:commentId w16cid:paraId="57625E7D" w16cid:durableId="21019D0F"/>
  <w16cid:commentId w16cid:paraId="4309849D" w16cid:durableId="21019D10"/>
  <w16cid:commentId w16cid:paraId="0371C8C5" w16cid:durableId="21019D11"/>
  <w16cid:commentId w16cid:paraId="2AA576FF" w16cid:durableId="21019D1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27D" w:rsidRDefault="0024427D">
      <w:r>
        <w:separator/>
      </w:r>
    </w:p>
  </w:endnote>
  <w:endnote w:type="continuationSeparator" w:id="0">
    <w:p w:rsidR="0024427D" w:rsidRDefault="0024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UI">
    <w:panose1 w:val="020B0503020204020204"/>
    <w:charset w:val="86"/>
    <w:family w:val="swiss"/>
    <w:pitch w:val="variable"/>
    <w:sig w:usb0="80000287" w:usb1="2ACF3C50" w:usb2="00000016" w:usb3="00000000" w:csb0="0004001F" w:csb1="00000000"/>
  </w:font>
  <w:font w:name="Myriad Pro">
    <w:panose1 w:val="00000000000000000000"/>
    <w:charset w:val="00"/>
    <w:family w:val="swiss"/>
    <w:notTrueType/>
    <w:pitch w:val="variable"/>
    <w:sig w:usb0="20000287" w:usb1="00000001" w:usb2="00000000" w:usb3="00000000" w:csb0="0000019F" w:csb1="00000000"/>
  </w:font>
  <w:font w:name="Angsana New">
    <w:altName w:val="Times New Roman Uni"/>
    <w:panose1 w:val="02020603050405020304"/>
    <w:charset w:val="DE"/>
    <w:family w:val="roman"/>
    <w:notTrueType/>
    <w:pitch w:val="variable"/>
    <w:sig w:usb0="01000000" w:usb1="00000000" w:usb2="00000000" w:usb3="00000000" w:csb0="00010000" w:csb1="00000000"/>
  </w:font>
  <w:font w:name="Malgun Gothic">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Browallia New">
    <w:altName w:val="Arial Unicode MS"/>
    <w:charset w:val="00"/>
    <w:family w:val="swiss"/>
    <w:pitch w:val="variable"/>
    <w:sig w:usb0="00000000"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27D" w:rsidRDefault="0024427D">
    <w:pPr>
      <w:pStyle w:val="af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27D" w:rsidRDefault="0024427D">
    <w:pPr>
      <w:pStyle w:val="af9"/>
      <w:tabs>
        <w:tab w:val="clear" w:pos="4153"/>
        <w:tab w:val="clear" w:pos="8306"/>
        <w:tab w:val="right" w:pos="7938"/>
      </w:tabs>
      <w:ind w:leftChars="-1477" w:left="-2659"/>
      <w:rPr>
        <w:rFonts w:eastAsia="楷体"/>
        <w:position w:val="6"/>
        <w:sz w:val="16"/>
        <w:szCs w:val="16"/>
      </w:rPr>
    </w:pPr>
    <w:r>
      <w:rPr>
        <w:rFonts w:eastAsia="楷体"/>
        <w:noProof/>
        <w:position w:val="6"/>
        <w:sz w:val="16"/>
        <w:szCs w:val="16"/>
      </w:rPr>
      <w:drawing>
        <wp:anchor distT="0" distB="0" distL="114300" distR="114300" simplePos="0" relativeHeight="251655680" behindDoc="1" locked="0" layoutInCell="1" allowOverlap="1" wp14:anchorId="6D6D30E2" wp14:editId="4C37E487">
          <wp:simplePos x="0" y="0"/>
          <wp:positionH relativeFrom="page">
            <wp:posOffset>466725</wp:posOffset>
          </wp:positionH>
          <wp:positionV relativeFrom="page">
            <wp:posOffset>10334625</wp:posOffset>
          </wp:positionV>
          <wp:extent cx="7124700" cy="504825"/>
          <wp:effectExtent l="19050" t="0" r="0" b="0"/>
          <wp:wrapNone/>
          <wp:docPr id="2" name="图片 4" descr="页脚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页脚3.emf"/>
                  <pic:cNvPicPr>
                    <a:picLocks noChangeAspect="1"/>
                  </pic:cNvPicPr>
                </pic:nvPicPr>
                <pic:blipFill>
                  <a:blip r:embed="rId1"/>
                  <a:stretch>
                    <a:fillRect/>
                  </a:stretch>
                </pic:blipFill>
                <pic:spPr>
                  <a:xfrm>
                    <a:off x="0" y="0"/>
                    <a:ext cx="7124700" cy="504825"/>
                  </a:xfrm>
                  <a:prstGeom prst="rect">
                    <a:avLst/>
                  </a:prstGeom>
                </pic:spPr>
              </pic:pic>
            </a:graphicData>
          </a:graphic>
        </wp:anchor>
      </w:drawing>
    </w:r>
  </w:p>
  <w:p w:rsidR="0024427D" w:rsidRDefault="0024427D">
    <w:pPr>
      <w:pStyle w:val="af9"/>
      <w:tabs>
        <w:tab w:val="clear" w:pos="4153"/>
        <w:tab w:val="clear" w:pos="8306"/>
        <w:tab w:val="right" w:pos="7797"/>
      </w:tabs>
      <w:spacing w:before="100" w:afterLines="80" w:after="192"/>
      <w:ind w:leftChars="-1477" w:left="-2659"/>
      <w:rPr>
        <w:rFonts w:ascii="微软雅黑" w:eastAsia="微软雅黑" w:hAnsi="微软雅黑"/>
        <w:color w:val="FFFFFF" w:themeColor="background1"/>
        <w:position w:val="6"/>
        <w:sz w:val="21"/>
        <w:szCs w:val="21"/>
      </w:rPr>
    </w:pPr>
    <w:r>
      <w:rPr>
        <w:rFonts w:eastAsia="楷体" w:hint="eastAsia"/>
        <w:position w:val="6"/>
        <w:sz w:val="16"/>
        <w:szCs w:val="16"/>
      </w:rPr>
      <w:t>谨请参阅尾页重要声明及华泰证券股票和行业评级标准</w:t>
    </w:r>
    <w:r>
      <w:rPr>
        <w:rFonts w:ascii="微软雅黑" w:eastAsia="楷体"/>
        <w:color w:val="FFFFFF" w:themeColor="background1"/>
        <w:position w:val="6"/>
        <w:sz w:val="21"/>
        <w:szCs w:val="21"/>
      </w:rPr>
      <w:tab/>
    </w:r>
    <w:r>
      <w:rPr>
        <w:rFonts w:eastAsia="楷体" w:hint="eastAsia"/>
        <w:b/>
        <w:position w:val="6"/>
        <w:sz w:val="16"/>
        <w:szCs w:val="16"/>
      </w:rPr>
      <w:t>非研究报告，请勿外发</w:t>
    </w:r>
    <w:r>
      <w:rPr>
        <w:rFonts w:eastAsia="楷体" w:hint="eastAsia"/>
        <w:b/>
        <w:position w:val="6"/>
        <w:sz w:val="16"/>
        <w:szCs w:val="16"/>
      </w:rPr>
      <w:t xml:space="preserve">         </w:t>
    </w:r>
    <w:r>
      <w:rPr>
        <w:rFonts w:eastAsia="楷体" w:cs="Arial"/>
        <w:color w:val="FFFFFF" w:themeColor="background1"/>
        <w:position w:val="6"/>
        <w:sz w:val="20"/>
        <w:szCs w:val="20"/>
      </w:rPr>
      <w:fldChar w:fldCharType="begin"/>
    </w:r>
    <w:r>
      <w:rPr>
        <w:rFonts w:eastAsia="楷体" w:cs="Arial"/>
        <w:color w:val="FFFFFF" w:themeColor="background1"/>
        <w:position w:val="6"/>
        <w:sz w:val="20"/>
        <w:szCs w:val="20"/>
      </w:rPr>
      <w:instrText>PAGE   \* MERGEFORMAT</w:instrText>
    </w:r>
    <w:r>
      <w:rPr>
        <w:rFonts w:eastAsia="楷体" w:cs="Arial"/>
        <w:color w:val="FFFFFF" w:themeColor="background1"/>
        <w:position w:val="6"/>
        <w:sz w:val="20"/>
        <w:szCs w:val="20"/>
      </w:rPr>
      <w:fldChar w:fldCharType="separate"/>
    </w:r>
    <w:r w:rsidR="00987BE0" w:rsidRPr="00987BE0">
      <w:rPr>
        <w:rFonts w:eastAsia="楷体" w:cs="Arial"/>
        <w:noProof/>
        <w:color w:val="FFFFFF" w:themeColor="background1"/>
        <w:position w:val="6"/>
        <w:sz w:val="20"/>
        <w:szCs w:val="20"/>
        <w:lang w:val="zh-CN"/>
      </w:rPr>
      <w:t>9</w:t>
    </w:r>
    <w:r>
      <w:rPr>
        <w:rFonts w:eastAsia="楷体" w:cs="Arial"/>
        <w:color w:val="FFFFFF" w:themeColor="background1"/>
        <w:position w:val="6"/>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27D" w:rsidRDefault="0024427D">
    <w:pPr>
      <w:pStyle w:val="af9"/>
      <w:tabs>
        <w:tab w:val="clear" w:pos="4153"/>
        <w:tab w:val="clear" w:pos="8306"/>
        <w:tab w:val="right" w:pos="10631"/>
      </w:tabs>
      <w:wordWrap w:val="0"/>
      <w:spacing w:before="100"/>
      <w:ind w:rightChars="-16" w:right="-29"/>
      <w:rPr>
        <w:rFonts w:ascii="微软雅黑" w:eastAsia="楷体"/>
        <w:position w:val="28"/>
        <w:sz w:val="21"/>
        <w:szCs w:val="21"/>
      </w:rPr>
    </w:pPr>
    <w:r>
      <w:rPr>
        <w:rFonts w:eastAsia="楷体" w:hint="eastAsia"/>
        <w:noProof/>
        <w:position w:val="28"/>
        <w:sz w:val="16"/>
        <w:szCs w:val="16"/>
      </w:rPr>
      <w:drawing>
        <wp:anchor distT="0" distB="0" distL="114300" distR="114300" simplePos="0" relativeHeight="251652608" behindDoc="1" locked="0" layoutInCell="1" allowOverlap="1" wp14:anchorId="0130F9D5" wp14:editId="5A08CAC6">
          <wp:simplePos x="0" y="0"/>
          <wp:positionH relativeFrom="page">
            <wp:posOffset>466725</wp:posOffset>
          </wp:positionH>
          <wp:positionV relativeFrom="page">
            <wp:posOffset>10334625</wp:posOffset>
          </wp:positionV>
          <wp:extent cx="7124700" cy="504825"/>
          <wp:effectExtent l="19050" t="0" r="0" b="0"/>
          <wp:wrapNone/>
          <wp:docPr id="5" name="图片 4" descr="页脚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页脚3.emf"/>
                  <pic:cNvPicPr>
                    <a:picLocks noChangeAspect="1"/>
                  </pic:cNvPicPr>
                </pic:nvPicPr>
                <pic:blipFill>
                  <a:blip r:embed="rId1"/>
                  <a:stretch>
                    <a:fillRect/>
                  </a:stretch>
                </pic:blipFill>
                <pic:spPr>
                  <a:xfrm>
                    <a:off x="0" y="0"/>
                    <a:ext cx="7124700" cy="504825"/>
                  </a:xfrm>
                  <a:prstGeom prst="rect">
                    <a:avLst/>
                  </a:prstGeom>
                </pic:spPr>
              </pic:pic>
            </a:graphicData>
          </a:graphic>
        </wp:anchor>
      </w:drawing>
    </w:r>
    <w:r>
      <w:rPr>
        <w:rFonts w:eastAsia="楷体" w:hint="eastAsia"/>
        <w:position w:val="28"/>
        <w:sz w:val="16"/>
        <w:szCs w:val="16"/>
      </w:rPr>
      <w:t>谨请参阅尾页重要声明及华泰证券股票和行业评级标准</w:t>
    </w:r>
    <w:r>
      <w:rPr>
        <w:rFonts w:eastAsia="楷体"/>
        <w:position w:val="28"/>
        <w:sz w:val="16"/>
        <w:szCs w:val="16"/>
      </w:rPr>
      <w:ptab w:relativeTo="margin" w:alignment="right" w:leader="none"/>
    </w:r>
    <w:r>
      <w:rPr>
        <w:rFonts w:eastAsia="楷体" w:hint="eastAsia"/>
        <w:b/>
        <w:position w:val="28"/>
        <w:sz w:val="16"/>
        <w:szCs w:val="16"/>
      </w:rPr>
      <w:t>非研究报告，请勿外发</w:t>
    </w:r>
    <w:r>
      <w:rPr>
        <w:rFonts w:eastAsia="楷体" w:hint="eastAsia"/>
        <w:b/>
        <w:position w:val="28"/>
        <w:sz w:val="16"/>
        <w:szCs w:val="16"/>
      </w:rPr>
      <w:t xml:space="preserve">        </w:t>
    </w:r>
    <w:r>
      <w:rPr>
        <w:rFonts w:eastAsia="楷体" w:cs="Arial"/>
        <w:color w:val="FFFFFF" w:themeColor="background1"/>
        <w:position w:val="28"/>
        <w:sz w:val="20"/>
        <w:szCs w:val="20"/>
      </w:rPr>
      <w:fldChar w:fldCharType="begin"/>
    </w:r>
    <w:r>
      <w:rPr>
        <w:rFonts w:eastAsia="楷体" w:cs="Arial"/>
        <w:color w:val="FFFFFF" w:themeColor="background1"/>
        <w:position w:val="28"/>
        <w:sz w:val="20"/>
        <w:szCs w:val="20"/>
      </w:rPr>
      <w:instrText>PAGE   \* MERGEFORMAT</w:instrText>
    </w:r>
    <w:r>
      <w:rPr>
        <w:rFonts w:eastAsia="楷体" w:cs="Arial"/>
        <w:color w:val="FFFFFF" w:themeColor="background1"/>
        <w:position w:val="28"/>
        <w:sz w:val="20"/>
        <w:szCs w:val="20"/>
      </w:rPr>
      <w:fldChar w:fldCharType="separate"/>
    </w:r>
    <w:r w:rsidR="00987BE0" w:rsidRPr="00987BE0">
      <w:rPr>
        <w:rFonts w:eastAsia="楷体" w:cs="Arial"/>
        <w:noProof/>
        <w:color w:val="FFFFFF" w:themeColor="background1"/>
        <w:position w:val="28"/>
        <w:sz w:val="20"/>
        <w:szCs w:val="20"/>
        <w:lang w:val="zh-CN"/>
      </w:rPr>
      <w:t>1</w:t>
    </w:r>
    <w:r>
      <w:rPr>
        <w:rFonts w:eastAsia="楷体" w:cs="Arial"/>
        <w:color w:val="FFFFFF" w:themeColor="background1"/>
        <w:position w:val="28"/>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27D" w:rsidRDefault="0024427D">
      <w:r>
        <w:separator/>
      </w:r>
    </w:p>
  </w:footnote>
  <w:footnote w:type="continuationSeparator" w:id="0">
    <w:p w:rsidR="0024427D" w:rsidRDefault="002442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27D" w:rsidRDefault="0024427D">
    <w:pPr>
      <w:pStyle w:val="af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27D" w:rsidRDefault="0024427D">
    <w:pPr>
      <w:pStyle w:val="afb"/>
      <w:pBdr>
        <w:bottom w:val="none" w:sz="0" w:space="0" w:color="auto"/>
      </w:pBdr>
      <w:tabs>
        <w:tab w:val="clear" w:pos="4153"/>
        <w:tab w:val="clear" w:pos="8306"/>
        <w:tab w:val="left" w:pos="2360"/>
      </w:tabs>
      <w:spacing w:afterLines="50" w:after="120" w:line="180" w:lineRule="exact"/>
      <w:jc w:val="both"/>
      <w:rPr>
        <w:rFonts w:eastAsia="楷体"/>
      </w:rPr>
    </w:pPr>
    <w:r>
      <w:rPr>
        <w:rFonts w:eastAsia="楷体"/>
        <w:noProof/>
      </w:rPr>
      <w:drawing>
        <wp:anchor distT="0" distB="0" distL="114300" distR="114300" simplePos="0" relativeHeight="251661824" behindDoc="0" locked="0" layoutInCell="1" allowOverlap="1" wp14:anchorId="03C3D4B2" wp14:editId="1E44B09B">
          <wp:simplePos x="0" y="0"/>
          <wp:positionH relativeFrom="column">
            <wp:posOffset>3754755</wp:posOffset>
          </wp:positionH>
          <wp:positionV relativeFrom="paragraph">
            <wp:posOffset>162560</wp:posOffset>
          </wp:positionV>
          <wp:extent cx="1176020" cy="295275"/>
          <wp:effectExtent l="19050" t="0" r="5080" b="0"/>
          <wp:wrapNone/>
          <wp:docPr id="1" name="图片 3" descr="华泰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华泰logo4.png"/>
                  <pic:cNvPicPr>
                    <a:picLocks noChangeAspect="1"/>
                  </pic:cNvPicPr>
                </pic:nvPicPr>
                <pic:blipFill>
                  <a:blip r:embed="rId1"/>
                  <a:stretch>
                    <a:fillRect/>
                  </a:stretch>
                </pic:blipFill>
                <pic:spPr>
                  <a:xfrm>
                    <a:off x="0" y="0"/>
                    <a:ext cx="1176020" cy="295275"/>
                  </a:xfrm>
                  <a:prstGeom prst="rect">
                    <a:avLst/>
                  </a:prstGeom>
                </pic:spPr>
              </pic:pic>
            </a:graphicData>
          </a:graphic>
        </wp:anchor>
      </w:drawing>
    </w:r>
  </w:p>
  <w:p w:rsidR="0024427D" w:rsidRDefault="0024427D">
    <w:pPr>
      <w:pStyle w:val="afb"/>
      <w:pBdr>
        <w:bottom w:val="none" w:sz="0" w:space="0" w:color="auto"/>
      </w:pBdr>
      <w:tabs>
        <w:tab w:val="clear" w:pos="4153"/>
        <w:tab w:val="clear" w:pos="8306"/>
        <w:tab w:val="left" w:pos="5507"/>
      </w:tabs>
      <w:spacing w:afterLines="100" w:after="240" w:line="300" w:lineRule="exact"/>
      <w:ind w:leftChars="-1477" w:left="-2659"/>
      <w:jc w:val="both"/>
      <w:rPr>
        <w:position w:val="-8"/>
        <w:sz w:val="24"/>
        <w:szCs w:val="24"/>
      </w:rPr>
    </w:pPr>
    <w:r>
      <w:rPr>
        <w:noProof/>
      </w:rPr>
      <w:pict w14:anchorId="03479D60">
        <v:shapetype id="_x0000_t32" coordsize="21600,21600" o:spt="32" o:oned="t" path="m,l21600,21600e" filled="f">
          <v:path arrowok="t" fillok="f" o:connecttype="none"/>
          <o:lock v:ext="edit" shapetype="t"/>
        </v:shapetype>
        <v:shape id="AutoShape 2" o:spid="_x0000_s2049" type="#_x0000_t32" style="position:absolute;left:0;text-align:left;margin-left:-133.35pt;margin-top:20.3pt;width:419.5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" strokecolor="#e60c0f" strokeweight="1.25pt"/>
      </w:pict>
    </w:r>
    <w:r>
      <w:rPr>
        <w:rFonts w:eastAsia="楷体"/>
        <w:position w:val="-8"/>
        <w:sz w:val="20"/>
        <w:szCs w:val="20"/>
      </w:rPr>
      <w:fldChar w:fldCharType="begin"/>
    </w:r>
    <w:r>
      <w:rPr>
        <w:rFonts w:eastAsia="楷体"/>
        <w:position w:val="-8"/>
        <w:sz w:val="20"/>
        <w:szCs w:val="20"/>
      </w:rPr>
      <w:instrText xml:space="preserve"> TIME  \@ "yyyy'</w:instrText>
    </w:r>
    <w:r>
      <w:rPr>
        <w:rFonts w:eastAsia="楷体"/>
        <w:position w:val="-8"/>
        <w:sz w:val="20"/>
        <w:szCs w:val="20"/>
      </w:rPr>
      <w:instrText>年</w:instrText>
    </w:r>
    <w:r>
      <w:rPr>
        <w:rFonts w:eastAsia="楷体"/>
        <w:position w:val="-8"/>
        <w:sz w:val="20"/>
        <w:szCs w:val="20"/>
      </w:rPr>
      <w:instrText>'MM'</w:instrText>
    </w:r>
    <w:r>
      <w:rPr>
        <w:rFonts w:eastAsia="楷体"/>
        <w:position w:val="-8"/>
        <w:sz w:val="20"/>
        <w:szCs w:val="20"/>
      </w:rPr>
      <w:instrText>月</w:instrText>
    </w:r>
    <w:r>
      <w:rPr>
        <w:rFonts w:eastAsia="楷体"/>
        <w:position w:val="-8"/>
        <w:sz w:val="20"/>
        <w:szCs w:val="20"/>
      </w:rPr>
      <w:instrText>'dd'</w:instrText>
    </w:r>
    <w:r>
      <w:rPr>
        <w:rFonts w:eastAsia="楷体"/>
        <w:position w:val="-8"/>
        <w:sz w:val="20"/>
        <w:szCs w:val="20"/>
      </w:rPr>
      <w:instrText>日</w:instrText>
    </w:r>
    <w:r>
      <w:rPr>
        <w:rFonts w:eastAsia="楷体"/>
        <w:position w:val="-8"/>
        <w:sz w:val="20"/>
        <w:szCs w:val="20"/>
      </w:rPr>
      <w:instrText xml:space="preserve">'"  \* MERGEFORMAT </w:instrText>
    </w:r>
    <w:r>
      <w:rPr>
        <w:rFonts w:eastAsia="楷体"/>
        <w:position w:val="-8"/>
        <w:sz w:val="20"/>
        <w:szCs w:val="20"/>
      </w:rPr>
      <w:fldChar w:fldCharType="separate"/>
    </w:r>
    <w:r>
      <w:rPr>
        <w:rFonts w:eastAsia="楷体" w:hint="eastAsia"/>
        <w:noProof/>
        <w:position w:val="-8"/>
        <w:sz w:val="20"/>
        <w:szCs w:val="20"/>
      </w:rPr>
      <w:t>2019</w:t>
    </w:r>
    <w:r>
      <w:rPr>
        <w:rFonts w:eastAsia="楷体" w:hint="eastAsia"/>
        <w:noProof/>
        <w:position w:val="-8"/>
        <w:sz w:val="20"/>
        <w:szCs w:val="20"/>
      </w:rPr>
      <w:t>年</w:t>
    </w:r>
    <w:r>
      <w:rPr>
        <w:rFonts w:eastAsia="楷体" w:hint="eastAsia"/>
        <w:noProof/>
        <w:position w:val="-8"/>
        <w:sz w:val="20"/>
        <w:szCs w:val="20"/>
      </w:rPr>
      <w:t>09</w:t>
    </w:r>
    <w:r>
      <w:rPr>
        <w:rFonts w:eastAsia="楷体" w:hint="eastAsia"/>
        <w:noProof/>
        <w:position w:val="-8"/>
        <w:sz w:val="20"/>
        <w:szCs w:val="20"/>
      </w:rPr>
      <w:t>月</w:t>
    </w:r>
    <w:r>
      <w:rPr>
        <w:rFonts w:eastAsia="楷体" w:hint="eastAsia"/>
        <w:noProof/>
        <w:position w:val="-8"/>
        <w:sz w:val="20"/>
        <w:szCs w:val="20"/>
      </w:rPr>
      <w:t>03</w:t>
    </w:r>
    <w:r>
      <w:rPr>
        <w:rFonts w:eastAsia="楷体" w:hint="eastAsia"/>
        <w:noProof/>
        <w:position w:val="-8"/>
        <w:sz w:val="20"/>
        <w:szCs w:val="20"/>
      </w:rPr>
      <w:t>日</w:t>
    </w:r>
    <w:r>
      <w:rPr>
        <w:rFonts w:eastAsia="楷体"/>
        <w:position w:val="-8"/>
        <w:sz w:val="20"/>
        <w:szCs w:val="20"/>
      </w:rPr>
      <w:fldChar w:fldCharType="end"/>
    </w:r>
    <w:r>
      <w:rPr>
        <w:rFonts w:eastAsia="楷体" w:hint="eastAsia"/>
        <w:position w:val="-8"/>
        <w:sz w:val="20"/>
        <w:szCs w:val="20"/>
      </w:rPr>
      <w:t>|</w:t>
    </w:r>
    <w:r>
      <w:rPr>
        <w:rFonts w:eastAsia="楷体" w:hint="eastAsia"/>
        <w:position w:val="-8"/>
        <w:sz w:val="20"/>
        <w:szCs w:val="20"/>
      </w:rPr>
      <w:t>委托课题研究，仅限委托人内部使用</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27D" w:rsidRDefault="0024427D">
    <w:pPr>
      <w:rPr>
        <w:rFonts w:eastAsia="楷体"/>
      </w:rPr>
    </w:pPr>
    <w:r>
      <w:rPr>
        <w:rFonts w:eastAsia="楷体"/>
        <w:noProof/>
      </w:rPr>
      <w:drawing>
        <wp:anchor distT="0" distB="0" distL="114300" distR="114300" simplePos="0" relativeHeight="251658752" behindDoc="0" locked="0" layoutInCell="1" allowOverlap="1" wp14:anchorId="432A7E08" wp14:editId="1746EE0E">
          <wp:simplePos x="0" y="0"/>
          <wp:positionH relativeFrom="page">
            <wp:posOffset>5791200</wp:posOffset>
          </wp:positionH>
          <wp:positionV relativeFrom="page">
            <wp:posOffset>361950</wp:posOffset>
          </wp:positionV>
          <wp:extent cx="1287780" cy="323850"/>
          <wp:effectExtent l="19050" t="0" r="7620" b="0"/>
          <wp:wrapNone/>
          <wp:docPr id="3" name="图片 1" descr="华泰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华泰logo4.png"/>
                  <pic:cNvPicPr>
                    <a:picLocks noChangeAspect="1"/>
                  </pic:cNvPicPr>
                </pic:nvPicPr>
                <pic:blipFill>
                  <a:blip r:embed="rId1"/>
                  <a:stretch>
                    <a:fillRect/>
                  </a:stretch>
                </pic:blipFill>
                <pic:spPr>
                  <a:xfrm>
                    <a:off x="0" y="0"/>
                    <a:ext cx="1287780" cy="323850"/>
                  </a:xfrm>
                  <a:prstGeom prst="rect">
                    <a:avLst/>
                  </a:prstGeom>
                </pic:spPr>
              </pic:pic>
            </a:graphicData>
          </a:graphic>
        </wp:anchor>
      </w:drawing>
    </w:r>
    <w:r>
      <w:rPr>
        <w:rFonts w:eastAsia="楷体"/>
        <w:noProof/>
      </w:rPr>
      <w:drawing>
        <wp:anchor distT="0" distB="0" distL="114300" distR="114300" simplePos="0" relativeHeight="251664896" behindDoc="1" locked="0" layoutInCell="1" allowOverlap="1" wp14:anchorId="22045FD9" wp14:editId="17274EDA">
          <wp:simplePos x="0" y="0"/>
          <wp:positionH relativeFrom="page">
            <wp:posOffset>461010</wp:posOffset>
          </wp:positionH>
          <wp:positionV relativeFrom="page">
            <wp:posOffset>723900</wp:posOffset>
          </wp:positionV>
          <wp:extent cx="6624320" cy="657225"/>
          <wp:effectExtent l="19050" t="0" r="5080" b="0"/>
          <wp:wrapNone/>
          <wp:docPr id="4" name="图片 2" descr="底图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底图7.emf"/>
                  <pic:cNvPicPr>
                    <a:picLocks noChangeAspect="1"/>
                  </pic:cNvPicPr>
                </pic:nvPicPr>
                <pic:blipFill>
                  <a:blip r:embed="rId2"/>
                  <a:stretch>
                    <a:fillRect/>
                  </a:stretch>
                </pic:blipFill>
                <pic:spPr>
                  <a:xfrm>
                    <a:off x="0" y="0"/>
                    <a:ext cx="6624320" cy="657225"/>
                  </a:xfrm>
                  <a:prstGeom prst="rect">
                    <a:avLst/>
                  </a:prstGeom>
                </pic:spPr>
              </pic:pic>
            </a:graphicData>
          </a:graphic>
        </wp:anchor>
      </w:drawing>
    </w:r>
    <w:r>
      <w:rPr>
        <w:rFonts w:eastAsia="楷体"/>
      </w:rP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9.6pt;height:132.7pt" o:bullet="t">
        <v:imagedata r:id="rId1" o:title=""/>
      </v:shape>
    </w:pict>
  </w:numPicBullet>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4">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10">
    <w:nsid w:val="077661A0"/>
    <w:multiLevelType w:val="multilevel"/>
    <w:tmpl w:val="E62A7A14"/>
    <w:numStyleLink w:val="HTSTYLESCONTENTTHIRTITLEMARKMARK"/>
  </w:abstractNum>
  <w:abstractNum w:abstractNumId="11">
    <w:nsid w:val="0B5D2329"/>
    <w:multiLevelType w:val="hybridMultilevel"/>
    <w:tmpl w:val="223A58CA"/>
    <w:lvl w:ilvl="0" w:tplc="AE16FA1E">
      <w:start w:val="1"/>
      <w:numFmt w:val="bullet"/>
      <w:lvlText w:val=""/>
      <w:lvlJc w:val="left"/>
      <w:pPr>
        <w:tabs>
          <w:tab w:val="num" w:pos="720"/>
        </w:tabs>
        <w:ind w:left="720" w:hanging="360"/>
      </w:pPr>
      <w:rPr>
        <w:rFonts w:ascii="Wingdings" w:hAnsi="Wingdings" w:hint="default"/>
      </w:rPr>
    </w:lvl>
    <w:lvl w:ilvl="1" w:tplc="EBA0D914" w:tentative="1">
      <w:start w:val="1"/>
      <w:numFmt w:val="bullet"/>
      <w:lvlText w:val=""/>
      <w:lvlJc w:val="left"/>
      <w:pPr>
        <w:tabs>
          <w:tab w:val="num" w:pos="1440"/>
        </w:tabs>
        <w:ind w:left="1440" w:hanging="360"/>
      </w:pPr>
      <w:rPr>
        <w:rFonts w:ascii="Wingdings" w:hAnsi="Wingdings" w:hint="default"/>
      </w:rPr>
    </w:lvl>
    <w:lvl w:ilvl="2" w:tplc="912E2774" w:tentative="1">
      <w:start w:val="1"/>
      <w:numFmt w:val="bullet"/>
      <w:lvlText w:val=""/>
      <w:lvlJc w:val="left"/>
      <w:pPr>
        <w:tabs>
          <w:tab w:val="num" w:pos="2160"/>
        </w:tabs>
        <w:ind w:left="2160" w:hanging="360"/>
      </w:pPr>
      <w:rPr>
        <w:rFonts w:ascii="Wingdings" w:hAnsi="Wingdings" w:hint="default"/>
      </w:rPr>
    </w:lvl>
    <w:lvl w:ilvl="3" w:tplc="F7E6CBE4" w:tentative="1">
      <w:start w:val="1"/>
      <w:numFmt w:val="bullet"/>
      <w:lvlText w:val=""/>
      <w:lvlJc w:val="left"/>
      <w:pPr>
        <w:tabs>
          <w:tab w:val="num" w:pos="2880"/>
        </w:tabs>
        <w:ind w:left="2880" w:hanging="360"/>
      </w:pPr>
      <w:rPr>
        <w:rFonts w:ascii="Wingdings" w:hAnsi="Wingdings" w:hint="default"/>
      </w:rPr>
    </w:lvl>
    <w:lvl w:ilvl="4" w:tplc="836E9840" w:tentative="1">
      <w:start w:val="1"/>
      <w:numFmt w:val="bullet"/>
      <w:lvlText w:val=""/>
      <w:lvlJc w:val="left"/>
      <w:pPr>
        <w:tabs>
          <w:tab w:val="num" w:pos="3600"/>
        </w:tabs>
        <w:ind w:left="3600" w:hanging="360"/>
      </w:pPr>
      <w:rPr>
        <w:rFonts w:ascii="Wingdings" w:hAnsi="Wingdings" w:hint="default"/>
      </w:rPr>
    </w:lvl>
    <w:lvl w:ilvl="5" w:tplc="6978A706" w:tentative="1">
      <w:start w:val="1"/>
      <w:numFmt w:val="bullet"/>
      <w:lvlText w:val=""/>
      <w:lvlJc w:val="left"/>
      <w:pPr>
        <w:tabs>
          <w:tab w:val="num" w:pos="4320"/>
        </w:tabs>
        <w:ind w:left="4320" w:hanging="360"/>
      </w:pPr>
      <w:rPr>
        <w:rFonts w:ascii="Wingdings" w:hAnsi="Wingdings" w:hint="default"/>
      </w:rPr>
    </w:lvl>
    <w:lvl w:ilvl="6" w:tplc="FB1E74D4" w:tentative="1">
      <w:start w:val="1"/>
      <w:numFmt w:val="bullet"/>
      <w:lvlText w:val=""/>
      <w:lvlJc w:val="left"/>
      <w:pPr>
        <w:tabs>
          <w:tab w:val="num" w:pos="5040"/>
        </w:tabs>
        <w:ind w:left="5040" w:hanging="360"/>
      </w:pPr>
      <w:rPr>
        <w:rFonts w:ascii="Wingdings" w:hAnsi="Wingdings" w:hint="default"/>
      </w:rPr>
    </w:lvl>
    <w:lvl w:ilvl="7" w:tplc="4F2246FE" w:tentative="1">
      <w:start w:val="1"/>
      <w:numFmt w:val="bullet"/>
      <w:lvlText w:val=""/>
      <w:lvlJc w:val="left"/>
      <w:pPr>
        <w:tabs>
          <w:tab w:val="num" w:pos="5760"/>
        </w:tabs>
        <w:ind w:left="5760" w:hanging="360"/>
      </w:pPr>
      <w:rPr>
        <w:rFonts w:ascii="Wingdings" w:hAnsi="Wingdings" w:hint="default"/>
      </w:rPr>
    </w:lvl>
    <w:lvl w:ilvl="8" w:tplc="07546DAA" w:tentative="1">
      <w:start w:val="1"/>
      <w:numFmt w:val="bullet"/>
      <w:lvlText w:val=""/>
      <w:lvlJc w:val="left"/>
      <w:pPr>
        <w:tabs>
          <w:tab w:val="num" w:pos="6480"/>
        </w:tabs>
        <w:ind w:left="6480" w:hanging="360"/>
      </w:pPr>
      <w:rPr>
        <w:rFonts w:ascii="Wingdings" w:hAnsi="Wingdings" w:hint="default"/>
      </w:rPr>
    </w:lvl>
  </w:abstractNum>
  <w:abstractNum w:abstractNumId="12">
    <w:nsid w:val="10181681"/>
    <w:multiLevelType w:val="multilevel"/>
    <w:tmpl w:val="3B300228"/>
    <w:styleLink w:val="HTSTYLESTABLETITLEMARK"/>
    <w:lvl w:ilvl="0">
      <w:start w:val="1"/>
      <w:numFmt w:val="decimal"/>
      <w:pStyle w:val="HTSTYLESTABLETITLE"/>
      <w:suff w:val="space"/>
      <w:lvlText w:val="表格%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10523EA9"/>
    <w:multiLevelType w:val="multilevel"/>
    <w:tmpl w:val="3B300228"/>
    <w:numStyleLink w:val="HTSTYLESTABLETITLEMARK"/>
  </w:abstractNum>
  <w:abstractNum w:abstractNumId="14">
    <w:nsid w:val="10EF5DAD"/>
    <w:multiLevelType w:val="multilevel"/>
    <w:tmpl w:val="4DA8B6E4"/>
    <w:styleLink w:val="HTSSCONTENTMARKMARK"/>
    <w:lvl w:ilvl="0">
      <w:start w:val="1"/>
      <w:numFmt w:val="bullet"/>
      <w:pStyle w:val="HTSSCONTENTMARK"/>
      <w:lvlText w:val=""/>
      <w:lvlJc w:val="left"/>
      <w:pPr>
        <w:ind w:left="397" w:hanging="397"/>
      </w:pPr>
      <w:rPr>
        <w:rFonts w:ascii="Wingdings" w:hAnsi="Wingding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12AF6F64"/>
    <w:multiLevelType w:val="multilevel"/>
    <w:tmpl w:val="83F85CAC"/>
    <w:numStyleLink w:val="HTSTYLESGRAPHTITLEMARK"/>
  </w:abstractNum>
  <w:abstractNum w:abstractNumId="16">
    <w:nsid w:val="13BF33D2"/>
    <w:multiLevelType w:val="multilevel"/>
    <w:tmpl w:val="A000C368"/>
    <w:numStyleLink w:val="HTSTYLESGRAPHTITLEENGMARK"/>
  </w:abstractNum>
  <w:abstractNum w:abstractNumId="17">
    <w:nsid w:val="16AD2559"/>
    <w:multiLevelType w:val="multilevel"/>
    <w:tmpl w:val="E62A7A14"/>
    <w:styleLink w:val="HTSTYLESCONTENTTHIRTITLEMARKMARK"/>
    <w:lvl w:ilvl="0">
      <w:start w:val="1"/>
      <w:numFmt w:val="bullet"/>
      <w:pStyle w:val="HTSTYLESCONTENTTHIRTITLEMARK"/>
      <w:lvlText w:val=""/>
      <w:lvlPicBulletId w:val="0"/>
      <w:lvlJc w:val="left"/>
      <w:pPr>
        <w:ind w:left="425" w:hanging="425"/>
      </w:pPr>
      <w:rPr>
        <w:rFonts w:ascii="Symbol" w:hAnsi="Symbol"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1A002197"/>
    <w:multiLevelType w:val="multilevel"/>
    <w:tmpl w:val="FE9EAD92"/>
    <w:styleLink w:val="HTSTYLESTABLEENGMARK"/>
    <w:lvl w:ilvl="0">
      <w:start w:val="1"/>
      <w:numFmt w:val="decimal"/>
      <w:pStyle w:val="HTSTYLESTABLETITLEENG"/>
      <w:suff w:val="space"/>
      <w:lvlText w:val="Table %1: "/>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1C3E3A1D"/>
    <w:multiLevelType w:val="multilevel"/>
    <w:tmpl w:val="AD309882"/>
    <w:numStyleLink w:val="HTSSGRAPHMARK"/>
  </w:abstractNum>
  <w:abstractNum w:abstractNumId="20">
    <w:nsid w:val="1E1C588C"/>
    <w:multiLevelType w:val="multilevel"/>
    <w:tmpl w:val="38740452"/>
    <w:styleLink w:val="HTSSGRAPHENGMARK"/>
    <w:lvl w:ilvl="0">
      <w:start w:val="1"/>
      <w:numFmt w:val="decimal"/>
      <w:pStyle w:val="HTSSGRAPHENG"/>
      <w:suff w:val="space"/>
      <w:lvlText w:val="Fig.%1: "/>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249A57D6"/>
    <w:multiLevelType w:val="multilevel"/>
    <w:tmpl w:val="83F85CAC"/>
    <w:numStyleLink w:val="HTSTYLESGRAPHTITLEMARK"/>
  </w:abstractNum>
  <w:abstractNum w:abstractNumId="22">
    <w:nsid w:val="256E2EA5"/>
    <w:multiLevelType w:val="multilevel"/>
    <w:tmpl w:val="83F85CAC"/>
    <w:numStyleLink w:val="HTSTYLESGRAPHTITLEMARK"/>
  </w:abstractNum>
  <w:abstractNum w:abstractNumId="23">
    <w:nsid w:val="26431780"/>
    <w:multiLevelType w:val="multilevel"/>
    <w:tmpl w:val="83F85CAC"/>
    <w:numStyleLink w:val="HTSTYLESGRAPHTITLEMARK"/>
  </w:abstractNum>
  <w:abstractNum w:abstractNumId="24">
    <w:nsid w:val="26A94C06"/>
    <w:multiLevelType w:val="multilevel"/>
    <w:tmpl w:val="AD309882"/>
    <w:numStyleLink w:val="HTSSGRAPHMARK"/>
  </w:abstractNum>
  <w:abstractNum w:abstractNumId="25">
    <w:nsid w:val="2E786F7D"/>
    <w:multiLevelType w:val="hybridMultilevel"/>
    <w:tmpl w:val="B63242F6"/>
    <w:lvl w:ilvl="0" w:tplc="3E8A9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4B23E82"/>
    <w:multiLevelType w:val="multilevel"/>
    <w:tmpl w:val="10CA85F4"/>
    <w:numStyleLink w:val="HTSTYLESSUMMARYCONTENTMARK"/>
  </w:abstractNum>
  <w:abstractNum w:abstractNumId="27">
    <w:nsid w:val="35FD6F3A"/>
    <w:multiLevelType w:val="multilevel"/>
    <w:tmpl w:val="AD309882"/>
    <w:styleLink w:val="HTSSGRAPHMARK"/>
    <w:lvl w:ilvl="0">
      <w:start w:val="1"/>
      <w:numFmt w:val="decimal"/>
      <w:pStyle w:val="HTSSGRAPH"/>
      <w:suff w:val="space"/>
      <w:lvlText w:val="图表%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nsid w:val="38571B94"/>
    <w:multiLevelType w:val="multilevel"/>
    <w:tmpl w:val="A000C368"/>
    <w:styleLink w:val="HTSTYLESGRAPHTITLEENGMARK"/>
    <w:lvl w:ilvl="0">
      <w:start w:val="1"/>
      <w:numFmt w:val="decimal"/>
      <w:pStyle w:val="HTSTYLESGRAPHTITLEENG"/>
      <w:suff w:val="space"/>
      <w:lvlText w:val="Fig. %1: "/>
      <w:lvlJc w:val="left"/>
      <w:pPr>
        <w:ind w:left="0" w:firstLine="0"/>
      </w:pPr>
      <w:rPr>
        <w:rFonts w:ascii="Arial" w:hAnsi="Arial"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nsid w:val="3985599A"/>
    <w:multiLevelType w:val="multilevel"/>
    <w:tmpl w:val="10CA85F4"/>
    <w:numStyleLink w:val="HTSTYLESSUMMARYCONTENTMARK"/>
  </w:abstractNum>
  <w:abstractNum w:abstractNumId="30">
    <w:nsid w:val="3E32415D"/>
    <w:multiLevelType w:val="multilevel"/>
    <w:tmpl w:val="38740452"/>
    <w:numStyleLink w:val="HTSSGRAPHENGMARK"/>
  </w:abstractNum>
  <w:abstractNum w:abstractNumId="31">
    <w:nsid w:val="462C5504"/>
    <w:multiLevelType w:val="multilevel"/>
    <w:tmpl w:val="83F85CAC"/>
    <w:numStyleLink w:val="HTSTYLESGRAPHTITLEMARK"/>
  </w:abstractNum>
  <w:abstractNum w:abstractNumId="32">
    <w:nsid w:val="4AB370DC"/>
    <w:multiLevelType w:val="multilevel"/>
    <w:tmpl w:val="38740452"/>
    <w:numStyleLink w:val="HTSSGRAPHENGMARK"/>
  </w:abstractNum>
  <w:abstractNum w:abstractNumId="33">
    <w:nsid w:val="5CA86130"/>
    <w:multiLevelType w:val="multilevel"/>
    <w:tmpl w:val="1DDA822A"/>
    <w:lvl w:ilvl="0">
      <w:start w:val="1"/>
      <w:numFmt w:val="decimal"/>
      <w:pStyle w:val="HT-6"/>
      <w:suff w:val="space"/>
      <w:lvlText w:val="图 %1："/>
      <w:lvlJc w:val="left"/>
      <w:pPr>
        <w:ind w:left="425" w:hanging="425"/>
      </w:pPr>
      <w:rPr>
        <w:rFonts w:ascii="Arial" w:eastAsia="微软雅黑" w:hAnsi="Arial" w:cs="Times New Roman" w:hint="default"/>
        <w:b/>
        <w:i w:val="0"/>
        <w:color w:val="auto"/>
        <w:sz w:val="21"/>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5ED13D9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61750083"/>
    <w:multiLevelType w:val="multilevel"/>
    <w:tmpl w:val="83F85CAC"/>
    <w:styleLink w:val="HTSTYLESGRAPHTITLEMARK"/>
    <w:lvl w:ilvl="0">
      <w:start w:val="1"/>
      <w:numFmt w:val="decimal"/>
      <w:pStyle w:val="HTSTYLESGRAPHTITLE"/>
      <w:suff w:val="space"/>
      <w:lvlText w:val="图%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nsid w:val="69BF0372"/>
    <w:multiLevelType w:val="multilevel"/>
    <w:tmpl w:val="10CA85F4"/>
    <w:numStyleLink w:val="HTSTYLESSUMMARYCONTENTMARK"/>
  </w:abstractNum>
  <w:abstractNum w:abstractNumId="37">
    <w:nsid w:val="6A242767"/>
    <w:multiLevelType w:val="hybridMultilevel"/>
    <w:tmpl w:val="B63A7FAC"/>
    <w:lvl w:ilvl="0" w:tplc="548A9D2C">
      <w:start w:val="1"/>
      <w:numFmt w:val="bullet"/>
      <w:lvlText w:val=""/>
      <w:lvlJc w:val="left"/>
      <w:pPr>
        <w:tabs>
          <w:tab w:val="num" w:pos="720"/>
        </w:tabs>
        <w:ind w:left="720" w:hanging="360"/>
      </w:pPr>
      <w:rPr>
        <w:rFonts w:ascii="Wingdings" w:hAnsi="Wingdings" w:hint="default"/>
      </w:rPr>
    </w:lvl>
    <w:lvl w:ilvl="1" w:tplc="07164B86" w:tentative="1">
      <w:start w:val="1"/>
      <w:numFmt w:val="bullet"/>
      <w:lvlText w:val=""/>
      <w:lvlJc w:val="left"/>
      <w:pPr>
        <w:tabs>
          <w:tab w:val="num" w:pos="1440"/>
        </w:tabs>
        <w:ind w:left="1440" w:hanging="360"/>
      </w:pPr>
      <w:rPr>
        <w:rFonts w:ascii="Wingdings" w:hAnsi="Wingdings" w:hint="default"/>
      </w:rPr>
    </w:lvl>
    <w:lvl w:ilvl="2" w:tplc="ABC88AB2" w:tentative="1">
      <w:start w:val="1"/>
      <w:numFmt w:val="bullet"/>
      <w:lvlText w:val=""/>
      <w:lvlJc w:val="left"/>
      <w:pPr>
        <w:tabs>
          <w:tab w:val="num" w:pos="2160"/>
        </w:tabs>
        <w:ind w:left="2160" w:hanging="360"/>
      </w:pPr>
      <w:rPr>
        <w:rFonts w:ascii="Wingdings" w:hAnsi="Wingdings" w:hint="default"/>
      </w:rPr>
    </w:lvl>
    <w:lvl w:ilvl="3" w:tplc="619E6470" w:tentative="1">
      <w:start w:val="1"/>
      <w:numFmt w:val="bullet"/>
      <w:lvlText w:val=""/>
      <w:lvlJc w:val="left"/>
      <w:pPr>
        <w:tabs>
          <w:tab w:val="num" w:pos="2880"/>
        </w:tabs>
        <w:ind w:left="2880" w:hanging="360"/>
      </w:pPr>
      <w:rPr>
        <w:rFonts w:ascii="Wingdings" w:hAnsi="Wingdings" w:hint="default"/>
      </w:rPr>
    </w:lvl>
    <w:lvl w:ilvl="4" w:tplc="9650E7E6" w:tentative="1">
      <w:start w:val="1"/>
      <w:numFmt w:val="bullet"/>
      <w:lvlText w:val=""/>
      <w:lvlJc w:val="left"/>
      <w:pPr>
        <w:tabs>
          <w:tab w:val="num" w:pos="3600"/>
        </w:tabs>
        <w:ind w:left="3600" w:hanging="360"/>
      </w:pPr>
      <w:rPr>
        <w:rFonts w:ascii="Wingdings" w:hAnsi="Wingdings" w:hint="default"/>
      </w:rPr>
    </w:lvl>
    <w:lvl w:ilvl="5" w:tplc="13B66E74" w:tentative="1">
      <w:start w:val="1"/>
      <w:numFmt w:val="bullet"/>
      <w:lvlText w:val=""/>
      <w:lvlJc w:val="left"/>
      <w:pPr>
        <w:tabs>
          <w:tab w:val="num" w:pos="4320"/>
        </w:tabs>
        <w:ind w:left="4320" w:hanging="360"/>
      </w:pPr>
      <w:rPr>
        <w:rFonts w:ascii="Wingdings" w:hAnsi="Wingdings" w:hint="default"/>
      </w:rPr>
    </w:lvl>
    <w:lvl w:ilvl="6" w:tplc="D7BE2858" w:tentative="1">
      <w:start w:val="1"/>
      <w:numFmt w:val="bullet"/>
      <w:lvlText w:val=""/>
      <w:lvlJc w:val="left"/>
      <w:pPr>
        <w:tabs>
          <w:tab w:val="num" w:pos="5040"/>
        </w:tabs>
        <w:ind w:left="5040" w:hanging="360"/>
      </w:pPr>
      <w:rPr>
        <w:rFonts w:ascii="Wingdings" w:hAnsi="Wingdings" w:hint="default"/>
      </w:rPr>
    </w:lvl>
    <w:lvl w:ilvl="7" w:tplc="FDBE1EEA" w:tentative="1">
      <w:start w:val="1"/>
      <w:numFmt w:val="bullet"/>
      <w:lvlText w:val=""/>
      <w:lvlJc w:val="left"/>
      <w:pPr>
        <w:tabs>
          <w:tab w:val="num" w:pos="5760"/>
        </w:tabs>
        <w:ind w:left="5760" w:hanging="360"/>
      </w:pPr>
      <w:rPr>
        <w:rFonts w:ascii="Wingdings" w:hAnsi="Wingdings" w:hint="default"/>
      </w:rPr>
    </w:lvl>
    <w:lvl w:ilvl="8" w:tplc="656C596A" w:tentative="1">
      <w:start w:val="1"/>
      <w:numFmt w:val="bullet"/>
      <w:lvlText w:val=""/>
      <w:lvlJc w:val="left"/>
      <w:pPr>
        <w:tabs>
          <w:tab w:val="num" w:pos="6480"/>
        </w:tabs>
        <w:ind w:left="6480" w:hanging="360"/>
      </w:pPr>
      <w:rPr>
        <w:rFonts w:ascii="Wingdings" w:hAnsi="Wingdings" w:hint="default"/>
      </w:rPr>
    </w:lvl>
  </w:abstractNum>
  <w:abstractNum w:abstractNumId="38">
    <w:nsid w:val="6DC85C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73E14208"/>
    <w:multiLevelType w:val="hybridMultilevel"/>
    <w:tmpl w:val="E086FEDA"/>
    <w:lvl w:ilvl="0" w:tplc="B9325DEE">
      <w:start w:val="1"/>
      <w:numFmt w:val="bullet"/>
      <w:lvlText w:val=""/>
      <w:lvlJc w:val="left"/>
      <w:pPr>
        <w:tabs>
          <w:tab w:val="num" w:pos="720"/>
        </w:tabs>
        <w:ind w:left="720" w:hanging="360"/>
      </w:pPr>
      <w:rPr>
        <w:rFonts w:ascii="Wingdings" w:hAnsi="Wingdings" w:hint="default"/>
      </w:rPr>
    </w:lvl>
    <w:lvl w:ilvl="1" w:tplc="D1ECED86" w:tentative="1">
      <w:start w:val="1"/>
      <w:numFmt w:val="bullet"/>
      <w:lvlText w:val=""/>
      <w:lvlJc w:val="left"/>
      <w:pPr>
        <w:tabs>
          <w:tab w:val="num" w:pos="1440"/>
        </w:tabs>
        <w:ind w:left="1440" w:hanging="360"/>
      </w:pPr>
      <w:rPr>
        <w:rFonts w:ascii="Wingdings" w:hAnsi="Wingdings" w:hint="default"/>
      </w:rPr>
    </w:lvl>
    <w:lvl w:ilvl="2" w:tplc="C7964DBE" w:tentative="1">
      <w:start w:val="1"/>
      <w:numFmt w:val="bullet"/>
      <w:lvlText w:val=""/>
      <w:lvlJc w:val="left"/>
      <w:pPr>
        <w:tabs>
          <w:tab w:val="num" w:pos="2160"/>
        </w:tabs>
        <w:ind w:left="2160" w:hanging="360"/>
      </w:pPr>
      <w:rPr>
        <w:rFonts w:ascii="Wingdings" w:hAnsi="Wingdings" w:hint="default"/>
      </w:rPr>
    </w:lvl>
    <w:lvl w:ilvl="3" w:tplc="D24AFC84" w:tentative="1">
      <w:start w:val="1"/>
      <w:numFmt w:val="bullet"/>
      <w:lvlText w:val=""/>
      <w:lvlJc w:val="left"/>
      <w:pPr>
        <w:tabs>
          <w:tab w:val="num" w:pos="2880"/>
        </w:tabs>
        <w:ind w:left="2880" w:hanging="360"/>
      </w:pPr>
      <w:rPr>
        <w:rFonts w:ascii="Wingdings" w:hAnsi="Wingdings" w:hint="default"/>
      </w:rPr>
    </w:lvl>
    <w:lvl w:ilvl="4" w:tplc="EA7C4C60" w:tentative="1">
      <w:start w:val="1"/>
      <w:numFmt w:val="bullet"/>
      <w:lvlText w:val=""/>
      <w:lvlJc w:val="left"/>
      <w:pPr>
        <w:tabs>
          <w:tab w:val="num" w:pos="3600"/>
        </w:tabs>
        <w:ind w:left="3600" w:hanging="360"/>
      </w:pPr>
      <w:rPr>
        <w:rFonts w:ascii="Wingdings" w:hAnsi="Wingdings" w:hint="default"/>
      </w:rPr>
    </w:lvl>
    <w:lvl w:ilvl="5" w:tplc="680AAE1E" w:tentative="1">
      <w:start w:val="1"/>
      <w:numFmt w:val="bullet"/>
      <w:lvlText w:val=""/>
      <w:lvlJc w:val="left"/>
      <w:pPr>
        <w:tabs>
          <w:tab w:val="num" w:pos="4320"/>
        </w:tabs>
        <w:ind w:left="4320" w:hanging="360"/>
      </w:pPr>
      <w:rPr>
        <w:rFonts w:ascii="Wingdings" w:hAnsi="Wingdings" w:hint="default"/>
      </w:rPr>
    </w:lvl>
    <w:lvl w:ilvl="6" w:tplc="31808324" w:tentative="1">
      <w:start w:val="1"/>
      <w:numFmt w:val="bullet"/>
      <w:lvlText w:val=""/>
      <w:lvlJc w:val="left"/>
      <w:pPr>
        <w:tabs>
          <w:tab w:val="num" w:pos="5040"/>
        </w:tabs>
        <w:ind w:left="5040" w:hanging="360"/>
      </w:pPr>
      <w:rPr>
        <w:rFonts w:ascii="Wingdings" w:hAnsi="Wingdings" w:hint="default"/>
      </w:rPr>
    </w:lvl>
    <w:lvl w:ilvl="7" w:tplc="63CC1816" w:tentative="1">
      <w:start w:val="1"/>
      <w:numFmt w:val="bullet"/>
      <w:lvlText w:val=""/>
      <w:lvlJc w:val="left"/>
      <w:pPr>
        <w:tabs>
          <w:tab w:val="num" w:pos="5760"/>
        </w:tabs>
        <w:ind w:left="5760" w:hanging="360"/>
      </w:pPr>
      <w:rPr>
        <w:rFonts w:ascii="Wingdings" w:hAnsi="Wingdings" w:hint="default"/>
      </w:rPr>
    </w:lvl>
    <w:lvl w:ilvl="8" w:tplc="78CA58E4" w:tentative="1">
      <w:start w:val="1"/>
      <w:numFmt w:val="bullet"/>
      <w:lvlText w:val=""/>
      <w:lvlJc w:val="left"/>
      <w:pPr>
        <w:tabs>
          <w:tab w:val="num" w:pos="6480"/>
        </w:tabs>
        <w:ind w:left="6480" w:hanging="360"/>
      </w:pPr>
      <w:rPr>
        <w:rFonts w:ascii="Wingdings" w:hAnsi="Wingdings" w:hint="default"/>
      </w:rPr>
    </w:lvl>
  </w:abstractNum>
  <w:abstractNum w:abstractNumId="40">
    <w:nsid w:val="76E9297C"/>
    <w:multiLevelType w:val="multilevel"/>
    <w:tmpl w:val="10CA85F4"/>
    <w:styleLink w:val="HTSTYLESSUMMARYCONTENTMARK"/>
    <w:lvl w:ilvl="0">
      <w:start w:val="1"/>
      <w:numFmt w:val="bullet"/>
      <w:pStyle w:val="HTSTYLESSUMMARYCONTENT"/>
      <w:lvlText w:val=""/>
      <w:lvlPicBulletId w:val="0"/>
      <w:lvlJc w:val="left"/>
      <w:pPr>
        <w:ind w:left="0" w:firstLine="0"/>
      </w:pPr>
      <w:rPr>
        <w:rFonts w:ascii="Symbol" w:hAnsi="Symbol" w:hint="default"/>
        <w:color w:val="auto"/>
        <w:sz w:val="2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nsid w:val="781A5CED"/>
    <w:multiLevelType w:val="multilevel"/>
    <w:tmpl w:val="E62A7A14"/>
    <w:numStyleLink w:val="HTSTYLESCONTENTTHIRTITLEMARKMARK"/>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31"/>
  </w:num>
  <w:num w:numId="12">
    <w:abstractNumId w:val="13"/>
  </w:num>
  <w:num w:numId="13">
    <w:abstractNumId w:val="29"/>
  </w:num>
  <w:num w:numId="14">
    <w:abstractNumId w:val="16"/>
  </w:num>
  <w:num w:numId="15">
    <w:abstractNumId w:val="18"/>
  </w:num>
  <w:num w:numId="16">
    <w:abstractNumId w:val="41"/>
  </w:num>
  <w:num w:numId="17">
    <w:abstractNumId w:val="33"/>
  </w:num>
  <w:num w:numId="18">
    <w:abstractNumId w:val="24"/>
  </w:num>
  <w:num w:numId="19">
    <w:abstractNumId w:val="32"/>
  </w:num>
  <w:num w:numId="20">
    <w:abstractNumId w:val="14"/>
  </w:num>
  <w:num w:numId="21">
    <w:abstractNumId w:val="35"/>
  </w:num>
  <w:num w:numId="22">
    <w:abstractNumId w:val="22"/>
  </w:num>
  <w:num w:numId="23">
    <w:abstractNumId w:val="23"/>
  </w:num>
  <w:num w:numId="24">
    <w:abstractNumId w:val="15"/>
  </w:num>
  <w:num w:numId="25">
    <w:abstractNumId w:val="12"/>
  </w:num>
  <w:num w:numId="26">
    <w:abstractNumId w:val="21"/>
  </w:num>
  <w:num w:numId="27">
    <w:abstractNumId w:val="40"/>
  </w:num>
  <w:num w:numId="2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num>
  <w:num w:numId="30">
    <w:abstractNumId w:val="26"/>
  </w:num>
  <w:num w:numId="31">
    <w:abstractNumId w:val="28"/>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10"/>
  </w:num>
  <w:num w:numId="35">
    <w:abstractNumId w:val="27"/>
  </w:num>
  <w:num w:numId="36">
    <w:abstractNumId w:val="19"/>
  </w:num>
  <w:num w:numId="37">
    <w:abstractNumId w:val="38"/>
  </w:num>
  <w:num w:numId="38">
    <w:abstractNumId w:val="34"/>
  </w:num>
  <w:num w:numId="39">
    <w:abstractNumId w:val="20"/>
  </w:num>
  <w:num w:numId="40">
    <w:abstractNumId w:val="30"/>
  </w:num>
  <w:num w:numId="41">
    <w:abstractNumId w:val="39"/>
  </w:num>
  <w:num w:numId="42">
    <w:abstractNumId w:val="11"/>
  </w:num>
  <w:num w:numId="43">
    <w:abstractNumId w:val="37"/>
  </w:num>
  <w:num w:numId="44">
    <w:abstractNumId w:val="25"/>
  </w:num>
  <w:num w:numId="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
    <w15:presenceInfo w15:providerId="None" w15:userId="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bordersDoNotSurroundFooter/>
  <w:proofState w:spelling="clean" w:grammar="clean"/>
  <w:attachedTemplate r:id="rId1"/>
  <w:stylePaneFormatFilter w:val="1B08" w:allStyles="0" w:customStyles="0" w:latentStyles="0" w:stylesInUse="1" w:headingStyles="0" w:numberingStyles="0" w:tableStyles="0" w:directFormattingOnRuns="1" w:directFormattingOnParagraphs="1" w:directFormattingOnNumbering="0" w:directFormattingOnTables="1" w:clearFormatting="1" w:top3HeadingStyles="0" w:visibleStyles="0" w:alternateStyleNames="0"/>
  <w:documentProtection w:edit="readOnly" w:enforcement="1" w:cryptProviderType="rsaFull" w:cryptAlgorithmClass="hash" w:cryptAlgorithmType="typeAny" w:cryptAlgorithmSid="4" w:cryptSpinCount="100000" w:hash="2SI57tG9IZedXQlUUZe8ds5xJO0=" w:salt="ytsal19563F+lgojtULhVw=="/>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2"/>
      <o:rules v:ext="edit">
        <o:r id="V:Rule2" type="connector" idref="#AutoShape 2"/>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6806"/>
    <w:rsid w:val="00000A00"/>
    <w:rsid w:val="00000A4A"/>
    <w:rsid w:val="00001910"/>
    <w:rsid w:val="00002FE0"/>
    <w:rsid w:val="00006489"/>
    <w:rsid w:val="00006B5D"/>
    <w:rsid w:val="00011082"/>
    <w:rsid w:val="00011903"/>
    <w:rsid w:val="0001290E"/>
    <w:rsid w:val="00013AF9"/>
    <w:rsid w:val="00013DA3"/>
    <w:rsid w:val="000153C0"/>
    <w:rsid w:val="00015776"/>
    <w:rsid w:val="00016283"/>
    <w:rsid w:val="00016B66"/>
    <w:rsid w:val="00017054"/>
    <w:rsid w:val="00017B53"/>
    <w:rsid w:val="00020176"/>
    <w:rsid w:val="0002234C"/>
    <w:rsid w:val="00022B88"/>
    <w:rsid w:val="00022D4B"/>
    <w:rsid w:val="00024DA0"/>
    <w:rsid w:val="00027941"/>
    <w:rsid w:val="00027B66"/>
    <w:rsid w:val="00030127"/>
    <w:rsid w:val="000303F1"/>
    <w:rsid w:val="000327D9"/>
    <w:rsid w:val="0003498B"/>
    <w:rsid w:val="000349F6"/>
    <w:rsid w:val="00036D2A"/>
    <w:rsid w:val="000421B6"/>
    <w:rsid w:val="0004373B"/>
    <w:rsid w:val="00046A43"/>
    <w:rsid w:val="00051B61"/>
    <w:rsid w:val="00055943"/>
    <w:rsid w:val="00055F53"/>
    <w:rsid w:val="00057111"/>
    <w:rsid w:val="0006121E"/>
    <w:rsid w:val="000618E3"/>
    <w:rsid w:val="00061C93"/>
    <w:rsid w:val="000622F3"/>
    <w:rsid w:val="0006249E"/>
    <w:rsid w:val="00063017"/>
    <w:rsid w:val="00063DFE"/>
    <w:rsid w:val="00065882"/>
    <w:rsid w:val="00065BAE"/>
    <w:rsid w:val="0006616A"/>
    <w:rsid w:val="0006665C"/>
    <w:rsid w:val="00066818"/>
    <w:rsid w:val="00072CAC"/>
    <w:rsid w:val="00076349"/>
    <w:rsid w:val="00076718"/>
    <w:rsid w:val="00076ADF"/>
    <w:rsid w:val="00076CC1"/>
    <w:rsid w:val="00077B48"/>
    <w:rsid w:val="00077CB6"/>
    <w:rsid w:val="00080D82"/>
    <w:rsid w:val="00081CCC"/>
    <w:rsid w:val="000829D3"/>
    <w:rsid w:val="0008338C"/>
    <w:rsid w:val="00083509"/>
    <w:rsid w:val="00083528"/>
    <w:rsid w:val="000861C4"/>
    <w:rsid w:val="00091149"/>
    <w:rsid w:val="00091A7E"/>
    <w:rsid w:val="00094753"/>
    <w:rsid w:val="0009797D"/>
    <w:rsid w:val="000979FA"/>
    <w:rsid w:val="00097A3E"/>
    <w:rsid w:val="000A0308"/>
    <w:rsid w:val="000A1917"/>
    <w:rsid w:val="000A42B9"/>
    <w:rsid w:val="000A46B4"/>
    <w:rsid w:val="000A5C33"/>
    <w:rsid w:val="000A608E"/>
    <w:rsid w:val="000A7DFF"/>
    <w:rsid w:val="000B002E"/>
    <w:rsid w:val="000B0446"/>
    <w:rsid w:val="000B09F7"/>
    <w:rsid w:val="000B131B"/>
    <w:rsid w:val="000B1868"/>
    <w:rsid w:val="000B1E45"/>
    <w:rsid w:val="000B287A"/>
    <w:rsid w:val="000B3509"/>
    <w:rsid w:val="000B5855"/>
    <w:rsid w:val="000B6098"/>
    <w:rsid w:val="000B70F8"/>
    <w:rsid w:val="000C1BA5"/>
    <w:rsid w:val="000C6349"/>
    <w:rsid w:val="000C6829"/>
    <w:rsid w:val="000D10DE"/>
    <w:rsid w:val="000D22CC"/>
    <w:rsid w:val="000D3F34"/>
    <w:rsid w:val="000E266C"/>
    <w:rsid w:val="000E3A43"/>
    <w:rsid w:val="000E4464"/>
    <w:rsid w:val="000E53E3"/>
    <w:rsid w:val="000E69C3"/>
    <w:rsid w:val="000E6E2C"/>
    <w:rsid w:val="000E7367"/>
    <w:rsid w:val="000F152B"/>
    <w:rsid w:val="000F1C17"/>
    <w:rsid w:val="000F2DC3"/>
    <w:rsid w:val="000F42A9"/>
    <w:rsid w:val="000F56D7"/>
    <w:rsid w:val="000F6FCE"/>
    <w:rsid w:val="00102C5A"/>
    <w:rsid w:val="0010341D"/>
    <w:rsid w:val="00104027"/>
    <w:rsid w:val="001048BC"/>
    <w:rsid w:val="00105FC1"/>
    <w:rsid w:val="00105FC9"/>
    <w:rsid w:val="00106091"/>
    <w:rsid w:val="001064DB"/>
    <w:rsid w:val="0011077C"/>
    <w:rsid w:val="00113552"/>
    <w:rsid w:val="001157C4"/>
    <w:rsid w:val="00123BE3"/>
    <w:rsid w:val="00124788"/>
    <w:rsid w:val="00127F59"/>
    <w:rsid w:val="00131891"/>
    <w:rsid w:val="001352F6"/>
    <w:rsid w:val="001357CF"/>
    <w:rsid w:val="001364C8"/>
    <w:rsid w:val="00136BA2"/>
    <w:rsid w:val="001404DC"/>
    <w:rsid w:val="00141BDB"/>
    <w:rsid w:val="00141C4C"/>
    <w:rsid w:val="00141EF6"/>
    <w:rsid w:val="00141FB8"/>
    <w:rsid w:val="00143848"/>
    <w:rsid w:val="00143CB9"/>
    <w:rsid w:val="0014416B"/>
    <w:rsid w:val="00144414"/>
    <w:rsid w:val="00144C63"/>
    <w:rsid w:val="0014524E"/>
    <w:rsid w:val="00145E65"/>
    <w:rsid w:val="00146CCA"/>
    <w:rsid w:val="00147995"/>
    <w:rsid w:val="00153F00"/>
    <w:rsid w:val="00154326"/>
    <w:rsid w:val="00156D27"/>
    <w:rsid w:val="00157AE3"/>
    <w:rsid w:val="00157D53"/>
    <w:rsid w:val="00160091"/>
    <w:rsid w:val="00160758"/>
    <w:rsid w:val="00160D1C"/>
    <w:rsid w:val="00163CBC"/>
    <w:rsid w:val="001648E7"/>
    <w:rsid w:val="00164D2C"/>
    <w:rsid w:val="00164DB1"/>
    <w:rsid w:val="0016543D"/>
    <w:rsid w:val="00166D19"/>
    <w:rsid w:val="001670D5"/>
    <w:rsid w:val="001705AB"/>
    <w:rsid w:val="001710B3"/>
    <w:rsid w:val="00172292"/>
    <w:rsid w:val="001724B0"/>
    <w:rsid w:val="00172C1F"/>
    <w:rsid w:val="00172F21"/>
    <w:rsid w:val="00175795"/>
    <w:rsid w:val="00176183"/>
    <w:rsid w:val="001763D9"/>
    <w:rsid w:val="0018021A"/>
    <w:rsid w:val="001822F3"/>
    <w:rsid w:val="00182482"/>
    <w:rsid w:val="001834A3"/>
    <w:rsid w:val="00183B08"/>
    <w:rsid w:val="00183EF7"/>
    <w:rsid w:val="001851AD"/>
    <w:rsid w:val="00185A87"/>
    <w:rsid w:val="00187AA9"/>
    <w:rsid w:val="001911B8"/>
    <w:rsid w:val="00193896"/>
    <w:rsid w:val="00195120"/>
    <w:rsid w:val="00195546"/>
    <w:rsid w:val="00196C88"/>
    <w:rsid w:val="001A038C"/>
    <w:rsid w:val="001A1868"/>
    <w:rsid w:val="001A36B2"/>
    <w:rsid w:val="001A3DFF"/>
    <w:rsid w:val="001A5CE9"/>
    <w:rsid w:val="001B250F"/>
    <w:rsid w:val="001B2FA1"/>
    <w:rsid w:val="001B3247"/>
    <w:rsid w:val="001B41C1"/>
    <w:rsid w:val="001B4E94"/>
    <w:rsid w:val="001B611D"/>
    <w:rsid w:val="001B6549"/>
    <w:rsid w:val="001B6A79"/>
    <w:rsid w:val="001B6E0B"/>
    <w:rsid w:val="001B7029"/>
    <w:rsid w:val="001B7C69"/>
    <w:rsid w:val="001C245A"/>
    <w:rsid w:val="001C307F"/>
    <w:rsid w:val="001C328F"/>
    <w:rsid w:val="001C373A"/>
    <w:rsid w:val="001C4989"/>
    <w:rsid w:val="001C4A38"/>
    <w:rsid w:val="001C66B4"/>
    <w:rsid w:val="001C7D33"/>
    <w:rsid w:val="001C7F1A"/>
    <w:rsid w:val="001D0581"/>
    <w:rsid w:val="001D14EA"/>
    <w:rsid w:val="001D1DB0"/>
    <w:rsid w:val="001D2ECF"/>
    <w:rsid w:val="001D41F3"/>
    <w:rsid w:val="001D4C5A"/>
    <w:rsid w:val="001D4FEF"/>
    <w:rsid w:val="001D6E97"/>
    <w:rsid w:val="001D7814"/>
    <w:rsid w:val="001E0B93"/>
    <w:rsid w:val="001E0BDA"/>
    <w:rsid w:val="001E3C42"/>
    <w:rsid w:val="001E4B66"/>
    <w:rsid w:val="001E59F3"/>
    <w:rsid w:val="001E5EEF"/>
    <w:rsid w:val="001E5F31"/>
    <w:rsid w:val="001F0301"/>
    <w:rsid w:val="001F11C3"/>
    <w:rsid w:val="001F1F55"/>
    <w:rsid w:val="001F238F"/>
    <w:rsid w:val="001F25BB"/>
    <w:rsid w:val="001F368E"/>
    <w:rsid w:val="001F3DD6"/>
    <w:rsid w:val="001F4DAE"/>
    <w:rsid w:val="001F7525"/>
    <w:rsid w:val="00200551"/>
    <w:rsid w:val="00201A70"/>
    <w:rsid w:val="00204FB8"/>
    <w:rsid w:val="00205CBC"/>
    <w:rsid w:val="00205E20"/>
    <w:rsid w:val="00207A26"/>
    <w:rsid w:val="00211530"/>
    <w:rsid w:val="00213D02"/>
    <w:rsid w:val="00213E9F"/>
    <w:rsid w:val="00214608"/>
    <w:rsid w:val="00214E6D"/>
    <w:rsid w:val="0021544F"/>
    <w:rsid w:val="00217B64"/>
    <w:rsid w:val="00220373"/>
    <w:rsid w:val="00224699"/>
    <w:rsid w:val="00224DF1"/>
    <w:rsid w:val="0022683E"/>
    <w:rsid w:val="00226E54"/>
    <w:rsid w:val="00227179"/>
    <w:rsid w:val="00227489"/>
    <w:rsid w:val="002277E3"/>
    <w:rsid w:val="002278E2"/>
    <w:rsid w:val="002279C2"/>
    <w:rsid w:val="00227BB8"/>
    <w:rsid w:val="00230324"/>
    <w:rsid w:val="00230735"/>
    <w:rsid w:val="0023119B"/>
    <w:rsid w:val="00231346"/>
    <w:rsid w:val="00233142"/>
    <w:rsid w:val="00233396"/>
    <w:rsid w:val="002333CF"/>
    <w:rsid w:val="002336DE"/>
    <w:rsid w:val="0023464E"/>
    <w:rsid w:val="00235073"/>
    <w:rsid w:val="00235D7E"/>
    <w:rsid w:val="00236476"/>
    <w:rsid w:val="002372BD"/>
    <w:rsid w:val="00240E09"/>
    <w:rsid w:val="0024427D"/>
    <w:rsid w:val="00246A52"/>
    <w:rsid w:val="00250C84"/>
    <w:rsid w:val="00253D6F"/>
    <w:rsid w:val="00254A0B"/>
    <w:rsid w:val="00254EB5"/>
    <w:rsid w:val="00255F67"/>
    <w:rsid w:val="00256469"/>
    <w:rsid w:val="00262508"/>
    <w:rsid w:val="00265D8A"/>
    <w:rsid w:val="00265EEA"/>
    <w:rsid w:val="00267747"/>
    <w:rsid w:val="00270223"/>
    <w:rsid w:val="002707A6"/>
    <w:rsid w:val="00271852"/>
    <w:rsid w:val="00272169"/>
    <w:rsid w:val="0027294F"/>
    <w:rsid w:val="00272B7E"/>
    <w:rsid w:val="00272D33"/>
    <w:rsid w:val="00273759"/>
    <w:rsid w:val="002739CE"/>
    <w:rsid w:val="002740C6"/>
    <w:rsid w:val="0027477B"/>
    <w:rsid w:val="002747DA"/>
    <w:rsid w:val="00275BB1"/>
    <w:rsid w:val="00275E74"/>
    <w:rsid w:val="00275EDC"/>
    <w:rsid w:val="00276999"/>
    <w:rsid w:val="00277125"/>
    <w:rsid w:val="0028151E"/>
    <w:rsid w:val="00281971"/>
    <w:rsid w:val="0028278D"/>
    <w:rsid w:val="002827C1"/>
    <w:rsid w:val="00282C25"/>
    <w:rsid w:val="00284951"/>
    <w:rsid w:val="00285B35"/>
    <w:rsid w:val="00287B52"/>
    <w:rsid w:val="002925BA"/>
    <w:rsid w:val="00293FFA"/>
    <w:rsid w:val="00295A01"/>
    <w:rsid w:val="00295A30"/>
    <w:rsid w:val="00296352"/>
    <w:rsid w:val="00297547"/>
    <w:rsid w:val="002979CD"/>
    <w:rsid w:val="002A1030"/>
    <w:rsid w:val="002A4007"/>
    <w:rsid w:val="002A5B2A"/>
    <w:rsid w:val="002B1466"/>
    <w:rsid w:val="002B16CB"/>
    <w:rsid w:val="002B1CA8"/>
    <w:rsid w:val="002B3B51"/>
    <w:rsid w:val="002B5C5F"/>
    <w:rsid w:val="002B7F1B"/>
    <w:rsid w:val="002C08F0"/>
    <w:rsid w:val="002C09FC"/>
    <w:rsid w:val="002C2D8A"/>
    <w:rsid w:val="002C4679"/>
    <w:rsid w:val="002C4900"/>
    <w:rsid w:val="002C4C31"/>
    <w:rsid w:val="002C51D1"/>
    <w:rsid w:val="002C74BB"/>
    <w:rsid w:val="002D0B0F"/>
    <w:rsid w:val="002D0E8C"/>
    <w:rsid w:val="002D210A"/>
    <w:rsid w:val="002D2C9A"/>
    <w:rsid w:val="002D3DF6"/>
    <w:rsid w:val="002D3F0D"/>
    <w:rsid w:val="002D46D8"/>
    <w:rsid w:val="002D5C7F"/>
    <w:rsid w:val="002E0350"/>
    <w:rsid w:val="002E16E0"/>
    <w:rsid w:val="002E185E"/>
    <w:rsid w:val="002E4E62"/>
    <w:rsid w:val="002E68FF"/>
    <w:rsid w:val="002E6A37"/>
    <w:rsid w:val="002F1AF6"/>
    <w:rsid w:val="002F1CAA"/>
    <w:rsid w:val="002F267D"/>
    <w:rsid w:val="002F3080"/>
    <w:rsid w:val="002F3D55"/>
    <w:rsid w:val="002F4C77"/>
    <w:rsid w:val="002F59F1"/>
    <w:rsid w:val="002F7D11"/>
    <w:rsid w:val="00301182"/>
    <w:rsid w:val="00301477"/>
    <w:rsid w:val="003014EF"/>
    <w:rsid w:val="00301F33"/>
    <w:rsid w:val="00302971"/>
    <w:rsid w:val="003045F9"/>
    <w:rsid w:val="00304E5D"/>
    <w:rsid w:val="003055E1"/>
    <w:rsid w:val="00305D10"/>
    <w:rsid w:val="00306872"/>
    <w:rsid w:val="0031028A"/>
    <w:rsid w:val="00312CCE"/>
    <w:rsid w:val="003134B3"/>
    <w:rsid w:val="003136D5"/>
    <w:rsid w:val="00313DB9"/>
    <w:rsid w:val="003154C8"/>
    <w:rsid w:val="003173B7"/>
    <w:rsid w:val="003174AE"/>
    <w:rsid w:val="00320E86"/>
    <w:rsid w:val="0032231B"/>
    <w:rsid w:val="0032363D"/>
    <w:rsid w:val="00327568"/>
    <w:rsid w:val="003304CB"/>
    <w:rsid w:val="00332358"/>
    <w:rsid w:val="003346D5"/>
    <w:rsid w:val="00335817"/>
    <w:rsid w:val="00336313"/>
    <w:rsid w:val="00336368"/>
    <w:rsid w:val="003364EE"/>
    <w:rsid w:val="00336D4A"/>
    <w:rsid w:val="00337032"/>
    <w:rsid w:val="00337108"/>
    <w:rsid w:val="003402F6"/>
    <w:rsid w:val="00342DE8"/>
    <w:rsid w:val="00343003"/>
    <w:rsid w:val="003431D4"/>
    <w:rsid w:val="0034453E"/>
    <w:rsid w:val="00344A2D"/>
    <w:rsid w:val="00345C5B"/>
    <w:rsid w:val="00347000"/>
    <w:rsid w:val="0034768D"/>
    <w:rsid w:val="00347E77"/>
    <w:rsid w:val="00347E7E"/>
    <w:rsid w:val="00351914"/>
    <w:rsid w:val="00351C97"/>
    <w:rsid w:val="003545D3"/>
    <w:rsid w:val="00354F20"/>
    <w:rsid w:val="00355AA0"/>
    <w:rsid w:val="00355F66"/>
    <w:rsid w:val="003565CD"/>
    <w:rsid w:val="00357A95"/>
    <w:rsid w:val="0036047F"/>
    <w:rsid w:val="003604FC"/>
    <w:rsid w:val="003611A5"/>
    <w:rsid w:val="003621FE"/>
    <w:rsid w:val="00362B66"/>
    <w:rsid w:val="003641B8"/>
    <w:rsid w:val="00364479"/>
    <w:rsid w:val="00366A81"/>
    <w:rsid w:val="00372399"/>
    <w:rsid w:val="00375927"/>
    <w:rsid w:val="00377041"/>
    <w:rsid w:val="003773F8"/>
    <w:rsid w:val="00377CFF"/>
    <w:rsid w:val="00381860"/>
    <w:rsid w:val="003837A4"/>
    <w:rsid w:val="00383AE0"/>
    <w:rsid w:val="0038424E"/>
    <w:rsid w:val="003850CC"/>
    <w:rsid w:val="0038517C"/>
    <w:rsid w:val="003859E2"/>
    <w:rsid w:val="00386569"/>
    <w:rsid w:val="00387638"/>
    <w:rsid w:val="00387CE7"/>
    <w:rsid w:val="003918E5"/>
    <w:rsid w:val="00392BEB"/>
    <w:rsid w:val="00392C78"/>
    <w:rsid w:val="00392F29"/>
    <w:rsid w:val="0039568A"/>
    <w:rsid w:val="003966B1"/>
    <w:rsid w:val="00397CD6"/>
    <w:rsid w:val="003A0396"/>
    <w:rsid w:val="003A0A79"/>
    <w:rsid w:val="003A2B01"/>
    <w:rsid w:val="003A3E6A"/>
    <w:rsid w:val="003B0180"/>
    <w:rsid w:val="003B06D6"/>
    <w:rsid w:val="003B40BA"/>
    <w:rsid w:val="003B4188"/>
    <w:rsid w:val="003B49DF"/>
    <w:rsid w:val="003B633F"/>
    <w:rsid w:val="003B65B0"/>
    <w:rsid w:val="003B78B9"/>
    <w:rsid w:val="003C01E9"/>
    <w:rsid w:val="003C4130"/>
    <w:rsid w:val="003C42A6"/>
    <w:rsid w:val="003C4740"/>
    <w:rsid w:val="003C54C1"/>
    <w:rsid w:val="003C6395"/>
    <w:rsid w:val="003D164D"/>
    <w:rsid w:val="003D196E"/>
    <w:rsid w:val="003D209B"/>
    <w:rsid w:val="003D3786"/>
    <w:rsid w:val="003D6148"/>
    <w:rsid w:val="003D6BF5"/>
    <w:rsid w:val="003D7A9C"/>
    <w:rsid w:val="003E00DA"/>
    <w:rsid w:val="003E0946"/>
    <w:rsid w:val="003E2185"/>
    <w:rsid w:val="003E3AB4"/>
    <w:rsid w:val="003E3B49"/>
    <w:rsid w:val="003E48CD"/>
    <w:rsid w:val="003E5159"/>
    <w:rsid w:val="003F0968"/>
    <w:rsid w:val="003F0B2F"/>
    <w:rsid w:val="003F1021"/>
    <w:rsid w:val="00400836"/>
    <w:rsid w:val="00400AB6"/>
    <w:rsid w:val="00403EE8"/>
    <w:rsid w:val="00404173"/>
    <w:rsid w:val="00404F13"/>
    <w:rsid w:val="0040607E"/>
    <w:rsid w:val="00407C24"/>
    <w:rsid w:val="00410ECE"/>
    <w:rsid w:val="00410F45"/>
    <w:rsid w:val="00412D9D"/>
    <w:rsid w:val="004138CD"/>
    <w:rsid w:val="00413A41"/>
    <w:rsid w:val="00414207"/>
    <w:rsid w:val="004146D7"/>
    <w:rsid w:val="0041496D"/>
    <w:rsid w:val="00414A8C"/>
    <w:rsid w:val="00415892"/>
    <w:rsid w:val="00415941"/>
    <w:rsid w:val="004170F7"/>
    <w:rsid w:val="0042044A"/>
    <w:rsid w:val="00422D15"/>
    <w:rsid w:val="00423161"/>
    <w:rsid w:val="0042352A"/>
    <w:rsid w:val="0042377A"/>
    <w:rsid w:val="004239FE"/>
    <w:rsid w:val="00425129"/>
    <w:rsid w:val="004267DF"/>
    <w:rsid w:val="00430179"/>
    <w:rsid w:val="0043035E"/>
    <w:rsid w:val="0043099D"/>
    <w:rsid w:val="00430C0D"/>
    <w:rsid w:val="00430D72"/>
    <w:rsid w:val="004324BE"/>
    <w:rsid w:val="00432EE1"/>
    <w:rsid w:val="00433C17"/>
    <w:rsid w:val="0043422F"/>
    <w:rsid w:val="00436349"/>
    <w:rsid w:val="00441284"/>
    <w:rsid w:val="00441828"/>
    <w:rsid w:val="004420D2"/>
    <w:rsid w:val="00442A65"/>
    <w:rsid w:val="00443237"/>
    <w:rsid w:val="004435E5"/>
    <w:rsid w:val="00443A68"/>
    <w:rsid w:val="00443B42"/>
    <w:rsid w:val="0044515C"/>
    <w:rsid w:val="00446F37"/>
    <w:rsid w:val="00447BDC"/>
    <w:rsid w:val="0045285F"/>
    <w:rsid w:val="00453C66"/>
    <w:rsid w:val="00457BD4"/>
    <w:rsid w:val="00457EBE"/>
    <w:rsid w:val="00460316"/>
    <w:rsid w:val="00460541"/>
    <w:rsid w:val="004608BA"/>
    <w:rsid w:val="004611CB"/>
    <w:rsid w:val="0046202A"/>
    <w:rsid w:val="004628C4"/>
    <w:rsid w:val="0047043C"/>
    <w:rsid w:val="004725A4"/>
    <w:rsid w:val="00472FAD"/>
    <w:rsid w:val="0047528A"/>
    <w:rsid w:val="00475371"/>
    <w:rsid w:val="004820E4"/>
    <w:rsid w:val="00483EC5"/>
    <w:rsid w:val="00485350"/>
    <w:rsid w:val="0048558B"/>
    <w:rsid w:val="00485ED9"/>
    <w:rsid w:val="00486126"/>
    <w:rsid w:val="00486140"/>
    <w:rsid w:val="00486179"/>
    <w:rsid w:val="00486AFC"/>
    <w:rsid w:val="00493933"/>
    <w:rsid w:val="00494A38"/>
    <w:rsid w:val="00496AF2"/>
    <w:rsid w:val="00497B6E"/>
    <w:rsid w:val="00497B85"/>
    <w:rsid w:val="004A21FD"/>
    <w:rsid w:val="004A26B8"/>
    <w:rsid w:val="004A6DB0"/>
    <w:rsid w:val="004A7408"/>
    <w:rsid w:val="004A7DA9"/>
    <w:rsid w:val="004B3849"/>
    <w:rsid w:val="004B3D03"/>
    <w:rsid w:val="004B5B24"/>
    <w:rsid w:val="004B5CE4"/>
    <w:rsid w:val="004C0251"/>
    <w:rsid w:val="004C10BC"/>
    <w:rsid w:val="004C1DC6"/>
    <w:rsid w:val="004C6A2C"/>
    <w:rsid w:val="004C6EE3"/>
    <w:rsid w:val="004C75A4"/>
    <w:rsid w:val="004D04E3"/>
    <w:rsid w:val="004D3E6A"/>
    <w:rsid w:val="004D3FD7"/>
    <w:rsid w:val="004D5613"/>
    <w:rsid w:val="004D5B46"/>
    <w:rsid w:val="004D6766"/>
    <w:rsid w:val="004D7F83"/>
    <w:rsid w:val="004E1779"/>
    <w:rsid w:val="004E41B0"/>
    <w:rsid w:val="004E4B78"/>
    <w:rsid w:val="004E4BD5"/>
    <w:rsid w:val="004E56C0"/>
    <w:rsid w:val="004F01AE"/>
    <w:rsid w:val="004F0C7F"/>
    <w:rsid w:val="004F1E98"/>
    <w:rsid w:val="004F2A94"/>
    <w:rsid w:val="004F3A68"/>
    <w:rsid w:val="004F5E5F"/>
    <w:rsid w:val="004F61BC"/>
    <w:rsid w:val="004F67C5"/>
    <w:rsid w:val="004F6AED"/>
    <w:rsid w:val="00500FE8"/>
    <w:rsid w:val="00501AA4"/>
    <w:rsid w:val="0050273D"/>
    <w:rsid w:val="005028DA"/>
    <w:rsid w:val="00502B62"/>
    <w:rsid w:val="005048B8"/>
    <w:rsid w:val="0050699F"/>
    <w:rsid w:val="005075EF"/>
    <w:rsid w:val="0050794B"/>
    <w:rsid w:val="005104BD"/>
    <w:rsid w:val="00510D3C"/>
    <w:rsid w:val="005111E6"/>
    <w:rsid w:val="00513F1D"/>
    <w:rsid w:val="00516B7F"/>
    <w:rsid w:val="00517DA8"/>
    <w:rsid w:val="00517E54"/>
    <w:rsid w:val="0052097B"/>
    <w:rsid w:val="00521D91"/>
    <w:rsid w:val="00521E1D"/>
    <w:rsid w:val="005220B7"/>
    <w:rsid w:val="00522935"/>
    <w:rsid w:val="00522F00"/>
    <w:rsid w:val="00522FC4"/>
    <w:rsid w:val="0052304D"/>
    <w:rsid w:val="005240D9"/>
    <w:rsid w:val="0052429C"/>
    <w:rsid w:val="00526BA6"/>
    <w:rsid w:val="00527601"/>
    <w:rsid w:val="00527883"/>
    <w:rsid w:val="00531457"/>
    <w:rsid w:val="0053183D"/>
    <w:rsid w:val="00532FFC"/>
    <w:rsid w:val="005341CA"/>
    <w:rsid w:val="005368CF"/>
    <w:rsid w:val="00536907"/>
    <w:rsid w:val="005370B5"/>
    <w:rsid w:val="005408E0"/>
    <w:rsid w:val="005433C6"/>
    <w:rsid w:val="00543C68"/>
    <w:rsid w:val="00543DC4"/>
    <w:rsid w:val="005452D2"/>
    <w:rsid w:val="00546009"/>
    <w:rsid w:val="005475A1"/>
    <w:rsid w:val="00550342"/>
    <w:rsid w:val="005511EC"/>
    <w:rsid w:val="00551693"/>
    <w:rsid w:val="00552F55"/>
    <w:rsid w:val="00553C13"/>
    <w:rsid w:val="00554376"/>
    <w:rsid w:val="005552B5"/>
    <w:rsid w:val="0055662C"/>
    <w:rsid w:val="00556894"/>
    <w:rsid w:val="005609FB"/>
    <w:rsid w:val="00562905"/>
    <w:rsid w:val="00564750"/>
    <w:rsid w:val="00566560"/>
    <w:rsid w:val="00573768"/>
    <w:rsid w:val="00575D4C"/>
    <w:rsid w:val="00577581"/>
    <w:rsid w:val="00583582"/>
    <w:rsid w:val="00583F3C"/>
    <w:rsid w:val="0058461E"/>
    <w:rsid w:val="0058683A"/>
    <w:rsid w:val="005874F7"/>
    <w:rsid w:val="00592EEC"/>
    <w:rsid w:val="00593D34"/>
    <w:rsid w:val="00596E29"/>
    <w:rsid w:val="00596F1C"/>
    <w:rsid w:val="005A00B7"/>
    <w:rsid w:val="005A068D"/>
    <w:rsid w:val="005A175A"/>
    <w:rsid w:val="005A2646"/>
    <w:rsid w:val="005A4B3B"/>
    <w:rsid w:val="005A62E1"/>
    <w:rsid w:val="005A6687"/>
    <w:rsid w:val="005A7D16"/>
    <w:rsid w:val="005B0310"/>
    <w:rsid w:val="005B0371"/>
    <w:rsid w:val="005B151A"/>
    <w:rsid w:val="005B2B15"/>
    <w:rsid w:val="005B2FBF"/>
    <w:rsid w:val="005B3949"/>
    <w:rsid w:val="005B3C47"/>
    <w:rsid w:val="005B3EF7"/>
    <w:rsid w:val="005B5241"/>
    <w:rsid w:val="005C1755"/>
    <w:rsid w:val="005C2072"/>
    <w:rsid w:val="005C2F06"/>
    <w:rsid w:val="005C42B6"/>
    <w:rsid w:val="005C7324"/>
    <w:rsid w:val="005D098D"/>
    <w:rsid w:val="005D4CF1"/>
    <w:rsid w:val="005D5099"/>
    <w:rsid w:val="005E0AF8"/>
    <w:rsid w:val="005E1C83"/>
    <w:rsid w:val="005E1E63"/>
    <w:rsid w:val="005E29F9"/>
    <w:rsid w:val="005E2B4D"/>
    <w:rsid w:val="005E41B8"/>
    <w:rsid w:val="005E44C3"/>
    <w:rsid w:val="005E5328"/>
    <w:rsid w:val="005E768C"/>
    <w:rsid w:val="005E77D5"/>
    <w:rsid w:val="005E7A05"/>
    <w:rsid w:val="005F2827"/>
    <w:rsid w:val="005F3B2E"/>
    <w:rsid w:val="005F7B06"/>
    <w:rsid w:val="006008F8"/>
    <w:rsid w:val="00600ECE"/>
    <w:rsid w:val="0060792A"/>
    <w:rsid w:val="006103C6"/>
    <w:rsid w:val="00611009"/>
    <w:rsid w:val="0061124F"/>
    <w:rsid w:val="00614CFE"/>
    <w:rsid w:val="00617008"/>
    <w:rsid w:val="00617442"/>
    <w:rsid w:val="00617CB4"/>
    <w:rsid w:val="00622ADA"/>
    <w:rsid w:val="00623D84"/>
    <w:rsid w:val="00624632"/>
    <w:rsid w:val="00624AC1"/>
    <w:rsid w:val="00624C44"/>
    <w:rsid w:val="00626D1E"/>
    <w:rsid w:val="006272EA"/>
    <w:rsid w:val="00630241"/>
    <w:rsid w:val="0063477C"/>
    <w:rsid w:val="00637A08"/>
    <w:rsid w:val="00637D66"/>
    <w:rsid w:val="00640320"/>
    <w:rsid w:val="00641304"/>
    <w:rsid w:val="00641A2C"/>
    <w:rsid w:val="00643442"/>
    <w:rsid w:val="0065443D"/>
    <w:rsid w:val="006545BA"/>
    <w:rsid w:val="00654DB2"/>
    <w:rsid w:val="006577D8"/>
    <w:rsid w:val="00657FC2"/>
    <w:rsid w:val="006612DA"/>
    <w:rsid w:val="00661A0D"/>
    <w:rsid w:val="006621CD"/>
    <w:rsid w:val="006639F7"/>
    <w:rsid w:val="0066475E"/>
    <w:rsid w:val="00664807"/>
    <w:rsid w:val="006654F7"/>
    <w:rsid w:val="006659C3"/>
    <w:rsid w:val="00665F8B"/>
    <w:rsid w:val="00666D04"/>
    <w:rsid w:val="00667DEC"/>
    <w:rsid w:val="00671F5C"/>
    <w:rsid w:val="00674993"/>
    <w:rsid w:val="00674DDA"/>
    <w:rsid w:val="00681AF5"/>
    <w:rsid w:val="00681FDD"/>
    <w:rsid w:val="0068203C"/>
    <w:rsid w:val="00684EF2"/>
    <w:rsid w:val="006875C4"/>
    <w:rsid w:val="00687D83"/>
    <w:rsid w:val="00687D88"/>
    <w:rsid w:val="006921A9"/>
    <w:rsid w:val="00693927"/>
    <w:rsid w:val="006955D4"/>
    <w:rsid w:val="00695A56"/>
    <w:rsid w:val="00695C66"/>
    <w:rsid w:val="006963F3"/>
    <w:rsid w:val="0069640F"/>
    <w:rsid w:val="006A0A86"/>
    <w:rsid w:val="006A227C"/>
    <w:rsid w:val="006A266F"/>
    <w:rsid w:val="006A28D5"/>
    <w:rsid w:val="006A377A"/>
    <w:rsid w:val="006A3BA2"/>
    <w:rsid w:val="006A48B7"/>
    <w:rsid w:val="006A55B0"/>
    <w:rsid w:val="006A5754"/>
    <w:rsid w:val="006A61D1"/>
    <w:rsid w:val="006B03D8"/>
    <w:rsid w:val="006B1E99"/>
    <w:rsid w:val="006B323E"/>
    <w:rsid w:val="006B35D7"/>
    <w:rsid w:val="006B385A"/>
    <w:rsid w:val="006B3E58"/>
    <w:rsid w:val="006B4347"/>
    <w:rsid w:val="006B4861"/>
    <w:rsid w:val="006B694C"/>
    <w:rsid w:val="006B7D07"/>
    <w:rsid w:val="006C067F"/>
    <w:rsid w:val="006C0C91"/>
    <w:rsid w:val="006C1210"/>
    <w:rsid w:val="006C1BBA"/>
    <w:rsid w:val="006C2981"/>
    <w:rsid w:val="006C5947"/>
    <w:rsid w:val="006D01F7"/>
    <w:rsid w:val="006D20ED"/>
    <w:rsid w:val="006D343D"/>
    <w:rsid w:val="006E21FA"/>
    <w:rsid w:val="006E2440"/>
    <w:rsid w:val="006E38B5"/>
    <w:rsid w:val="006E460A"/>
    <w:rsid w:val="006E538C"/>
    <w:rsid w:val="006E7013"/>
    <w:rsid w:val="006E71E7"/>
    <w:rsid w:val="006E7F40"/>
    <w:rsid w:val="006F0DC5"/>
    <w:rsid w:val="006F130D"/>
    <w:rsid w:val="006F277B"/>
    <w:rsid w:val="006F3A5D"/>
    <w:rsid w:val="006F4338"/>
    <w:rsid w:val="006F465B"/>
    <w:rsid w:val="006F6356"/>
    <w:rsid w:val="007000EC"/>
    <w:rsid w:val="007019F9"/>
    <w:rsid w:val="0070201C"/>
    <w:rsid w:val="007023F9"/>
    <w:rsid w:val="0070472E"/>
    <w:rsid w:val="00705402"/>
    <w:rsid w:val="007054B0"/>
    <w:rsid w:val="0070677E"/>
    <w:rsid w:val="0070685C"/>
    <w:rsid w:val="00706978"/>
    <w:rsid w:val="0070729D"/>
    <w:rsid w:val="00707CF8"/>
    <w:rsid w:val="00711C29"/>
    <w:rsid w:val="0071398A"/>
    <w:rsid w:val="00714AED"/>
    <w:rsid w:val="00714D64"/>
    <w:rsid w:val="00716738"/>
    <w:rsid w:val="00716F45"/>
    <w:rsid w:val="00721B3D"/>
    <w:rsid w:val="007240D8"/>
    <w:rsid w:val="00726F56"/>
    <w:rsid w:val="00727D40"/>
    <w:rsid w:val="00730692"/>
    <w:rsid w:val="00731805"/>
    <w:rsid w:val="0073258F"/>
    <w:rsid w:val="00732745"/>
    <w:rsid w:val="007339A0"/>
    <w:rsid w:val="00733CFC"/>
    <w:rsid w:val="00733EC8"/>
    <w:rsid w:val="0073425E"/>
    <w:rsid w:val="007342A0"/>
    <w:rsid w:val="0073731A"/>
    <w:rsid w:val="00737A1F"/>
    <w:rsid w:val="0074230B"/>
    <w:rsid w:val="007423AB"/>
    <w:rsid w:val="00743A48"/>
    <w:rsid w:val="00744856"/>
    <w:rsid w:val="00744A60"/>
    <w:rsid w:val="00744CA6"/>
    <w:rsid w:val="00745BAD"/>
    <w:rsid w:val="00745E2E"/>
    <w:rsid w:val="00747E87"/>
    <w:rsid w:val="00752110"/>
    <w:rsid w:val="00753D40"/>
    <w:rsid w:val="00754125"/>
    <w:rsid w:val="0075530A"/>
    <w:rsid w:val="00755DEA"/>
    <w:rsid w:val="00756AC4"/>
    <w:rsid w:val="00757776"/>
    <w:rsid w:val="0075789D"/>
    <w:rsid w:val="00757CCA"/>
    <w:rsid w:val="00760364"/>
    <w:rsid w:val="00760689"/>
    <w:rsid w:val="00761E7A"/>
    <w:rsid w:val="007629CD"/>
    <w:rsid w:val="00762DAB"/>
    <w:rsid w:val="00763DC7"/>
    <w:rsid w:val="00764C78"/>
    <w:rsid w:val="00766683"/>
    <w:rsid w:val="00771DF4"/>
    <w:rsid w:val="00772A77"/>
    <w:rsid w:val="007738D1"/>
    <w:rsid w:val="007758CF"/>
    <w:rsid w:val="00776683"/>
    <w:rsid w:val="00777C3B"/>
    <w:rsid w:val="00777E3E"/>
    <w:rsid w:val="007806E8"/>
    <w:rsid w:val="00781424"/>
    <w:rsid w:val="007817D1"/>
    <w:rsid w:val="00783162"/>
    <w:rsid w:val="007837A6"/>
    <w:rsid w:val="00783FBF"/>
    <w:rsid w:val="00785F9D"/>
    <w:rsid w:val="0078766D"/>
    <w:rsid w:val="007923FB"/>
    <w:rsid w:val="00792D1C"/>
    <w:rsid w:val="00792EA3"/>
    <w:rsid w:val="00792ECB"/>
    <w:rsid w:val="007938E6"/>
    <w:rsid w:val="00795967"/>
    <w:rsid w:val="007A447C"/>
    <w:rsid w:val="007A5A65"/>
    <w:rsid w:val="007A5EB6"/>
    <w:rsid w:val="007A7A31"/>
    <w:rsid w:val="007B1644"/>
    <w:rsid w:val="007B1A84"/>
    <w:rsid w:val="007B2F54"/>
    <w:rsid w:val="007B45B6"/>
    <w:rsid w:val="007B4ED1"/>
    <w:rsid w:val="007B54B7"/>
    <w:rsid w:val="007B5D26"/>
    <w:rsid w:val="007B774B"/>
    <w:rsid w:val="007B79E5"/>
    <w:rsid w:val="007C0077"/>
    <w:rsid w:val="007C02B0"/>
    <w:rsid w:val="007C0AA1"/>
    <w:rsid w:val="007C0E10"/>
    <w:rsid w:val="007C18F8"/>
    <w:rsid w:val="007C1F7F"/>
    <w:rsid w:val="007C2C63"/>
    <w:rsid w:val="007C317F"/>
    <w:rsid w:val="007C3368"/>
    <w:rsid w:val="007C336B"/>
    <w:rsid w:val="007C3652"/>
    <w:rsid w:val="007C44EB"/>
    <w:rsid w:val="007C469A"/>
    <w:rsid w:val="007C6BCA"/>
    <w:rsid w:val="007C7274"/>
    <w:rsid w:val="007C769C"/>
    <w:rsid w:val="007D0AE0"/>
    <w:rsid w:val="007D195A"/>
    <w:rsid w:val="007D1B6E"/>
    <w:rsid w:val="007D1C4C"/>
    <w:rsid w:val="007D245E"/>
    <w:rsid w:val="007D544C"/>
    <w:rsid w:val="007D65D5"/>
    <w:rsid w:val="007E1063"/>
    <w:rsid w:val="007E5D0A"/>
    <w:rsid w:val="007E6372"/>
    <w:rsid w:val="007E6747"/>
    <w:rsid w:val="007E6CD8"/>
    <w:rsid w:val="007E77DA"/>
    <w:rsid w:val="007F1234"/>
    <w:rsid w:val="007F4001"/>
    <w:rsid w:val="007F6959"/>
    <w:rsid w:val="007F6BC8"/>
    <w:rsid w:val="007F79D8"/>
    <w:rsid w:val="008025E3"/>
    <w:rsid w:val="008038FA"/>
    <w:rsid w:val="00804253"/>
    <w:rsid w:val="0080600B"/>
    <w:rsid w:val="008102C9"/>
    <w:rsid w:val="00810695"/>
    <w:rsid w:val="00811459"/>
    <w:rsid w:val="00811EE5"/>
    <w:rsid w:val="00813189"/>
    <w:rsid w:val="0081391F"/>
    <w:rsid w:val="008152BE"/>
    <w:rsid w:val="00815377"/>
    <w:rsid w:val="00815668"/>
    <w:rsid w:val="00817259"/>
    <w:rsid w:val="00820A70"/>
    <w:rsid w:val="00822705"/>
    <w:rsid w:val="0082396C"/>
    <w:rsid w:val="00823A23"/>
    <w:rsid w:val="00824912"/>
    <w:rsid w:val="008256B7"/>
    <w:rsid w:val="00830A67"/>
    <w:rsid w:val="00837A34"/>
    <w:rsid w:val="00837E82"/>
    <w:rsid w:val="00841FDF"/>
    <w:rsid w:val="00842436"/>
    <w:rsid w:val="00842768"/>
    <w:rsid w:val="00842CFD"/>
    <w:rsid w:val="008432A2"/>
    <w:rsid w:val="00843ECE"/>
    <w:rsid w:val="008472F0"/>
    <w:rsid w:val="00850AD5"/>
    <w:rsid w:val="00851A62"/>
    <w:rsid w:val="00852ADD"/>
    <w:rsid w:val="008538B1"/>
    <w:rsid w:val="008538B8"/>
    <w:rsid w:val="00853C61"/>
    <w:rsid w:val="00857051"/>
    <w:rsid w:val="00860AFA"/>
    <w:rsid w:val="00860F44"/>
    <w:rsid w:val="00864E06"/>
    <w:rsid w:val="00867A58"/>
    <w:rsid w:val="00867CA7"/>
    <w:rsid w:val="00872ABD"/>
    <w:rsid w:val="008746CC"/>
    <w:rsid w:val="00874985"/>
    <w:rsid w:val="00875BF6"/>
    <w:rsid w:val="0087615A"/>
    <w:rsid w:val="008763B4"/>
    <w:rsid w:val="00876893"/>
    <w:rsid w:val="0088033B"/>
    <w:rsid w:val="00882ABC"/>
    <w:rsid w:val="00882C01"/>
    <w:rsid w:val="00883194"/>
    <w:rsid w:val="00883304"/>
    <w:rsid w:val="008845E2"/>
    <w:rsid w:val="008851AC"/>
    <w:rsid w:val="00885AA5"/>
    <w:rsid w:val="00885C79"/>
    <w:rsid w:val="00886C76"/>
    <w:rsid w:val="00886CE7"/>
    <w:rsid w:val="00890754"/>
    <w:rsid w:val="00891777"/>
    <w:rsid w:val="00892912"/>
    <w:rsid w:val="00892C5D"/>
    <w:rsid w:val="00893A3D"/>
    <w:rsid w:val="00893F0F"/>
    <w:rsid w:val="008940F4"/>
    <w:rsid w:val="008957FD"/>
    <w:rsid w:val="00895F75"/>
    <w:rsid w:val="008977D3"/>
    <w:rsid w:val="008A4094"/>
    <w:rsid w:val="008A472C"/>
    <w:rsid w:val="008B24ED"/>
    <w:rsid w:val="008B4760"/>
    <w:rsid w:val="008B55C2"/>
    <w:rsid w:val="008B61FB"/>
    <w:rsid w:val="008B7728"/>
    <w:rsid w:val="008B7DDF"/>
    <w:rsid w:val="008C1E6A"/>
    <w:rsid w:val="008C30E0"/>
    <w:rsid w:val="008C401B"/>
    <w:rsid w:val="008C430D"/>
    <w:rsid w:val="008C646A"/>
    <w:rsid w:val="008C6BDD"/>
    <w:rsid w:val="008C72E5"/>
    <w:rsid w:val="008D1629"/>
    <w:rsid w:val="008D17C9"/>
    <w:rsid w:val="008D26F2"/>
    <w:rsid w:val="008D2944"/>
    <w:rsid w:val="008D3B8D"/>
    <w:rsid w:val="008D6485"/>
    <w:rsid w:val="008D77F0"/>
    <w:rsid w:val="008E18A0"/>
    <w:rsid w:val="008E2A14"/>
    <w:rsid w:val="008E4CBD"/>
    <w:rsid w:val="008E54A6"/>
    <w:rsid w:val="008E6016"/>
    <w:rsid w:val="008F18AA"/>
    <w:rsid w:val="008F1D4B"/>
    <w:rsid w:val="008F3604"/>
    <w:rsid w:val="008F3B2F"/>
    <w:rsid w:val="008F3B78"/>
    <w:rsid w:val="008F5AD7"/>
    <w:rsid w:val="008F6262"/>
    <w:rsid w:val="008F6F26"/>
    <w:rsid w:val="00901279"/>
    <w:rsid w:val="009013B3"/>
    <w:rsid w:val="0090165B"/>
    <w:rsid w:val="0090259B"/>
    <w:rsid w:val="0090288F"/>
    <w:rsid w:val="0090297E"/>
    <w:rsid w:val="00904575"/>
    <w:rsid w:val="00905FF6"/>
    <w:rsid w:val="0090667D"/>
    <w:rsid w:val="009107CE"/>
    <w:rsid w:val="00912092"/>
    <w:rsid w:val="00912FE3"/>
    <w:rsid w:val="00913F9C"/>
    <w:rsid w:val="00914E5B"/>
    <w:rsid w:val="00915744"/>
    <w:rsid w:val="0091752B"/>
    <w:rsid w:val="00917ACD"/>
    <w:rsid w:val="0092140C"/>
    <w:rsid w:val="00922174"/>
    <w:rsid w:val="00922B59"/>
    <w:rsid w:val="00922FD3"/>
    <w:rsid w:val="0092307B"/>
    <w:rsid w:val="00926085"/>
    <w:rsid w:val="00926893"/>
    <w:rsid w:val="00930DB9"/>
    <w:rsid w:val="009323FA"/>
    <w:rsid w:val="009324A4"/>
    <w:rsid w:val="0093394C"/>
    <w:rsid w:val="0093581C"/>
    <w:rsid w:val="00937F2B"/>
    <w:rsid w:val="00941E74"/>
    <w:rsid w:val="00942E6B"/>
    <w:rsid w:val="00945D12"/>
    <w:rsid w:val="00946720"/>
    <w:rsid w:val="00946E85"/>
    <w:rsid w:val="00946EF8"/>
    <w:rsid w:val="0094798C"/>
    <w:rsid w:val="00950E6C"/>
    <w:rsid w:val="00951350"/>
    <w:rsid w:val="009538E9"/>
    <w:rsid w:val="00953DB3"/>
    <w:rsid w:val="009544AA"/>
    <w:rsid w:val="00955696"/>
    <w:rsid w:val="00955E11"/>
    <w:rsid w:val="009607DF"/>
    <w:rsid w:val="009630E8"/>
    <w:rsid w:val="00964AF9"/>
    <w:rsid w:val="00970B41"/>
    <w:rsid w:val="00970F22"/>
    <w:rsid w:val="00972D7B"/>
    <w:rsid w:val="00973CF3"/>
    <w:rsid w:val="00975EFE"/>
    <w:rsid w:val="009818DF"/>
    <w:rsid w:val="00986536"/>
    <w:rsid w:val="009875AE"/>
    <w:rsid w:val="00987BE0"/>
    <w:rsid w:val="00990CAD"/>
    <w:rsid w:val="00992298"/>
    <w:rsid w:val="00994027"/>
    <w:rsid w:val="00994981"/>
    <w:rsid w:val="00997068"/>
    <w:rsid w:val="00997747"/>
    <w:rsid w:val="009A002A"/>
    <w:rsid w:val="009A0A19"/>
    <w:rsid w:val="009A1376"/>
    <w:rsid w:val="009A2164"/>
    <w:rsid w:val="009A2680"/>
    <w:rsid w:val="009A2F40"/>
    <w:rsid w:val="009A5236"/>
    <w:rsid w:val="009A5500"/>
    <w:rsid w:val="009A64E5"/>
    <w:rsid w:val="009A704F"/>
    <w:rsid w:val="009A7464"/>
    <w:rsid w:val="009A77FE"/>
    <w:rsid w:val="009A7C1E"/>
    <w:rsid w:val="009B03BC"/>
    <w:rsid w:val="009B05C2"/>
    <w:rsid w:val="009B130A"/>
    <w:rsid w:val="009B1B29"/>
    <w:rsid w:val="009B2826"/>
    <w:rsid w:val="009B383F"/>
    <w:rsid w:val="009B761C"/>
    <w:rsid w:val="009C3066"/>
    <w:rsid w:val="009C3447"/>
    <w:rsid w:val="009C3C1F"/>
    <w:rsid w:val="009C5632"/>
    <w:rsid w:val="009C7214"/>
    <w:rsid w:val="009D0B80"/>
    <w:rsid w:val="009D1B3B"/>
    <w:rsid w:val="009D1BCC"/>
    <w:rsid w:val="009D2724"/>
    <w:rsid w:val="009D58B3"/>
    <w:rsid w:val="009D646B"/>
    <w:rsid w:val="009D7301"/>
    <w:rsid w:val="009E022C"/>
    <w:rsid w:val="009E07DE"/>
    <w:rsid w:val="009E0910"/>
    <w:rsid w:val="009E2236"/>
    <w:rsid w:val="009E2F4B"/>
    <w:rsid w:val="009E329C"/>
    <w:rsid w:val="009E3D9D"/>
    <w:rsid w:val="009E4229"/>
    <w:rsid w:val="009E6AFA"/>
    <w:rsid w:val="009E6E97"/>
    <w:rsid w:val="009E7638"/>
    <w:rsid w:val="009F33A3"/>
    <w:rsid w:val="009F4218"/>
    <w:rsid w:val="00A0222B"/>
    <w:rsid w:val="00A033B6"/>
    <w:rsid w:val="00A06AFB"/>
    <w:rsid w:val="00A07C73"/>
    <w:rsid w:val="00A107BF"/>
    <w:rsid w:val="00A10A8E"/>
    <w:rsid w:val="00A10E19"/>
    <w:rsid w:val="00A12654"/>
    <w:rsid w:val="00A1426F"/>
    <w:rsid w:val="00A1470B"/>
    <w:rsid w:val="00A15BCA"/>
    <w:rsid w:val="00A162ED"/>
    <w:rsid w:val="00A16B59"/>
    <w:rsid w:val="00A17090"/>
    <w:rsid w:val="00A17632"/>
    <w:rsid w:val="00A21165"/>
    <w:rsid w:val="00A215EE"/>
    <w:rsid w:val="00A2416D"/>
    <w:rsid w:val="00A2418E"/>
    <w:rsid w:val="00A2473C"/>
    <w:rsid w:val="00A2557A"/>
    <w:rsid w:val="00A261A6"/>
    <w:rsid w:val="00A262CC"/>
    <w:rsid w:val="00A27168"/>
    <w:rsid w:val="00A2797A"/>
    <w:rsid w:val="00A27F01"/>
    <w:rsid w:val="00A30665"/>
    <w:rsid w:val="00A3344C"/>
    <w:rsid w:val="00A36186"/>
    <w:rsid w:val="00A36CC8"/>
    <w:rsid w:val="00A41C1A"/>
    <w:rsid w:val="00A42DA1"/>
    <w:rsid w:val="00A44155"/>
    <w:rsid w:val="00A467B2"/>
    <w:rsid w:val="00A467F0"/>
    <w:rsid w:val="00A47543"/>
    <w:rsid w:val="00A51EE9"/>
    <w:rsid w:val="00A57900"/>
    <w:rsid w:val="00A601C7"/>
    <w:rsid w:val="00A6068C"/>
    <w:rsid w:val="00A60746"/>
    <w:rsid w:val="00A611A2"/>
    <w:rsid w:val="00A6162F"/>
    <w:rsid w:val="00A6384C"/>
    <w:rsid w:val="00A64BD3"/>
    <w:rsid w:val="00A67E39"/>
    <w:rsid w:val="00A67E4F"/>
    <w:rsid w:val="00A70183"/>
    <w:rsid w:val="00A703D1"/>
    <w:rsid w:val="00A71847"/>
    <w:rsid w:val="00A73141"/>
    <w:rsid w:val="00A76C57"/>
    <w:rsid w:val="00A777AC"/>
    <w:rsid w:val="00A84474"/>
    <w:rsid w:val="00A851A7"/>
    <w:rsid w:val="00A869D6"/>
    <w:rsid w:val="00A871C7"/>
    <w:rsid w:val="00A87CC9"/>
    <w:rsid w:val="00A92415"/>
    <w:rsid w:val="00A92DF0"/>
    <w:rsid w:val="00A92E97"/>
    <w:rsid w:val="00A93334"/>
    <w:rsid w:val="00A9341C"/>
    <w:rsid w:val="00A93FFD"/>
    <w:rsid w:val="00A948C6"/>
    <w:rsid w:val="00A95A06"/>
    <w:rsid w:val="00A969C0"/>
    <w:rsid w:val="00AA0959"/>
    <w:rsid w:val="00AA0EA3"/>
    <w:rsid w:val="00AA126F"/>
    <w:rsid w:val="00AA208A"/>
    <w:rsid w:val="00AA3400"/>
    <w:rsid w:val="00AA3F26"/>
    <w:rsid w:val="00AA44DB"/>
    <w:rsid w:val="00AA6E63"/>
    <w:rsid w:val="00AA718C"/>
    <w:rsid w:val="00AB0961"/>
    <w:rsid w:val="00AB0DD9"/>
    <w:rsid w:val="00AC204B"/>
    <w:rsid w:val="00AC58AD"/>
    <w:rsid w:val="00AC6FC1"/>
    <w:rsid w:val="00AD0B42"/>
    <w:rsid w:val="00AD13C0"/>
    <w:rsid w:val="00AD4B72"/>
    <w:rsid w:val="00AD4CCD"/>
    <w:rsid w:val="00AD4F2C"/>
    <w:rsid w:val="00AD528B"/>
    <w:rsid w:val="00AD7E29"/>
    <w:rsid w:val="00AE14FA"/>
    <w:rsid w:val="00AE40FE"/>
    <w:rsid w:val="00AE4CF6"/>
    <w:rsid w:val="00AE678A"/>
    <w:rsid w:val="00AF1E82"/>
    <w:rsid w:val="00AF2B40"/>
    <w:rsid w:val="00AF5FFD"/>
    <w:rsid w:val="00AF643E"/>
    <w:rsid w:val="00AF6C9D"/>
    <w:rsid w:val="00AF78DD"/>
    <w:rsid w:val="00AF7C81"/>
    <w:rsid w:val="00B00A52"/>
    <w:rsid w:val="00B01918"/>
    <w:rsid w:val="00B03491"/>
    <w:rsid w:val="00B03CE8"/>
    <w:rsid w:val="00B04F67"/>
    <w:rsid w:val="00B0560F"/>
    <w:rsid w:val="00B0655C"/>
    <w:rsid w:val="00B06E40"/>
    <w:rsid w:val="00B07E9B"/>
    <w:rsid w:val="00B11824"/>
    <w:rsid w:val="00B12A96"/>
    <w:rsid w:val="00B15D94"/>
    <w:rsid w:val="00B16842"/>
    <w:rsid w:val="00B179CC"/>
    <w:rsid w:val="00B20E71"/>
    <w:rsid w:val="00B23201"/>
    <w:rsid w:val="00B239EC"/>
    <w:rsid w:val="00B23FDE"/>
    <w:rsid w:val="00B243E6"/>
    <w:rsid w:val="00B24C63"/>
    <w:rsid w:val="00B251A2"/>
    <w:rsid w:val="00B25C3A"/>
    <w:rsid w:val="00B270B1"/>
    <w:rsid w:val="00B27A6B"/>
    <w:rsid w:val="00B309A9"/>
    <w:rsid w:val="00B36A7B"/>
    <w:rsid w:val="00B451C4"/>
    <w:rsid w:val="00B45D01"/>
    <w:rsid w:val="00B52FC2"/>
    <w:rsid w:val="00B53AD2"/>
    <w:rsid w:val="00B55BD8"/>
    <w:rsid w:val="00B600DC"/>
    <w:rsid w:val="00B6059D"/>
    <w:rsid w:val="00B62447"/>
    <w:rsid w:val="00B64F0C"/>
    <w:rsid w:val="00B65206"/>
    <w:rsid w:val="00B65A59"/>
    <w:rsid w:val="00B65A5A"/>
    <w:rsid w:val="00B73A5D"/>
    <w:rsid w:val="00B75FC6"/>
    <w:rsid w:val="00B76108"/>
    <w:rsid w:val="00B80E71"/>
    <w:rsid w:val="00B81806"/>
    <w:rsid w:val="00B834EE"/>
    <w:rsid w:val="00B84757"/>
    <w:rsid w:val="00B84DB9"/>
    <w:rsid w:val="00B8716F"/>
    <w:rsid w:val="00B93578"/>
    <w:rsid w:val="00B953AC"/>
    <w:rsid w:val="00B97A7D"/>
    <w:rsid w:val="00BA019C"/>
    <w:rsid w:val="00BA0E0D"/>
    <w:rsid w:val="00BA2275"/>
    <w:rsid w:val="00BA272D"/>
    <w:rsid w:val="00BA2A36"/>
    <w:rsid w:val="00BA4F5E"/>
    <w:rsid w:val="00BA54F9"/>
    <w:rsid w:val="00BA5926"/>
    <w:rsid w:val="00BA6139"/>
    <w:rsid w:val="00BA62F2"/>
    <w:rsid w:val="00BA6F24"/>
    <w:rsid w:val="00BA6F5F"/>
    <w:rsid w:val="00BB08FA"/>
    <w:rsid w:val="00BB15DD"/>
    <w:rsid w:val="00BB179A"/>
    <w:rsid w:val="00BB1828"/>
    <w:rsid w:val="00BB1EAA"/>
    <w:rsid w:val="00BB1ED4"/>
    <w:rsid w:val="00BB3721"/>
    <w:rsid w:val="00BB42F3"/>
    <w:rsid w:val="00BB53DD"/>
    <w:rsid w:val="00BB698E"/>
    <w:rsid w:val="00BB6ACE"/>
    <w:rsid w:val="00BB7095"/>
    <w:rsid w:val="00BB75E7"/>
    <w:rsid w:val="00BB7839"/>
    <w:rsid w:val="00BB7DDD"/>
    <w:rsid w:val="00BC0C54"/>
    <w:rsid w:val="00BC189C"/>
    <w:rsid w:val="00BC1F16"/>
    <w:rsid w:val="00BC2F50"/>
    <w:rsid w:val="00BC338B"/>
    <w:rsid w:val="00BC4CCA"/>
    <w:rsid w:val="00BC4FED"/>
    <w:rsid w:val="00BC555A"/>
    <w:rsid w:val="00BC562B"/>
    <w:rsid w:val="00BC6627"/>
    <w:rsid w:val="00BC6E2A"/>
    <w:rsid w:val="00BC7CDE"/>
    <w:rsid w:val="00BD022D"/>
    <w:rsid w:val="00BD30D7"/>
    <w:rsid w:val="00BD350C"/>
    <w:rsid w:val="00BD38A5"/>
    <w:rsid w:val="00BD4BF4"/>
    <w:rsid w:val="00BD55ED"/>
    <w:rsid w:val="00BD594E"/>
    <w:rsid w:val="00BE0952"/>
    <w:rsid w:val="00BE192D"/>
    <w:rsid w:val="00BE2083"/>
    <w:rsid w:val="00BE2CCE"/>
    <w:rsid w:val="00BE3181"/>
    <w:rsid w:val="00BE5351"/>
    <w:rsid w:val="00BE5B9F"/>
    <w:rsid w:val="00BE699F"/>
    <w:rsid w:val="00BF0F0B"/>
    <w:rsid w:val="00BF1240"/>
    <w:rsid w:val="00BF2674"/>
    <w:rsid w:val="00BF6A22"/>
    <w:rsid w:val="00C0002C"/>
    <w:rsid w:val="00C005AF"/>
    <w:rsid w:val="00C00EA7"/>
    <w:rsid w:val="00C01EDF"/>
    <w:rsid w:val="00C03484"/>
    <w:rsid w:val="00C04347"/>
    <w:rsid w:val="00C04705"/>
    <w:rsid w:val="00C0525E"/>
    <w:rsid w:val="00C054A7"/>
    <w:rsid w:val="00C054CD"/>
    <w:rsid w:val="00C113A9"/>
    <w:rsid w:val="00C12687"/>
    <w:rsid w:val="00C135B4"/>
    <w:rsid w:val="00C14259"/>
    <w:rsid w:val="00C142EE"/>
    <w:rsid w:val="00C146A9"/>
    <w:rsid w:val="00C1533A"/>
    <w:rsid w:val="00C15D9E"/>
    <w:rsid w:val="00C16020"/>
    <w:rsid w:val="00C17285"/>
    <w:rsid w:val="00C20402"/>
    <w:rsid w:val="00C208E5"/>
    <w:rsid w:val="00C20DBD"/>
    <w:rsid w:val="00C22348"/>
    <w:rsid w:val="00C22BA8"/>
    <w:rsid w:val="00C22D54"/>
    <w:rsid w:val="00C22DA1"/>
    <w:rsid w:val="00C2626C"/>
    <w:rsid w:val="00C26420"/>
    <w:rsid w:val="00C26DD0"/>
    <w:rsid w:val="00C27C35"/>
    <w:rsid w:val="00C3150D"/>
    <w:rsid w:val="00C32648"/>
    <w:rsid w:val="00C32A73"/>
    <w:rsid w:val="00C3477E"/>
    <w:rsid w:val="00C3577A"/>
    <w:rsid w:val="00C36BAE"/>
    <w:rsid w:val="00C36C12"/>
    <w:rsid w:val="00C37B67"/>
    <w:rsid w:val="00C41DD3"/>
    <w:rsid w:val="00C42770"/>
    <w:rsid w:val="00C432A9"/>
    <w:rsid w:val="00C44FBD"/>
    <w:rsid w:val="00C45D0A"/>
    <w:rsid w:val="00C470B6"/>
    <w:rsid w:val="00C472EB"/>
    <w:rsid w:val="00C47969"/>
    <w:rsid w:val="00C47987"/>
    <w:rsid w:val="00C52008"/>
    <w:rsid w:val="00C520B5"/>
    <w:rsid w:val="00C523BF"/>
    <w:rsid w:val="00C52445"/>
    <w:rsid w:val="00C54026"/>
    <w:rsid w:val="00C540C2"/>
    <w:rsid w:val="00C552D8"/>
    <w:rsid w:val="00C567A5"/>
    <w:rsid w:val="00C5777F"/>
    <w:rsid w:val="00C57B46"/>
    <w:rsid w:val="00C57B7E"/>
    <w:rsid w:val="00C57FEF"/>
    <w:rsid w:val="00C6141B"/>
    <w:rsid w:val="00C617A3"/>
    <w:rsid w:val="00C61A0D"/>
    <w:rsid w:val="00C62015"/>
    <w:rsid w:val="00C63B59"/>
    <w:rsid w:val="00C64057"/>
    <w:rsid w:val="00C642BB"/>
    <w:rsid w:val="00C66F4A"/>
    <w:rsid w:val="00C73E26"/>
    <w:rsid w:val="00C749F9"/>
    <w:rsid w:val="00C74D87"/>
    <w:rsid w:val="00C77A33"/>
    <w:rsid w:val="00C80D6F"/>
    <w:rsid w:val="00C8597D"/>
    <w:rsid w:val="00C8606A"/>
    <w:rsid w:val="00C86364"/>
    <w:rsid w:val="00C9006C"/>
    <w:rsid w:val="00C9154D"/>
    <w:rsid w:val="00C92436"/>
    <w:rsid w:val="00C95622"/>
    <w:rsid w:val="00C96249"/>
    <w:rsid w:val="00C963F2"/>
    <w:rsid w:val="00C97D59"/>
    <w:rsid w:val="00CA0AB3"/>
    <w:rsid w:val="00CA1290"/>
    <w:rsid w:val="00CA208C"/>
    <w:rsid w:val="00CA2CF5"/>
    <w:rsid w:val="00CA41C9"/>
    <w:rsid w:val="00CA457D"/>
    <w:rsid w:val="00CA5652"/>
    <w:rsid w:val="00CA650D"/>
    <w:rsid w:val="00CB0679"/>
    <w:rsid w:val="00CB0D8F"/>
    <w:rsid w:val="00CB135F"/>
    <w:rsid w:val="00CB1935"/>
    <w:rsid w:val="00CB2FB2"/>
    <w:rsid w:val="00CB3FEA"/>
    <w:rsid w:val="00CB660C"/>
    <w:rsid w:val="00CC0FC1"/>
    <w:rsid w:val="00CC189B"/>
    <w:rsid w:val="00CC1FC4"/>
    <w:rsid w:val="00CC3034"/>
    <w:rsid w:val="00CC3CD8"/>
    <w:rsid w:val="00CC4497"/>
    <w:rsid w:val="00CC6D6B"/>
    <w:rsid w:val="00CC6F4B"/>
    <w:rsid w:val="00CD0246"/>
    <w:rsid w:val="00CD057B"/>
    <w:rsid w:val="00CD197F"/>
    <w:rsid w:val="00CD2335"/>
    <w:rsid w:val="00CD548A"/>
    <w:rsid w:val="00CD5B15"/>
    <w:rsid w:val="00CD7323"/>
    <w:rsid w:val="00CD770F"/>
    <w:rsid w:val="00CD784F"/>
    <w:rsid w:val="00CD7884"/>
    <w:rsid w:val="00CD79B6"/>
    <w:rsid w:val="00CE00B7"/>
    <w:rsid w:val="00CE0CD2"/>
    <w:rsid w:val="00CE1B08"/>
    <w:rsid w:val="00CE2A0D"/>
    <w:rsid w:val="00CE34FE"/>
    <w:rsid w:val="00CE4BF2"/>
    <w:rsid w:val="00CE6826"/>
    <w:rsid w:val="00CE7016"/>
    <w:rsid w:val="00CE76B2"/>
    <w:rsid w:val="00CF1444"/>
    <w:rsid w:val="00CF4082"/>
    <w:rsid w:val="00CF51EA"/>
    <w:rsid w:val="00CF731B"/>
    <w:rsid w:val="00CF7890"/>
    <w:rsid w:val="00D00C01"/>
    <w:rsid w:val="00D0128D"/>
    <w:rsid w:val="00D0473A"/>
    <w:rsid w:val="00D06373"/>
    <w:rsid w:val="00D113D9"/>
    <w:rsid w:val="00D114CF"/>
    <w:rsid w:val="00D12DB6"/>
    <w:rsid w:val="00D13B8A"/>
    <w:rsid w:val="00D13F8B"/>
    <w:rsid w:val="00D14317"/>
    <w:rsid w:val="00D14D66"/>
    <w:rsid w:val="00D153F8"/>
    <w:rsid w:val="00D1646A"/>
    <w:rsid w:val="00D1647A"/>
    <w:rsid w:val="00D169C9"/>
    <w:rsid w:val="00D17ABA"/>
    <w:rsid w:val="00D22D2B"/>
    <w:rsid w:val="00D22D85"/>
    <w:rsid w:val="00D2387F"/>
    <w:rsid w:val="00D24538"/>
    <w:rsid w:val="00D32388"/>
    <w:rsid w:val="00D32D7A"/>
    <w:rsid w:val="00D34B48"/>
    <w:rsid w:val="00D34FAF"/>
    <w:rsid w:val="00D351C9"/>
    <w:rsid w:val="00D364AB"/>
    <w:rsid w:val="00D369F9"/>
    <w:rsid w:val="00D408C2"/>
    <w:rsid w:val="00D4094E"/>
    <w:rsid w:val="00D40B99"/>
    <w:rsid w:val="00D412FB"/>
    <w:rsid w:val="00D41E98"/>
    <w:rsid w:val="00D426C6"/>
    <w:rsid w:val="00D44C4F"/>
    <w:rsid w:val="00D452D9"/>
    <w:rsid w:val="00D47FE9"/>
    <w:rsid w:val="00D508A8"/>
    <w:rsid w:val="00D515FE"/>
    <w:rsid w:val="00D51DCC"/>
    <w:rsid w:val="00D52B4D"/>
    <w:rsid w:val="00D558D2"/>
    <w:rsid w:val="00D55E60"/>
    <w:rsid w:val="00D57DC1"/>
    <w:rsid w:val="00D57FF6"/>
    <w:rsid w:val="00D60149"/>
    <w:rsid w:val="00D6029C"/>
    <w:rsid w:val="00D6167E"/>
    <w:rsid w:val="00D61CB7"/>
    <w:rsid w:val="00D6422C"/>
    <w:rsid w:val="00D647DD"/>
    <w:rsid w:val="00D6508F"/>
    <w:rsid w:val="00D6530D"/>
    <w:rsid w:val="00D66504"/>
    <w:rsid w:val="00D7000B"/>
    <w:rsid w:val="00D70614"/>
    <w:rsid w:val="00D70EFE"/>
    <w:rsid w:val="00D7173A"/>
    <w:rsid w:val="00D75995"/>
    <w:rsid w:val="00D75F1B"/>
    <w:rsid w:val="00D7610E"/>
    <w:rsid w:val="00D774A3"/>
    <w:rsid w:val="00D81745"/>
    <w:rsid w:val="00D81AB9"/>
    <w:rsid w:val="00D81F39"/>
    <w:rsid w:val="00D8201C"/>
    <w:rsid w:val="00D82DE2"/>
    <w:rsid w:val="00D832FF"/>
    <w:rsid w:val="00D86831"/>
    <w:rsid w:val="00D87676"/>
    <w:rsid w:val="00D906B2"/>
    <w:rsid w:val="00D91DA4"/>
    <w:rsid w:val="00D947E5"/>
    <w:rsid w:val="00D95641"/>
    <w:rsid w:val="00D9677E"/>
    <w:rsid w:val="00D96816"/>
    <w:rsid w:val="00D97E86"/>
    <w:rsid w:val="00DA5428"/>
    <w:rsid w:val="00DA5972"/>
    <w:rsid w:val="00DA6F6C"/>
    <w:rsid w:val="00DA79DD"/>
    <w:rsid w:val="00DB20A2"/>
    <w:rsid w:val="00DB22D9"/>
    <w:rsid w:val="00DB28D5"/>
    <w:rsid w:val="00DB3271"/>
    <w:rsid w:val="00DB4147"/>
    <w:rsid w:val="00DB50E1"/>
    <w:rsid w:val="00DB5A8E"/>
    <w:rsid w:val="00DB5C7A"/>
    <w:rsid w:val="00DB6213"/>
    <w:rsid w:val="00DB6D3A"/>
    <w:rsid w:val="00DB70A6"/>
    <w:rsid w:val="00DB76F8"/>
    <w:rsid w:val="00DB7914"/>
    <w:rsid w:val="00DC001B"/>
    <w:rsid w:val="00DC064F"/>
    <w:rsid w:val="00DC08BF"/>
    <w:rsid w:val="00DC1052"/>
    <w:rsid w:val="00DC1783"/>
    <w:rsid w:val="00DC313C"/>
    <w:rsid w:val="00DC32B0"/>
    <w:rsid w:val="00DC3B61"/>
    <w:rsid w:val="00DC4678"/>
    <w:rsid w:val="00DC48BB"/>
    <w:rsid w:val="00DC48DC"/>
    <w:rsid w:val="00DC51D4"/>
    <w:rsid w:val="00DC574A"/>
    <w:rsid w:val="00DC6D6E"/>
    <w:rsid w:val="00DC6EA5"/>
    <w:rsid w:val="00DC70AA"/>
    <w:rsid w:val="00DC76C6"/>
    <w:rsid w:val="00DD2A94"/>
    <w:rsid w:val="00DD66E2"/>
    <w:rsid w:val="00DD7635"/>
    <w:rsid w:val="00DE0E39"/>
    <w:rsid w:val="00DE18D4"/>
    <w:rsid w:val="00DE1A05"/>
    <w:rsid w:val="00DE3882"/>
    <w:rsid w:val="00DE4770"/>
    <w:rsid w:val="00DE6F86"/>
    <w:rsid w:val="00DE7843"/>
    <w:rsid w:val="00DE7C78"/>
    <w:rsid w:val="00DF08D4"/>
    <w:rsid w:val="00DF1923"/>
    <w:rsid w:val="00DF200C"/>
    <w:rsid w:val="00DF2576"/>
    <w:rsid w:val="00DF2801"/>
    <w:rsid w:val="00DF291A"/>
    <w:rsid w:val="00DF57F5"/>
    <w:rsid w:val="00E03C8D"/>
    <w:rsid w:val="00E044C2"/>
    <w:rsid w:val="00E0754F"/>
    <w:rsid w:val="00E07A86"/>
    <w:rsid w:val="00E10130"/>
    <w:rsid w:val="00E105BA"/>
    <w:rsid w:val="00E10A89"/>
    <w:rsid w:val="00E10E47"/>
    <w:rsid w:val="00E1511A"/>
    <w:rsid w:val="00E15F65"/>
    <w:rsid w:val="00E165E3"/>
    <w:rsid w:val="00E16E81"/>
    <w:rsid w:val="00E202C9"/>
    <w:rsid w:val="00E21A59"/>
    <w:rsid w:val="00E23AF3"/>
    <w:rsid w:val="00E243B4"/>
    <w:rsid w:val="00E24B4A"/>
    <w:rsid w:val="00E26999"/>
    <w:rsid w:val="00E276B0"/>
    <w:rsid w:val="00E30660"/>
    <w:rsid w:val="00E312E0"/>
    <w:rsid w:val="00E33027"/>
    <w:rsid w:val="00E3324E"/>
    <w:rsid w:val="00E332CF"/>
    <w:rsid w:val="00E33BA8"/>
    <w:rsid w:val="00E33D8C"/>
    <w:rsid w:val="00E362EB"/>
    <w:rsid w:val="00E36F0F"/>
    <w:rsid w:val="00E3794B"/>
    <w:rsid w:val="00E40507"/>
    <w:rsid w:val="00E407DB"/>
    <w:rsid w:val="00E40E09"/>
    <w:rsid w:val="00E41147"/>
    <w:rsid w:val="00E41F8C"/>
    <w:rsid w:val="00E43BD6"/>
    <w:rsid w:val="00E441EA"/>
    <w:rsid w:val="00E44AFF"/>
    <w:rsid w:val="00E464BE"/>
    <w:rsid w:val="00E46864"/>
    <w:rsid w:val="00E47DCC"/>
    <w:rsid w:val="00E50A33"/>
    <w:rsid w:val="00E51211"/>
    <w:rsid w:val="00E51BF8"/>
    <w:rsid w:val="00E532D7"/>
    <w:rsid w:val="00E53DE5"/>
    <w:rsid w:val="00E54CD6"/>
    <w:rsid w:val="00E573DD"/>
    <w:rsid w:val="00E6262F"/>
    <w:rsid w:val="00E64AF4"/>
    <w:rsid w:val="00E65DDD"/>
    <w:rsid w:val="00E66669"/>
    <w:rsid w:val="00E6775A"/>
    <w:rsid w:val="00E70D1B"/>
    <w:rsid w:val="00E711FF"/>
    <w:rsid w:val="00E71E88"/>
    <w:rsid w:val="00E72964"/>
    <w:rsid w:val="00E736B9"/>
    <w:rsid w:val="00E76633"/>
    <w:rsid w:val="00E770D3"/>
    <w:rsid w:val="00E80F94"/>
    <w:rsid w:val="00E810FE"/>
    <w:rsid w:val="00E83823"/>
    <w:rsid w:val="00E85933"/>
    <w:rsid w:val="00E8699B"/>
    <w:rsid w:val="00E870F6"/>
    <w:rsid w:val="00E87EC4"/>
    <w:rsid w:val="00E9272D"/>
    <w:rsid w:val="00E947B7"/>
    <w:rsid w:val="00E95773"/>
    <w:rsid w:val="00E976A6"/>
    <w:rsid w:val="00EA1655"/>
    <w:rsid w:val="00EA2C52"/>
    <w:rsid w:val="00EA515F"/>
    <w:rsid w:val="00EA5F32"/>
    <w:rsid w:val="00EB0717"/>
    <w:rsid w:val="00EB09A9"/>
    <w:rsid w:val="00EB0F57"/>
    <w:rsid w:val="00EB108C"/>
    <w:rsid w:val="00EB213B"/>
    <w:rsid w:val="00EB22E0"/>
    <w:rsid w:val="00EB2B51"/>
    <w:rsid w:val="00EB3146"/>
    <w:rsid w:val="00EB336E"/>
    <w:rsid w:val="00EB4181"/>
    <w:rsid w:val="00EB42C3"/>
    <w:rsid w:val="00EB6806"/>
    <w:rsid w:val="00EB7D66"/>
    <w:rsid w:val="00EC35CF"/>
    <w:rsid w:val="00EC39F6"/>
    <w:rsid w:val="00EC5466"/>
    <w:rsid w:val="00ED00AF"/>
    <w:rsid w:val="00ED141C"/>
    <w:rsid w:val="00ED2576"/>
    <w:rsid w:val="00ED2C7A"/>
    <w:rsid w:val="00ED424A"/>
    <w:rsid w:val="00ED53A0"/>
    <w:rsid w:val="00ED5A7C"/>
    <w:rsid w:val="00EE02C6"/>
    <w:rsid w:val="00EE1635"/>
    <w:rsid w:val="00EE2320"/>
    <w:rsid w:val="00EE2F21"/>
    <w:rsid w:val="00EE4CC3"/>
    <w:rsid w:val="00EE59F9"/>
    <w:rsid w:val="00EE5D2E"/>
    <w:rsid w:val="00EE5E6E"/>
    <w:rsid w:val="00EE66BA"/>
    <w:rsid w:val="00EF1624"/>
    <w:rsid w:val="00EF1C28"/>
    <w:rsid w:val="00EF1E07"/>
    <w:rsid w:val="00EF2207"/>
    <w:rsid w:val="00EF25A4"/>
    <w:rsid w:val="00EF589F"/>
    <w:rsid w:val="00EF6D42"/>
    <w:rsid w:val="00EF7080"/>
    <w:rsid w:val="00F01B13"/>
    <w:rsid w:val="00F028A6"/>
    <w:rsid w:val="00F029B6"/>
    <w:rsid w:val="00F02C70"/>
    <w:rsid w:val="00F051C2"/>
    <w:rsid w:val="00F0597C"/>
    <w:rsid w:val="00F072B6"/>
    <w:rsid w:val="00F11034"/>
    <w:rsid w:val="00F12492"/>
    <w:rsid w:val="00F12844"/>
    <w:rsid w:val="00F14641"/>
    <w:rsid w:val="00F14761"/>
    <w:rsid w:val="00F14F1A"/>
    <w:rsid w:val="00F151E7"/>
    <w:rsid w:val="00F17093"/>
    <w:rsid w:val="00F2036C"/>
    <w:rsid w:val="00F236AA"/>
    <w:rsid w:val="00F242DA"/>
    <w:rsid w:val="00F24600"/>
    <w:rsid w:val="00F24908"/>
    <w:rsid w:val="00F26D0F"/>
    <w:rsid w:val="00F26D6D"/>
    <w:rsid w:val="00F30521"/>
    <w:rsid w:val="00F316EA"/>
    <w:rsid w:val="00F33B15"/>
    <w:rsid w:val="00F3477D"/>
    <w:rsid w:val="00F35B75"/>
    <w:rsid w:val="00F40213"/>
    <w:rsid w:val="00F40F6B"/>
    <w:rsid w:val="00F42256"/>
    <w:rsid w:val="00F43B2A"/>
    <w:rsid w:val="00F44226"/>
    <w:rsid w:val="00F45CA2"/>
    <w:rsid w:val="00F501FC"/>
    <w:rsid w:val="00F51F42"/>
    <w:rsid w:val="00F52BA1"/>
    <w:rsid w:val="00F52C7F"/>
    <w:rsid w:val="00F52E30"/>
    <w:rsid w:val="00F538EA"/>
    <w:rsid w:val="00F54CC8"/>
    <w:rsid w:val="00F5741A"/>
    <w:rsid w:val="00F60259"/>
    <w:rsid w:val="00F61008"/>
    <w:rsid w:val="00F621B3"/>
    <w:rsid w:val="00F6280B"/>
    <w:rsid w:val="00F62FD2"/>
    <w:rsid w:val="00F631A5"/>
    <w:rsid w:val="00F63D39"/>
    <w:rsid w:val="00F6641A"/>
    <w:rsid w:val="00F66C7F"/>
    <w:rsid w:val="00F676EC"/>
    <w:rsid w:val="00F70EB1"/>
    <w:rsid w:val="00F7111E"/>
    <w:rsid w:val="00F76AE9"/>
    <w:rsid w:val="00F801BE"/>
    <w:rsid w:val="00F80807"/>
    <w:rsid w:val="00F808B7"/>
    <w:rsid w:val="00F82529"/>
    <w:rsid w:val="00F83237"/>
    <w:rsid w:val="00F8502C"/>
    <w:rsid w:val="00F85109"/>
    <w:rsid w:val="00F877F2"/>
    <w:rsid w:val="00F91535"/>
    <w:rsid w:val="00F929B2"/>
    <w:rsid w:val="00F93231"/>
    <w:rsid w:val="00F94EF6"/>
    <w:rsid w:val="00F9530C"/>
    <w:rsid w:val="00F95700"/>
    <w:rsid w:val="00F96350"/>
    <w:rsid w:val="00F97C65"/>
    <w:rsid w:val="00FA0BDB"/>
    <w:rsid w:val="00FA194C"/>
    <w:rsid w:val="00FA3A4D"/>
    <w:rsid w:val="00FA3BB9"/>
    <w:rsid w:val="00FA77A2"/>
    <w:rsid w:val="00FB2813"/>
    <w:rsid w:val="00FB2E03"/>
    <w:rsid w:val="00FB6249"/>
    <w:rsid w:val="00FB75B6"/>
    <w:rsid w:val="00FC0989"/>
    <w:rsid w:val="00FC11C4"/>
    <w:rsid w:val="00FC18CA"/>
    <w:rsid w:val="00FC2027"/>
    <w:rsid w:val="00FC23D4"/>
    <w:rsid w:val="00FC3496"/>
    <w:rsid w:val="00FC3692"/>
    <w:rsid w:val="00FC3A24"/>
    <w:rsid w:val="00FC4028"/>
    <w:rsid w:val="00FC52BC"/>
    <w:rsid w:val="00FC53DF"/>
    <w:rsid w:val="00FC5560"/>
    <w:rsid w:val="00FC62D4"/>
    <w:rsid w:val="00FC76DE"/>
    <w:rsid w:val="00FD042C"/>
    <w:rsid w:val="00FD138A"/>
    <w:rsid w:val="00FD1979"/>
    <w:rsid w:val="00FD1DEC"/>
    <w:rsid w:val="00FD5210"/>
    <w:rsid w:val="00FD57CA"/>
    <w:rsid w:val="00FD5AD5"/>
    <w:rsid w:val="00FD7E80"/>
    <w:rsid w:val="00FD7EDA"/>
    <w:rsid w:val="00FE1726"/>
    <w:rsid w:val="00FE273E"/>
    <w:rsid w:val="00FE345A"/>
    <w:rsid w:val="00FE4C9A"/>
    <w:rsid w:val="00FE4DA5"/>
    <w:rsid w:val="00FE5665"/>
    <w:rsid w:val="00FF3C88"/>
    <w:rsid w:val="00FF4117"/>
    <w:rsid w:val="00FF486B"/>
    <w:rsid w:val="00FF4DDC"/>
    <w:rsid w:val="00FF5962"/>
    <w:rsid w:val="00FF695A"/>
    <w:rsid w:val="463A693F"/>
    <w:rsid w:val="7C6B384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87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楷体_GB2312" w:hAnsi="Arial"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locked="1" w:semiHidden="0" w:uiPriority="9"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index 5" w:qFormat="1"/>
    <w:lsdException w:name="index 7" w:qFormat="1"/>
    <w:lsdException w:name="toc 1" w:uiPriority="39"/>
    <w:lsdException w:name="toc 2" w:uiPriority="39" w:qFormat="1"/>
    <w:lsdException w:name="toc 3" w:uiPriority="39" w:qFormat="1"/>
    <w:lsdException w:name="toc 5" w:qFormat="1"/>
    <w:lsdException w:name="toc 6" w:uiPriority="39" w:qFormat="1"/>
    <w:lsdException w:name="toc 9" w:qFormat="1"/>
    <w:lsdException w:name="footnote text" w:qFormat="1"/>
    <w:lsdException w:name="annotation text" w:qFormat="1"/>
    <w:lsdException w:name="header" w:locked="1" w:uiPriority="99" w:qFormat="1"/>
    <w:lsdException w:name="footer" w:locked="1" w:uiPriority="99" w:qFormat="1"/>
    <w:lsdException w:name="caption" w:locked="1" w:qFormat="1"/>
    <w:lsdException w:name="table of figures" w:uiPriority="99" w:qFormat="1"/>
    <w:lsdException w:name="envelope address" w:qFormat="1"/>
    <w:lsdException w:name="page number" w:qFormat="1"/>
    <w:lsdException w:name="List Bullet" w:qFormat="1"/>
    <w:lsdException w:name="List Number" w:unhideWhenUsed="0"/>
    <w:lsdException w:name="List 2" w:qFormat="1"/>
    <w:lsdException w:name="List 3" w:qFormat="1"/>
    <w:lsdException w:name="List 4" w:unhideWhenUsed="0" w:qFormat="1"/>
    <w:lsdException w:name="List 5" w:unhideWhenUsed="0" w:qFormat="1"/>
    <w:lsdException w:name="List Bullet 3" w:qFormat="1"/>
    <w:lsdException w:name="List Bullet 5" w:qFormat="1"/>
    <w:lsdException w:name="Title" w:locked="1" w:semiHidden="0" w:unhideWhenUsed="0"/>
    <w:lsdException w:name="Signature" w:qFormat="1"/>
    <w:lsdException w:name="Default Paragraph Font" w:uiPriority="1"/>
    <w:lsdException w:name="Body Text Indent" w:qFormat="1"/>
    <w:lsdException w:name="List Continue 2" w:qFormat="1"/>
    <w:lsdException w:name="Subtitle" w:locked="1" w:semiHidden="0" w:unhideWhenUsed="0"/>
    <w:lsdException w:name="Salutation" w:unhideWhenUsed="0"/>
    <w:lsdException w:name="Date" w:unhideWhenUsed="0"/>
    <w:lsdException w:name="Body Text First Indent" w:unhideWhenUsed="0"/>
    <w:lsdException w:name="Note Heading" w:qFormat="1"/>
    <w:lsdException w:name="Body Text 2" w:qFormat="1"/>
    <w:lsdException w:name="Body Text 3" w:qFormat="1"/>
    <w:lsdException w:name="Body Text Indent 3" w:qFormat="1"/>
    <w:lsdException w:name="Hyperlink" w:uiPriority="99"/>
    <w:lsdException w:name="Strong" w:locked="1" w:semiHidden="0" w:uiPriority="22" w:unhideWhenUsed="0" w:qFormat="1"/>
    <w:lsdException w:name="Emphasis" w:locked="1" w:semiHidden="0" w:unhideWhenUsed="0"/>
    <w:lsdException w:name="HTML Top of Form" w:uiPriority="99"/>
    <w:lsdException w:name="HTML Bottom of Form" w:uiPriority="99"/>
    <w:lsdException w:name="Normal (Web)" w:uiPriority="99" w:qFormat="1"/>
    <w:lsdException w:name="HTML Address" w:qFormat="1"/>
    <w:lsdException w:name="HTML Preformatted" w:qFormat="1"/>
    <w:lsdException w:name="Normal Table" w:uiPriority="99"/>
    <w:lsdException w:name="No List" w:uiPriority="99"/>
    <w:lsdException w:name="Outline List 1" w:uiPriority="99"/>
    <w:lsdException w:name="Outline List 2" w:uiPriority="99"/>
    <w:lsdException w:name="Outline List 3" w:uiPriority="99"/>
    <w:lsdException w:name="Table Simple 2" w:qFormat="1"/>
    <w:lsdException w:name="Table Classic 1" w:qFormat="1"/>
    <w:lsdException w:name="Table Colorful 1" w:qFormat="1"/>
    <w:lsdException w:name="Table Colorful 2" w:qFormat="1"/>
    <w:lsdException w:name="Table Columns 1" w:qFormat="1"/>
    <w:lsdException w:name="Table List 4" w:qFormat="1"/>
    <w:lsdException w:name="Table List 5" w:qFormat="1"/>
    <w:lsdException w:name="Table 3D effects 1" w:qFormat="1"/>
    <w:lsdException w:name="Table 3D effects 2" w:qFormat="1"/>
    <w:lsdException w:name="Table Subtle 2" w:qFormat="1"/>
    <w:lsdException w:name="Balloon Text" w:locked="1"/>
    <w:lsdException w:name="Table Grid" w:semiHidden="0" w:unhideWhenUsed="0" w:qFormat="1"/>
    <w:lsdException w:name="Table Theme" w:qFormat="1"/>
    <w:lsdException w:name="Placeholder Text" w:uiPriority="99" w:unhideWhenUsed="0"/>
    <w:lsdException w:name="No Spacing" w:locked="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locked="1" w:semiHidden="0" w:uiPriority="34" w:unhideWhenUsed="0" w:qFormat="1"/>
    <w:lsdException w:name="Quote" w:locked="1" w:semiHidden="0" w:uiPriority="29" w:unhideWhenUsed="0"/>
    <w:lsdException w:name="Intense Quote" w:locked="1"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76683"/>
    <w:pPr>
      <w:widowControl w:val="0"/>
      <w:jc w:val="both"/>
    </w:pPr>
    <w:rPr>
      <w:kern w:val="2"/>
      <w:sz w:val="18"/>
      <w:szCs w:val="22"/>
    </w:rPr>
  </w:style>
  <w:style w:type="paragraph" w:styleId="1">
    <w:name w:val="heading 1"/>
    <w:basedOn w:val="a1"/>
    <w:next w:val="a1"/>
    <w:link w:val="1Char"/>
    <w:uiPriority w:val="9"/>
    <w:qFormat/>
    <w:locked/>
    <w:rsid w:val="00776683"/>
    <w:pPr>
      <w:keepNext/>
      <w:keepLines/>
      <w:spacing w:before="340" w:after="330" w:line="578" w:lineRule="auto"/>
      <w:outlineLvl w:val="0"/>
    </w:pPr>
    <w:rPr>
      <w:b/>
      <w:bCs/>
      <w:kern w:val="44"/>
      <w:sz w:val="44"/>
      <w:szCs w:val="44"/>
      <w:lang w:val="x-none" w:eastAsia="x-none"/>
    </w:rPr>
  </w:style>
  <w:style w:type="paragraph" w:styleId="21">
    <w:name w:val="heading 2"/>
    <w:basedOn w:val="a1"/>
    <w:next w:val="a1"/>
    <w:qFormat/>
    <w:locked/>
    <w:pPr>
      <w:keepNext/>
      <w:keepLines/>
      <w:spacing w:before="260" w:after="260" w:line="416" w:lineRule="auto"/>
      <w:outlineLvl w:val="1"/>
    </w:pPr>
    <w:rPr>
      <w:rFonts w:eastAsia="黑体"/>
      <w:b/>
      <w:bCs/>
      <w:sz w:val="32"/>
      <w:szCs w:val="32"/>
    </w:rPr>
  </w:style>
  <w:style w:type="paragraph" w:styleId="31">
    <w:name w:val="heading 3"/>
    <w:basedOn w:val="a1"/>
    <w:next w:val="a1"/>
    <w:qFormat/>
    <w:locked/>
    <w:pPr>
      <w:keepNext/>
      <w:keepLines/>
      <w:spacing w:before="260" w:after="260" w:line="416" w:lineRule="auto"/>
      <w:outlineLvl w:val="2"/>
    </w:pPr>
    <w:rPr>
      <w:b/>
      <w:bCs/>
      <w:sz w:val="32"/>
      <w:szCs w:val="32"/>
    </w:rPr>
  </w:style>
  <w:style w:type="paragraph" w:styleId="41">
    <w:name w:val="heading 4"/>
    <w:basedOn w:val="a1"/>
    <w:next w:val="a1"/>
    <w:qFormat/>
    <w:locked/>
    <w:pPr>
      <w:keepNext/>
      <w:keepLines/>
      <w:spacing w:before="280" w:after="290" w:line="376" w:lineRule="auto"/>
      <w:outlineLvl w:val="3"/>
    </w:pPr>
    <w:rPr>
      <w:rFonts w:eastAsia="黑体"/>
      <w:b/>
      <w:bCs/>
      <w:sz w:val="28"/>
      <w:szCs w:val="28"/>
    </w:rPr>
  </w:style>
  <w:style w:type="paragraph" w:styleId="51">
    <w:name w:val="heading 5"/>
    <w:basedOn w:val="a1"/>
    <w:next w:val="a1"/>
    <w:qFormat/>
    <w:locked/>
    <w:pPr>
      <w:keepNext/>
      <w:keepLines/>
      <w:spacing w:before="280" w:after="290" w:line="376" w:lineRule="auto"/>
      <w:outlineLvl w:val="4"/>
    </w:pPr>
    <w:rPr>
      <w:b/>
      <w:bCs/>
      <w:sz w:val="28"/>
      <w:szCs w:val="28"/>
    </w:rPr>
  </w:style>
  <w:style w:type="paragraph" w:styleId="6">
    <w:name w:val="heading 6"/>
    <w:basedOn w:val="a1"/>
    <w:next w:val="a1"/>
    <w:qFormat/>
    <w:locked/>
    <w:pPr>
      <w:keepNext/>
      <w:keepLines/>
      <w:spacing w:before="240" w:after="64" w:line="320" w:lineRule="auto"/>
      <w:outlineLvl w:val="5"/>
    </w:pPr>
    <w:rPr>
      <w:rFonts w:eastAsia="黑体"/>
      <w:b/>
      <w:bCs/>
      <w:sz w:val="24"/>
    </w:rPr>
  </w:style>
  <w:style w:type="paragraph" w:styleId="7">
    <w:name w:val="heading 7"/>
    <w:basedOn w:val="a1"/>
    <w:next w:val="a1"/>
    <w:qFormat/>
    <w:locked/>
    <w:pPr>
      <w:keepNext/>
      <w:keepLines/>
      <w:spacing w:before="240" w:after="64" w:line="320" w:lineRule="auto"/>
      <w:outlineLvl w:val="6"/>
    </w:pPr>
    <w:rPr>
      <w:b/>
      <w:bCs/>
      <w:sz w:val="24"/>
    </w:rPr>
  </w:style>
  <w:style w:type="paragraph" w:styleId="8">
    <w:name w:val="heading 8"/>
    <w:basedOn w:val="a1"/>
    <w:next w:val="a1"/>
    <w:qFormat/>
    <w:locked/>
    <w:pPr>
      <w:keepNext/>
      <w:keepLines/>
      <w:spacing w:before="240" w:after="64" w:line="320" w:lineRule="auto"/>
      <w:outlineLvl w:val="7"/>
    </w:pPr>
    <w:rPr>
      <w:rFonts w:eastAsia="黑体"/>
      <w:sz w:val="24"/>
    </w:rPr>
  </w:style>
  <w:style w:type="paragraph" w:styleId="9">
    <w:name w:val="heading 9"/>
    <w:basedOn w:val="a1"/>
    <w:next w:val="a1"/>
    <w:qFormat/>
    <w:locked/>
    <w:pPr>
      <w:keepNext/>
      <w:keepLines/>
      <w:spacing w:before="240" w:after="64" w:line="320" w:lineRule="auto"/>
      <w:outlineLvl w:val="8"/>
    </w:pPr>
    <w:rPr>
      <w:rFonts w:eastAsia="黑体"/>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Char"/>
    <w:semiHidden/>
    <w:unhideWhenUsed/>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kern w:val="2"/>
    </w:rPr>
  </w:style>
  <w:style w:type="paragraph" w:styleId="32">
    <w:name w:val="List 3"/>
    <w:basedOn w:val="a1"/>
    <w:semiHidden/>
    <w:qFormat/>
    <w:pPr>
      <w:ind w:leftChars="400" w:left="100" w:hangingChars="200" w:hanging="200"/>
    </w:pPr>
  </w:style>
  <w:style w:type="paragraph" w:styleId="70">
    <w:name w:val="toc 7"/>
    <w:basedOn w:val="HTMLGRAPH"/>
    <w:next w:val="a1"/>
  </w:style>
  <w:style w:type="paragraph" w:customStyle="1" w:styleId="HTMLGRAPH">
    <w:name w:val="HT_ML_GRAPH"/>
    <w:rsid w:val="00776683"/>
    <w:pPr>
      <w:widowControl w:val="0"/>
      <w:spacing w:line="360" w:lineRule="exact"/>
    </w:pPr>
    <w:rPr>
      <w:rFonts w:eastAsia="楷体"/>
      <w:kern w:val="2"/>
      <w:szCs w:val="22"/>
    </w:rPr>
  </w:style>
  <w:style w:type="paragraph" w:styleId="2">
    <w:name w:val="List Number 2"/>
    <w:basedOn w:val="a1"/>
    <w:semiHidden/>
    <w:pPr>
      <w:numPr>
        <w:numId w:val="1"/>
      </w:numPr>
    </w:pPr>
  </w:style>
  <w:style w:type="paragraph" w:styleId="a6">
    <w:name w:val="table of authorities"/>
    <w:basedOn w:val="a1"/>
    <w:next w:val="a1"/>
    <w:semiHidden/>
    <w:unhideWhenUsed/>
    <w:pPr>
      <w:ind w:left="180" w:hanging="180"/>
    </w:pPr>
  </w:style>
  <w:style w:type="paragraph" w:styleId="a7">
    <w:name w:val="Note Heading"/>
    <w:basedOn w:val="a1"/>
    <w:next w:val="a1"/>
    <w:semiHidden/>
    <w:qFormat/>
    <w:pPr>
      <w:jc w:val="center"/>
    </w:pPr>
  </w:style>
  <w:style w:type="paragraph" w:styleId="40">
    <w:name w:val="List Bullet 4"/>
    <w:basedOn w:val="a1"/>
    <w:semiHidden/>
    <w:pPr>
      <w:numPr>
        <w:numId w:val="2"/>
      </w:numPr>
    </w:pPr>
  </w:style>
  <w:style w:type="paragraph" w:styleId="80">
    <w:name w:val="index 8"/>
    <w:basedOn w:val="a1"/>
    <w:next w:val="a1"/>
    <w:semiHidden/>
    <w:unhideWhenUsed/>
    <w:pPr>
      <w:ind w:left="1440" w:hanging="180"/>
    </w:pPr>
  </w:style>
  <w:style w:type="paragraph" w:styleId="a8">
    <w:name w:val="E-mail Signature"/>
    <w:basedOn w:val="a1"/>
    <w:semiHidden/>
  </w:style>
  <w:style w:type="paragraph" w:styleId="a">
    <w:name w:val="List Number"/>
    <w:basedOn w:val="a1"/>
    <w:semiHidden/>
    <w:pPr>
      <w:numPr>
        <w:numId w:val="3"/>
      </w:numPr>
    </w:pPr>
  </w:style>
  <w:style w:type="paragraph" w:styleId="a9">
    <w:name w:val="Normal Indent"/>
    <w:basedOn w:val="a1"/>
    <w:semiHidden/>
    <w:pPr>
      <w:ind w:firstLineChars="200" w:firstLine="420"/>
    </w:pPr>
  </w:style>
  <w:style w:type="paragraph" w:styleId="aa">
    <w:name w:val="caption"/>
    <w:basedOn w:val="a1"/>
    <w:next w:val="a1"/>
    <w:qFormat/>
    <w:locked/>
    <w:rPr>
      <w:rFonts w:eastAsia="黑体" w:cs="Arial"/>
      <w:sz w:val="20"/>
      <w:szCs w:val="20"/>
    </w:rPr>
  </w:style>
  <w:style w:type="paragraph" w:styleId="52">
    <w:name w:val="index 5"/>
    <w:basedOn w:val="a1"/>
    <w:next w:val="a1"/>
    <w:semiHidden/>
    <w:unhideWhenUsed/>
    <w:qFormat/>
    <w:pPr>
      <w:ind w:left="900" w:hanging="180"/>
    </w:pPr>
  </w:style>
  <w:style w:type="paragraph" w:styleId="a0">
    <w:name w:val="List Bullet"/>
    <w:basedOn w:val="a1"/>
    <w:semiHidden/>
    <w:qFormat/>
    <w:pPr>
      <w:numPr>
        <w:numId w:val="4"/>
      </w:numPr>
    </w:pPr>
  </w:style>
  <w:style w:type="paragraph" w:styleId="ab">
    <w:name w:val="envelope address"/>
    <w:basedOn w:val="a1"/>
    <w:semiHidden/>
    <w:qFormat/>
    <w:pPr>
      <w:framePr w:w="7920" w:h="1980" w:hRule="exact" w:hSpace="180" w:wrap="around" w:hAnchor="page" w:xAlign="center" w:yAlign="bottom"/>
      <w:snapToGrid w:val="0"/>
      <w:ind w:leftChars="1400" w:left="100"/>
    </w:pPr>
    <w:rPr>
      <w:rFonts w:cs="Arial"/>
      <w:sz w:val="24"/>
    </w:rPr>
  </w:style>
  <w:style w:type="paragraph" w:styleId="ac">
    <w:name w:val="Document Map"/>
    <w:basedOn w:val="a1"/>
    <w:link w:val="Char0"/>
    <w:semiHidden/>
    <w:unhideWhenUsed/>
    <w:rPr>
      <w:rFonts w:ascii="Segoe UI" w:hAnsi="Segoe UI" w:cs="Segoe UI"/>
      <w:sz w:val="16"/>
      <w:szCs w:val="16"/>
    </w:rPr>
  </w:style>
  <w:style w:type="paragraph" w:styleId="ad">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ae">
    <w:name w:val="annotation text"/>
    <w:basedOn w:val="a1"/>
    <w:link w:val="Char1"/>
    <w:unhideWhenUsed/>
    <w:qFormat/>
    <w:rPr>
      <w:sz w:val="20"/>
      <w:szCs w:val="20"/>
    </w:rPr>
  </w:style>
  <w:style w:type="paragraph" w:styleId="60">
    <w:name w:val="index 6"/>
    <w:basedOn w:val="a1"/>
    <w:next w:val="a1"/>
    <w:semiHidden/>
    <w:unhideWhenUsed/>
    <w:pPr>
      <w:ind w:left="1080" w:hanging="180"/>
    </w:pPr>
  </w:style>
  <w:style w:type="paragraph" w:styleId="af">
    <w:name w:val="Salutation"/>
    <w:basedOn w:val="a1"/>
    <w:next w:val="a1"/>
    <w:semiHidden/>
  </w:style>
  <w:style w:type="paragraph" w:styleId="33">
    <w:name w:val="Body Text 3"/>
    <w:basedOn w:val="a1"/>
    <w:semiHidden/>
    <w:qFormat/>
    <w:pPr>
      <w:spacing w:after="120"/>
    </w:pPr>
    <w:rPr>
      <w:sz w:val="16"/>
      <w:szCs w:val="16"/>
    </w:rPr>
  </w:style>
  <w:style w:type="paragraph" w:styleId="af0">
    <w:name w:val="Closing"/>
    <w:basedOn w:val="a1"/>
    <w:semiHidden/>
    <w:pPr>
      <w:ind w:leftChars="2100" w:left="100"/>
    </w:pPr>
  </w:style>
  <w:style w:type="paragraph" w:styleId="30">
    <w:name w:val="List Bullet 3"/>
    <w:basedOn w:val="a1"/>
    <w:semiHidden/>
    <w:qFormat/>
    <w:pPr>
      <w:numPr>
        <w:numId w:val="5"/>
      </w:numPr>
    </w:pPr>
  </w:style>
  <w:style w:type="paragraph" w:styleId="af1">
    <w:name w:val="Body Text"/>
    <w:basedOn w:val="a1"/>
    <w:semiHidden/>
    <w:pPr>
      <w:spacing w:after="120"/>
    </w:pPr>
  </w:style>
  <w:style w:type="paragraph" w:styleId="af2">
    <w:name w:val="Body Text Indent"/>
    <w:basedOn w:val="a1"/>
    <w:semiHidden/>
    <w:qFormat/>
    <w:pPr>
      <w:spacing w:after="120"/>
      <w:ind w:leftChars="200" w:left="420"/>
    </w:pPr>
  </w:style>
  <w:style w:type="paragraph" w:styleId="3">
    <w:name w:val="List Number 3"/>
    <w:basedOn w:val="a1"/>
    <w:semiHidden/>
    <w:pPr>
      <w:numPr>
        <w:numId w:val="6"/>
      </w:numPr>
    </w:pPr>
  </w:style>
  <w:style w:type="paragraph" w:styleId="22">
    <w:name w:val="List 2"/>
    <w:basedOn w:val="a1"/>
    <w:semiHidden/>
    <w:qFormat/>
    <w:pPr>
      <w:ind w:leftChars="200" w:left="100" w:hangingChars="200" w:hanging="200"/>
    </w:pPr>
  </w:style>
  <w:style w:type="paragraph" w:styleId="af3">
    <w:name w:val="List Continue"/>
    <w:basedOn w:val="a1"/>
    <w:semiHidden/>
    <w:pPr>
      <w:spacing w:after="120"/>
      <w:ind w:leftChars="200" w:left="420"/>
    </w:pPr>
  </w:style>
  <w:style w:type="paragraph" w:styleId="af4">
    <w:name w:val="Block Text"/>
    <w:basedOn w:val="a1"/>
    <w:semiHidden/>
    <w:pPr>
      <w:spacing w:after="120"/>
      <w:ind w:leftChars="700" w:left="1440" w:rightChars="700" w:right="1440"/>
    </w:pPr>
  </w:style>
  <w:style w:type="paragraph" w:styleId="20">
    <w:name w:val="List Bullet 2"/>
    <w:basedOn w:val="a1"/>
    <w:semiHidden/>
    <w:pPr>
      <w:numPr>
        <w:numId w:val="7"/>
      </w:numPr>
    </w:pPr>
  </w:style>
  <w:style w:type="paragraph" w:styleId="HTML">
    <w:name w:val="HTML Address"/>
    <w:basedOn w:val="a1"/>
    <w:semiHidden/>
    <w:qFormat/>
    <w:rPr>
      <w:i/>
      <w:iCs/>
    </w:rPr>
  </w:style>
  <w:style w:type="paragraph" w:styleId="42">
    <w:name w:val="index 4"/>
    <w:basedOn w:val="a1"/>
    <w:next w:val="a1"/>
    <w:semiHidden/>
    <w:unhideWhenUsed/>
    <w:pPr>
      <w:ind w:left="720" w:hanging="180"/>
    </w:pPr>
  </w:style>
  <w:style w:type="paragraph" w:styleId="53">
    <w:name w:val="toc 5"/>
    <w:basedOn w:val="a1"/>
    <w:next w:val="a1"/>
    <w:qFormat/>
    <w:pPr>
      <w:ind w:left="840"/>
      <w:jc w:val="left"/>
    </w:pPr>
    <w:rPr>
      <w:rFonts w:asciiTheme="minorHAnsi" w:hAnsiTheme="minorHAnsi" w:cstheme="minorHAnsi"/>
      <w:sz w:val="20"/>
      <w:szCs w:val="20"/>
    </w:rPr>
  </w:style>
  <w:style w:type="paragraph" w:styleId="34">
    <w:name w:val="toc 3"/>
    <w:basedOn w:val="HTMLTHIRD"/>
    <w:next w:val="a1"/>
    <w:uiPriority w:val="39"/>
    <w:qFormat/>
  </w:style>
  <w:style w:type="paragraph" w:customStyle="1" w:styleId="HTMLTHIRD">
    <w:name w:val="HT_ML_THIRD"/>
    <w:rsid w:val="00776683"/>
    <w:pPr>
      <w:widowControl w:val="0"/>
      <w:spacing w:line="360" w:lineRule="exact"/>
      <w:ind w:left="851"/>
    </w:pPr>
    <w:rPr>
      <w:rFonts w:eastAsia="楷体"/>
      <w:kern w:val="2"/>
      <w:szCs w:val="22"/>
    </w:rPr>
  </w:style>
  <w:style w:type="paragraph" w:styleId="af5">
    <w:name w:val="Plain Text"/>
    <w:basedOn w:val="a1"/>
    <w:semiHidden/>
    <w:rPr>
      <w:rFonts w:ascii="宋体" w:hAnsi="Courier New" w:cs="Courier New"/>
      <w:szCs w:val="21"/>
    </w:rPr>
  </w:style>
  <w:style w:type="paragraph" w:styleId="50">
    <w:name w:val="List Bullet 5"/>
    <w:basedOn w:val="a1"/>
    <w:semiHidden/>
    <w:qFormat/>
    <w:pPr>
      <w:numPr>
        <w:numId w:val="8"/>
      </w:numPr>
    </w:pPr>
  </w:style>
  <w:style w:type="paragraph" w:styleId="4">
    <w:name w:val="List Number 4"/>
    <w:basedOn w:val="a1"/>
    <w:semiHidden/>
    <w:pPr>
      <w:numPr>
        <w:numId w:val="9"/>
      </w:numPr>
    </w:pPr>
  </w:style>
  <w:style w:type="paragraph" w:styleId="81">
    <w:name w:val="toc 8"/>
    <w:basedOn w:val="a1"/>
    <w:next w:val="a1"/>
    <w:pPr>
      <w:ind w:left="1470"/>
      <w:jc w:val="left"/>
    </w:pPr>
    <w:rPr>
      <w:rFonts w:asciiTheme="minorHAnsi" w:hAnsiTheme="minorHAnsi" w:cstheme="minorHAnsi"/>
      <w:sz w:val="20"/>
      <w:szCs w:val="20"/>
    </w:rPr>
  </w:style>
  <w:style w:type="paragraph" w:styleId="35">
    <w:name w:val="index 3"/>
    <w:basedOn w:val="a1"/>
    <w:next w:val="a1"/>
    <w:semiHidden/>
    <w:unhideWhenUsed/>
    <w:pPr>
      <w:ind w:left="540" w:hanging="180"/>
    </w:pPr>
  </w:style>
  <w:style w:type="paragraph" w:styleId="af6">
    <w:name w:val="Date"/>
    <w:basedOn w:val="a1"/>
    <w:next w:val="a1"/>
    <w:semiHidden/>
    <w:pPr>
      <w:ind w:leftChars="2500" w:left="100"/>
    </w:pPr>
  </w:style>
  <w:style w:type="paragraph" w:styleId="23">
    <w:name w:val="Body Text Indent 2"/>
    <w:basedOn w:val="a1"/>
    <w:semiHidden/>
    <w:pPr>
      <w:spacing w:after="120" w:line="480" w:lineRule="auto"/>
      <w:ind w:leftChars="200" w:left="420"/>
    </w:pPr>
  </w:style>
  <w:style w:type="paragraph" w:styleId="af7">
    <w:name w:val="endnote text"/>
    <w:basedOn w:val="a1"/>
    <w:link w:val="Char2"/>
    <w:semiHidden/>
    <w:unhideWhenUsed/>
    <w:rPr>
      <w:sz w:val="20"/>
      <w:szCs w:val="20"/>
    </w:rPr>
  </w:style>
  <w:style w:type="paragraph" w:styleId="54">
    <w:name w:val="List Continue 5"/>
    <w:basedOn w:val="a1"/>
    <w:semiHidden/>
    <w:pPr>
      <w:spacing w:after="120"/>
      <w:ind w:leftChars="1000" w:left="2100"/>
    </w:pPr>
  </w:style>
  <w:style w:type="paragraph" w:styleId="af8">
    <w:name w:val="Balloon Text"/>
    <w:basedOn w:val="a1"/>
    <w:link w:val="Char3"/>
    <w:locked/>
    <w:rPr>
      <w:szCs w:val="18"/>
    </w:rPr>
  </w:style>
  <w:style w:type="paragraph" w:styleId="af9">
    <w:name w:val="footer"/>
    <w:basedOn w:val="a1"/>
    <w:link w:val="Char4"/>
    <w:uiPriority w:val="99"/>
    <w:unhideWhenUsed/>
    <w:qFormat/>
    <w:locked/>
    <w:pPr>
      <w:tabs>
        <w:tab w:val="center" w:pos="4153"/>
        <w:tab w:val="right" w:pos="8306"/>
      </w:tabs>
      <w:snapToGrid w:val="0"/>
      <w:jc w:val="left"/>
    </w:pPr>
    <w:rPr>
      <w:szCs w:val="18"/>
    </w:rPr>
  </w:style>
  <w:style w:type="paragraph" w:styleId="afa">
    <w:name w:val="envelope return"/>
    <w:basedOn w:val="a1"/>
    <w:semiHidden/>
    <w:pPr>
      <w:snapToGrid w:val="0"/>
    </w:pPr>
    <w:rPr>
      <w:rFonts w:cs="Arial"/>
    </w:rPr>
  </w:style>
  <w:style w:type="paragraph" w:styleId="afb">
    <w:name w:val="header"/>
    <w:basedOn w:val="a1"/>
    <w:link w:val="Char5"/>
    <w:uiPriority w:val="99"/>
    <w:unhideWhenUsed/>
    <w:qFormat/>
    <w:locked/>
    <w:pPr>
      <w:pBdr>
        <w:bottom w:val="single" w:sz="6" w:space="1" w:color="auto"/>
      </w:pBdr>
      <w:tabs>
        <w:tab w:val="center" w:pos="4153"/>
        <w:tab w:val="right" w:pos="8306"/>
      </w:tabs>
      <w:snapToGrid w:val="0"/>
      <w:jc w:val="center"/>
    </w:pPr>
    <w:rPr>
      <w:szCs w:val="18"/>
    </w:rPr>
  </w:style>
  <w:style w:type="paragraph" w:styleId="afc">
    <w:name w:val="Signature"/>
    <w:basedOn w:val="a1"/>
    <w:semiHidden/>
    <w:qFormat/>
    <w:pPr>
      <w:ind w:leftChars="2100" w:left="100"/>
    </w:pPr>
  </w:style>
  <w:style w:type="paragraph" w:styleId="10">
    <w:name w:val="toc 1"/>
    <w:basedOn w:val="HTMLFIR"/>
    <w:next w:val="a1"/>
    <w:uiPriority w:val="39"/>
  </w:style>
  <w:style w:type="paragraph" w:customStyle="1" w:styleId="HTMLFIR">
    <w:name w:val="HT_ML_FIR"/>
    <w:rsid w:val="00776683"/>
    <w:pPr>
      <w:widowControl w:val="0"/>
      <w:spacing w:before="120" w:line="360" w:lineRule="exact"/>
    </w:pPr>
    <w:rPr>
      <w:rFonts w:eastAsia="楷体"/>
      <w:kern w:val="2"/>
      <w:szCs w:val="22"/>
    </w:rPr>
  </w:style>
  <w:style w:type="paragraph" w:styleId="43">
    <w:name w:val="List Continue 4"/>
    <w:basedOn w:val="a1"/>
    <w:semiHidden/>
    <w:pPr>
      <w:spacing w:after="120"/>
      <w:ind w:leftChars="800" w:left="1680"/>
    </w:pPr>
  </w:style>
  <w:style w:type="paragraph" w:styleId="44">
    <w:name w:val="toc 4"/>
    <w:basedOn w:val="a1"/>
    <w:next w:val="a1"/>
    <w:pPr>
      <w:ind w:left="630"/>
      <w:jc w:val="left"/>
    </w:pPr>
    <w:rPr>
      <w:rFonts w:asciiTheme="minorHAnsi" w:hAnsiTheme="minorHAnsi" w:cstheme="minorHAnsi"/>
      <w:sz w:val="20"/>
      <w:szCs w:val="20"/>
    </w:rPr>
  </w:style>
  <w:style w:type="paragraph" w:styleId="afd">
    <w:name w:val="index heading"/>
    <w:basedOn w:val="a1"/>
    <w:next w:val="11"/>
    <w:semiHidden/>
    <w:unhideWhenUsed/>
    <w:rPr>
      <w:rFonts w:asciiTheme="majorHAnsi" w:eastAsiaTheme="majorEastAsia" w:hAnsiTheme="majorHAnsi" w:cstheme="majorBidi"/>
      <w:b/>
      <w:bCs/>
    </w:rPr>
  </w:style>
  <w:style w:type="paragraph" w:styleId="11">
    <w:name w:val="index 1"/>
    <w:basedOn w:val="a1"/>
    <w:next w:val="a1"/>
    <w:semiHidden/>
    <w:unhideWhenUsed/>
    <w:pPr>
      <w:ind w:left="180" w:hanging="180"/>
    </w:pPr>
  </w:style>
  <w:style w:type="paragraph" w:styleId="afe">
    <w:name w:val="Subtitle"/>
    <w:basedOn w:val="a1"/>
    <w:locked/>
    <w:pPr>
      <w:spacing w:before="240" w:after="60" w:line="312" w:lineRule="auto"/>
      <w:jc w:val="center"/>
      <w:outlineLvl w:val="1"/>
    </w:pPr>
    <w:rPr>
      <w:rFonts w:cs="Arial"/>
      <w:b/>
      <w:bCs/>
      <w:kern w:val="28"/>
      <w:sz w:val="32"/>
      <w:szCs w:val="32"/>
    </w:rPr>
  </w:style>
  <w:style w:type="paragraph" w:styleId="5">
    <w:name w:val="List Number 5"/>
    <w:basedOn w:val="a1"/>
    <w:semiHidden/>
    <w:pPr>
      <w:numPr>
        <w:numId w:val="10"/>
      </w:numPr>
    </w:pPr>
  </w:style>
  <w:style w:type="paragraph" w:styleId="aff">
    <w:name w:val="List"/>
    <w:basedOn w:val="a1"/>
    <w:semiHidden/>
    <w:pPr>
      <w:ind w:left="200" w:hangingChars="200" w:hanging="200"/>
    </w:pPr>
  </w:style>
  <w:style w:type="paragraph" w:styleId="aff0">
    <w:name w:val="footnote text"/>
    <w:basedOn w:val="a1"/>
    <w:link w:val="Char6"/>
    <w:semiHidden/>
    <w:unhideWhenUsed/>
    <w:qFormat/>
    <w:rPr>
      <w:sz w:val="20"/>
      <w:szCs w:val="20"/>
    </w:rPr>
  </w:style>
  <w:style w:type="paragraph" w:styleId="61">
    <w:name w:val="toc 6"/>
    <w:basedOn w:val="HTMLGRAPH"/>
    <w:next w:val="a1"/>
    <w:uiPriority w:val="39"/>
    <w:qFormat/>
  </w:style>
  <w:style w:type="paragraph" w:styleId="55">
    <w:name w:val="List 5"/>
    <w:basedOn w:val="a1"/>
    <w:semiHidden/>
    <w:qFormat/>
    <w:pPr>
      <w:ind w:leftChars="800" w:left="100" w:hangingChars="200" w:hanging="200"/>
    </w:pPr>
  </w:style>
  <w:style w:type="paragraph" w:styleId="36">
    <w:name w:val="Body Text Indent 3"/>
    <w:basedOn w:val="a1"/>
    <w:semiHidden/>
    <w:qFormat/>
    <w:pPr>
      <w:spacing w:after="120"/>
      <w:ind w:leftChars="200" w:left="420"/>
    </w:pPr>
    <w:rPr>
      <w:sz w:val="16"/>
      <w:szCs w:val="16"/>
    </w:rPr>
  </w:style>
  <w:style w:type="paragraph" w:styleId="71">
    <w:name w:val="index 7"/>
    <w:basedOn w:val="a1"/>
    <w:next w:val="a1"/>
    <w:semiHidden/>
    <w:unhideWhenUsed/>
    <w:qFormat/>
    <w:pPr>
      <w:ind w:left="1260" w:hanging="180"/>
    </w:pPr>
  </w:style>
  <w:style w:type="paragraph" w:styleId="90">
    <w:name w:val="index 9"/>
    <w:basedOn w:val="a1"/>
    <w:next w:val="a1"/>
    <w:semiHidden/>
    <w:unhideWhenUsed/>
    <w:pPr>
      <w:ind w:left="1620" w:hanging="180"/>
    </w:pPr>
  </w:style>
  <w:style w:type="paragraph" w:styleId="aff1">
    <w:name w:val="table of figures"/>
    <w:basedOn w:val="a1"/>
    <w:next w:val="a1"/>
    <w:uiPriority w:val="99"/>
    <w:qFormat/>
    <w:pPr>
      <w:spacing w:line="420" w:lineRule="exact"/>
    </w:pPr>
    <w:rPr>
      <w:sz w:val="20"/>
    </w:rPr>
  </w:style>
  <w:style w:type="paragraph" w:styleId="24">
    <w:name w:val="toc 2"/>
    <w:basedOn w:val="HTMLSEC"/>
    <w:next w:val="a1"/>
    <w:uiPriority w:val="39"/>
    <w:qFormat/>
  </w:style>
  <w:style w:type="paragraph" w:customStyle="1" w:styleId="HTMLSEC">
    <w:name w:val="HT_ML_SEC"/>
    <w:rsid w:val="00776683"/>
    <w:pPr>
      <w:widowControl w:val="0"/>
      <w:spacing w:line="360" w:lineRule="exact"/>
      <w:ind w:left="425"/>
    </w:pPr>
    <w:rPr>
      <w:rFonts w:eastAsia="楷体"/>
      <w:kern w:val="2"/>
      <w:szCs w:val="22"/>
    </w:rPr>
  </w:style>
  <w:style w:type="paragraph" w:styleId="91">
    <w:name w:val="toc 9"/>
    <w:basedOn w:val="a1"/>
    <w:next w:val="a1"/>
    <w:qFormat/>
    <w:pPr>
      <w:ind w:left="1680"/>
      <w:jc w:val="left"/>
    </w:pPr>
    <w:rPr>
      <w:rFonts w:asciiTheme="minorHAnsi" w:hAnsiTheme="minorHAnsi" w:cstheme="minorHAnsi"/>
      <w:sz w:val="20"/>
      <w:szCs w:val="20"/>
    </w:rPr>
  </w:style>
  <w:style w:type="paragraph" w:styleId="25">
    <w:name w:val="Body Text 2"/>
    <w:basedOn w:val="a1"/>
    <w:semiHidden/>
    <w:qFormat/>
    <w:pPr>
      <w:spacing w:after="120" w:line="480" w:lineRule="auto"/>
    </w:pPr>
  </w:style>
  <w:style w:type="paragraph" w:styleId="45">
    <w:name w:val="List 4"/>
    <w:basedOn w:val="a1"/>
    <w:semiHidden/>
    <w:qFormat/>
    <w:pPr>
      <w:ind w:leftChars="600" w:left="100" w:hangingChars="200" w:hanging="200"/>
    </w:pPr>
  </w:style>
  <w:style w:type="paragraph" w:styleId="26">
    <w:name w:val="List Continue 2"/>
    <w:basedOn w:val="a1"/>
    <w:semiHidden/>
    <w:qFormat/>
    <w:pPr>
      <w:spacing w:after="120"/>
      <w:ind w:leftChars="400" w:left="840"/>
    </w:pPr>
  </w:style>
  <w:style w:type="paragraph" w:styleId="aff2">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rPr>
  </w:style>
  <w:style w:type="paragraph" w:styleId="HTML0">
    <w:name w:val="HTML Preformatted"/>
    <w:basedOn w:val="a1"/>
    <w:semiHidden/>
    <w:qFormat/>
    <w:rPr>
      <w:rFonts w:ascii="Courier New" w:hAnsi="Courier New" w:cs="Courier New"/>
      <w:sz w:val="20"/>
      <w:szCs w:val="20"/>
    </w:rPr>
  </w:style>
  <w:style w:type="paragraph" w:styleId="aff3">
    <w:name w:val="Normal (Web)"/>
    <w:basedOn w:val="a1"/>
    <w:uiPriority w:val="99"/>
    <w:semiHidden/>
    <w:qFormat/>
    <w:rPr>
      <w:sz w:val="24"/>
    </w:rPr>
  </w:style>
  <w:style w:type="paragraph" w:styleId="37">
    <w:name w:val="List Continue 3"/>
    <w:basedOn w:val="a1"/>
    <w:semiHidden/>
    <w:pPr>
      <w:spacing w:after="120"/>
      <w:ind w:leftChars="600" w:left="1260"/>
    </w:pPr>
  </w:style>
  <w:style w:type="paragraph" w:styleId="27">
    <w:name w:val="index 2"/>
    <w:basedOn w:val="a1"/>
    <w:next w:val="a1"/>
    <w:semiHidden/>
    <w:unhideWhenUsed/>
    <w:pPr>
      <w:ind w:left="360" w:hanging="180"/>
    </w:pPr>
  </w:style>
  <w:style w:type="paragraph" w:styleId="aff4">
    <w:name w:val="Title"/>
    <w:basedOn w:val="a1"/>
    <w:locked/>
    <w:pPr>
      <w:spacing w:before="240" w:after="60"/>
      <w:jc w:val="center"/>
      <w:outlineLvl w:val="0"/>
    </w:pPr>
    <w:rPr>
      <w:rFonts w:cs="Arial"/>
      <w:b/>
      <w:bCs/>
      <w:sz w:val="32"/>
      <w:szCs w:val="32"/>
    </w:rPr>
  </w:style>
  <w:style w:type="paragraph" w:styleId="aff5">
    <w:name w:val="annotation subject"/>
    <w:basedOn w:val="ae"/>
    <w:next w:val="ae"/>
    <w:link w:val="Char7"/>
    <w:semiHidden/>
    <w:unhideWhenUsed/>
    <w:rPr>
      <w:b/>
      <w:bCs/>
    </w:rPr>
  </w:style>
  <w:style w:type="paragraph" w:styleId="aff6">
    <w:name w:val="Body Text First Indent"/>
    <w:basedOn w:val="af1"/>
    <w:semiHidden/>
    <w:pPr>
      <w:ind w:firstLineChars="100" w:firstLine="420"/>
    </w:pPr>
  </w:style>
  <w:style w:type="paragraph" w:styleId="28">
    <w:name w:val="Body Text First Indent 2"/>
    <w:basedOn w:val="af2"/>
    <w:semiHidden/>
    <w:pPr>
      <w:ind w:firstLineChars="200" w:firstLine="420"/>
    </w:pPr>
  </w:style>
  <w:style w:type="table" w:styleId="aff7">
    <w:name w:val="Table Grid"/>
    <w:basedOn w:val="a3"/>
    <w:semiHidden/>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Theme"/>
    <w:basedOn w:val="a3"/>
    <w:semiHidden/>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3"/>
    <w:semiHidden/>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9">
    <w:name w:val="Table Colorful 2"/>
    <w:basedOn w:val="a3"/>
    <w:semiHidden/>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8">
    <w:name w:val="Table Colorful 3"/>
    <w:basedOn w:val="a3"/>
    <w:semiHidden/>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9">
    <w:name w:val="Table Elegant"/>
    <w:basedOn w:val="a3"/>
    <w:semiHidden/>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3">
    <w:name w:val="Table Classic 1"/>
    <w:basedOn w:val="a3"/>
    <w:semiHidden/>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a">
    <w:name w:val="Table Classic 2"/>
    <w:basedOn w:val="a3"/>
    <w:semiHidden/>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9">
    <w:name w:val="Table Classic 3"/>
    <w:basedOn w:val="a3"/>
    <w:semiHidden/>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6">
    <w:name w:val="Table Classic 4"/>
    <w:basedOn w:val="a3"/>
    <w:semiHidden/>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4">
    <w:name w:val="Table Simple 1"/>
    <w:basedOn w:val="a3"/>
    <w:semiHidden/>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b">
    <w:name w:val="Table Simple 2"/>
    <w:basedOn w:val="a3"/>
    <w:semiHidden/>
    <w:qFormat/>
    <w:pPr>
      <w:widowControl w:val="0"/>
      <w:jc w:val="both"/>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a">
    <w:name w:val="Table Simple 3"/>
    <w:basedOn w:val="a3"/>
    <w:semiHidden/>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5">
    <w:name w:val="Table Subtle 1"/>
    <w:basedOn w:val="a3"/>
    <w:semiHidden/>
    <w:pPr>
      <w:widowControl w:val="0"/>
      <w:jc w:val="both"/>
    </w:p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c">
    <w:name w:val="Table Subtle 2"/>
    <w:basedOn w:val="a3"/>
    <w:semiHidden/>
    <w:qFormat/>
    <w:pPr>
      <w:widowControl w:val="0"/>
      <w:jc w:val="both"/>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6">
    <w:name w:val="Table 3D effects 1"/>
    <w:basedOn w:val="a3"/>
    <w:semiHidden/>
    <w:qFormat/>
    <w:pPr>
      <w:widowControl w:val="0"/>
      <w:jc w:val="both"/>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d">
    <w:name w:val="Table 3D effects 2"/>
    <w:basedOn w:val="a3"/>
    <w:semiHidden/>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b">
    <w:name w:val="Table 3D effects 3"/>
    <w:basedOn w:val="a3"/>
    <w:semiHidden/>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7">
    <w:name w:val="Table List 1"/>
    <w:basedOn w:val="a3"/>
    <w:semiHidden/>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e">
    <w:name w:val="Table List 2"/>
    <w:basedOn w:val="a3"/>
    <w:semiHidden/>
    <w:pPr>
      <w:widowControl w:val="0"/>
      <w:jc w:val="both"/>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c">
    <w:name w:val="Table List 3"/>
    <w:basedOn w:val="a3"/>
    <w:semiHidden/>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7">
    <w:name w:val="Table List 4"/>
    <w:basedOn w:val="a3"/>
    <w:semiHidden/>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6">
    <w:name w:val="Table List 5"/>
    <w:basedOn w:val="a3"/>
    <w:semiHidden/>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2">
    <w:name w:val="Table List 6"/>
    <w:basedOn w:val="a3"/>
    <w:semiHidden/>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2">
    <w:name w:val="Table List 7"/>
    <w:basedOn w:val="a3"/>
    <w:semiHidden/>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2">
    <w:name w:val="Table List 8"/>
    <w:basedOn w:val="a3"/>
    <w:semiHidden/>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a">
    <w:name w:val="Table Contemporary"/>
    <w:basedOn w:val="a3"/>
    <w:semiHidden/>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8">
    <w:name w:val="Table Columns 1"/>
    <w:basedOn w:val="a3"/>
    <w:semiHidden/>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
    <w:name w:val="Table Columns 2"/>
    <w:basedOn w:val="a3"/>
    <w:semiHidden/>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d">
    <w:name w:val="Table Columns 3"/>
    <w:basedOn w:val="a3"/>
    <w:semiHidden/>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8">
    <w:name w:val="Table Columns 4"/>
    <w:basedOn w:val="a3"/>
    <w:semiHidden/>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3"/>
    <w:semiHidden/>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0">
    <w:name w:val="Table Grid 2"/>
    <w:basedOn w:val="a3"/>
    <w:semiHidden/>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e">
    <w:name w:val="Table Grid 3"/>
    <w:basedOn w:val="a3"/>
    <w:semiHidden/>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9">
    <w:name w:val="Table Grid 4"/>
    <w:basedOn w:val="a3"/>
    <w:semiHidden/>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8">
    <w:name w:val="Table Grid 5"/>
    <w:basedOn w:val="a3"/>
    <w:semiHidden/>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3">
    <w:name w:val="Table Grid 6"/>
    <w:basedOn w:val="a3"/>
    <w:semiHidden/>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3"/>
    <w:semiHidden/>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3"/>
    <w:semiHidden/>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a">
    <w:name w:val="Table Web 1"/>
    <w:basedOn w:val="a3"/>
    <w:semiHidden/>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1">
    <w:name w:val="Table Web 2"/>
    <w:basedOn w:val="a3"/>
    <w:semiHidden/>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
    <w:name w:val="Table Web 3"/>
    <w:basedOn w:val="a3"/>
    <w:semiHidden/>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b">
    <w:name w:val="Table Professional"/>
    <w:basedOn w:val="a3"/>
    <w:semiHidden/>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c">
    <w:name w:val="Strong"/>
    <w:uiPriority w:val="22"/>
    <w:qFormat/>
    <w:locked/>
    <w:rPr>
      <w:b/>
      <w:bCs/>
    </w:rPr>
  </w:style>
  <w:style w:type="character" w:styleId="affd">
    <w:name w:val="page number"/>
    <w:basedOn w:val="a2"/>
    <w:semiHidden/>
    <w:qFormat/>
  </w:style>
  <w:style w:type="character" w:styleId="affe">
    <w:name w:val="FollowedHyperlink"/>
    <w:semiHidden/>
    <w:rPr>
      <w:color w:val="800080"/>
      <w:u w:val="single"/>
    </w:rPr>
  </w:style>
  <w:style w:type="character" w:styleId="afff">
    <w:name w:val="Emphasis"/>
    <w:locked/>
    <w:rPr>
      <w:i/>
      <w:iCs/>
    </w:rPr>
  </w:style>
  <w:style w:type="character" w:styleId="afff0">
    <w:name w:val="line number"/>
    <w:basedOn w:val="a2"/>
    <w:semiHidden/>
  </w:style>
  <w:style w:type="character" w:styleId="HTML1">
    <w:name w:val="HTML Definition"/>
    <w:semiHidden/>
    <w:rPr>
      <w:i/>
      <w:iCs/>
    </w:rPr>
  </w:style>
  <w:style w:type="character" w:styleId="HTML2">
    <w:name w:val="HTML Typewriter"/>
    <w:semiHidden/>
    <w:rPr>
      <w:rFonts w:ascii="Courier New" w:hAnsi="Courier New" w:cs="Courier New"/>
      <w:sz w:val="20"/>
      <w:szCs w:val="20"/>
    </w:rPr>
  </w:style>
  <w:style w:type="character" w:styleId="HTML3">
    <w:name w:val="HTML Acronym"/>
    <w:basedOn w:val="a2"/>
    <w:semiHidden/>
  </w:style>
  <w:style w:type="character" w:styleId="HTML4">
    <w:name w:val="HTML Variable"/>
    <w:semiHidden/>
    <w:rPr>
      <w:i/>
      <w:iCs/>
    </w:rPr>
  </w:style>
  <w:style w:type="character" w:styleId="afff1">
    <w:name w:val="Hyperlink"/>
    <w:uiPriority w:val="99"/>
    <w:rPr>
      <w:b/>
    </w:rPr>
  </w:style>
  <w:style w:type="character" w:styleId="HTML5">
    <w:name w:val="HTML Code"/>
    <w:semiHidden/>
    <w:rPr>
      <w:rFonts w:ascii="Courier New" w:hAnsi="Courier New" w:cs="Courier New"/>
      <w:sz w:val="20"/>
      <w:szCs w:val="20"/>
    </w:rPr>
  </w:style>
  <w:style w:type="character" w:styleId="afff2">
    <w:name w:val="annotation reference"/>
    <w:basedOn w:val="a2"/>
    <w:semiHidden/>
    <w:unhideWhenUsed/>
    <w:rPr>
      <w:sz w:val="21"/>
      <w:szCs w:val="21"/>
    </w:rPr>
  </w:style>
  <w:style w:type="character" w:styleId="HTML6">
    <w:name w:val="HTML Cite"/>
    <w:semiHidden/>
    <w:rPr>
      <w:i/>
      <w:iCs/>
    </w:rPr>
  </w:style>
  <w:style w:type="character" w:styleId="HTML7">
    <w:name w:val="HTML Keyboard"/>
    <w:semiHidden/>
    <w:rPr>
      <w:rFonts w:ascii="Courier New" w:hAnsi="Courier New" w:cs="Courier New"/>
      <w:sz w:val="20"/>
      <w:szCs w:val="20"/>
    </w:rPr>
  </w:style>
  <w:style w:type="character" w:styleId="HTML8">
    <w:name w:val="HTML Sample"/>
    <w:semiHidden/>
    <w:rPr>
      <w:rFonts w:ascii="Courier New" w:hAnsi="Courier New" w:cs="Courier New"/>
    </w:rPr>
  </w:style>
  <w:style w:type="table" w:customStyle="1" w:styleId="110">
    <w:name w:val="11.单图样式"/>
    <w:basedOn w:val="aff7"/>
    <w:qFormat/>
    <w:locked/>
    <w:tblPr>
      <w:jc w:val="center"/>
    </w:tblPr>
    <w:trPr>
      <w:jc w:val="center"/>
    </w:trPr>
    <w:tcPr>
      <w:tcMar>
        <w:left w:w="0" w:type="dxa"/>
        <w:right w:w="0" w:type="dxa"/>
      </w:tcMar>
    </w:tcPr>
    <w:tblStylePr w:type="firstRow">
      <w:pPr>
        <w:wordWrap/>
        <w:jc w:val="center"/>
      </w:pPr>
      <w:tblPr/>
      <w:tcPr>
        <w:tcBorders>
          <w:top w:val="single" w:sz="8" w:space="0" w:color="C5C5C5"/>
          <w:left w:val="single" w:sz="8" w:space="0" w:color="C5C5C5"/>
          <w:bottom w:val="single" w:sz="8" w:space="0" w:color="C5C5C5"/>
          <w:right w:val="single" w:sz="8" w:space="0" w:color="C5C5C5"/>
        </w:tcBorders>
      </w:tcPr>
    </w:tblStylePr>
    <w:tblStylePr w:type="lastRow">
      <w:pPr>
        <w:wordWrap/>
        <w:spacing w:beforeLines="0" w:beforeAutospacing="0" w:afterLines="100" w:afterAutospacing="0" w:line="240" w:lineRule="auto"/>
        <w:ind w:leftChars="0" w:left="0" w:rightChars="0" w:right="0" w:firstLineChars="0" w:firstLine="0"/>
        <w:contextualSpacing w:val="0"/>
        <w:jc w:val="left"/>
        <w:outlineLvl w:val="9"/>
      </w:pPr>
      <w:rPr>
        <w:rFonts w:ascii="Times New Roman" w:eastAsia="Cambria" w:hAnsi="Times New Roman"/>
        <w:color w:val="auto"/>
        <w:sz w:val="16"/>
        <w:szCs w:val="16"/>
      </w:rPr>
      <w:tblPr/>
      <w:tcPr>
        <w:tcBorders>
          <w:top w:val="single" w:sz="8" w:space="0" w:color="C5C5C5"/>
        </w:tcBorders>
      </w:tcPr>
    </w:tblStylePr>
  </w:style>
  <w:style w:type="table" w:customStyle="1" w:styleId="120">
    <w:name w:val="12.双图样式"/>
    <w:basedOn w:val="aff7"/>
    <w:qFormat/>
    <w:locked/>
    <w:pPr>
      <w:jc w:val="center"/>
    </w:pPr>
    <w:tblPr>
      <w:jc w:val="center"/>
      <w:tblBorders>
        <w:top w:val="single" w:sz="8" w:space="0" w:color="C5C5C5"/>
        <w:left w:val="single" w:sz="8" w:space="0" w:color="C5C5C5"/>
        <w:bottom w:val="single" w:sz="8" w:space="0" w:color="C5C5C5"/>
        <w:right w:val="single" w:sz="8" w:space="0" w:color="C5C5C5"/>
        <w:insideH w:val="none" w:sz="0" w:space="0" w:color="auto"/>
        <w:insideV w:val="single" w:sz="8" w:space="0" w:color="C5C5C5"/>
      </w:tblBorders>
    </w:tblPr>
    <w:trPr>
      <w:jc w:val="center"/>
    </w:trPr>
    <w:tcPr>
      <w:tcMar>
        <w:left w:w="0" w:type="dxa"/>
        <w:right w:w="0" w:type="dxa"/>
      </w:tcMar>
    </w:tcPr>
    <w:tblStylePr w:type="firstRow">
      <w:pPr>
        <w:wordWrap/>
        <w:spacing w:beforeLines="0" w:beforeAutospacing="0" w:afterLines="0" w:afterAutospacing="0" w:line="240" w:lineRule="auto"/>
        <w:ind w:leftChars="0" w:left="0" w:rightChars="0" w:right="0" w:firstLineChars="0" w:firstLine="0"/>
        <w:contextualSpacing w:val="0"/>
        <w:jc w:val="both"/>
        <w:outlineLvl w:val="3"/>
      </w:pPr>
      <w:rPr>
        <w:rFonts w:ascii="Times New Roman" w:eastAsia="Cambria" w:hAnsi="Times New Roman"/>
        <w:color w:val="DD002B"/>
        <w:sz w:val="24"/>
        <w:szCs w:val="24"/>
      </w:rPr>
      <w:tblPr/>
      <w:tcPr>
        <w:vAlign w:val="center"/>
      </w:tcPr>
    </w:tblStylePr>
    <w:tblStylePr w:type="lastRow">
      <w:pPr>
        <w:wordWrap/>
        <w:spacing w:beforeLines="0" w:beforeAutospacing="0" w:afterLines="100" w:afterAutospacing="0" w:line="240" w:lineRule="auto"/>
        <w:ind w:leftChars="0" w:left="0" w:rightChars="0" w:right="0" w:firstLineChars="0" w:firstLine="0"/>
        <w:contextualSpacing w:val="0"/>
        <w:jc w:val="both"/>
        <w:outlineLvl w:val="9"/>
      </w:pPr>
      <w:rPr>
        <w:rFonts w:ascii="Times New Roman" w:eastAsia="Cambria" w:hAnsi="Times New Roman"/>
        <w:color w:val="auto"/>
        <w:sz w:val="16"/>
        <w:szCs w:val="16"/>
      </w:rPr>
    </w:tblStylePr>
  </w:style>
  <w:style w:type="table" w:customStyle="1" w:styleId="130">
    <w:name w:val="13.表格样式"/>
    <w:basedOn w:val="aff7"/>
    <w:locked/>
    <w:pPr>
      <w:jc w:val="center"/>
    </w:pPr>
    <w:rPr>
      <w:rFonts w:eastAsia="黑体"/>
      <w:sz w:val="16"/>
      <w:szCs w:val="16"/>
    </w:rPr>
    <w:tblPr>
      <w:tblBorders>
        <w:top w:val="single" w:sz="8" w:space="0" w:color="808080"/>
        <w:left w:val="single" w:sz="8" w:space="0" w:color="808080"/>
        <w:bottom w:val="single" w:sz="8" w:space="0" w:color="808080"/>
        <w:right w:val="single" w:sz="8" w:space="0" w:color="808080"/>
        <w:insideH w:val="single" w:sz="4" w:space="0" w:color="C5C5C5"/>
        <w:insideV w:val="single" w:sz="4" w:space="0" w:color="C5C5C5"/>
      </w:tblBorders>
    </w:tblPr>
    <w:tcPr>
      <w:tcMar>
        <w:left w:w="0" w:type="dxa"/>
        <w:right w:w="0" w:type="dxa"/>
      </w:tcMar>
      <w:vAlign w:val="center"/>
    </w:tcPr>
    <w:tblStylePr w:type="firstRow">
      <w:tblPr/>
      <w:tcPr>
        <w:shd w:val="clear" w:color="auto" w:fill="CCCCCC"/>
      </w:tcPr>
    </w:tblStylePr>
  </w:style>
  <w:style w:type="paragraph" w:customStyle="1" w:styleId="Default">
    <w:name w:val="Default"/>
    <w:semiHidden/>
    <w:locked/>
    <w:pPr>
      <w:widowControl w:val="0"/>
      <w:autoSpaceDE w:val="0"/>
      <w:autoSpaceDN w:val="0"/>
      <w:adjustRightInd w:val="0"/>
    </w:pPr>
    <w:rPr>
      <w:color w:val="000000"/>
      <w:kern w:val="2"/>
      <w:sz w:val="24"/>
      <w:szCs w:val="18"/>
    </w:rPr>
  </w:style>
  <w:style w:type="paragraph" w:customStyle="1" w:styleId="Style21">
    <w:name w:val="_Style 21"/>
    <w:basedOn w:val="a1"/>
    <w:semiHidden/>
    <w:qFormat/>
    <w:pPr>
      <w:widowControl/>
      <w:spacing w:after="160" w:line="240" w:lineRule="exact"/>
      <w:jc w:val="left"/>
    </w:pPr>
    <w:rPr>
      <w:rFonts w:ascii="Verdana" w:hAnsi="Verdana"/>
      <w:kern w:val="0"/>
      <w:sz w:val="20"/>
      <w:szCs w:val="20"/>
      <w:lang w:eastAsia="en-US"/>
    </w:rPr>
  </w:style>
  <w:style w:type="character" w:customStyle="1" w:styleId="Char3">
    <w:name w:val="批注框文本 Char"/>
    <w:basedOn w:val="a2"/>
    <w:link w:val="af8"/>
    <w:rPr>
      <w:kern w:val="2"/>
      <w:sz w:val="18"/>
      <w:szCs w:val="18"/>
    </w:rPr>
  </w:style>
  <w:style w:type="character" w:customStyle="1" w:styleId="Char4">
    <w:name w:val="页脚 Char"/>
    <w:basedOn w:val="a2"/>
    <w:link w:val="af9"/>
    <w:uiPriority w:val="99"/>
  </w:style>
  <w:style w:type="paragraph" w:customStyle="1" w:styleId="CharChar">
    <w:name w:val="Char Char"/>
    <w:basedOn w:val="a1"/>
    <w:semiHidden/>
    <w:qFormat/>
    <w:locked/>
    <w:pPr>
      <w:widowControl/>
      <w:spacing w:after="160" w:line="240" w:lineRule="exact"/>
      <w:jc w:val="left"/>
    </w:pPr>
    <w:rPr>
      <w:rFonts w:ascii="Verdana" w:hAnsi="Verdana"/>
      <w:kern w:val="0"/>
      <w:sz w:val="20"/>
      <w:szCs w:val="20"/>
      <w:lang w:eastAsia="en-US"/>
    </w:rPr>
  </w:style>
  <w:style w:type="paragraph" w:customStyle="1" w:styleId="TOC1">
    <w:name w:val="TOC 标题1"/>
    <w:basedOn w:val="1"/>
    <w:next w:val="a1"/>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CharChar1">
    <w:name w:val="Char Char1"/>
    <w:basedOn w:val="a1"/>
    <w:semiHidden/>
    <w:locked/>
    <w:pPr>
      <w:widowControl/>
      <w:spacing w:after="160" w:line="240" w:lineRule="exact"/>
      <w:jc w:val="left"/>
    </w:pPr>
    <w:rPr>
      <w:rFonts w:ascii="Verdana" w:hAnsi="Verdana"/>
      <w:kern w:val="0"/>
      <w:sz w:val="20"/>
      <w:szCs w:val="20"/>
      <w:lang w:eastAsia="en-US"/>
    </w:rPr>
  </w:style>
  <w:style w:type="table" w:customStyle="1" w:styleId="afff3">
    <w:name w:val="指标预测与估值"/>
    <w:basedOn w:val="a3"/>
    <w:uiPriority w:val="99"/>
    <w:locked/>
    <w:rPr>
      <w:sz w:val="16"/>
    </w:rPr>
    <w:tblPr>
      <w:tblBorders>
        <w:top w:val="single" w:sz="4" w:space="0" w:color="C5C5C5"/>
        <w:left w:val="single" w:sz="4" w:space="0" w:color="C5C5C5"/>
        <w:bottom w:val="single" w:sz="4" w:space="0" w:color="C5C5C5"/>
        <w:right w:val="single" w:sz="4" w:space="0" w:color="C5C5C5"/>
        <w:insideH w:val="single" w:sz="4" w:space="0" w:color="C5C5C5"/>
        <w:insideV w:val="single" w:sz="4" w:space="0" w:color="C5C5C5"/>
      </w:tblBorders>
    </w:tblPr>
    <w:tblStylePr w:type="firstRow">
      <w:rPr>
        <w:color w:val="C00000"/>
      </w:rPr>
    </w:tblStylePr>
  </w:style>
  <w:style w:type="character" w:styleId="afff4">
    <w:name w:val="Placeholder Text"/>
    <w:basedOn w:val="a2"/>
    <w:uiPriority w:val="99"/>
    <w:semiHidden/>
    <w:rPr>
      <w:color w:val="808080"/>
    </w:rPr>
  </w:style>
  <w:style w:type="table" w:customStyle="1" w:styleId="GABasicTable">
    <w:name w:val="GABasicTable"/>
    <w:basedOn w:val="a3"/>
    <w:locked/>
    <w:tblPr/>
  </w:style>
  <w:style w:type="table" w:customStyle="1" w:styleId="afff5">
    <w:name w:val="公司基本资料"/>
    <w:basedOn w:val="a3"/>
    <w:uiPriority w:val="99"/>
    <w:locked/>
    <w:tblPr>
      <w:tblBorders>
        <w:top w:val="single" w:sz="8" w:space="0" w:color="C5C5C5"/>
        <w:bottom w:val="single" w:sz="8" w:space="0" w:color="C5C5C5"/>
        <w:insideH w:val="single" w:sz="8" w:space="0" w:color="C5C5C5"/>
      </w:tblBorders>
      <w:tblCellMar>
        <w:left w:w="0" w:type="dxa"/>
        <w:right w:w="0" w:type="dxa"/>
      </w:tblCellMar>
    </w:tblPr>
    <w:tblStylePr w:type="firstCol">
      <w:pPr>
        <w:jc w:val="both"/>
      </w:pPr>
      <w:tblPr/>
      <w:tcPr>
        <w:vAlign w:val="center"/>
      </w:tcPr>
    </w:tblStylePr>
  </w:style>
  <w:style w:type="paragraph" w:styleId="afff6">
    <w:name w:val="List Paragraph"/>
    <w:basedOn w:val="a1"/>
    <w:uiPriority w:val="34"/>
    <w:qFormat/>
    <w:locked/>
    <w:pPr>
      <w:ind w:firstLineChars="200" w:firstLine="420"/>
    </w:pPr>
  </w:style>
  <w:style w:type="paragraph" w:customStyle="1" w:styleId="HT-1">
    <w:name w:val="HT-1级标题"/>
    <w:basedOn w:val="1"/>
    <w:qFormat/>
    <w:locked/>
    <w:pPr>
      <w:keepNext w:val="0"/>
      <w:keepLines w:val="0"/>
      <w:spacing w:beforeLines="50" w:after="120" w:line="320" w:lineRule="exact"/>
      <w:jc w:val="left"/>
    </w:pPr>
    <w:rPr>
      <w:color w:val="E60012"/>
      <w:sz w:val="26"/>
      <w:szCs w:val="26"/>
    </w:rPr>
  </w:style>
  <w:style w:type="paragraph" w:customStyle="1" w:styleId="HT-2">
    <w:name w:val="HT-2级标题"/>
    <w:basedOn w:val="21"/>
    <w:qFormat/>
    <w:locked/>
    <w:pPr>
      <w:keepNext w:val="0"/>
      <w:keepLines w:val="0"/>
      <w:spacing w:beforeLines="50" w:after="120" w:line="320" w:lineRule="exact"/>
      <w:jc w:val="left"/>
    </w:pPr>
    <w:rPr>
      <w:rFonts w:eastAsia="楷体_GB2312"/>
      <w:color w:val="E60012"/>
      <w:sz w:val="22"/>
      <w:szCs w:val="22"/>
    </w:rPr>
  </w:style>
  <w:style w:type="paragraph" w:customStyle="1" w:styleId="HT-3">
    <w:name w:val="HT-3级标题"/>
    <w:basedOn w:val="31"/>
    <w:qFormat/>
    <w:locked/>
    <w:pPr>
      <w:keepNext w:val="0"/>
      <w:keepLines w:val="0"/>
      <w:spacing w:beforeLines="50" w:after="120" w:line="320" w:lineRule="exact"/>
      <w:jc w:val="left"/>
    </w:pPr>
    <w:rPr>
      <w:sz w:val="20"/>
      <w:szCs w:val="20"/>
    </w:rPr>
  </w:style>
  <w:style w:type="table" w:customStyle="1" w:styleId="HT-">
    <w:name w:val="HT-表格"/>
    <w:basedOn w:val="a3"/>
    <w:uiPriority w:val="99"/>
    <w:locked/>
    <w:tblPr/>
    <w:tblStylePr w:type="firstRow">
      <w:tblPr/>
      <w:tcPr>
        <w:tcBorders>
          <w:top w:val="single" w:sz="4" w:space="0" w:color="C00000"/>
          <w:bottom w:val="single" w:sz="4" w:space="0" w:color="C00000"/>
        </w:tcBorders>
      </w:tcPr>
    </w:tblStylePr>
    <w:tblStylePr w:type="lastRow">
      <w:rPr>
        <w:rFonts w:ascii="Arial" w:eastAsia="黑体" w:hAnsi="Arial"/>
        <w:b w:val="0"/>
        <w:i/>
        <w:sz w:val="18"/>
      </w:rPr>
      <w:tblPr/>
      <w:tcPr>
        <w:tcBorders>
          <w:top w:val="single" w:sz="4" w:space="0" w:color="7F7F7F" w:themeColor="text1" w:themeTint="80"/>
        </w:tcBorders>
      </w:tcPr>
    </w:tblStylePr>
  </w:style>
  <w:style w:type="table" w:customStyle="1" w:styleId="HTSTYLESTABLEONECOL">
    <w:name w:val="HT_STYLES_TABLE_ONECOL"/>
    <w:basedOn w:val="a3"/>
    <w:uiPriority w:val="99"/>
    <w:qFormat/>
    <w:locked/>
    <w:rsid w:val="00776683"/>
    <w:pPr>
      <w:jc w:val="both"/>
    </w:pPr>
    <w:rPr>
      <w:sz w:val="18"/>
    </w:rPr>
    <w:tblPr>
      <w:tblBorders>
        <w:bottom w:val="single" w:sz="4" w:space="0" w:color="808080"/>
      </w:tblBorders>
    </w:tblPr>
    <w:tcPr>
      <w:tcMar>
        <w:left w:w="28" w:type="dxa"/>
        <w:right w:w="28" w:type="dxa"/>
      </w:tcMar>
    </w:tcPr>
    <w:tblStylePr w:type="firstRow">
      <w:tblPr/>
      <w:tcPr>
        <w:tcBorders>
          <w:top w:val="single" w:sz="4" w:space="0" w:color="808080"/>
          <w:bottom w:val="single" w:sz="4" w:space="0" w:color="BE0000"/>
        </w:tcBorders>
      </w:tcPr>
    </w:tblStylePr>
    <w:tblStylePr w:type="lastRow">
      <w:tblPr/>
      <w:tcPr>
        <w:tcBorders>
          <w:top w:val="single" w:sz="4" w:space="0" w:color="808080"/>
          <w:bottom w:val="nil"/>
        </w:tcBorders>
      </w:tcPr>
    </w:tblStylePr>
  </w:style>
  <w:style w:type="table" w:customStyle="1" w:styleId="HTSTYLESTABLETHREECOL">
    <w:name w:val="HT_STYLES_TABLE_THREECOL"/>
    <w:basedOn w:val="a3"/>
    <w:uiPriority w:val="99"/>
    <w:qFormat/>
    <w:locked/>
    <w:rsid w:val="00776683"/>
    <w:pPr>
      <w:jc w:val="both"/>
    </w:pPr>
    <w:rPr>
      <w:sz w:val="18"/>
    </w:rPr>
    <w:tblPr/>
    <w:tcPr>
      <w:tcMar>
        <w:left w:w="28" w:type="dxa"/>
        <w:right w:w="28" w:type="dxa"/>
      </w:tcMar>
    </w:tcPr>
    <w:tblStylePr w:type="firstRow">
      <w:tblPr/>
      <w:tcPr>
        <w:tcBorders>
          <w:top w:val="nil"/>
          <w:left w:val="nil"/>
          <w:bottom w:val="nil"/>
          <w:right w:val="nil"/>
          <w:insideH w:val="nil"/>
          <w:insideV w:val="nil"/>
          <w:tl2br w:val="nil"/>
          <w:tr2bl w:val="nil"/>
        </w:tcBorders>
      </w:tcPr>
    </w:tblStylePr>
    <w:tblStylePr w:type="neCell">
      <w:tblPr/>
      <w:tcPr>
        <w:tcBorders>
          <w:top w:val="single" w:sz="4" w:space="0" w:color="808080"/>
          <w:bottom w:val="single" w:sz="4" w:space="0" w:color="BE0000"/>
        </w:tcBorders>
      </w:tcPr>
    </w:tblStylePr>
    <w:tblStylePr w:type="nwCell">
      <w:tblPr/>
      <w:tcPr>
        <w:tcBorders>
          <w:top w:val="single" w:sz="4" w:space="0" w:color="808080"/>
          <w:bottom w:val="single" w:sz="4" w:space="0" w:color="BE0000"/>
        </w:tcBorders>
      </w:tcPr>
    </w:tblStylePr>
    <w:tblStylePr w:type="seCell">
      <w:tblPr/>
      <w:tcPr>
        <w:tcBorders>
          <w:top w:val="single" w:sz="4" w:space="0" w:color="808080"/>
          <w:bottom w:val="nil"/>
        </w:tcBorders>
      </w:tcPr>
    </w:tblStylePr>
    <w:tblStylePr w:type="swCell">
      <w:tblPr/>
      <w:tcPr>
        <w:tcBorders>
          <w:top w:val="single" w:sz="4" w:space="0" w:color="808080"/>
          <w:bottom w:val="nil"/>
        </w:tcBorders>
      </w:tcPr>
    </w:tblStylePr>
  </w:style>
  <w:style w:type="character" w:customStyle="1" w:styleId="Char5">
    <w:name w:val="页眉 Char"/>
    <w:basedOn w:val="a2"/>
    <w:link w:val="afb"/>
    <w:uiPriority w:val="99"/>
  </w:style>
  <w:style w:type="paragraph" w:customStyle="1" w:styleId="HTSTYLESSUMMARY">
    <w:name w:val="HT_STYLES_SUMMARY"/>
    <w:qFormat/>
    <w:locked/>
    <w:rsid w:val="00776683"/>
    <w:pPr>
      <w:widowControl w:val="0"/>
      <w:spacing w:beforeLines="20" w:before="20" w:afterLines="30" w:after="30" w:line="320" w:lineRule="exact"/>
      <w:jc w:val="both"/>
    </w:pPr>
    <w:rPr>
      <w:kern w:val="2"/>
      <w:szCs w:val="22"/>
    </w:rPr>
  </w:style>
  <w:style w:type="character" w:customStyle="1" w:styleId="1Char">
    <w:name w:val="标题 1 Char"/>
    <w:link w:val="1"/>
    <w:uiPriority w:val="9"/>
    <w:rsid w:val="00776683"/>
    <w:rPr>
      <w:b/>
      <w:bCs/>
      <w:kern w:val="44"/>
      <w:sz w:val="44"/>
      <w:szCs w:val="44"/>
      <w:lang w:val="x-none" w:eastAsia="x-none"/>
    </w:rPr>
  </w:style>
  <w:style w:type="paragraph" w:customStyle="1" w:styleId="HTSTYLESCONTENTFIRTITLE">
    <w:name w:val="HT_STYLES_CONTENT_FIRTITLE"/>
    <w:qFormat/>
    <w:locked/>
    <w:rsid w:val="00776683"/>
    <w:pPr>
      <w:keepNext/>
      <w:keepLines/>
      <w:widowControl w:val="0"/>
      <w:spacing w:beforeLines="50" w:before="50" w:after="120" w:line="360" w:lineRule="exact"/>
      <w:outlineLvl w:val="0"/>
    </w:pPr>
    <w:rPr>
      <w:b/>
      <w:bCs/>
      <w:color w:val="E60012"/>
      <w:kern w:val="44"/>
      <w:sz w:val="26"/>
      <w:szCs w:val="44"/>
    </w:rPr>
  </w:style>
  <w:style w:type="paragraph" w:customStyle="1" w:styleId="HTSTYLESCONTENTSECTITLE">
    <w:name w:val="HT_STYLES_CONTENT_SECTITLE"/>
    <w:qFormat/>
    <w:locked/>
    <w:rsid w:val="00776683"/>
    <w:pPr>
      <w:keepNext/>
      <w:keepLines/>
      <w:widowControl w:val="0"/>
      <w:spacing w:beforeLines="50" w:before="50" w:after="120" w:line="320" w:lineRule="exact"/>
      <w:outlineLvl w:val="1"/>
    </w:pPr>
    <w:rPr>
      <w:b/>
      <w:color w:val="E60012"/>
      <w:kern w:val="2"/>
      <w:sz w:val="22"/>
      <w:szCs w:val="22"/>
    </w:rPr>
  </w:style>
  <w:style w:type="paragraph" w:customStyle="1" w:styleId="HTSTYLESCONTENTTHIRTITLE">
    <w:name w:val="HT_STYLES_CONTENT_THIRTITLE"/>
    <w:qFormat/>
    <w:locked/>
    <w:rsid w:val="00776683"/>
    <w:pPr>
      <w:keepNext/>
      <w:keepLines/>
      <w:widowControl w:val="0"/>
      <w:spacing w:beforeLines="50" w:before="50" w:after="120" w:line="320" w:lineRule="exact"/>
      <w:outlineLvl w:val="2"/>
    </w:pPr>
    <w:rPr>
      <w:b/>
      <w:kern w:val="2"/>
      <w:szCs w:val="22"/>
    </w:rPr>
  </w:style>
  <w:style w:type="paragraph" w:customStyle="1" w:styleId="HTSTYLESCONTENTCONTENT">
    <w:name w:val="HT_STYLES_CONTENT_CONTENT"/>
    <w:qFormat/>
    <w:locked/>
    <w:rsid w:val="00776683"/>
    <w:pPr>
      <w:widowControl w:val="0"/>
      <w:spacing w:afterLines="40" w:after="40" w:line="320" w:lineRule="exact"/>
    </w:pPr>
    <w:rPr>
      <w:kern w:val="2"/>
      <w:szCs w:val="22"/>
    </w:rPr>
  </w:style>
  <w:style w:type="paragraph" w:customStyle="1" w:styleId="HTSTYLESGRAPHTITLE">
    <w:name w:val="HT_STYLES_GRAPH_TITLE"/>
    <w:qFormat/>
    <w:locked/>
    <w:rsid w:val="00776683"/>
    <w:pPr>
      <w:widowControl w:val="0"/>
      <w:numPr>
        <w:numId w:val="11"/>
      </w:numPr>
      <w:spacing w:line="320" w:lineRule="exact"/>
    </w:pPr>
    <w:rPr>
      <w:b/>
      <w:kern w:val="2"/>
      <w:sz w:val="18"/>
      <w:szCs w:val="22"/>
    </w:rPr>
  </w:style>
  <w:style w:type="paragraph" w:customStyle="1" w:styleId="HTSTYLESRESOURCE">
    <w:name w:val="HT_STYLES_RESOURCE"/>
    <w:qFormat/>
    <w:locked/>
    <w:rsid w:val="00776683"/>
    <w:pPr>
      <w:widowControl w:val="0"/>
      <w:spacing w:afterLines="50" w:after="50" w:line="280" w:lineRule="exact"/>
    </w:pPr>
    <w:rPr>
      <w:i/>
      <w:kern w:val="2"/>
      <w:sz w:val="16"/>
      <w:szCs w:val="22"/>
    </w:rPr>
  </w:style>
  <w:style w:type="paragraph" w:customStyle="1" w:styleId="HTSTYLESTABLETITLE">
    <w:name w:val="HT_STYLES_TABLE_TITLE"/>
    <w:qFormat/>
    <w:locked/>
    <w:rsid w:val="00776683"/>
    <w:pPr>
      <w:widowControl w:val="0"/>
      <w:numPr>
        <w:numId w:val="12"/>
      </w:numPr>
      <w:pBdr>
        <w:top w:val="single" w:sz="4" w:space="1" w:color="808080"/>
      </w:pBdr>
      <w:spacing w:line="320" w:lineRule="exact"/>
    </w:pPr>
    <w:rPr>
      <w:b/>
      <w:kern w:val="2"/>
      <w:sz w:val="18"/>
      <w:szCs w:val="22"/>
    </w:rPr>
  </w:style>
  <w:style w:type="paragraph" w:customStyle="1" w:styleId="HTSTYLESTABLETITLESUO">
    <w:name w:val="HT_STYLES_TABLE_TITLE_SUO"/>
    <w:basedOn w:val="HTSTYLESTABLETITLE"/>
    <w:qFormat/>
    <w:locked/>
    <w:rsid w:val="00776683"/>
    <w:pPr>
      <w:ind w:left="-2381"/>
    </w:pPr>
  </w:style>
  <w:style w:type="paragraph" w:customStyle="1" w:styleId="HTSTYLESRECOURCESUO">
    <w:name w:val="HT_STYLES_RECOURCE_SUO"/>
    <w:basedOn w:val="HTSTYLESRESOURCE"/>
    <w:qFormat/>
    <w:locked/>
    <w:rsid w:val="00776683"/>
    <w:pPr>
      <w:ind w:left="-2381"/>
    </w:pPr>
  </w:style>
  <w:style w:type="table" w:customStyle="1" w:styleId="HTSTYLESTABLEBASICYJS">
    <w:name w:val="HT_STYLES_TABLE_BASIC_YJS"/>
    <w:basedOn w:val="a3"/>
    <w:uiPriority w:val="99"/>
    <w:qFormat/>
    <w:locked/>
    <w:rsid w:val="00776683"/>
    <w:pPr>
      <w:jc w:val="right"/>
    </w:pPr>
    <w:rPr>
      <w:sz w:val="18"/>
    </w:rPr>
    <w:tblPr>
      <w:tblBorders>
        <w:bottom w:val="single" w:sz="4" w:space="0" w:color="808080"/>
      </w:tblBorders>
    </w:tblPr>
    <w:tcPr>
      <w:tcMar>
        <w:left w:w="28" w:type="dxa"/>
        <w:right w:w="28" w:type="dxa"/>
      </w:tcMar>
      <w:vAlign w:val="center"/>
    </w:tcPr>
    <w:tblStylePr w:type="firstRow">
      <w:pPr>
        <w:jc w:val="right"/>
      </w:pPr>
      <w:rPr>
        <w:rFonts w:ascii="Arial" w:eastAsia="Microsoft YaHei UI" w:hAnsi="Arial"/>
        <w:b/>
        <w:i w:val="0"/>
        <w:sz w:val="18"/>
      </w:rPr>
      <w:tblPr/>
      <w:tcPr>
        <w:tcBorders>
          <w:top w:val="single" w:sz="4" w:space="0" w:color="BE0000"/>
          <w:bottom w:val="single" w:sz="4" w:space="0" w:color="BE0000"/>
        </w:tcBorders>
      </w:tcPr>
    </w:tblStylePr>
    <w:tblStylePr w:type="firstCol">
      <w:pPr>
        <w:jc w:val="both"/>
      </w:pPr>
    </w:tblStylePr>
  </w:style>
  <w:style w:type="paragraph" w:customStyle="1" w:styleId="HTAUTHORNAME">
    <w:name w:val="HT_AUTHOR_NAME"/>
    <w:qFormat/>
    <w:locked/>
    <w:rsid w:val="00776683"/>
    <w:pPr>
      <w:widowControl w:val="0"/>
      <w:spacing w:beforeLines="50" w:before="50" w:line="160" w:lineRule="exact"/>
      <w:jc w:val="both"/>
    </w:pPr>
    <w:rPr>
      <w:kern w:val="2"/>
      <w:sz w:val="18"/>
      <w:szCs w:val="22"/>
    </w:rPr>
  </w:style>
  <w:style w:type="paragraph" w:customStyle="1" w:styleId="HTAUTHORTEL">
    <w:name w:val="HT_AUTHOR_TEL"/>
    <w:qFormat/>
    <w:locked/>
    <w:rsid w:val="00776683"/>
    <w:pPr>
      <w:widowControl w:val="0"/>
      <w:spacing w:line="200" w:lineRule="exact"/>
      <w:jc w:val="both"/>
    </w:pPr>
    <w:rPr>
      <w:kern w:val="2"/>
      <w:sz w:val="18"/>
      <w:szCs w:val="22"/>
    </w:rPr>
  </w:style>
  <w:style w:type="paragraph" w:customStyle="1" w:styleId="HTRELAREPORT">
    <w:name w:val="HT_RELAREPORT"/>
    <w:qFormat/>
    <w:locked/>
    <w:rsid w:val="00776683"/>
    <w:pPr>
      <w:widowControl w:val="0"/>
      <w:spacing w:line="240" w:lineRule="exact"/>
      <w:jc w:val="both"/>
    </w:pPr>
    <w:rPr>
      <w:kern w:val="2"/>
      <w:sz w:val="18"/>
      <w:szCs w:val="22"/>
    </w:rPr>
  </w:style>
  <w:style w:type="paragraph" w:customStyle="1" w:styleId="HTSTYLESSUMMARYCONTENT">
    <w:name w:val="HT_STYLES_SUMMARY_CONTENT"/>
    <w:qFormat/>
    <w:locked/>
    <w:rsid w:val="00776683"/>
    <w:pPr>
      <w:widowControl w:val="0"/>
      <w:numPr>
        <w:numId w:val="13"/>
      </w:numPr>
      <w:spacing w:beforeLines="20" w:before="20" w:afterLines="30" w:after="30" w:line="320" w:lineRule="exact"/>
      <w:jc w:val="both"/>
    </w:pPr>
    <w:rPr>
      <w:kern w:val="2"/>
      <w:szCs w:val="22"/>
    </w:rPr>
  </w:style>
  <w:style w:type="paragraph" w:customStyle="1" w:styleId="HTSTYLESGRAPHTITLEENG">
    <w:name w:val="HT_STYLES_GRAPH_TITLE_ENG"/>
    <w:qFormat/>
    <w:locked/>
    <w:rsid w:val="00776683"/>
    <w:pPr>
      <w:widowControl w:val="0"/>
      <w:numPr>
        <w:numId w:val="14"/>
      </w:numPr>
      <w:spacing w:line="320" w:lineRule="exact"/>
    </w:pPr>
    <w:rPr>
      <w:b/>
      <w:kern w:val="2"/>
      <w:sz w:val="18"/>
      <w:szCs w:val="22"/>
    </w:rPr>
  </w:style>
  <w:style w:type="paragraph" w:customStyle="1" w:styleId="HTSTYLESTABLETITLEENG">
    <w:name w:val="HT_STYLES_TABLE_TITLE_ENG"/>
    <w:qFormat/>
    <w:locked/>
    <w:rsid w:val="00776683"/>
    <w:pPr>
      <w:widowControl w:val="0"/>
      <w:numPr>
        <w:numId w:val="15"/>
      </w:numPr>
      <w:pBdr>
        <w:top w:val="single" w:sz="4" w:space="1" w:color="808080"/>
      </w:pBdr>
      <w:spacing w:line="320" w:lineRule="exact"/>
    </w:pPr>
    <w:rPr>
      <w:b/>
      <w:kern w:val="2"/>
      <w:sz w:val="18"/>
      <w:szCs w:val="22"/>
    </w:rPr>
  </w:style>
  <w:style w:type="paragraph" w:customStyle="1" w:styleId="HTSTYLESTABLETITLEENGSUO">
    <w:name w:val="HT_STYLES_TABLE_TITLE_ENG_SUO"/>
    <w:basedOn w:val="HTSTYLESTABLETITLEENG"/>
    <w:qFormat/>
    <w:locked/>
    <w:rsid w:val="00776683"/>
    <w:pPr>
      <w:ind w:left="-2381"/>
    </w:pPr>
  </w:style>
  <w:style w:type="table" w:customStyle="1" w:styleId="HTMORNINGREPORTLATELYREPORT">
    <w:name w:val="HT_MORNINGREPORT_LATELYREPORT"/>
    <w:basedOn w:val="a3"/>
    <w:uiPriority w:val="99"/>
    <w:qFormat/>
    <w:locked/>
    <w:rsid w:val="00776683"/>
    <w:rPr>
      <w:sz w:val="18"/>
    </w:rPr>
    <w:tblPr>
      <w:tblBorders>
        <w:bottom w:val="single" w:sz="4" w:space="0" w:color="7F7F7F"/>
        <w:insideH w:val="single" w:sz="4" w:space="0" w:color="7F7F7F"/>
      </w:tblBorders>
    </w:tblPr>
  </w:style>
  <w:style w:type="table" w:customStyle="1" w:styleId="HTIMPREPORTSMULU">
    <w:name w:val="HT_IMPREPORTS_MULU"/>
    <w:basedOn w:val="a3"/>
    <w:uiPriority w:val="99"/>
    <w:qFormat/>
    <w:locked/>
    <w:rsid w:val="00776683"/>
    <w:pPr>
      <w:jc w:val="both"/>
    </w:pPr>
    <w:tblPr/>
    <w:tcPr>
      <w:tcMar>
        <w:left w:w="0" w:type="dxa"/>
        <w:right w:w="0" w:type="dxa"/>
      </w:tcMar>
    </w:tcPr>
    <w:tblStylePr w:type="lastCol">
      <w:pPr>
        <w:jc w:val="right"/>
      </w:pPr>
    </w:tblStylePr>
  </w:style>
  <w:style w:type="paragraph" w:customStyle="1" w:styleId="HTSTYLESCONTENTCONTENTSUO">
    <w:name w:val="HT_STYLES_CONTENT_CONTENT_SUO"/>
    <w:basedOn w:val="HTSTYLESCONTENTCONTENT"/>
    <w:qFormat/>
    <w:locked/>
    <w:rsid w:val="00776683"/>
    <w:pPr>
      <w:ind w:firstLineChars="200" w:firstLine="200"/>
    </w:pPr>
  </w:style>
  <w:style w:type="paragraph" w:customStyle="1" w:styleId="HTSTYLESCONTENTTHIRTITLEMARK">
    <w:name w:val="HT_STYLES_CONTENT_THIRTITLE_MARK"/>
    <w:basedOn w:val="HTSTYLESCONTENTTHIRTITLE"/>
    <w:qFormat/>
    <w:locked/>
    <w:rsid w:val="00776683"/>
    <w:pPr>
      <w:numPr>
        <w:numId w:val="16"/>
      </w:numPr>
      <w:spacing w:before="156"/>
    </w:pPr>
  </w:style>
  <w:style w:type="paragraph" w:customStyle="1" w:styleId="HTMORNINGREPORTTITLE">
    <w:name w:val="HT_MORNINGREPORT_TITLE"/>
    <w:qFormat/>
    <w:locked/>
    <w:rsid w:val="00776683"/>
    <w:pPr>
      <w:widowControl w:val="0"/>
      <w:spacing w:afterLines="50" w:after="50" w:line="320" w:lineRule="exact"/>
      <w:jc w:val="both"/>
    </w:pPr>
    <w:rPr>
      <w:b/>
      <w:color w:val="7F7F7F"/>
      <w:kern w:val="2"/>
      <w:sz w:val="22"/>
      <w:szCs w:val="22"/>
    </w:rPr>
  </w:style>
  <w:style w:type="paragraph" w:customStyle="1" w:styleId="HTMORNINGREPORTSUBTITLE">
    <w:name w:val="HT_MORNINGREPORT_SUBTITLE"/>
    <w:qFormat/>
    <w:locked/>
    <w:rsid w:val="00776683"/>
    <w:pPr>
      <w:widowControl w:val="0"/>
      <w:spacing w:after="120" w:line="320" w:lineRule="exact"/>
      <w:jc w:val="both"/>
    </w:pPr>
    <w:rPr>
      <w:b/>
      <w:kern w:val="2"/>
      <w:szCs w:val="22"/>
    </w:rPr>
  </w:style>
  <w:style w:type="paragraph" w:customStyle="1" w:styleId="HTMORNINGREPORTCONTENT">
    <w:name w:val="HT_MORNINGREPORT_CONTENT"/>
    <w:qFormat/>
    <w:locked/>
    <w:rsid w:val="00776683"/>
    <w:pPr>
      <w:widowControl w:val="0"/>
      <w:spacing w:after="120" w:line="320" w:lineRule="exact"/>
      <w:jc w:val="both"/>
    </w:pPr>
    <w:rPr>
      <w:kern w:val="2"/>
      <w:szCs w:val="22"/>
    </w:rPr>
  </w:style>
  <w:style w:type="paragraph" w:customStyle="1" w:styleId="HTIMPREPORTSCONTENTTITLE">
    <w:name w:val="HT_IMPREPORTS_CONTENT_TITLE"/>
    <w:qFormat/>
    <w:locked/>
    <w:rsid w:val="00776683"/>
    <w:pPr>
      <w:widowControl w:val="0"/>
      <w:jc w:val="both"/>
    </w:pPr>
    <w:rPr>
      <w:color w:val="FF0000"/>
      <w:kern w:val="2"/>
      <w:sz w:val="26"/>
      <w:szCs w:val="22"/>
    </w:rPr>
  </w:style>
  <w:style w:type="table" w:customStyle="1" w:styleId="HTIMPREPORTSCONTENT">
    <w:name w:val="HT_IMPREPORTS_CONTENT"/>
    <w:basedOn w:val="a3"/>
    <w:uiPriority w:val="99"/>
    <w:qFormat/>
    <w:locked/>
    <w:rsid w:val="00776683"/>
    <w:tblPr>
      <w:tblBorders>
        <w:top w:val="single" w:sz="4" w:space="0" w:color="000000"/>
        <w:left w:val="single" w:sz="4" w:space="0" w:color="000000"/>
        <w:bottom w:val="single" w:sz="4" w:space="0" w:color="000000"/>
        <w:right w:val="single" w:sz="4" w:space="0" w:color="000000"/>
        <w:insideH w:val="single" w:sz="4" w:space="0" w:color="C5C5C5"/>
        <w:insideV w:val="single" w:sz="4" w:space="0" w:color="C5C5C5"/>
      </w:tblBorders>
    </w:tblPr>
  </w:style>
  <w:style w:type="paragraph" w:customStyle="1" w:styleId="HTIMPREPORTSCONTENTCONTENT">
    <w:name w:val="HT_IMPREPORTS_CONTENT_CONTENT"/>
    <w:qFormat/>
    <w:locked/>
    <w:rsid w:val="00776683"/>
    <w:pPr>
      <w:widowControl w:val="0"/>
      <w:spacing w:beforeLines="20" w:before="20" w:afterLines="20" w:after="20" w:line="280" w:lineRule="exact"/>
      <w:jc w:val="both"/>
    </w:pPr>
    <w:rPr>
      <w:kern w:val="2"/>
      <w:szCs w:val="22"/>
    </w:rPr>
  </w:style>
  <w:style w:type="paragraph" w:customStyle="1" w:styleId="HTIMPREPORTSCONTENTSUMMARY">
    <w:name w:val="HT_IMPREPORTS_CONTENT_SUMMARY"/>
    <w:qFormat/>
    <w:locked/>
    <w:rsid w:val="00776683"/>
    <w:pPr>
      <w:widowControl w:val="0"/>
      <w:spacing w:beforeLines="20" w:before="20" w:afterLines="30" w:after="30" w:line="280" w:lineRule="exact"/>
      <w:ind w:firstLineChars="200" w:firstLine="200"/>
      <w:jc w:val="both"/>
    </w:pPr>
    <w:rPr>
      <w:kern w:val="2"/>
      <w:szCs w:val="22"/>
    </w:rPr>
  </w:style>
  <w:style w:type="paragraph" w:customStyle="1" w:styleId="HTIMPREPORTSCONTENTSUMMARYTITLE">
    <w:name w:val="HT_IMPREPORTS_CONTENT_SUMMARY_TITLE"/>
    <w:qFormat/>
    <w:locked/>
    <w:rsid w:val="00776683"/>
    <w:pPr>
      <w:widowControl w:val="0"/>
      <w:jc w:val="both"/>
    </w:pPr>
    <w:rPr>
      <w:kern w:val="2"/>
      <w:szCs w:val="22"/>
    </w:rPr>
  </w:style>
  <w:style w:type="table" w:customStyle="1" w:styleId="111">
    <w:name w:val="网格型11"/>
    <w:basedOn w:val="a3"/>
    <w:uiPriority w:val="59"/>
    <w:locked/>
    <w:rPr>
      <w:rFonts w:asciiTheme="minorHAnsi" w:eastAsiaTheme="minorEastAsia" w:hAnsiTheme="minorHAnsi" w:cstheme="minorBid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2">
    <w:name w:val="网格型2"/>
    <w:basedOn w:val="a3"/>
    <w:uiPriority w:val="59"/>
    <w:locked/>
    <w:rPr>
      <w:rFonts w:ascii="Calibri" w:hAnsi="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书目1"/>
    <w:basedOn w:val="a1"/>
    <w:next w:val="a1"/>
    <w:uiPriority w:val="37"/>
    <w:semiHidden/>
    <w:unhideWhenUsed/>
  </w:style>
  <w:style w:type="character" w:customStyle="1" w:styleId="Char1">
    <w:name w:val="批注文字 Char"/>
    <w:basedOn w:val="a2"/>
    <w:link w:val="ae"/>
    <w:rPr>
      <w:sz w:val="20"/>
      <w:szCs w:val="20"/>
    </w:rPr>
  </w:style>
  <w:style w:type="character" w:customStyle="1" w:styleId="Char7">
    <w:name w:val="批注主题 Char"/>
    <w:basedOn w:val="Char1"/>
    <w:link w:val="aff5"/>
    <w:semiHidden/>
    <w:rPr>
      <w:b/>
      <w:bCs/>
      <w:sz w:val="20"/>
      <w:szCs w:val="20"/>
    </w:rPr>
  </w:style>
  <w:style w:type="character" w:customStyle="1" w:styleId="Char0">
    <w:name w:val="文档结构图 Char"/>
    <w:basedOn w:val="a2"/>
    <w:link w:val="ac"/>
    <w:semiHidden/>
    <w:rPr>
      <w:rFonts w:ascii="Segoe UI" w:hAnsi="Segoe UI" w:cs="Segoe UI"/>
      <w:sz w:val="16"/>
      <w:szCs w:val="16"/>
    </w:rPr>
  </w:style>
  <w:style w:type="character" w:customStyle="1" w:styleId="Char2">
    <w:name w:val="尾注文本 Char"/>
    <w:basedOn w:val="a2"/>
    <w:link w:val="af7"/>
    <w:semiHidden/>
    <w:rPr>
      <w:sz w:val="20"/>
      <w:szCs w:val="20"/>
    </w:rPr>
  </w:style>
  <w:style w:type="character" w:customStyle="1" w:styleId="Char6">
    <w:name w:val="脚注文本 Char"/>
    <w:basedOn w:val="a2"/>
    <w:link w:val="aff0"/>
    <w:semiHidden/>
    <w:rPr>
      <w:sz w:val="20"/>
      <w:szCs w:val="20"/>
    </w:rPr>
  </w:style>
  <w:style w:type="paragraph" w:styleId="afff7">
    <w:name w:val="Intense Quote"/>
    <w:basedOn w:val="a1"/>
    <w:next w:val="a1"/>
    <w:link w:val="Char8"/>
    <w:uiPriority w:val="30"/>
    <w:qFormat/>
    <w:locke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8">
    <w:name w:val="明显引用 Char"/>
    <w:basedOn w:val="a2"/>
    <w:link w:val="afff7"/>
    <w:uiPriority w:val="30"/>
    <w:rPr>
      <w:i/>
      <w:iCs/>
      <w:color w:val="4F81BD" w:themeColor="accent1"/>
      <w:szCs w:val="22"/>
    </w:rPr>
  </w:style>
  <w:style w:type="character" w:customStyle="1" w:styleId="Char">
    <w:name w:val="宏文本 Char"/>
    <w:basedOn w:val="a2"/>
    <w:link w:val="a5"/>
    <w:semiHidden/>
    <w:rPr>
      <w:rFonts w:ascii="Consolas" w:hAnsi="Consolas" w:cs="Consolas"/>
      <w:sz w:val="20"/>
      <w:szCs w:val="20"/>
    </w:rPr>
  </w:style>
  <w:style w:type="paragraph" w:styleId="afff8">
    <w:name w:val="No Spacing"/>
    <w:uiPriority w:val="1"/>
    <w:locked/>
    <w:pPr>
      <w:widowControl w:val="0"/>
      <w:jc w:val="both"/>
    </w:pPr>
    <w:rPr>
      <w:kern w:val="2"/>
      <w:sz w:val="18"/>
      <w:szCs w:val="22"/>
    </w:rPr>
  </w:style>
  <w:style w:type="paragraph" w:styleId="afff9">
    <w:name w:val="Quote"/>
    <w:basedOn w:val="a1"/>
    <w:next w:val="a1"/>
    <w:link w:val="Char9"/>
    <w:uiPriority w:val="29"/>
    <w:locked/>
    <w:pPr>
      <w:spacing w:before="200" w:after="160"/>
      <w:ind w:left="864" w:right="864"/>
      <w:jc w:val="center"/>
    </w:pPr>
    <w:rPr>
      <w:i/>
      <w:iCs/>
      <w:color w:val="404040" w:themeColor="text1" w:themeTint="BF"/>
    </w:rPr>
  </w:style>
  <w:style w:type="character" w:customStyle="1" w:styleId="Char9">
    <w:name w:val="引用 Char"/>
    <w:basedOn w:val="a2"/>
    <w:link w:val="afff9"/>
    <w:uiPriority w:val="29"/>
    <w:rPr>
      <w:i/>
      <w:iCs/>
      <w:color w:val="404040" w:themeColor="text1" w:themeTint="BF"/>
      <w:szCs w:val="22"/>
    </w:rPr>
  </w:style>
  <w:style w:type="paragraph" w:customStyle="1" w:styleId="HTLCMORNINGREPORTTITLE">
    <w:name w:val="HT_LC_MORNINGREPORT_TITLE"/>
    <w:qFormat/>
    <w:locked/>
    <w:rsid w:val="00776683"/>
    <w:pPr>
      <w:widowControl w:val="0"/>
      <w:jc w:val="both"/>
    </w:pPr>
    <w:rPr>
      <w:rFonts w:eastAsia="微软雅黑"/>
      <w:b/>
      <w:color w:val="D9340A"/>
      <w:kern w:val="2"/>
      <w:sz w:val="21"/>
      <w:szCs w:val="22"/>
    </w:rPr>
  </w:style>
  <w:style w:type="paragraph" w:customStyle="1" w:styleId="HT-10">
    <w:name w:val="HT-1：摘要"/>
    <w:qFormat/>
    <w:locked/>
    <w:rsid w:val="00776683"/>
    <w:pPr>
      <w:spacing w:afterLines="30" w:line="400" w:lineRule="exact"/>
    </w:pPr>
    <w:rPr>
      <w:rFonts w:eastAsia="微软雅黑"/>
      <w:kern w:val="2"/>
      <w:sz w:val="21"/>
      <w:szCs w:val="18"/>
    </w:rPr>
  </w:style>
  <w:style w:type="paragraph" w:customStyle="1" w:styleId="HT-11">
    <w:name w:val="HT-1.1：摘要(红色字体)"/>
    <w:basedOn w:val="HT-10"/>
    <w:qFormat/>
    <w:locked/>
    <w:rsid w:val="00776683"/>
    <w:rPr>
      <w:rFonts w:hAnsi="Myriad Pro"/>
      <w:color w:val="D9340A"/>
    </w:rPr>
  </w:style>
  <w:style w:type="paragraph" w:customStyle="1" w:styleId="HT-20">
    <w:name w:val="HT-2：一级标题"/>
    <w:qFormat/>
    <w:locked/>
    <w:rsid w:val="00776683"/>
    <w:pPr>
      <w:keepNext/>
      <w:outlineLvl w:val="0"/>
    </w:pPr>
    <w:rPr>
      <w:rFonts w:eastAsia="微软雅黑"/>
      <w:b/>
      <w:color w:val="D9340A"/>
      <w:kern w:val="2"/>
      <w:sz w:val="26"/>
      <w:szCs w:val="21"/>
    </w:rPr>
  </w:style>
  <w:style w:type="table" w:customStyle="1" w:styleId="HTLCTABLESTYLESBASIC">
    <w:name w:val="HT_LC_TABLE_STYLES_BASIC"/>
    <w:basedOn w:val="a3"/>
    <w:uiPriority w:val="99"/>
    <w:locked/>
    <w:rsid w:val="00776683"/>
    <w:pPr>
      <w:jc w:val="center"/>
    </w:pPr>
    <w:rPr>
      <w:rFonts w:eastAsia="微软雅黑"/>
      <w:kern w:val="2"/>
      <w:sz w:val="18"/>
      <w:szCs w:val="22"/>
    </w:rPr>
    <w:tblPr>
      <w:tblBorders>
        <w:top w:val="single" w:sz="2" w:space="0" w:color="595757"/>
        <w:bottom w:val="single" w:sz="2" w:space="0" w:color="595757"/>
        <w:insideH w:val="single" w:sz="2" w:space="0" w:color="595757"/>
        <w:insideV w:val="single" w:sz="2" w:space="0" w:color="595757"/>
      </w:tblBorders>
    </w:tblPr>
    <w:tcPr>
      <w:tcMar>
        <w:left w:w="0" w:type="dxa"/>
        <w:right w:w="0" w:type="dxa"/>
      </w:tcMar>
      <w:vAlign w:val="center"/>
    </w:tcPr>
    <w:tblStylePr w:type="firstRow">
      <w:pPr>
        <w:wordWrap/>
        <w:spacing w:line="320" w:lineRule="exact"/>
        <w:jc w:val="center"/>
      </w:pPr>
      <w:rPr>
        <w:rFonts w:ascii="Arial" w:eastAsia="微软雅黑" w:hAnsi="Arial"/>
        <w:b/>
        <w:i w:val="0"/>
        <w:color w:val="FFFFFF"/>
        <w:sz w:val="20"/>
      </w:rPr>
      <w:tblPr/>
      <w:tcPr>
        <w:tcBorders>
          <w:top w:val="single" w:sz="2" w:space="0" w:color="595757"/>
          <w:left w:val="nil"/>
          <w:bottom w:val="nil"/>
          <w:right w:val="nil"/>
          <w:insideH w:val="nil"/>
          <w:insideV w:val="nil"/>
          <w:tl2br w:val="nil"/>
          <w:tr2bl w:val="nil"/>
        </w:tcBorders>
        <w:shd w:val="clear" w:color="auto" w:fill="9FA0A0"/>
      </w:tcPr>
    </w:tblStylePr>
  </w:style>
  <w:style w:type="paragraph" w:customStyle="1" w:styleId="HT-30">
    <w:name w:val="HT-3：二级标题"/>
    <w:qFormat/>
    <w:locked/>
    <w:rsid w:val="00776683"/>
    <w:pPr>
      <w:keepNext/>
      <w:outlineLvl w:val="1"/>
    </w:pPr>
    <w:rPr>
      <w:rFonts w:eastAsia="微软雅黑"/>
      <w:b/>
      <w:color w:val="D9340A"/>
      <w:kern w:val="2"/>
      <w:sz w:val="22"/>
      <w:szCs w:val="21"/>
    </w:rPr>
  </w:style>
  <w:style w:type="paragraph" w:customStyle="1" w:styleId="HT-4">
    <w:name w:val="HT-4：三级标题"/>
    <w:qFormat/>
    <w:locked/>
    <w:rsid w:val="00776683"/>
    <w:pPr>
      <w:outlineLvl w:val="2"/>
    </w:pPr>
    <w:rPr>
      <w:rFonts w:eastAsia="微软雅黑"/>
      <w:b/>
      <w:kern w:val="2"/>
      <w:sz w:val="21"/>
      <w:szCs w:val="21"/>
    </w:rPr>
  </w:style>
  <w:style w:type="paragraph" w:customStyle="1" w:styleId="HT-5">
    <w:name w:val="HT-5：正文"/>
    <w:qFormat/>
    <w:locked/>
    <w:rsid w:val="00776683"/>
    <w:pPr>
      <w:spacing w:afterLines="50" w:line="400" w:lineRule="exact"/>
      <w:ind w:firstLineChars="200" w:firstLine="200"/>
    </w:pPr>
    <w:rPr>
      <w:rFonts w:eastAsia="微软雅黑"/>
      <w:kern w:val="2"/>
      <w:sz w:val="21"/>
      <w:szCs w:val="21"/>
    </w:rPr>
  </w:style>
  <w:style w:type="paragraph" w:customStyle="1" w:styleId="HT-6">
    <w:name w:val="HT-6：图标题(单双图通用)"/>
    <w:qFormat/>
    <w:locked/>
    <w:rsid w:val="00776683"/>
    <w:pPr>
      <w:numPr>
        <w:numId w:val="17"/>
      </w:numPr>
      <w:spacing w:line="400" w:lineRule="exact"/>
    </w:pPr>
    <w:rPr>
      <w:rFonts w:eastAsia="微软雅黑"/>
      <w:b/>
      <w:kern w:val="2"/>
      <w:sz w:val="21"/>
      <w:szCs w:val="18"/>
    </w:rPr>
  </w:style>
  <w:style w:type="paragraph" w:customStyle="1" w:styleId="HT-7">
    <w:name w:val="HT-7：表标题"/>
    <w:qFormat/>
    <w:locked/>
    <w:rsid w:val="00776683"/>
    <w:pPr>
      <w:spacing w:line="400" w:lineRule="exact"/>
    </w:pPr>
    <w:rPr>
      <w:rFonts w:eastAsia="微软雅黑"/>
      <w:b/>
      <w:kern w:val="2"/>
      <w:sz w:val="21"/>
      <w:szCs w:val="18"/>
    </w:rPr>
  </w:style>
  <w:style w:type="paragraph" w:customStyle="1" w:styleId="HT-8">
    <w:name w:val="HT-8：资料来源"/>
    <w:qFormat/>
    <w:locked/>
    <w:rsid w:val="00776683"/>
    <w:pPr>
      <w:spacing w:afterLines="50"/>
    </w:pPr>
    <w:rPr>
      <w:rFonts w:eastAsia="微软雅黑" w:hAnsi="Myriad Pro"/>
      <w:i/>
      <w:kern w:val="2"/>
      <w:sz w:val="15"/>
      <w:szCs w:val="15"/>
    </w:rPr>
  </w:style>
  <w:style w:type="paragraph" w:customStyle="1" w:styleId="HTLCMORNINGREPORTCONTENT">
    <w:name w:val="HT_LC_MORNINGREPORT_CONTENT"/>
    <w:qFormat/>
    <w:locked/>
    <w:rsid w:val="00776683"/>
    <w:pPr>
      <w:widowControl w:val="0"/>
      <w:spacing w:afterLines="50" w:after="50" w:line="400" w:lineRule="exact"/>
      <w:jc w:val="both"/>
    </w:pPr>
    <w:rPr>
      <w:rFonts w:eastAsia="微软雅黑"/>
      <w:color w:val="000000"/>
      <w:kern w:val="2"/>
      <w:szCs w:val="22"/>
    </w:rPr>
  </w:style>
  <w:style w:type="paragraph" w:customStyle="1" w:styleId="HTLCIMPINFOTITLE1">
    <w:name w:val="HT_LC_IMPINFO_TITLE_1"/>
    <w:qFormat/>
    <w:locked/>
    <w:rsid w:val="00776683"/>
    <w:pPr>
      <w:widowControl w:val="0"/>
      <w:jc w:val="both"/>
    </w:pPr>
    <w:rPr>
      <w:rFonts w:eastAsia="微软雅黑"/>
      <w:b/>
      <w:color w:val="D9340A"/>
      <w:kern w:val="2"/>
      <w:sz w:val="22"/>
      <w:szCs w:val="22"/>
    </w:rPr>
  </w:style>
  <w:style w:type="paragraph" w:customStyle="1" w:styleId="HTLCIMPINFOTITLE2">
    <w:name w:val="HT_LC_IMPINFO_TITLE_2"/>
    <w:qFormat/>
    <w:locked/>
    <w:rsid w:val="00776683"/>
    <w:pPr>
      <w:widowControl w:val="0"/>
      <w:spacing w:line="400" w:lineRule="exact"/>
      <w:jc w:val="both"/>
    </w:pPr>
    <w:rPr>
      <w:rFonts w:eastAsia="微软雅黑"/>
      <w:b/>
      <w:color w:val="000000"/>
      <w:kern w:val="2"/>
      <w:sz w:val="21"/>
      <w:szCs w:val="22"/>
    </w:rPr>
  </w:style>
  <w:style w:type="paragraph" w:customStyle="1" w:styleId="HTLCIMPINFOCONTENT">
    <w:name w:val="HT_LC_IMPINFO_CONTENT"/>
    <w:qFormat/>
    <w:locked/>
    <w:rsid w:val="00776683"/>
    <w:pPr>
      <w:widowControl w:val="0"/>
      <w:spacing w:beforeLines="20" w:before="20" w:afterLines="30" w:after="30" w:line="400" w:lineRule="exact"/>
      <w:ind w:firstLineChars="200" w:firstLine="200"/>
      <w:jc w:val="both"/>
    </w:pPr>
    <w:rPr>
      <w:rFonts w:eastAsia="微软雅黑"/>
      <w:color w:val="000000"/>
      <w:kern w:val="2"/>
      <w:szCs w:val="22"/>
    </w:rPr>
  </w:style>
  <w:style w:type="paragraph" w:customStyle="1" w:styleId="HTLCAUTHORNAME">
    <w:name w:val="HT_LC_AUTHOR_NAME"/>
    <w:qFormat/>
    <w:locked/>
    <w:rsid w:val="00776683"/>
    <w:pPr>
      <w:widowControl w:val="0"/>
      <w:jc w:val="both"/>
    </w:pPr>
    <w:rPr>
      <w:rFonts w:eastAsia="微软雅黑"/>
      <w:kern w:val="2"/>
      <w:sz w:val="21"/>
      <w:szCs w:val="22"/>
    </w:rPr>
  </w:style>
  <w:style w:type="paragraph" w:customStyle="1" w:styleId="HTLCAUTHORTEL">
    <w:name w:val="HT_LC_AUTHOR_TEL"/>
    <w:qFormat/>
    <w:locked/>
    <w:rsid w:val="00776683"/>
    <w:pPr>
      <w:widowControl w:val="0"/>
      <w:jc w:val="both"/>
    </w:pPr>
    <w:rPr>
      <w:rFonts w:eastAsia="微软雅黑"/>
      <w:kern w:val="2"/>
      <w:sz w:val="15"/>
      <w:szCs w:val="22"/>
    </w:rPr>
  </w:style>
  <w:style w:type="paragraph" w:customStyle="1" w:styleId="HTLCRESEARCHCONTENT">
    <w:name w:val="HT_LC_RESEARCH_CONTENT"/>
    <w:qFormat/>
    <w:locked/>
    <w:rsid w:val="00776683"/>
    <w:pPr>
      <w:widowControl w:val="0"/>
      <w:spacing w:line="400" w:lineRule="exact"/>
      <w:jc w:val="both"/>
    </w:pPr>
    <w:rPr>
      <w:rFonts w:eastAsia="微软雅黑"/>
      <w:kern w:val="2"/>
      <w:szCs w:val="22"/>
    </w:rPr>
  </w:style>
  <w:style w:type="paragraph" w:customStyle="1" w:styleId="HTOTHERMORNINGREPORTTITLE">
    <w:name w:val="HT_OTHER_MORNINGREPORT_TITLE"/>
    <w:qFormat/>
    <w:locked/>
    <w:rsid w:val="00776683"/>
    <w:pPr>
      <w:widowControl w:val="0"/>
      <w:jc w:val="both"/>
    </w:pPr>
    <w:rPr>
      <w:b/>
      <w:color w:val="FFFFFF"/>
      <w:kern w:val="2"/>
      <w:sz w:val="22"/>
      <w:szCs w:val="22"/>
    </w:rPr>
  </w:style>
  <w:style w:type="paragraph" w:customStyle="1" w:styleId="HTOTHERMORNINGREPORTCOTENT">
    <w:name w:val="HT_OTHER_MORNINGREPORT_COTENT"/>
    <w:qFormat/>
    <w:locked/>
    <w:rsid w:val="00776683"/>
    <w:pPr>
      <w:widowControl w:val="0"/>
      <w:spacing w:beforeLines="20" w:before="20" w:afterLines="50" w:after="50"/>
      <w:ind w:firstLineChars="200" w:firstLine="200"/>
      <w:jc w:val="both"/>
    </w:pPr>
    <w:rPr>
      <w:color w:val="000000"/>
      <w:kern w:val="2"/>
      <w:sz w:val="22"/>
      <w:szCs w:val="22"/>
    </w:rPr>
  </w:style>
  <w:style w:type="paragraph" w:customStyle="1" w:styleId="HT-12">
    <w:name w:val="HT-1.2：摘要(首行缩进)"/>
    <w:basedOn w:val="HT-10"/>
    <w:qFormat/>
    <w:locked/>
    <w:rsid w:val="00776683"/>
    <w:pPr>
      <w:spacing w:after="30"/>
      <w:ind w:firstLineChars="200" w:firstLine="200"/>
    </w:pPr>
  </w:style>
  <w:style w:type="table" w:customStyle="1" w:styleId="HTLCSTYLESONECHART">
    <w:name w:val="HT_LC_STYLES_ONECHART"/>
    <w:basedOn w:val="a3"/>
    <w:uiPriority w:val="99"/>
    <w:qFormat/>
    <w:locked/>
    <w:rsid w:val="00776683"/>
    <w:rPr>
      <w:rFonts w:eastAsia="微软雅黑"/>
      <w:sz w:val="18"/>
    </w:rPr>
    <w:tblPr>
      <w:tblBorders>
        <w:insideH w:val="single" w:sz="2" w:space="0" w:color="595757"/>
      </w:tblBorders>
    </w:tblPr>
    <w:tcPr>
      <w:tcMar>
        <w:left w:w="0" w:type="dxa"/>
        <w:right w:w="0" w:type="dxa"/>
      </w:tcMar>
    </w:tcPr>
  </w:style>
  <w:style w:type="table" w:customStyle="1" w:styleId="HTLCSTYLESDOUBLECHART">
    <w:name w:val="HT_LC_STYLES_DOUBLECHART"/>
    <w:basedOn w:val="a3"/>
    <w:uiPriority w:val="99"/>
    <w:qFormat/>
    <w:locked/>
    <w:rsid w:val="00776683"/>
    <w:rPr>
      <w:rFonts w:eastAsia="微软雅黑"/>
      <w:sz w:val="18"/>
    </w:rPr>
    <w:tblPr/>
    <w:tcPr>
      <w:tcMar>
        <w:left w:w="0" w:type="dxa"/>
        <w:right w:w="0" w:type="dxa"/>
      </w:tcMar>
    </w:tcPr>
    <w:tblStylePr w:type="firstCol">
      <w:tblPr/>
      <w:tcPr>
        <w:tcBorders>
          <w:insideH w:val="single" w:sz="2" w:space="0" w:color="595757"/>
        </w:tcBorders>
      </w:tcPr>
    </w:tblStylePr>
    <w:tblStylePr w:type="lastCol">
      <w:tblPr/>
      <w:tcPr>
        <w:tcBorders>
          <w:insideH w:val="single" w:sz="2" w:space="0" w:color="595757"/>
        </w:tcBorders>
      </w:tcPr>
    </w:tblStylePr>
  </w:style>
  <w:style w:type="paragraph" w:customStyle="1" w:styleId="HTSSSUMMARYTITLE">
    <w:name w:val="HT_SS_SUMMARY_TITLE"/>
    <w:rsid w:val="00776683"/>
    <w:pPr>
      <w:widowControl w:val="0"/>
      <w:spacing w:line="240" w:lineRule="exact"/>
      <w:jc w:val="both"/>
    </w:pPr>
    <w:rPr>
      <w:rFonts w:eastAsia="楷体"/>
      <w:b/>
      <w:color w:val="E61800"/>
      <w:kern w:val="2"/>
      <w:szCs w:val="22"/>
    </w:rPr>
  </w:style>
  <w:style w:type="paragraph" w:customStyle="1" w:styleId="HTSSSUMMARYCONTENT">
    <w:name w:val="HT_SS_SUMMARY_CONTENT"/>
    <w:rsid w:val="00776683"/>
    <w:pPr>
      <w:widowControl w:val="0"/>
      <w:spacing w:line="240" w:lineRule="exact"/>
      <w:jc w:val="both"/>
    </w:pPr>
    <w:rPr>
      <w:rFonts w:eastAsia="楷体"/>
      <w:color w:val="000000"/>
      <w:kern w:val="2"/>
      <w:szCs w:val="22"/>
    </w:rPr>
  </w:style>
  <w:style w:type="paragraph" w:customStyle="1" w:styleId="HTSSFIRTITLE">
    <w:name w:val="HT_SS_FIRTITLE"/>
    <w:rsid w:val="00776683"/>
    <w:pPr>
      <w:keepNext/>
      <w:keepLines/>
      <w:pageBreakBefore/>
      <w:widowControl w:val="0"/>
      <w:spacing w:line="360" w:lineRule="exact"/>
      <w:outlineLvl w:val="0"/>
    </w:pPr>
    <w:rPr>
      <w:rFonts w:eastAsia="楷体"/>
      <w:b/>
      <w:color w:val="E61800"/>
      <w:kern w:val="2"/>
      <w:sz w:val="28"/>
      <w:szCs w:val="22"/>
    </w:rPr>
  </w:style>
  <w:style w:type="paragraph" w:customStyle="1" w:styleId="HTSSSECTITLE">
    <w:name w:val="HT_SS_SECTITLE"/>
    <w:rsid w:val="00776683"/>
    <w:pPr>
      <w:keepNext/>
      <w:keepLines/>
      <w:widowControl w:val="0"/>
      <w:spacing w:line="320" w:lineRule="exact"/>
      <w:outlineLvl w:val="1"/>
    </w:pPr>
    <w:rPr>
      <w:rFonts w:eastAsia="楷体"/>
      <w:b/>
      <w:color w:val="E61800"/>
      <w:kern w:val="2"/>
      <w:sz w:val="24"/>
      <w:szCs w:val="22"/>
    </w:rPr>
  </w:style>
  <w:style w:type="paragraph" w:customStyle="1" w:styleId="HTSSTHIRDTITLE">
    <w:name w:val="HT_SS_THIRDTITLE"/>
    <w:rsid w:val="00776683"/>
    <w:pPr>
      <w:keepNext/>
      <w:keepLines/>
      <w:widowControl w:val="0"/>
      <w:spacing w:line="280" w:lineRule="exact"/>
      <w:outlineLvl w:val="2"/>
    </w:pPr>
    <w:rPr>
      <w:rFonts w:eastAsia="楷体"/>
      <w:b/>
      <w:color w:val="E61800"/>
      <w:kern w:val="2"/>
      <w:szCs w:val="22"/>
    </w:rPr>
  </w:style>
  <w:style w:type="paragraph" w:customStyle="1" w:styleId="HTSSCONTENT">
    <w:name w:val="HT_SS_CONTENT"/>
    <w:link w:val="HTSSCONTENTChar"/>
    <w:rsid w:val="00776683"/>
    <w:pPr>
      <w:widowControl w:val="0"/>
      <w:spacing w:line="280" w:lineRule="exact"/>
      <w:jc w:val="both"/>
    </w:pPr>
    <w:rPr>
      <w:rFonts w:eastAsia="楷体"/>
      <w:color w:val="000000"/>
      <w:kern w:val="2"/>
      <w:szCs w:val="22"/>
    </w:rPr>
  </w:style>
  <w:style w:type="paragraph" w:customStyle="1" w:styleId="HTSSGRAPH">
    <w:name w:val="HT_SS_GRAPH"/>
    <w:link w:val="HTSSGRAPH0"/>
    <w:rsid w:val="00776683"/>
    <w:pPr>
      <w:widowControl w:val="0"/>
      <w:numPr>
        <w:numId w:val="18"/>
      </w:numPr>
      <w:spacing w:line="320" w:lineRule="exact"/>
      <w:jc w:val="both"/>
      <w:outlineLvl w:val="5"/>
    </w:pPr>
    <w:rPr>
      <w:rFonts w:eastAsia="楷体"/>
      <w:b/>
      <w:color w:val="000000"/>
      <w:kern w:val="2"/>
      <w:sz w:val="16"/>
      <w:szCs w:val="22"/>
    </w:rPr>
  </w:style>
  <w:style w:type="paragraph" w:customStyle="1" w:styleId="HTSSGRAPHSUO">
    <w:name w:val="HT_SS_GRAPH_SUO"/>
    <w:basedOn w:val="HTSSGRAPH"/>
    <w:rsid w:val="00776683"/>
    <w:pPr>
      <w:ind w:left="-2665"/>
    </w:pPr>
  </w:style>
  <w:style w:type="table" w:customStyle="1" w:styleId="HTTTGRAPH">
    <w:name w:val="HT_TT_GRAPH"/>
    <w:basedOn w:val="a3"/>
    <w:uiPriority w:val="99"/>
    <w:qFormat/>
    <w:rsid w:val="00776683"/>
    <w:rPr>
      <w:rFonts w:eastAsia="楷体"/>
      <w:color w:val="000000"/>
      <w:sz w:val="16"/>
    </w:rPr>
    <w:tblPr/>
    <w:tcPr>
      <w:tcMar>
        <w:left w:w="0" w:type="dxa"/>
        <w:right w:w="0" w:type="dxa"/>
      </w:tcMar>
    </w:tcPr>
    <w:tblStylePr w:type="neCell">
      <w:tblPr/>
      <w:tcPr>
        <w:tcBorders>
          <w:bottom w:val="single" w:sz="4" w:space="0" w:color="E61800"/>
        </w:tcBorders>
      </w:tcPr>
    </w:tblStylePr>
    <w:tblStylePr w:type="nwCell">
      <w:tblPr/>
      <w:tcPr>
        <w:tcBorders>
          <w:bottom w:val="single" w:sz="4" w:space="0" w:color="E61800"/>
        </w:tcBorders>
      </w:tcPr>
    </w:tblStylePr>
    <w:tblStylePr w:type="seCell">
      <w:tblPr/>
      <w:tcPr>
        <w:tcBorders>
          <w:top w:val="single" w:sz="4" w:space="0" w:color="E61800"/>
        </w:tcBorders>
      </w:tcPr>
    </w:tblStylePr>
    <w:tblStylePr w:type="swCell">
      <w:tblPr/>
      <w:tcPr>
        <w:tcBorders>
          <w:top w:val="single" w:sz="4" w:space="0" w:color="E61800"/>
        </w:tcBorders>
      </w:tcPr>
    </w:tblStylePr>
  </w:style>
  <w:style w:type="table" w:customStyle="1" w:styleId="HTTTTABLE">
    <w:name w:val="HT_TT_TABLE"/>
    <w:basedOn w:val="a3"/>
    <w:uiPriority w:val="99"/>
    <w:qFormat/>
    <w:rsid w:val="00776683"/>
    <w:pPr>
      <w:spacing w:line="240" w:lineRule="exact"/>
      <w:jc w:val="right"/>
    </w:pPr>
    <w:rPr>
      <w:rFonts w:eastAsia="楷体"/>
      <w:color w:val="000000"/>
      <w:sz w:val="16"/>
    </w:rPr>
    <w:tblPr>
      <w:tblStyleRowBandSize w:val="1"/>
      <w:tblBorders>
        <w:top w:val="single" w:sz="4" w:space="0" w:color="E61800"/>
        <w:bottom w:val="single" w:sz="4" w:space="0" w:color="E61800"/>
      </w:tblBorders>
    </w:tblPr>
    <w:tcPr>
      <w:tcMar>
        <w:left w:w="0" w:type="dxa"/>
        <w:right w:w="11" w:type="dxa"/>
      </w:tcMar>
    </w:tcPr>
    <w:tblStylePr w:type="firstRow">
      <w:pPr>
        <w:jc w:val="right"/>
      </w:pPr>
      <w:rPr>
        <w:b/>
        <w:i w:val="0"/>
        <w:sz w:val="16"/>
      </w:rPr>
      <w:tblPr/>
      <w:tcPr>
        <w:vAlign w:val="bottom"/>
      </w:tcPr>
    </w:tblStylePr>
    <w:tblStylePr w:type="firstCol">
      <w:pPr>
        <w:jc w:val="both"/>
      </w:pPr>
    </w:tblStylePr>
  </w:style>
  <w:style w:type="paragraph" w:customStyle="1" w:styleId="HTSSRESOURCE">
    <w:name w:val="HT_SS_RESOURCE"/>
    <w:link w:val="HTSSRESOURCE0"/>
    <w:rsid w:val="00776683"/>
    <w:pPr>
      <w:widowControl w:val="0"/>
      <w:spacing w:line="280" w:lineRule="exact"/>
      <w:jc w:val="both"/>
    </w:pPr>
    <w:rPr>
      <w:rFonts w:eastAsia="楷体"/>
      <w:color w:val="7F7F7F"/>
      <w:kern w:val="2"/>
      <w:sz w:val="14"/>
      <w:szCs w:val="22"/>
    </w:rPr>
  </w:style>
  <w:style w:type="paragraph" w:customStyle="1" w:styleId="HTSSRESOURCESUO">
    <w:name w:val="HT_SS_RESOURCE_SUO"/>
    <w:basedOn w:val="HTSSRESOURCE"/>
    <w:rsid w:val="00776683"/>
    <w:pPr>
      <w:ind w:left="-2665"/>
    </w:pPr>
  </w:style>
  <w:style w:type="paragraph" w:customStyle="1" w:styleId="HTMLTITLE">
    <w:name w:val="HT_ML_TITLE"/>
    <w:rsid w:val="00776683"/>
    <w:pPr>
      <w:widowControl w:val="0"/>
      <w:jc w:val="both"/>
    </w:pPr>
    <w:rPr>
      <w:rFonts w:eastAsia="楷体"/>
      <w:b/>
      <w:color w:val="E61800"/>
      <w:kern w:val="2"/>
      <w:sz w:val="28"/>
      <w:szCs w:val="22"/>
    </w:rPr>
  </w:style>
  <w:style w:type="paragraph" w:customStyle="1" w:styleId="HTLCASSETTITLE">
    <w:name w:val="HT_LC_ASSET_TITLE"/>
    <w:locked/>
    <w:rsid w:val="00776683"/>
    <w:pPr>
      <w:widowControl w:val="0"/>
      <w:spacing w:line="360" w:lineRule="exact"/>
      <w:ind w:firstLineChars="200" w:firstLine="200"/>
      <w:jc w:val="both"/>
    </w:pPr>
    <w:rPr>
      <w:rFonts w:eastAsia="微软雅黑"/>
      <w:b/>
      <w:kern w:val="2"/>
      <w:sz w:val="21"/>
      <w:szCs w:val="22"/>
    </w:rPr>
  </w:style>
  <w:style w:type="paragraph" w:customStyle="1" w:styleId="HTLCASSETCONTENT">
    <w:name w:val="HT_LC_ASSET_CONTENT"/>
    <w:qFormat/>
    <w:locked/>
    <w:rsid w:val="00776683"/>
    <w:pPr>
      <w:widowControl w:val="0"/>
      <w:spacing w:line="360" w:lineRule="exact"/>
      <w:ind w:firstLineChars="200" w:firstLine="200"/>
      <w:jc w:val="both"/>
    </w:pPr>
    <w:rPr>
      <w:rFonts w:eastAsia="微软雅黑"/>
      <w:kern w:val="2"/>
      <w:sz w:val="21"/>
      <w:szCs w:val="22"/>
    </w:rPr>
  </w:style>
  <w:style w:type="paragraph" w:customStyle="1" w:styleId="HTLCASSETPRDCONTENT">
    <w:name w:val="HT_LC_ASSET_PRD_CONTENT"/>
    <w:qFormat/>
    <w:locked/>
    <w:rsid w:val="00776683"/>
    <w:pPr>
      <w:widowControl w:val="0"/>
      <w:spacing w:line="360" w:lineRule="exact"/>
      <w:ind w:leftChars="200" w:left="200"/>
      <w:jc w:val="both"/>
    </w:pPr>
    <w:rPr>
      <w:rFonts w:eastAsia="微软雅黑"/>
      <w:kern w:val="2"/>
      <w:sz w:val="21"/>
      <w:szCs w:val="22"/>
    </w:rPr>
  </w:style>
  <w:style w:type="table" w:customStyle="1" w:styleId="HTLCASSETTABLE1">
    <w:name w:val="HT_LC_ASSET_TABLE1"/>
    <w:basedOn w:val="a3"/>
    <w:uiPriority w:val="99"/>
    <w:qFormat/>
    <w:locked/>
    <w:rsid w:val="00776683"/>
    <w:pPr>
      <w:widowControl w:val="0"/>
      <w:jc w:val="center"/>
    </w:pPr>
    <w:rPr>
      <w:rFonts w:eastAsia="微软雅黑"/>
      <w:sz w:val="21"/>
    </w:rPr>
    <w:tblPr>
      <w:tblStyleRowBandSize w:val="1"/>
      <w:tblBorders>
        <w:top w:val="single" w:sz="8" w:space="0" w:color="F1F1F1"/>
        <w:left w:val="single" w:sz="8" w:space="0" w:color="F1F1F1"/>
        <w:bottom w:val="single" w:sz="8" w:space="0" w:color="F1F1F1"/>
        <w:right w:val="single" w:sz="8" w:space="0" w:color="F1F1F1"/>
        <w:insideH w:val="single" w:sz="8" w:space="0" w:color="F1F1F1"/>
        <w:insideV w:val="single" w:sz="8" w:space="0" w:color="F1F1F1"/>
      </w:tblBorders>
    </w:tblPr>
    <w:tcPr>
      <w:tcMar>
        <w:top w:w="0" w:type="dxa"/>
        <w:left w:w="28" w:type="dxa"/>
        <w:bottom w:w="0" w:type="dxa"/>
        <w:right w:w="28" w:type="dxa"/>
      </w:tcMar>
      <w:vAlign w:val="center"/>
    </w:tcPr>
    <w:tblStylePr w:type="firstRow">
      <w:rPr>
        <w:rFonts w:ascii="Arial" w:eastAsia="Microsoft YaHei UI" w:hAnsi="Arial"/>
        <w:b/>
        <w:i w:val="0"/>
        <w:color w:val="FFFFFF"/>
        <w:sz w:val="21"/>
      </w:rPr>
      <w:tblPr/>
      <w:tcPr>
        <w:tcBorders>
          <w:top w:val="single" w:sz="4" w:space="0" w:color="F1F1F1"/>
          <w:left w:val="single" w:sz="4" w:space="0" w:color="F1F1F1"/>
          <w:bottom w:val="single" w:sz="4" w:space="0" w:color="F1F1F1"/>
          <w:right w:val="single" w:sz="4" w:space="0" w:color="F1F1F1"/>
          <w:insideH w:val="single" w:sz="4" w:space="0" w:color="F1F1F1"/>
          <w:insideV w:val="single" w:sz="4" w:space="0" w:color="F1F1F1"/>
          <w:tl2br w:val="nil"/>
          <w:tr2bl w:val="nil"/>
        </w:tcBorders>
        <w:shd w:val="clear" w:color="auto" w:fill="DBB865"/>
      </w:tcPr>
    </w:tblStylePr>
    <w:tblStylePr w:type="band2Horz">
      <w:tblPr/>
      <w:tcPr>
        <w:tcBorders>
          <w:top w:val="single" w:sz="4" w:space="0" w:color="F1F1F1"/>
          <w:left w:val="single" w:sz="4" w:space="0" w:color="F1F1F1"/>
          <w:bottom w:val="single" w:sz="4" w:space="0" w:color="F1F1F1"/>
          <w:right w:val="single" w:sz="4" w:space="0" w:color="F1F1F1"/>
          <w:insideH w:val="single" w:sz="4" w:space="0" w:color="F1F1F1"/>
          <w:insideV w:val="single" w:sz="4" w:space="0" w:color="F1F1F1"/>
          <w:tl2br w:val="nil"/>
          <w:tr2bl w:val="nil"/>
        </w:tcBorders>
        <w:shd w:val="clear" w:color="auto" w:fill="F5F5F5"/>
      </w:tcPr>
    </w:tblStylePr>
  </w:style>
  <w:style w:type="table" w:customStyle="1" w:styleId="HTLCASSETTABLE2">
    <w:name w:val="HT_LC_ASSET_TABLE2"/>
    <w:basedOn w:val="a3"/>
    <w:uiPriority w:val="99"/>
    <w:qFormat/>
    <w:locked/>
    <w:rsid w:val="00776683"/>
    <w:pPr>
      <w:jc w:val="center"/>
    </w:pPr>
    <w:rPr>
      <w:rFonts w:eastAsia="微软雅黑"/>
      <w:sz w:val="21"/>
    </w:rPr>
    <w:tblPr>
      <w:tblStyleRowBandSize w:val="1"/>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Pr>
    <w:tcPr>
      <w:tcMar>
        <w:top w:w="0" w:type="dxa"/>
        <w:left w:w="28" w:type="dxa"/>
        <w:bottom w:w="0" w:type="dxa"/>
        <w:right w:w="28" w:type="dxa"/>
      </w:tcMar>
      <w:vAlign w:val="center"/>
    </w:tcPr>
    <w:tblStylePr w:type="firstRow">
      <w:rPr>
        <w:rFonts w:ascii="Arial" w:eastAsia="Microsoft YaHei UI" w:hAnsi="Arial"/>
        <w:b/>
        <w:i w:val="0"/>
        <w:color w:val="FFFFFF"/>
        <w:sz w:val="21"/>
      </w:rPr>
      <w:tblPr/>
      <w:tcPr>
        <w:tcBorders>
          <w:top w:val="single" w:sz="4" w:space="0" w:color="F1F1F1"/>
          <w:left w:val="single" w:sz="4" w:space="0" w:color="F1F1F1"/>
          <w:bottom w:val="single" w:sz="4" w:space="0" w:color="F1F1F1"/>
          <w:right w:val="single" w:sz="4" w:space="0" w:color="F1F1F1"/>
          <w:insideH w:val="single" w:sz="4" w:space="0" w:color="F1F1F1"/>
          <w:insideV w:val="single" w:sz="4" w:space="0" w:color="F1F1F1"/>
          <w:tl2br w:val="nil"/>
          <w:tr2bl w:val="nil"/>
        </w:tcBorders>
        <w:shd w:val="clear" w:color="auto" w:fill="C05344"/>
      </w:tcPr>
    </w:tblStylePr>
    <w:tblStylePr w:type="band2Horz">
      <w:tblPr/>
      <w:tcPr>
        <w:tcBorders>
          <w:top w:val="single" w:sz="4" w:space="0" w:color="F1F1F1"/>
          <w:left w:val="single" w:sz="4" w:space="0" w:color="F1F1F1"/>
          <w:bottom w:val="single" w:sz="4" w:space="0" w:color="F1F1F1"/>
          <w:right w:val="single" w:sz="4" w:space="0" w:color="F1F1F1"/>
          <w:insideH w:val="single" w:sz="4" w:space="0" w:color="F1F1F1"/>
          <w:insideV w:val="single" w:sz="4" w:space="0" w:color="F1F1F1"/>
          <w:tl2br w:val="nil"/>
          <w:tr2bl w:val="nil"/>
        </w:tcBorders>
        <w:shd w:val="clear" w:color="auto" w:fill="F5F5F5"/>
      </w:tcPr>
    </w:tblStylePr>
  </w:style>
  <w:style w:type="paragraph" w:customStyle="1" w:styleId="HTLCASSETPRDTITLE">
    <w:name w:val="HT_LC_ASSET_PRD_TITLE"/>
    <w:qFormat/>
    <w:locked/>
    <w:rsid w:val="00776683"/>
    <w:pPr>
      <w:spacing w:afterLines="20" w:after="20" w:line="360" w:lineRule="exact"/>
      <w:jc w:val="both"/>
    </w:pPr>
    <w:rPr>
      <w:rFonts w:eastAsia="微软雅黑"/>
      <w:b/>
      <w:kern w:val="2"/>
      <w:sz w:val="22"/>
      <w:szCs w:val="22"/>
    </w:rPr>
  </w:style>
  <w:style w:type="table" w:customStyle="1" w:styleId="HTLCASSETTABLE3">
    <w:name w:val="HT_LC_ASSET_TABLE3"/>
    <w:basedOn w:val="a3"/>
    <w:uiPriority w:val="99"/>
    <w:qFormat/>
    <w:locked/>
    <w:rsid w:val="00776683"/>
    <w:rPr>
      <w:rFonts w:eastAsia="微软雅黑"/>
      <w:sz w:val="21"/>
    </w:rPr>
    <w:tblP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cPr>
      <w:tcMar>
        <w:left w:w="28" w:type="dxa"/>
        <w:right w:w="28" w:type="dxa"/>
      </w:tcMar>
    </w:tcPr>
  </w:style>
  <w:style w:type="paragraph" w:customStyle="1" w:styleId="HTSSTITLE">
    <w:name w:val="HT_SS_TITLE"/>
    <w:locked/>
    <w:rsid w:val="00776683"/>
    <w:pPr>
      <w:widowControl w:val="0"/>
      <w:spacing w:before="120"/>
      <w:jc w:val="both"/>
    </w:pPr>
    <w:rPr>
      <w:rFonts w:eastAsia="楷体"/>
      <w:b/>
      <w:color w:val="000000"/>
      <w:kern w:val="2"/>
      <w:sz w:val="42"/>
      <w:szCs w:val="22"/>
    </w:rPr>
  </w:style>
  <w:style w:type="paragraph" w:customStyle="1" w:styleId="HTSSSUBTITLE">
    <w:name w:val="HT_SS_SUBTITLE"/>
    <w:rsid w:val="00776683"/>
    <w:pPr>
      <w:widowControl w:val="0"/>
      <w:spacing w:line="280" w:lineRule="exact"/>
      <w:jc w:val="both"/>
    </w:pPr>
    <w:rPr>
      <w:rFonts w:eastAsia="楷体"/>
      <w:color w:val="000000"/>
      <w:kern w:val="2"/>
      <w:sz w:val="30"/>
      <w:szCs w:val="22"/>
    </w:rPr>
  </w:style>
  <w:style w:type="paragraph" w:customStyle="1" w:styleId="HTSSGRAPHENG">
    <w:name w:val="HT_SS_GRAPH_ENG"/>
    <w:rsid w:val="00776683"/>
    <w:pPr>
      <w:widowControl w:val="0"/>
      <w:numPr>
        <w:numId w:val="40"/>
      </w:numPr>
      <w:spacing w:line="320" w:lineRule="exact"/>
      <w:jc w:val="both"/>
      <w:outlineLvl w:val="5"/>
    </w:pPr>
    <w:rPr>
      <w:rFonts w:eastAsia="楷体"/>
      <w:b/>
      <w:color w:val="000000"/>
      <w:kern w:val="2"/>
      <w:sz w:val="16"/>
      <w:szCs w:val="22"/>
    </w:rPr>
  </w:style>
  <w:style w:type="paragraph" w:customStyle="1" w:styleId="HTSSGRAPHENGSUO">
    <w:name w:val="HT_SS_GRAPH_ENG_SUO"/>
    <w:basedOn w:val="HTSSGRAPHENG"/>
    <w:rsid w:val="00776683"/>
    <w:pPr>
      <w:ind w:left="-2665"/>
    </w:pPr>
  </w:style>
  <w:style w:type="paragraph" w:customStyle="1" w:styleId="HTAUTHORNAMENEW">
    <w:name w:val="HT_AUTHOR_NAME_NEW"/>
    <w:rsid w:val="00776683"/>
    <w:pPr>
      <w:widowControl w:val="0"/>
      <w:spacing w:beforeLines="50" w:before="50" w:line="160" w:lineRule="exact"/>
      <w:jc w:val="both"/>
    </w:pPr>
    <w:rPr>
      <w:rFonts w:eastAsia="楷体"/>
      <w:color w:val="000000"/>
      <w:kern w:val="2"/>
      <w:sz w:val="18"/>
      <w:szCs w:val="22"/>
    </w:rPr>
  </w:style>
  <w:style w:type="paragraph" w:customStyle="1" w:styleId="HTAUTHORTELNEW">
    <w:name w:val="HT_AUTHOR_TEL_NEW"/>
    <w:rsid w:val="00776683"/>
    <w:pPr>
      <w:widowControl w:val="0"/>
      <w:spacing w:line="200" w:lineRule="exact"/>
      <w:jc w:val="both"/>
    </w:pPr>
    <w:rPr>
      <w:rFonts w:eastAsia="楷体"/>
      <w:color w:val="000000"/>
      <w:kern w:val="2"/>
      <w:sz w:val="18"/>
      <w:szCs w:val="22"/>
    </w:rPr>
  </w:style>
  <w:style w:type="paragraph" w:customStyle="1" w:styleId="HTRELAREPORTNEW">
    <w:name w:val="HT_RELAREPORT_NEW"/>
    <w:rsid w:val="00776683"/>
    <w:pPr>
      <w:widowControl w:val="0"/>
      <w:spacing w:line="240" w:lineRule="exact"/>
      <w:jc w:val="both"/>
    </w:pPr>
    <w:rPr>
      <w:rFonts w:eastAsia="楷体"/>
      <w:color w:val="000000"/>
      <w:kern w:val="2"/>
      <w:sz w:val="18"/>
      <w:szCs w:val="22"/>
    </w:rPr>
  </w:style>
  <w:style w:type="paragraph" w:customStyle="1" w:styleId="HTSSSUBJECT">
    <w:name w:val="HT_SS_SUBJECT"/>
    <w:qFormat/>
    <w:rsid w:val="00776683"/>
    <w:pPr>
      <w:widowControl w:val="0"/>
      <w:spacing w:beforeLines="50" w:before="50" w:line="200" w:lineRule="exact"/>
    </w:pPr>
    <w:rPr>
      <w:rFonts w:eastAsia="楷体"/>
      <w:color w:val="000000"/>
      <w:kern w:val="2"/>
      <w:sz w:val="30"/>
      <w:szCs w:val="22"/>
    </w:rPr>
  </w:style>
  <w:style w:type="paragraph" w:customStyle="1" w:styleId="HTSSCONTENTMARK">
    <w:name w:val="HT_SS_CONTENT_MARK"/>
    <w:rsid w:val="00776683"/>
    <w:pPr>
      <w:widowControl w:val="0"/>
      <w:numPr>
        <w:numId w:val="20"/>
      </w:numPr>
      <w:spacing w:line="280" w:lineRule="exact"/>
      <w:jc w:val="both"/>
    </w:pPr>
    <w:rPr>
      <w:rFonts w:eastAsia="楷体"/>
      <w:color w:val="000000"/>
      <w:kern w:val="2"/>
      <w:szCs w:val="22"/>
    </w:rPr>
  </w:style>
  <w:style w:type="paragraph" w:customStyle="1" w:styleId="HTMORNINGSUMMARYBIGTITLE">
    <w:name w:val="HT_MORNING_SUMMARY_BIGTITLE"/>
    <w:rsid w:val="00776683"/>
    <w:pPr>
      <w:widowControl w:val="0"/>
      <w:spacing w:line="240" w:lineRule="exact"/>
      <w:jc w:val="both"/>
    </w:pPr>
    <w:rPr>
      <w:rFonts w:eastAsia="楷体"/>
      <w:b/>
      <w:color w:val="E61800"/>
      <w:kern w:val="2"/>
      <w:szCs w:val="22"/>
    </w:rPr>
  </w:style>
  <w:style w:type="paragraph" w:customStyle="1" w:styleId="HTMORNINGSUMMARYTITLE">
    <w:name w:val="HT_MORNING_SUMMARY_TITLE"/>
    <w:rsid w:val="00776683"/>
    <w:pPr>
      <w:widowControl w:val="0"/>
      <w:spacing w:line="240" w:lineRule="exact"/>
      <w:jc w:val="both"/>
    </w:pPr>
    <w:rPr>
      <w:rFonts w:eastAsia="楷体"/>
      <w:b/>
      <w:color w:val="000000"/>
      <w:kern w:val="2"/>
      <w:szCs w:val="22"/>
    </w:rPr>
  </w:style>
  <w:style w:type="paragraph" w:customStyle="1" w:styleId="HTMORNINGIMPREPORTCONTENT">
    <w:name w:val="HT_MORNING_IMPREPORT_CONTENT"/>
    <w:rsid w:val="00776683"/>
    <w:pPr>
      <w:widowControl w:val="0"/>
      <w:spacing w:before="120" w:line="240" w:lineRule="exact"/>
      <w:jc w:val="both"/>
    </w:pPr>
    <w:rPr>
      <w:rFonts w:eastAsia="楷体"/>
      <w:color w:val="000000"/>
      <w:kern w:val="2"/>
      <w:sz w:val="16"/>
      <w:szCs w:val="22"/>
    </w:rPr>
  </w:style>
  <w:style w:type="paragraph" w:customStyle="1" w:styleId="HTMORNINGADDRESSLISTCONTENT">
    <w:name w:val="HT_MORNING_ADDRESS_LIST_CONTENT"/>
    <w:rsid w:val="00776683"/>
    <w:pPr>
      <w:widowControl w:val="0"/>
      <w:spacing w:line="200" w:lineRule="exact"/>
    </w:pPr>
    <w:rPr>
      <w:rFonts w:eastAsia="楷体"/>
      <w:color w:val="000000"/>
      <w:kern w:val="2"/>
      <w:sz w:val="14"/>
      <w:szCs w:val="22"/>
    </w:rPr>
  </w:style>
  <w:style w:type="paragraph" w:customStyle="1" w:styleId="HTMORNINGADDRESSLISTTITLE">
    <w:name w:val="HT_MORNING_ADDRESS_LIST_TITLE"/>
    <w:rsid w:val="00776683"/>
    <w:pPr>
      <w:widowControl w:val="0"/>
      <w:spacing w:line="200" w:lineRule="exact"/>
    </w:pPr>
    <w:rPr>
      <w:rFonts w:eastAsia="楷体"/>
      <w:b/>
      <w:color w:val="000000"/>
      <w:kern w:val="2"/>
      <w:sz w:val="14"/>
      <w:szCs w:val="22"/>
    </w:rPr>
  </w:style>
  <w:style w:type="paragraph" w:customStyle="1" w:styleId="HTMORNINGCONTENTBIGTITLE">
    <w:name w:val="HT_MORNING_CONTENT_BIGTITLE"/>
    <w:rsid w:val="00776683"/>
    <w:pPr>
      <w:keepNext/>
      <w:keepLines/>
      <w:pageBreakBefore/>
      <w:widowControl w:val="0"/>
      <w:spacing w:line="360" w:lineRule="exact"/>
      <w:outlineLvl w:val="0"/>
    </w:pPr>
    <w:rPr>
      <w:rFonts w:eastAsia="楷体"/>
      <w:b/>
      <w:color w:val="E61800"/>
      <w:kern w:val="2"/>
      <w:sz w:val="28"/>
      <w:szCs w:val="22"/>
    </w:rPr>
  </w:style>
  <w:style w:type="paragraph" w:customStyle="1" w:styleId="HTMORNINGSUMMARYCONTENT">
    <w:name w:val="HT_MORNING_SUMMARY_CONTENT"/>
    <w:rsid w:val="00776683"/>
    <w:pPr>
      <w:widowControl w:val="0"/>
      <w:spacing w:line="240" w:lineRule="exact"/>
      <w:jc w:val="both"/>
    </w:pPr>
    <w:rPr>
      <w:rFonts w:eastAsia="楷体"/>
      <w:color w:val="000000"/>
      <w:kern w:val="2"/>
      <w:szCs w:val="22"/>
    </w:rPr>
  </w:style>
  <w:style w:type="paragraph" w:customStyle="1" w:styleId="HTMORNINGSUMMARYBIGTITLEFIR">
    <w:name w:val="HT_MORNING_SUMMARY_BIGTITLE_FIR"/>
    <w:rsid w:val="00776683"/>
    <w:pPr>
      <w:widowControl w:val="0"/>
      <w:spacing w:before="120" w:line="240" w:lineRule="exact"/>
      <w:jc w:val="both"/>
    </w:pPr>
    <w:rPr>
      <w:rFonts w:eastAsia="楷体"/>
      <w:b/>
      <w:color w:val="E61800"/>
      <w:kern w:val="2"/>
      <w:szCs w:val="22"/>
    </w:rPr>
  </w:style>
  <w:style w:type="paragraph" w:customStyle="1" w:styleId="HTMORNINGSUMMARYADDR">
    <w:name w:val="HT_MORNING_SUMMARY_ADDR"/>
    <w:qFormat/>
    <w:rsid w:val="00776683"/>
    <w:pPr>
      <w:widowControl w:val="0"/>
      <w:spacing w:line="280" w:lineRule="exact"/>
    </w:pPr>
    <w:rPr>
      <w:rFonts w:eastAsia="楷体"/>
      <w:color w:val="0000FF"/>
      <w:kern w:val="2"/>
      <w:szCs w:val="22"/>
      <w:u w:val="single"/>
    </w:rPr>
  </w:style>
  <w:style w:type="paragraph" w:customStyle="1" w:styleId="HTINDUNEWSTITLE">
    <w:name w:val="HT_INDU_NEWS_TITLE"/>
    <w:qFormat/>
    <w:rsid w:val="00776683"/>
    <w:pPr>
      <w:widowControl w:val="0"/>
      <w:spacing w:line="240" w:lineRule="exact"/>
      <w:jc w:val="both"/>
    </w:pPr>
    <w:rPr>
      <w:rFonts w:eastAsia="楷体"/>
      <w:b/>
      <w:color w:val="000000"/>
      <w:kern w:val="2"/>
      <w:sz w:val="16"/>
      <w:szCs w:val="22"/>
    </w:rPr>
  </w:style>
  <w:style w:type="table" w:customStyle="1" w:styleId="HTTZZHHOLDINFO">
    <w:name w:val="HT_TZZH_HOLDINFO"/>
    <w:basedOn w:val="a3"/>
    <w:uiPriority w:val="99"/>
    <w:qFormat/>
    <w:rsid w:val="00776683"/>
    <w:rPr>
      <w:rFonts w:ascii="Calibri" w:eastAsia="宋体" w:hAnsi="Calibri"/>
    </w:rPr>
    <w:tblPr>
      <w:tblBorders>
        <w:top w:val="single" w:sz="4" w:space="0" w:color="948A54"/>
        <w:left w:val="single" w:sz="4" w:space="0" w:color="948A54"/>
        <w:bottom w:val="single" w:sz="4" w:space="0" w:color="948A54"/>
        <w:right w:val="single" w:sz="4" w:space="0" w:color="948A54"/>
        <w:insideH w:val="single" w:sz="4" w:space="0" w:color="948A54"/>
        <w:insideV w:val="single" w:sz="4" w:space="0" w:color="948A54"/>
      </w:tblBorders>
    </w:tblPr>
    <w:tcPr>
      <w:tcMar>
        <w:left w:w="57" w:type="dxa"/>
        <w:right w:w="57" w:type="dxa"/>
      </w:tcMar>
    </w:tcPr>
    <w:tblStylePr w:type="firstRow">
      <w:rPr>
        <w:b w:val="0"/>
      </w:rPr>
    </w:tblStylePr>
  </w:style>
  <w:style w:type="paragraph" w:customStyle="1" w:styleId="HTINDUNEWSCONTENT">
    <w:name w:val="HT_INDU_NEWS_CONTENT"/>
    <w:qFormat/>
    <w:rsid w:val="00776683"/>
    <w:pPr>
      <w:widowControl w:val="0"/>
      <w:spacing w:line="240" w:lineRule="exact"/>
      <w:jc w:val="both"/>
    </w:pPr>
    <w:rPr>
      <w:rFonts w:eastAsia="楷体"/>
      <w:color w:val="000000"/>
      <w:kern w:val="2"/>
      <w:sz w:val="16"/>
      <w:szCs w:val="22"/>
    </w:rPr>
  </w:style>
  <w:style w:type="paragraph" w:customStyle="1" w:styleId="HTINDUVIEWSLINKADDR">
    <w:name w:val="HT_INDU_VIEWS_LINKADDR"/>
    <w:qFormat/>
    <w:rsid w:val="00776683"/>
    <w:pPr>
      <w:widowControl w:val="0"/>
      <w:spacing w:line="240" w:lineRule="exact"/>
      <w:jc w:val="both"/>
    </w:pPr>
    <w:rPr>
      <w:rFonts w:eastAsia="楷体"/>
      <w:color w:val="0000FF"/>
      <w:kern w:val="2"/>
      <w:sz w:val="16"/>
      <w:szCs w:val="22"/>
    </w:rPr>
  </w:style>
  <w:style w:type="table" w:customStyle="1" w:styleId="HTTABLEINDUIMPCOMLIST">
    <w:name w:val="HT_TABLE_INDU_IMPCOMLIST"/>
    <w:basedOn w:val="a3"/>
    <w:uiPriority w:val="99"/>
    <w:qFormat/>
    <w:rsid w:val="00776683"/>
    <w:pPr>
      <w:spacing w:line="240" w:lineRule="exact"/>
      <w:jc w:val="right"/>
    </w:pPr>
    <w:rPr>
      <w:rFonts w:eastAsia="楷体"/>
      <w:sz w:val="16"/>
    </w:rPr>
    <w:tblPr>
      <w:tblBorders>
        <w:bottom w:val="single" w:sz="4" w:space="0" w:color="auto"/>
      </w:tblBorders>
    </w:tblPr>
    <w:tcPr>
      <w:tcMar>
        <w:left w:w="0" w:type="dxa"/>
        <w:right w:w="11" w:type="dxa"/>
      </w:tcMar>
    </w:tcPr>
    <w:tblStylePr w:type="firstRow">
      <w:pPr>
        <w:jc w:val="center"/>
      </w:pPr>
    </w:tblStylePr>
  </w:style>
  <w:style w:type="table" w:customStyle="1" w:styleId="HTTTTABLEBACKGROUND">
    <w:name w:val="HT_TT_TABLE_BACKGROUND"/>
    <w:basedOn w:val="HTTTTABLE"/>
    <w:uiPriority w:val="99"/>
    <w:qFormat/>
    <w:rsid w:val="00776683"/>
    <w:tblPr/>
    <w:tblStylePr w:type="firstRow">
      <w:pPr>
        <w:jc w:val="right"/>
      </w:pPr>
      <w:rPr>
        <w:b/>
        <w:i w:val="0"/>
        <w:sz w:val="16"/>
      </w:rPr>
      <w:tblPr/>
      <w:tcPr>
        <w:vAlign w:val="bottom"/>
      </w:tcPr>
    </w:tblStylePr>
    <w:tblStylePr w:type="firstCol">
      <w:pPr>
        <w:jc w:val="both"/>
      </w:pPr>
    </w:tblStylePr>
    <w:tblStylePr w:type="band1Horz">
      <w:tblPr/>
      <w:tcPr>
        <w:shd w:val="clear" w:color="auto" w:fill="E7E6E6"/>
      </w:tcPr>
    </w:tblStylePr>
  </w:style>
  <w:style w:type="character" w:customStyle="1" w:styleId="HTSSRESOURCE0">
    <w:name w:val="HT_SS_RESOURCE 字符"/>
    <w:basedOn w:val="a2"/>
    <w:link w:val="HTSSRESOURCE"/>
    <w:qFormat/>
    <w:rPr>
      <w:rFonts w:eastAsia="楷体"/>
      <w:color w:val="7F7F7F"/>
      <w:kern w:val="2"/>
      <w:sz w:val="14"/>
      <w:szCs w:val="22"/>
    </w:rPr>
  </w:style>
  <w:style w:type="character" w:customStyle="1" w:styleId="HTSSGRAPH0">
    <w:name w:val="HT_SS_GRAPH 字符"/>
    <w:basedOn w:val="a2"/>
    <w:link w:val="HTSSGRAPH"/>
    <w:qFormat/>
    <w:rPr>
      <w:rFonts w:eastAsia="楷体"/>
      <w:b/>
      <w:color w:val="000000"/>
      <w:kern w:val="2"/>
      <w:sz w:val="16"/>
      <w:szCs w:val="22"/>
    </w:rPr>
  </w:style>
  <w:style w:type="character" w:customStyle="1" w:styleId="HTSSCONTENTChar">
    <w:name w:val="HT_SS_CONTENT Char"/>
    <w:basedOn w:val="a2"/>
    <w:link w:val="HTSSCONTENT"/>
    <w:qFormat/>
    <w:rPr>
      <w:rFonts w:eastAsia="楷体"/>
      <w:color w:val="000000"/>
      <w:kern w:val="2"/>
      <w:szCs w:val="22"/>
    </w:rPr>
  </w:style>
  <w:style w:type="numbering" w:customStyle="1" w:styleId="HTSTYLESSUMMARYCONTENTMARK">
    <w:name w:val="HT_STYLES_SUMMARY_CONTENT_MARK"/>
    <w:uiPriority w:val="99"/>
    <w:rsid w:val="00776683"/>
    <w:pPr>
      <w:numPr>
        <w:numId w:val="27"/>
      </w:numPr>
    </w:pPr>
  </w:style>
  <w:style w:type="numbering" w:customStyle="1" w:styleId="HTSTYLESGRAPHTITLEMARK">
    <w:name w:val="HT_STYLES_GRAPH_TITLE_MARK"/>
    <w:uiPriority w:val="99"/>
    <w:rsid w:val="00776683"/>
    <w:pPr>
      <w:numPr>
        <w:numId w:val="21"/>
      </w:numPr>
    </w:pPr>
  </w:style>
  <w:style w:type="numbering" w:customStyle="1" w:styleId="HTSTYLESTABLETITLEMARK">
    <w:name w:val="HT_STYLES_TABLE_TITLE_MARK"/>
    <w:uiPriority w:val="99"/>
    <w:rsid w:val="00776683"/>
    <w:pPr>
      <w:numPr>
        <w:numId w:val="25"/>
      </w:numPr>
    </w:pPr>
  </w:style>
  <w:style w:type="numbering" w:customStyle="1" w:styleId="HTSTYLESGRAPHTITLEENGMARK">
    <w:name w:val="HT_STYLES_GRAPH_TITLE_ENG_MARK"/>
    <w:uiPriority w:val="99"/>
    <w:rsid w:val="00776683"/>
    <w:pPr>
      <w:numPr>
        <w:numId w:val="31"/>
      </w:numPr>
    </w:pPr>
  </w:style>
  <w:style w:type="numbering" w:customStyle="1" w:styleId="HTSTYLESTABLEENGMARK">
    <w:name w:val="HT_STYLES_TABLE_ENG_MARK"/>
    <w:uiPriority w:val="99"/>
    <w:rsid w:val="00776683"/>
    <w:pPr>
      <w:numPr>
        <w:numId w:val="15"/>
      </w:numPr>
    </w:pPr>
  </w:style>
  <w:style w:type="numbering" w:customStyle="1" w:styleId="HTSTYLESCONTENTTHIRTITLEMARKMARK">
    <w:name w:val="HT_STYLES_CONTENT_THIRTITLE_MARK_MARK"/>
    <w:uiPriority w:val="99"/>
    <w:rsid w:val="00776683"/>
    <w:pPr>
      <w:numPr>
        <w:numId w:val="33"/>
      </w:numPr>
    </w:pPr>
  </w:style>
  <w:style w:type="numbering" w:customStyle="1" w:styleId="afffa">
    <w:name w:val="图表题头符号样式"/>
    <w:uiPriority w:val="99"/>
    <w:rsid w:val="00776683"/>
  </w:style>
  <w:style w:type="numbering" w:customStyle="1" w:styleId="HTSSGRAPHMARK">
    <w:name w:val="HT_SS_GRAPH_MARK"/>
    <w:uiPriority w:val="99"/>
    <w:rsid w:val="00776683"/>
    <w:pPr>
      <w:numPr>
        <w:numId w:val="35"/>
      </w:numPr>
    </w:pPr>
  </w:style>
  <w:style w:type="numbering" w:customStyle="1" w:styleId="HTSSGRAPHENGMARK">
    <w:name w:val="HT_SS_GRAPH_ENG_MARK"/>
    <w:uiPriority w:val="99"/>
    <w:rsid w:val="00776683"/>
    <w:pPr>
      <w:numPr>
        <w:numId w:val="39"/>
      </w:numPr>
    </w:pPr>
  </w:style>
  <w:style w:type="numbering" w:customStyle="1" w:styleId="HTSSCONTENTMARKMARK">
    <w:name w:val="HT_SS_CONTENT_MARK_MARK"/>
    <w:uiPriority w:val="99"/>
    <w:rsid w:val="00776683"/>
    <w:pPr>
      <w:numPr>
        <w:numId w:val="20"/>
      </w:numPr>
    </w:pPr>
  </w:style>
  <w:style w:type="paragraph" w:customStyle="1" w:styleId="HTSSSUMMARYTITLEENG">
    <w:name w:val="HT_SS_SUMMARY_TITLE_ENG"/>
    <w:basedOn w:val="HTSSSUMMARYTITLE"/>
    <w:rsid w:val="00776683"/>
  </w:style>
  <w:style w:type="table" w:customStyle="1" w:styleId="HTGRPYIELDTREND">
    <w:name w:val="HT_GRP_YIELDTREND"/>
    <w:basedOn w:val="a3"/>
    <w:uiPriority w:val="99"/>
    <w:qFormat/>
    <w:rsid w:val="00776683"/>
    <w:rPr>
      <w:rFonts w:ascii="Calibri" w:eastAsia="微软雅黑" w:hAnsi="Calibri"/>
      <w:sz w:val="18"/>
    </w:rPr>
    <w:tblPr>
      <w:tblStyleRow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jc w:val="both"/>
      </w:pPr>
      <w:rPr>
        <w:b/>
        <w:i w:val="0"/>
        <w:color w:val="FFFFFF"/>
      </w:rPr>
      <w:tblPr/>
      <w:tcPr>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l2br w:val="nil"/>
          <w:tr2bl w:val="nil"/>
        </w:tcBorders>
        <w:shd w:val="clear" w:color="auto" w:fill="A5A5A5"/>
        <w:vAlign w:val="center"/>
      </w:tcPr>
    </w:tblStylePr>
    <w:tblStylePr w:type="band2Horz">
      <w:tblPr/>
      <w:tcPr>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l2br w:val="nil"/>
          <w:tr2bl w:val="nil"/>
        </w:tcBorders>
        <w:shd w:val="clear" w:color="auto" w:fill="EDEDED"/>
      </w:tcPr>
    </w:tblStylePr>
  </w:style>
  <w:style w:type="paragraph" w:customStyle="1" w:styleId="HTSSSUMMARYCONTENTENG">
    <w:name w:val="HT_SS_SUMMARY_CONTENT_ENG"/>
    <w:basedOn w:val="HTSSSUMMARYCONTENT"/>
    <w:rsid w:val="00776683"/>
    <w:pPr>
      <w:spacing w:line="210" w:lineRule="exact"/>
    </w:pPr>
    <w:rPr>
      <w:sz w:val="18"/>
    </w:rPr>
  </w:style>
  <w:style w:type="paragraph" w:customStyle="1" w:styleId="HTSSFIRTITLEENG">
    <w:name w:val="HT_SS_FIRTITLE_ENG"/>
    <w:basedOn w:val="HTSSFIRTITLE"/>
    <w:rsid w:val="00776683"/>
    <w:rPr>
      <w:sz w:val="26"/>
    </w:rPr>
  </w:style>
  <w:style w:type="paragraph" w:customStyle="1" w:styleId="HTSSSECTITLEENG">
    <w:name w:val="HT_SS_SECTITLE_ENG"/>
    <w:basedOn w:val="HTSSSECTITLE"/>
    <w:rsid w:val="00776683"/>
  </w:style>
  <w:style w:type="paragraph" w:customStyle="1" w:styleId="HTSSTHIRDTITLEENG">
    <w:name w:val="HT_SS_THIRDTITLE_ENG"/>
    <w:basedOn w:val="HTSSTHIRDTITLE"/>
    <w:rsid w:val="00776683"/>
  </w:style>
  <w:style w:type="paragraph" w:customStyle="1" w:styleId="HTSSCONTENTENG">
    <w:name w:val="HT_SS_CONTENT_ENG"/>
    <w:basedOn w:val="HTSSCONTENT"/>
    <w:rsid w:val="00776683"/>
    <w:pPr>
      <w:spacing w:line="240" w:lineRule="exact"/>
    </w:pPr>
    <w:rPr>
      <w:sz w:val="18"/>
    </w:rPr>
  </w:style>
  <w:style w:type="paragraph" w:styleId="TOC">
    <w:name w:val="TOC Heading"/>
    <w:basedOn w:val="1"/>
    <w:next w:val="a1"/>
    <w:uiPriority w:val="39"/>
    <w:unhideWhenUsed/>
    <w:qFormat/>
    <w:rsid w:val="0007671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eastAsia="zh-CN"/>
    </w:rPr>
  </w:style>
  <w:style w:type="character" w:customStyle="1" w:styleId="apple-converted-space">
    <w:name w:val="apple-converted-space"/>
    <w:basedOn w:val="a2"/>
    <w:rsid w:val="002A4007"/>
  </w:style>
  <w:style w:type="character" w:styleId="afffb">
    <w:name w:val="footnote reference"/>
    <w:basedOn w:val="a2"/>
    <w:semiHidden/>
    <w:unhideWhenUsed/>
    <w:rsid w:val="001B7C6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a5">
    <w:name w:val="HTSTYLESTABLETITLEMARK"/>
    <w:pPr>
      <w:numPr>
        <w:numId w:val="25"/>
      </w:numPr>
    </w:pPr>
  </w:style>
  <w:style w:type="numbering" w:customStyle="1" w:styleId="32">
    <w:name w:val="HTSSCONTENTMARKMARK"/>
    <w:pPr>
      <w:numPr>
        <w:numId w:val="20"/>
      </w:numPr>
    </w:pPr>
  </w:style>
  <w:style w:type="numbering" w:customStyle="1" w:styleId="70">
    <w:name w:val="HTSTYLESCONTENTTHIRTITLEMARKMARK"/>
    <w:pPr>
      <w:numPr>
        <w:numId w:val="33"/>
      </w:numPr>
    </w:pPr>
  </w:style>
  <w:style w:type="numbering" w:customStyle="1" w:styleId="HTMLGRAPH">
    <w:name w:val="HTSTYLESTABLEENGMARK"/>
    <w:pPr>
      <w:numPr>
        <w:numId w:val="15"/>
      </w:numPr>
    </w:pPr>
  </w:style>
  <w:style w:type="numbering" w:customStyle="1" w:styleId="2">
    <w:name w:val="HTSSGRAPHENGMARK"/>
    <w:pPr>
      <w:numPr>
        <w:numId w:val="39"/>
      </w:numPr>
    </w:pPr>
  </w:style>
  <w:style w:type="numbering" w:customStyle="1" w:styleId="a6">
    <w:name w:val="HTSSGRAPHMARK"/>
    <w:pPr>
      <w:numPr>
        <w:numId w:val="35"/>
      </w:numPr>
    </w:pPr>
  </w:style>
  <w:style w:type="numbering" w:customStyle="1" w:styleId="a7">
    <w:name w:val="HTSTYLESGRAPHTITLEENGMARK"/>
    <w:pPr>
      <w:numPr>
        <w:numId w:val="31"/>
      </w:numPr>
    </w:pPr>
  </w:style>
  <w:style w:type="numbering" w:customStyle="1" w:styleId="40">
    <w:name w:val="HTSTYLESGRAPHTITLEMARK"/>
    <w:pPr>
      <w:numPr>
        <w:numId w:val="21"/>
      </w:numPr>
    </w:pPr>
  </w:style>
  <w:style w:type="numbering" w:customStyle="1" w:styleId="80">
    <w:name w:val="HTSTYLESSUMMARYCONTENTMARK"/>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0734">
      <w:bodyDiv w:val="1"/>
      <w:marLeft w:val="0"/>
      <w:marRight w:val="0"/>
      <w:marTop w:val="0"/>
      <w:marBottom w:val="0"/>
      <w:divBdr>
        <w:top w:val="none" w:sz="0" w:space="0" w:color="auto"/>
        <w:left w:val="none" w:sz="0" w:space="0" w:color="auto"/>
        <w:bottom w:val="none" w:sz="0" w:space="0" w:color="auto"/>
        <w:right w:val="none" w:sz="0" w:space="0" w:color="auto"/>
      </w:divBdr>
      <w:divsChild>
        <w:div w:id="1662075115">
          <w:marLeft w:val="446"/>
          <w:marRight w:val="0"/>
          <w:marTop w:val="0"/>
          <w:marBottom w:val="0"/>
          <w:divBdr>
            <w:top w:val="none" w:sz="0" w:space="0" w:color="auto"/>
            <w:left w:val="none" w:sz="0" w:space="0" w:color="auto"/>
            <w:bottom w:val="none" w:sz="0" w:space="0" w:color="auto"/>
            <w:right w:val="none" w:sz="0" w:space="0" w:color="auto"/>
          </w:divBdr>
        </w:div>
      </w:divsChild>
    </w:div>
    <w:div w:id="25369909">
      <w:bodyDiv w:val="1"/>
      <w:marLeft w:val="0"/>
      <w:marRight w:val="0"/>
      <w:marTop w:val="0"/>
      <w:marBottom w:val="0"/>
      <w:divBdr>
        <w:top w:val="none" w:sz="0" w:space="0" w:color="auto"/>
        <w:left w:val="none" w:sz="0" w:space="0" w:color="auto"/>
        <w:bottom w:val="none" w:sz="0" w:space="0" w:color="auto"/>
        <w:right w:val="none" w:sz="0" w:space="0" w:color="auto"/>
      </w:divBdr>
    </w:div>
    <w:div w:id="37702907">
      <w:bodyDiv w:val="1"/>
      <w:marLeft w:val="0"/>
      <w:marRight w:val="0"/>
      <w:marTop w:val="0"/>
      <w:marBottom w:val="0"/>
      <w:divBdr>
        <w:top w:val="none" w:sz="0" w:space="0" w:color="auto"/>
        <w:left w:val="none" w:sz="0" w:space="0" w:color="auto"/>
        <w:bottom w:val="none" w:sz="0" w:space="0" w:color="auto"/>
        <w:right w:val="none" w:sz="0" w:space="0" w:color="auto"/>
      </w:divBdr>
    </w:div>
    <w:div w:id="186455504">
      <w:bodyDiv w:val="1"/>
      <w:marLeft w:val="0"/>
      <w:marRight w:val="0"/>
      <w:marTop w:val="0"/>
      <w:marBottom w:val="0"/>
      <w:divBdr>
        <w:top w:val="none" w:sz="0" w:space="0" w:color="auto"/>
        <w:left w:val="none" w:sz="0" w:space="0" w:color="auto"/>
        <w:bottom w:val="none" w:sz="0" w:space="0" w:color="auto"/>
        <w:right w:val="none" w:sz="0" w:space="0" w:color="auto"/>
      </w:divBdr>
    </w:div>
    <w:div w:id="264770397">
      <w:bodyDiv w:val="1"/>
      <w:marLeft w:val="0"/>
      <w:marRight w:val="0"/>
      <w:marTop w:val="0"/>
      <w:marBottom w:val="0"/>
      <w:divBdr>
        <w:top w:val="none" w:sz="0" w:space="0" w:color="auto"/>
        <w:left w:val="none" w:sz="0" w:space="0" w:color="auto"/>
        <w:bottom w:val="none" w:sz="0" w:space="0" w:color="auto"/>
        <w:right w:val="none" w:sz="0" w:space="0" w:color="auto"/>
      </w:divBdr>
    </w:div>
    <w:div w:id="340279767">
      <w:bodyDiv w:val="1"/>
      <w:marLeft w:val="0"/>
      <w:marRight w:val="0"/>
      <w:marTop w:val="0"/>
      <w:marBottom w:val="0"/>
      <w:divBdr>
        <w:top w:val="none" w:sz="0" w:space="0" w:color="auto"/>
        <w:left w:val="none" w:sz="0" w:space="0" w:color="auto"/>
        <w:bottom w:val="none" w:sz="0" w:space="0" w:color="auto"/>
        <w:right w:val="none" w:sz="0" w:space="0" w:color="auto"/>
      </w:divBdr>
      <w:divsChild>
        <w:div w:id="1650089696">
          <w:marLeft w:val="274"/>
          <w:marRight w:val="0"/>
          <w:marTop w:val="0"/>
          <w:marBottom w:val="0"/>
          <w:divBdr>
            <w:top w:val="none" w:sz="0" w:space="0" w:color="auto"/>
            <w:left w:val="none" w:sz="0" w:space="0" w:color="auto"/>
            <w:bottom w:val="none" w:sz="0" w:space="0" w:color="auto"/>
            <w:right w:val="none" w:sz="0" w:space="0" w:color="auto"/>
          </w:divBdr>
        </w:div>
        <w:div w:id="1528984738">
          <w:marLeft w:val="274"/>
          <w:marRight w:val="0"/>
          <w:marTop w:val="0"/>
          <w:marBottom w:val="0"/>
          <w:divBdr>
            <w:top w:val="none" w:sz="0" w:space="0" w:color="auto"/>
            <w:left w:val="none" w:sz="0" w:space="0" w:color="auto"/>
            <w:bottom w:val="none" w:sz="0" w:space="0" w:color="auto"/>
            <w:right w:val="none" w:sz="0" w:space="0" w:color="auto"/>
          </w:divBdr>
        </w:div>
      </w:divsChild>
    </w:div>
    <w:div w:id="350381392">
      <w:bodyDiv w:val="1"/>
      <w:marLeft w:val="0"/>
      <w:marRight w:val="0"/>
      <w:marTop w:val="0"/>
      <w:marBottom w:val="0"/>
      <w:divBdr>
        <w:top w:val="none" w:sz="0" w:space="0" w:color="auto"/>
        <w:left w:val="none" w:sz="0" w:space="0" w:color="auto"/>
        <w:bottom w:val="none" w:sz="0" w:space="0" w:color="auto"/>
        <w:right w:val="none" w:sz="0" w:space="0" w:color="auto"/>
      </w:divBdr>
    </w:div>
    <w:div w:id="383255774">
      <w:bodyDiv w:val="1"/>
      <w:marLeft w:val="0"/>
      <w:marRight w:val="0"/>
      <w:marTop w:val="0"/>
      <w:marBottom w:val="0"/>
      <w:divBdr>
        <w:top w:val="none" w:sz="0" w:space="0" w:color="auto"/>
        <w:left w:val="none" w:sz="0" w:space="0" w:color="auto"/>
        <w:bottom w:val="none" w:sz="0" w:space="0" w:color="auto"/>
        <w:right w:val="none" w:sz="0" w:space="0" w:color="auto"/>
      </w:divBdr>
    </w:div>
    <w:div w:id="660740757">
      <w:bodyDiv w:val="1"/>
      <w:marLeft w:val="0"/>
      <w:marRight w:val="0"/>
      <w:marTop w:val="0"/>
      <w:marBottom w:val="0"/>
      <w:divBdr>
        <w:top w:val="none" w:sz="0" w:space="0" w:color="auto"/>
        <w:left w:val="none" w:sz="0" w:space="0" w:color="auto"/>
        <w:bottom w:val="none" w:sz="0" w:space="0" w:color="auto"/>
        <w:right w:val="none" w:sz="0" w:space="0" w:color="auto"/>
      </w:divBdr>
    </w:div>
    <w:div w:id="722758137">
      <w:bodyDiv w:val="1"/>
      <w:marLeft w:val="0"/>
      <w:marRight w:val="0"/>
      <w:marTop w:val="0"/>
      <w:marBottom w:val="0"/>
      <w:divBdr>
        <w:top w:val="none" w:sz="0" w:space="0" w:color="auto"/>
        <w:left w:val="none" w:sz="0" w:space="0" w:color="auto"/>
        <w:bottom w:val="none" w:sz="0" w:space="0" w:color="auto"/>
        <w:right w:val="none" w:sz="0" w:space="0" w:color="auto"/>
      </w:divBdr>
      <w:divsChild>
        <w:div w:id="1513494844">
          <w:marLeft w:val="0"/>
          <w:marRight w:val="0"/>
          <w:marTop w:val="0"/>
          <w:marBottom w:val="0"/>
          <w:divBdr>
            <w:top w:val="none" w:sz="0" w:space="0" w:color="auto"/>
            <w:left w:val="none" w:sz="0" w:space="0" w:color="auto"/>
            <w:bottom w:val="none" w:sz="0" w:space="0" w:color="auto"/>
            <w:right w:val="none" w:sz="0" w:space="0" w:color="auto"/>
          </w:divBdr>
          <w:divsChild>
            <w:div w:id="8266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2333">
      <w:bodyDiv w:val="1"/>
      <w:marLeft w:val="0"/>
      <w:marRight w:val="0"/>
      <w:marTop w:val="0"/>
      <w:marBottom w:val="0"/>
      <w:divBdr>
        <w:top w:val="none" w:sz="0" w:space="0" w:color="auto"/>
        <w:left w:val="none" w:sz="0" w:space="0" w:color="auto"/>
        <w:bottom w:val="none" w:sz="0" w:space="0" w:color="auto"/>
        <w:right w:val="none" w:sz="0" w:space="0" w:color="auto"/>
      </w:divBdr>
    </w:div>
    <w:div w:id="840391073">
      <w:bodyDiv w:val="1"/>
      <w:marLeft w:val="0"/>
      <w:marRight w:val="0"/>
      <w:marTop w:val="0"/>
      <w:marBottom w:val="0"/>
      <w:divBdr>
        <w:top w:val="none" w:sz="0" w:space="0" w:color="auto"/>
        <w:left w:val="none" w:sz="0" w:space="0" w:color="auto"/>
        <w:bottom w:val="none" w:sz="0" w:space="0" w:color="auto"/>
        <w:right w:val="none" w:sz="0" w:space="0" w:color="auto"/>
      </w:divBdr>
      <w:divsChild>
        <w:div w:id="337117946">
          <w:marLeft w:val="446"/>
          <w:marRight w:val="0"/>
          <w:marTop w:val="0"/>
          <w:marBottom w:val="0"/>
          <w:divBdr>
            <w:top w:val="none" w:sz="0" w:space="0" w:color="auto"/>
            <w:left w:val="none" w:sz="0" w:space="0" w:color="auto"/>
            <w:bottom w:val="none" w:sz="0" w:space="0" w:color="auto"/>
            <w:right w:val="none" w:sz="0" w:space="0" w:color="auto"/>
          </w:divBdr>
        </w:div>
      </w:divsChild>
    </w:div>
    <w:div w:id="858199585">
      <w:bodyDiv w:val="1"/>
      <w:marLeft w:val="0"/>
      <w:marRight w:val="0"/>
      <w:marTop w:val="0"/>
      <w:marBottom w:val="0"/>
      <w:divBdr>
        <w:top w:val="none" w:sz="0" w:space="0" w:color="auto"/>
        <w:left w:val="none" w:sz="0" w:space="0" w:color="auto"/>
        <w:bottom w:val="none" w:sz="0" w:space="0" w:color="auto"/>
        <w:right w:val="none" w:sz="0" w:space="0" w:color="auto"/>
      </w:divBdr>
    </w:div>
    <w:div w:id="1170825900">
      <w:bodyDiv w:val="1"/>
      <w:marLeft w:val="0"/>
      <w:marRight w:val="0"/>
      <w:marTop w:val="0"/>
      <w:marBottom w:val="0"/>
      <w:divBdr>
        <w:top w:val="none" w:sz="0" w:space="0" w:color="auto"/>
        <w:left w:val="none" w:sz="0" w:space="0" w:color="auto"/>
        <w:bottom w:val="none" w:sz="0" w:space="0" w:color="auto"/>
        <w:right w:val="none" w:sz="0" w:space="0" w:color="auto"/>
      </w:divBdr>
    </w:div>
    <w:div w:id="1299726404">
      <w:bodyDiv w:val="1"/>
      <w:marLeft w:val="0"/>
      <w:marRight w:val="0"/>
      <w:marTop w:val="0"/>
      <w:marBottom w:val="0"/>
      <w:divBdr>
        <w:top w:val="none" w:sz="0" w:space="0" w:color="auto"/>
        <w:left w:val="none" w:sz="0" w:space="0" w:color="auto"/>
        <w:bottom w:val="none" w:sz="0" w:space="0" w:color="auto"/>
        <w:right w:val="none" w:sz="0" w:space="0" w:color="auto"/>
      </w:divBdr>
      <w:divsChild>
        <w:div w:id="767427556">
          <w:marLeft w:val="0"/>
          <w:marRight w:val="0"/>
          <w:marTop w:val="0"/>
          <w:marBottom w:val="0"/>
          <w:divBdr>
            <w:top w:val="none" w:sz="0" w:space="0" w:color="auto"/>
            <w:left w:val="none" w:sz="0" w:space="0" w:color="auto"/>
            <w:bottom w:val="none" w:sz="0" w:space="0" w:color="auto"/>
            <w:right w:val="none" w:sz="0" w:space="0" w:color="auto"/>
          </w:divBdr>
          <w:divsChild>
            <w:div w:id="6994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2133">
      <w:bodyDiv w:val="1"/>
      <w:marLeft w:val="0"/>
      <w:marRight w:val="0"/>
      <w:marTop w:val="0"/>
      <w:marBottom w:val="0"/>
      <w:divBdr>
        <w:top w:val="none" w:sz="0" w:space="0" w:color="auto"/>
        <w:left w:val="none" w:sz="0" w:space="0" w:color="auto"/>
        <w:bottom w:val="none" w:sz="0" w:space="0" w:color="auto"/>
        <w:right w:val="none" w:sz="0" w:space="0" w:color="auto"/>
      </w:divBdr>
    </w:div>
    <w:div w:id="2012679017">
      <w:bodyDiv w:val="1"/>
      <w:marLeft w:val="0"/>
      <w:marRight w:val="0"/>
      <w:marTop w:val="0"/>
      <w:marBottom w:val="0"/>
      <w:divBdr>
        <w:top w:val="none" w:sz="0" w:space="0" w:color="auto"/>
        <w:left w:val="none" w:sz="0" w:space="0" w:color="auto"/>
        <w:bottom w:val="none" w:sz="0" w:space="0" w:color="auto"/>
        <w:right w:val="none" w:sz="0" w:space="0" w:color="auto"/>
      </w:divBdr>
    </w:div>
    <w:div w:id="2119907890">
      <w:bodyDiv w:val="1"/>
      <w:marLeft w:val="0"/>
      <w:marRight w:val="0"/>
      <w:marTop w:val="0"/>
      <w:marBottom w:val="0"/>
      <w:divBdr>
        <w:top w:val="none" w:sz="0" w:space="0" w:color="auto"/>
        <w:left w:val="none" w:sz="0" w:space="0" w:color="auto"/>
        <w:bottom w:val="none" w:sz="0" w:space="0" w:color="auto"/>
        <w:right w:val="none" w:sz="0" w:space="0" w:color="auto"/>
      </w:divBdr>
      <w:divsChild>
        <w:div w:id="4869425">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chart" Target="charts/chart2.xml"/><Relationship Id="rId26"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chart" Target="charts/chart1.xm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glossaryDocument" Target="glossary/document.xml"/><Relationship Id="rId27"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1326;&#27888;\&#12304;&#30740;&#31350;&#12305;&#22996;&#25176;&#35838;&#39064;&amp;&#23458;&#25143;&#26381;&#21153;\&#23458;&#25143;&#22996;&#25176;&#35838;&#39064;&#27169;&#26495;2019.2.11\&#23458;&#25143;&#22996;&#25176;&#35838;&#39064;&#27169;&#26495;\100302-&#22996;&#25176;&#35838;&#39064;_&#24635;&#37327;&#30740;&#31350;&#27169;&#26495;.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pple\Documents\WeChat%20Files\liuyw1994\FileStorage\File\2019-07\&#19996;&#35777;&#32929;&#31080;&#25351;&#25968;&#21508;&#31867;&#25237;&#36164;&#32773;&#25968;&#3044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esktop\&#21326;&#27888;&#23454;&#20064;\&#22823;&#25104;&#22522;&#37329;MSCI&#22810;&#22240;&#23376;&#22238;&#27979;\&#25968;&#25454;\&#21069;5%25\&#35745;&#31639;&#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pieChart>
        <c:varyColors val="1"/>
        <c:ser>
          <c:idx val="0"/>
          <c:order val="0"/>
          <c:explosion val="3"/>
          <c:dPt>
            <c:idx val="0"/>
            <c:bubble3D val="0"/>
            <c:spPr>
              <a:solidFill>
                <a:schemeClr val="accent2">
                  <a:shade val="76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1-E96B-4E61-A75A-4F3CE1C33C2E}"/>
              </c:ext>
            </c:extLst>
          </c:dPt>
          <c:dPt>
            <c:idx val="1"/>
            <c:bubble3D val="0"/>
            <c:spPr>
              <a:solidFill>
                <a:schemeClr val="accent2">
                  <a:tint val="77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3-E96B-4E61-A75A-4F3CE1C33C2E}"/>
              </c:ext>
            </c:extLst>
          </c:dPt>
          <c:dLbls>
            <c:dLbl>
              <c:idx val="0"/>
              <c:spPr>
                <a:noFill/>
                <a:ln>
                  <a:noFill/>
                </a:ln>
                <a:effectLst/>
              </c:spPr>
              <c:txPr>
                <a:bodyPr rot="0" spcFirstLastPara="1" vertOverflow="ellipsis" vert="horz" wrap="square" anchor="ctr" anchorCtr="1"/>
                <a:lstStyle/>
                <a:p>
                  <a:pPr>
                    <a:defRPr sz="700" b="0" i="0" u="none" strike="noStrike" kern="1200" baseline="0">
                      <a:solidFill>
                        <a:schemeClr val="bg1"/>
                      </a:solidFill>
                      <a:latin typeface="楷体" panose="02010609060101010101" pitchFamily="49" charset="-122"/>
                      <a:ea typeface="楷体" panose="02010609060101010101" pitchFamily="49" charset="-122"/>
                      <a:cs typeface="+mn-cs"/>
                    </a:defRPr>
                  </a:pPr>
                  <a:endParaRPr lang="zh-CN"/>
                </a:p>
              </c:txPr>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楷体" panose="02010609060101010101" pitchFamily="49" charset="-122"/>
                    <a:ea typeface="楷体" panose="02010609060101010101" pitchFamily="49" charset="-122"/>
                    <a:cs typeface="+mn-cs"/>
                  </a:defRPr>
                </a:pPr>
                <a:endParaRPr lang="zh-C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Sheet2!$A$2:$A$3</c:f>
              <c:strCache>
                <c:ptCount val="2"/>
                <c:pt idx="0">
                  <c:v>自然人</c:v>
                </c:pt>
                <c:pt idx="1">
                  <c:v>机构</c:v>
                </c:pt>
              </c:strCache>
            </c:strRef>
          </c:cat>
          <c:val>
            <c:numRef>
              <c:f>Sheet2!$C$2:$C$3</c:f>
              <c:numCache>
                <c:formatCode>0.00%</c:formatCode>
                <c:ptCount val="2"/>
                <c:pt idx="0">
                  <c:v>0.99670244572882105</c:v>
                </c:pt>
                <c:pt idx="1">
                  <c:v>3.2975542711789654E-3</c:v>
                </c:pt>
              </c:numCache>
            </c:numRef>
          </c:val>
          <c:extLst xmlns:c16r2="http://schemas.microsoft.com/office/drawing/2015/06/chart">
            <c:ext xmlns:c16="http://schemas.microsoft.com/office/drawing/2014/chart" uri="{C3380CC4-5D6E-409C-BE32-E72D297353CC}">
              <c16:uniqueId val="{00000004-E96B-4E61-A75A-4F3CE1C33C2E}"/>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楷体" panose="02010609060101010101" pitchFamily="49" charset="-122"/>
              <a:ea typeface="楷体" panose="02010609060101010101" pitchFamily="49"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sz="700">
          <a:latin typeface="楷体" panose="02010609060101010101" pitchFamily="49" charset="-122"/>
          <a:ea typeface="楷体" panose="02010609060101010101" pitchFamily="49" charset="-122"/>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Sheet4!$B$1</c:f>
              <c:strCache>
                <c:ptCount val="1"/>
                <c:pt idx="0">
                  <c:v>质量因子</c:v>
                </c:pt>
              </c:strCache>
            </c:strRef>
          </c:tx>
          <c:marker>
            <c:symbol val="none"/>
          </c:marker>
          <c:cat>
            <c:numRef>
              <c:f>Sheet4!$A$2:$A$2272</c:f>
              <c:numCache>
                <c:formatCode>yyyy\-mm\-dd</c:formatCode>
                <c:ptCount val="2271"/>
                <c:pt idx="0">
                  <c:v>40302</c:v>
                </c:pt>
                <c:pt idx="1">
                  <c:v>40303</c:v>
                </c:pt>
                <c:pt idx="2">
                  <c:v>40304</c:v>
                </c:pt>
                <c:pt idx="3">
                  <c:v>40305</c:v>
                </c:pt>
                <c:pt idx="4">
                  <c:v>40308</c:v>
                </c:pt>
                <c:pt idx="5">
                  <c:v>40309</c:v>
                </c:pt>
                <c:pt idx="6">
                  <c:v>40310</c:v>
                </c:pt>
                <c:pt idx="7">
                  <c:v>40311</c:v>
                </c:pt>
                <c:pt idx="8">
                  <c:v>40312</c:v>
                </c:pt>
                <c:pt idx="9">
                  <c:v>40315</c:v>
                </c:pt>
                <c:pt idx="10">
                  <c:v>40316</c:v>
                </c:pt>
                <c:pt idx="11">
                  <c:v>40317</c:v>
                </c:pt>
                <c:pt idx="12">
                  <c:v>40318</c:v>
                </c:pt>
                <c:pt idx="13">
                  <c:v>40319</c:v>
                </c:pt>
                <c:pt idx="14">
                  <c:v>40322</c:v>
                </c:pt>
                <c:pt idx="15">
                  <c:v>40323</c:v>
                </c:pt>
                <c:pt idx="16">
                  <c:v>40324</c:v>
                </c:pt>
                <c:pt idx="17">
                  <c:v>40325</c:v>
                </c:pt>
                <c:pt idx="18">
                  <c:v>40326</c:v>
                </c:pt>
                <c:pt idx="19">
                  <c:v>40329</c:v>
                </c:pt>
                <c:pt idx="20">
                  <c:v>40330</c:v>
                </c:pt>
                <c:pt idx="21">
                  <c:v>40331</c:v>
                </c:pt>
                <c:pt idx="22">
                  <c:v>40332</c:v>
                </c:pt>
                <c:pt idx="23">
                  <c:v>40333</c:v>
                </c:pt>
                <c:pt idx="24">
                  <c:v>40336</c:v>
                </c:pt>
                <c:pt idx="25">
                  <c:v>40337</c:v>
                </c:pt>
                <c:pt idx="26">
                  <c:v>40338</c:v>
                </c:pt>
                <c:pt idx="27">
                  <c:v>40339</c:v>
                </c:pt>
                <c:pt idx="28">
                  <c:v>40340</c:v>
                </c:pt>
                <c:pt idx="29">
                  <c:v>40346</c:v>
                </c:pt>
                <c:pt idx="30">
                  <c:v>40347</c:v>
                </c:pt>
                <c:pt idx="31">
                  <c:v>40350</c:v>
                </c:pt>
                <c:pt idx="32">
                  <c:v>40351</c:v>
                </c:pt>
                <c:pt idx="33">
                  <c:v>40352</c:v>
                </c:pt>
                <c:pt idx="34">
                  <c:v>40353</c:v>
                </c:pt>
                <c:pt idx="35">
                  <c:v>40354</c:v>
                </c:pt>
                <c:pt idx="36">
                  <c:v>40357</c:v>
                </c:pt>
                <c:pt idx="37">
                  <c:v>40358</c:v>
                </c:pt>
                <c:pt idx="38">
                  <c:v>40359</c:v>
                </c:pt>
                <c:pt idx="39">
                  <c:v>40360</c:v>
                </c:pt>
                <c:pt idx="40">
                  <c:v>40361</c:v>
                </c:pt>
                <c:pt idx="41">
                  <c:v>40364</c:v>
                </c:pt>
                <c:pt idx="42">
                  <c:v>40365</c:v>
                </c:pt>
                <c:pt idx="43">
                  <c:v>40366</c:v>
                </c:pt>
                <c:pt idx="44">
                  <c:v>40367</c:v>
                </c:pt>
                <c:pt idx="45">
                  <c:v>40368</c:v>
                </c:pt>
                <c:pt idx="46">
                  <c:v>40371</c:v>
                </c:pt>
                <c:pt idx="47">
                  <c:v>40372</c:v>
                </c:pt>
                <c:pt idx="48">
                  <c:v>40373</c:v>
                </c:pt>
                <c:pt idx="49">
                  <c:v>40374</c:v>
                </c:pt>
                <c:pt idx="50">
                  <c:v>40375</c:v>
                </c:pt>
                <c:pt idx="51">
                  <c:v>40378</c:v>
                </c:pt>
                <c:pt idx="52">
                  <c:v>40379</c:v>
                </c:pt>
                <c:pt idx="53">
                  <c:v>40380</c:v>
                </c:pt>
                <c:pt idx="54">
                  <c:v>40381</c:v>
                </c:pt>
                <c:pt idx="55">
                  <c:v>40382</c:v>
                </c:pt>
                <c:pt idx="56">
                  <c:v>40385</c:v>
                </c:pt>
                <c:pt idx="57">
                  <c:v>40386</c:v>
                </c:pt>
                <c:pt idx="58">
                  <c:v>40387</c:v>
                </c:pt>
                <c:pt idx="59">
                  <c:v>40388</c:v>
                </c:pt>
                <c:pt idx="60">
                  <c:v>40389</c:v>
                </c:pt>
                <c:pt idx="61">
                  <c:v>40392</c:v>
                </c:pt>
                <c:pt idx="62">
                  <c:v>40393</c:v>
                </c:pt>
                <c:pt idx="63">
                  <c:v>40394</c:v>
                </c:pt>
                <c:pt idx="64">
                  <c:v>40395</c:v>
                </c:pt>
                <c:pt idx="65">
                  <c:v>40396</c:v>
                </c:pt>
                <c:pt idx="66">
                  <c:v>40399</c:v>
                </c:pt>
                <c:pt idx="67">
                  <c:v>40400</c:v>
                </c:pt>
                <c:pt idx="68">
                  <c:v>40401</c:v>
                </c:pt>
                <c:pt idx="69">
                  <c:v>40402</c:v>
                </c:pt>
                <c:pt idx="70">
                  <c:v>40403</c:v>
                </c:pt>
                <c:pt idx="71">
                  <c:v>40406</c:v>
                </c:pt>
                <c:pt idx="72">
                  <c:v>40407</c:v>
                </c:pt>
                <c:pt idx="73">
                  <c:v>40408</c:v>
                </c:pt>
                <c:pt idx="74">
                  <c:v>40409</c:v>
                </c:pt>
                <c:pt idx="75">
                  <c:v>40410</c:v>
                </c:pt>
                <c:pt idx="76">
                  <c:v>40413</c:v>
                </c:pt>
                <c:pt idx="77">
                  <c:v>40414</c:v>
                </c:pt>
                <c:pt idx="78">
                  <c:v>40415</c:v>
                </c:pt>
                <c:pt idx="79">
                  <c:v>40416</c:v>
                </c:pt>
                <c:pt idx="80">
                  <c:v>40417</c:v>
                </c:pt>
                <c:pt idx="81">
                  <c:v>40420</c:v>
                </c:pt>
                <c:pt idx="82">
                  <c:v>40421</c:v>
                </c:pt>
                <c:pt idx="83">
                  <c:v>40422</c:v>
                </c:pt>
                <c:pt idx="84">
                  <c:v>40423</c:v>
                </c:pt>
                <c:pt idx="85">
                  <c:v>40424</c:v>
                </c:pt>
                <c:pt idx="86">
                  <c:v>40427</c:v>
                </c:pt>
                <c:pt idx="87">
                  <c:v>40428</c:v>
                </c:pt>
                <c:pt idx="88">
                  <c:v>40429</c:v>
                </c:pt>
                <c:pt idx="89">
                  <c:v>40430</c:v>
                </c:pt>
                <c:pt idx="90">
                  <c:v>40431</c:v>
                </c:pt>
                <c:pt idx="91">
                  <c:v>40434</c:v>
                </c:pt>
                <c:pt idx="92">
                  <c:v>40435</c:v>
                </c:pt>
                <c:pt idx="93">
                  <c:v>40436</c:v>
                </c:pt>
                <c:pt idx="94">
                  <c:v>40437</c:v>
                </c:pt>
                <c:pt idx="95">
                  <c:v>40438</c:v>
                </c:pt>
                <c:pt idx="96">
                  <c:v>40441</c:v>
                </c:pt>
                <c:pt idx="97">
                  <c:v>40442</c:v>
                </c:pt>
                <c:pt idx="98">
                  <c:v>40448</c:v>
                </c:pt>
                <c:pt idx="99">
                  <c:v>40449</c:v>
                </c:pt>
                <c:pt idx="100">
                  <c:v>40450</c:v>
                </c:pt>
                <c:pt idx="101">
                  <c:v>40451</c:v>
                </c:pt>
                <c:pt idx="102">
                  <c:v>40459</c:v>
                </c:pt>
                <c:pt idx="103">
                  <c:v>40462</c:v>
                </c:pt>
                <c:pt idx="104">
                  <c:v>40463</c:v>
                </c:pt>
                <c:pt idx="105">
                  <c:v>40464</c:v>
                </c:pt>
                <c:pt idx="106">
                  <c:v>40465</c:v>
                </c:pt>
                <c:pt idx="107">
                  <c:v>40466</c:v>
                </c:pt>
                <c:pt idx="108">
                  <c:v>40469</c:v>
                </c:pt>
                <c:pt idx="109">
                  <c:v>40470</c:v>
                </c:pt>
                <c:pt idx="110">
                  <c:v>40471</c:v>
                </c:pt>
                <c:pt idx="111">
                  <c:v>40472</c:v>
                </c:pt>
                <c:pt idx="112">
                  <c:v>40473</c:v>
                </c:pt>
                <c:pt idx="113">
                  <c:v>40476</c:v>
                </c:pt>
                <c:pt idx="114">
                  <c:v>40477</c:v>
                </c:pt>
                <c:pt idx="115">
                  <c:v>40478</c:v>
                </c:pt>
                <c:pt idx="116">
                  <c:v>40479</c:v>
                </c:pt>
                <c:pt idx="117">
                  <c:v>40480</c:v>
                </c:pt>
                <c:pt idx="118">
                  <c:v>40483</c:v>
                </c:pt>
                <c:pt idx="119">
                  <c:v>40484</c:v>
                </c:pt>
                <c:pt idx="120">
                  <c:v>40485</c:v>
                </c:pt>
                <c:pt idx="121">
                  <c:v>40486</c:v>
                </c:pt>
                <c:pt idx="122">
                  <c:v>40487</c:v>
                </c:pt>
                <c:pt idx="123">
                  <c:v>40490</c:v>
                </c:pt>
                <c:pt idx="124">
                  <c:v>40491</c:v>
                </c:pt>
                <c:pt idx="125">
                  <c:v>40492</c:v>
                </c:pt>
                <c:pt idx="126">
                  <c:v>40493</c:v>
                </c:pt>
                <c:pt idx="127">
                  <c:v>40494</c:v>
                </c:pt>
                <c:pt idx="128">
                  <c:v>40497</c:v>
                </c:pt>
                <c:pt idx="129">
                  <c:v>40498</c:v>
                </c:pt>
                <c:pt idx="130">
                  <c:v>40499</c:v>
                </c:pt>
                <c:pt idx="131">
                  <c:v>40500</c:v>
                </c:pt>
                <c:pt idx="132">
                  <c:v>40501</c:v>
                </c:pt>
                <c:pt idx="133">
                  <c:v>40504</c:v>
                </c:pt>
                <c:pt idx="134">
                  <c:v>40505</c:v>
                </c:pt>
                <c:pt idx="135">
                  <c:v>40506</c:v>
                </c:pt>
                <c:pt idx="136">
                  <c:v>40507</c:v>
                </c:pt>
                <c:pt idx="137">
                  <c:v>40508</c:v>
                </c:pt>
                <c:pt idx="138">
                  <c:v>40511</c:v>
                </c:pt>
                <c:pt idx="139">
                  <c:v>40512</c:v>
                </c:pt>
                <c:pt idx="140">
                  <c:v>40513</c:v>
                </c:pt>
                <c:pt idx="141">
                  <c:v>40514</c:v>
                </c:pt>
                <c:pt idx="142">
                  <c:v>40515</c:v>
                </c:pt>
                <c:pt idx="143">
                  <c:v>40518</c:v>
                </c:pt>
                <c:pt idx="144">
                  <c:v>40519</c:v>
                </c:pt>
                <c:pt idx="145">
                  <c:v>40520</c:v>
                </c:pt>
                <c:pt idx="146">
                  <c:v>40521</c:v>
                </c:pt>
                <c:pt idx="147">
                  <c:v>40522</c:v>
                </c:pt>
                <c:pt idx="148">
                  <c:v>40525</c:v>
                </c:pt>
                <c:pt idx="149">
                  <c:v>40526</c:v>
                </c:pt>
                <c:pt idx="150">
                  <c:v>40527</c:v>
                </c:pt>
                <c:pt idx="151">
                  <c:v>40528</c:v>
                </c:pt>
                <c:pt idx="152">
                  <c:v>40529</c:v>
                </c:pt>
                <c:pt idx="153">
                  <c:v>40532</c:v>
                </c:pt>
                <c:pt idx="154">
                  <c:v>40533</c:v>
                </c:pt>
                <c:pt idx="155">
                  <c:v>40534</c:v>
                </c:pt>
                <c:pt idx="156">
                  <c:v>40535</c:v>
                </c:pt>
                <c:pt idx="157">
                  <c:v>40536</c:v>
                </c:pt>
                <c:pt idx="158">
                  <c:v>40539</c:v>
                </c:pt>
                <c:pt idx="159">
                  <c:v>40540</c:v>
                </c:pt>
                <c:pt idx="160">
                  <c:v>40541</c:v>
                </c:pt>
                <c:pt idx="161">
                  <c:v>40542</c:v>
                </c:pt>
                <c:pt idx="162">
                  <c:v>40543</c:v>
                </c:pt>
                <c:pt idx="163">
                  <c:v>40547</c:v>
                </c:pt>
                <c:pt idx="164">
                  <c:v>40548</c:v>
                </c:pt>
                <c:pt idx="165">
                  <c:v>40549</c:v>
                </c:pt>
                <c:pt idx="166">
                  <c:v>40550</c:v>
                </c:pt>
                <c:pt idx="167">
                  <c:v>40553</c:v>
                </c:pt>
                <c:pt idx="168">
                  <c:v>40554</c:v>
                </c:pt>
                <c:pt idx="169">
                  <c:v>40555</c:v>
                </c:pt>
                <c:pt idx="170">
                  <c:v>40556</c:v>
                </c:pt>
                <c:pt idx="171">
                  <c:v>40557</c:v>
                </c:pt>
                <c:pt idx="172">
                  <c:v>40560</c:v>
                </c:pt>
                <c:pt idx="173">
                  <c:v>40561</c:v>
                </c:pt>
                <c:pt idx="174">
                  <c:v>40562</c:v>
                </c:pt>
                <c:pt idx="175">
                  <c:v>40563</c:v>
                </c:pt>
                <c:pt idx="176">
                  <c:v>40564</c:v>
                </c:pt>
                <c:pt idx="177">
                  <c:v>40567</c:v>
                </c:pt>
                <c:pt idx="178">
                  <c:v>40568</c:v>
                </c:pt>
                <c:pt idx="179">
                  <c:v>40569</c:v>
                </c:pt>
                <c:pt idx="180">
                  <c:v>40570</c:v>
                </c:pt>
                <c:pt idx="181">
                  <c:v>40571</c:v>
                </c:pt>
                <c:pt idx="182">
                  <c:v>40574</c:v>
                </c:pt>
                <c:pt idx="183">
                  <c:v>40575</c:v>
                </c:pt>
                <c:pt idx="184">
                  <c:v>40583</c:v>
                </c:pt>
                <c:pt idx="185">
                  <c:v>40584</c:v>
                </c:pt>
                <c:pt idx="186">
                  <c:v>40585</c:v>
                </c:pt>
                <c:pt idx="187">
                  <c:v>40588</c:v>
                </c:pt>
                <c:pt idx="188">
                  <c:v>40589</c:v>
                </c:pt>
                <c:pt idx="189">
                  <c:v>40590</c:v>
                </c:pt>
                <c:pt idx="190">
                  <c:v>40591</c:v>
                </c:pt>
                <c:pt idx="191">
                  <c:v>40592</c:v>
                </c:pt>
                <c:pt idx="192">
                  <c:v>40595</c:v>
                </c:pt>
                <c:pt idx="193">
                  <c:v>40596</c:v>
                </c:pt>
                <c:pt idx="194">
                  <c:v>40597</c:v>
                </c:pt>
                <c:pt idx="195">
                  <c:v>40598</c:v>
                </c:pt>
                <c:pt idx="196">
                  <c:v>40599</c:v>
                </c:pt>
                <c:pt idx="197">
                  <c:v>40602</c:v>
                </c:pt>
                <c:pt idx="198">
                  <c:v>40603</c:v>
                </c:pt>
                <c:pt idx="199">
                  <c:v>40604</c:v>
                </c:pt>
                <c:pt idx="200">
                  <c:v>40605</c:v>
                </c:pt>
                <c:pt idx="201">
                  <c:v>40606</c:v>
                </c:pt>
                <c:pt idx="202">
                  <c:v>40609</c:v>
                </c:pt>
                <c:pt idx="203">
                  <c:v>40610</c:v>
                </c:pt>
                <c:pt idx="204">
                  <c:v>40611</c:v>
                </c:pt>
                <c:pt idx="205">
                  <c:v>40612</c:v>
                </c:pt>
                <c:pt idx="206">
                  <c:v>40613</c:v>
                </c:pt>
                <c:pt idx="207">
                  <c:v>40616</c:v>
                </c:pt>
                <c:pt idx="208">
                  <c:v>40617</c:v>
                </c:pt>
                <c:pt idx="209">
                  <c:v>40618</c:v>
                </c:pt>
                <c:pt idx="210">
                  <c:v>40619</c:v>
                </c:pt>
                <c:pt idx="211">
                  <c:v>40620</c:v>
                </c:pt>
                <c:pt idx="212">
                  <c:v>40623</c:v>
                </c:pt>
                <c:pt idx="213">
                  <c:v>40624</c:v>
                </c:pt>
                <c:pt idx="214">
                  <c:v>40625</c:v>
                </c:pt>
                <c:pt idx="215">
                  <c:v>40626</c:v>
                </c:pt>
                <c:pt idx="216">
                  <c:v>40627</c:v>
                </c:pt>
                <c:pt idx="217">
                  <c:v>40630</c:v>
                </c:pt>
                <c:pt idx="218">
                  <c:v>40631</c:v>
                </c:pt>
                <c:pt idx="219">
                  <c:v>40632</c:v>
                </c:pt>
                <c:pt idx="220">
                  <c:v>40633</c:v>
                </c:pt>
                <c:pt idx="221">
                  <c:v>40634</c:v>
                </c:pt>
                <c:pt idx="222">
                  <c:v>40639</c:v>
                </c:pt>
                <c:pt idx="223">
                  <c:v>40640</c:v>
                </c:pt>
                <c:pt idx="224">
                  <c:v>40641</c:v>
                </c:pt>
                <c:pt idx="225">
                  <c:v>40644</c:v>
                </c:pt>
                <c:pt idx="226">
                  <c:v>40645</c:v>
                </c:pt>
                <c:pt idx="227">
                  <c:v>40646</c:v>
                </c:pt>
                <c:pt idx="228">
                  <c:v>40647</c:v>
                </c:pt>
                <c:pt idx="229">
                  <c:v>40648</c:v>
                </c:pt>
                <c:pt idx="230">
                  <c:v>40651</c:v>
                </c:pt>
                <c:pt idx="231">
                  <c:v>40652</c:v>
                </c:pt>
                <c:pt idx="232">
                  <c:v>40653</c:v>
                </c:pt>
                <c:pt idx="233">
                  <c:v>40654</c:v>
                </c:pt>
                <c:pt idx="234">
                  <c:v>40655</c:v>
                </c:pt>
                <c:pt idx="235">
                  <c:v>40658</c:v>
                </c:pt>
                <c:pt idx="236">
                  <c:v>40659</c:v>
                </c:pt>
                <c:pt idx="237">
                  <c:v>40660</c:v>
                </c:pt>
                <c:pt idx="238">
                  <c:v>40661</c:v>
                </c:pt>
                <c:pt idx="239">
                  <c:v>40662</c:v>
                </c:pt>
                <c:pt idx="240">
                  <c:v>40666</c:v>
                </c:pt>
                <c:pt idx="241">
                  <c:v>40667</c:v>
                </c:pt>
                <c:pt idx="242">
                  <c:v>40668</c:v>
                </c:pt>
                <c:pt idx="243">
                  <c:v>40669</c:v>
                </c:pt>
                <c:pt idx="244">
                  <c:v>40672</c:v>
                </c:pt>
                <c:pt idx="245">
                  <c:v>40673</c:v>
                </c:pt>
                <c:pt idx="246">
                  <c:v>40674</c:v>
                </c:pt>
                <c:pt idx="247">
                  <c:v>40675</c:v>
                </c:pt>
                <c:pt idx="248">
                  <c:v>40676</c:v>
                </c:pt>
                <c:pt idx="249">
                  <c:v>40679</c:v>
                </c:pt>
                <c:pt idx="250">
                  <c:v>40680</c:v>
                </c:pt>
                <c:pt idx="251">
                  <c:v>40681</c:v>
                </c:pt>
                <c:pt idx="252">
                  <c:v>40682</c:v>
                </c:pt>
                <c:pt idx="253">
                  <c:v>40683</c:v>
                </c:pt>
                <c:pt idx="254">
                  <c:v>40686</c:v>
                </c:pt>
                <c:pt idx="255">
                  <c:v>40687</c:v>
                </c:pt>
                <c:pt idx="256">
                  <c:v>40688</c:v>
                </c:pt>
                <c:pt idx="257">
                  <c:v>40689</c:v>
                </c:pt>
                <c:pt idx="258">
                  <c:v>40690</c:v>
                </c:pt>
                <c:pt idx="259">
                  <c:v>40693</c:v>
                </c:pt>
                <c:pt idx="260">
                  <c:v>40694</c:v>
                </c:pt>
                <c:pt idx="261">
                  <c:v>40695</c:v>
                </c:pt>
                <c:pt idx="262">
                  <c:v>40696</c:v>
                </c:pt>
                <c:pt idx="263">
                  <c:v>40697</c:v>
                </c:pt>
                <c:pt idx="264">
                  <c:v>40701</c:v>
                </c:pt>
                <c:pt idx="265">
                  <c:v>40702</c:v>
                </c:pt>
                <c:pt idx="266">
                  <c:v>40703</c:v>
                </c:pt>
                <c:pt idx="267">
                  <c:v>40704</c:v>
                </c:pt>
                <c:pt idx="268">
                  <c:v>40707</c:v>
                </c:pt>
                <c:pt idx="269">
                  <c:v>40708</c:v>
                </c:pt>
                <c:pt idx="270">
                  <c:v>40709</c:v>
                </c:pt>
                <c:pt idx="271">
                  <c:v>40710</c:v>
                </c:pt>
                <c:pt idx="272">
                  <c:v>40711</c:v>
                </c:pt>
                <c:pt idx="273">
                  <c:v>40714</c:v>
                </c:pt>
                <c:pt idx="274">
                  <c:v>40715</c:v>
                </c:pt>
                <c:pt idx="275">
                  <c:v>40716</c:v>
                </c:pt>
                <c:pt idx="276">
                  <c:v>40717</c:v>
                </c:pt>
                <c:pt idx="277">
                  <c:v>40718</c:v>
                </c:pt>
                <c:pt idx="278">
                  <c:v>40721</c:v>
                </c:pt>
                <c:pt idx="279">
                  <c:v>40722</c:v>
                </c:pt>
                <c:pt idx="280">
                  <c:v>40723</c:v>
                </c:pt>
                <c:pt idx="281">
                  <c:v>40724</c:v>
                </c:pt>
                <c:pt idx="282">
                  <c:v>40725</c:v>
                </c:pt>
                <c:pt idx="283">
                  <c:v>40728</c:v>
                </c:pt>
                <c:pt idx="284">
                  <c:v>40729</c:v>
                </c:pt>
                <c:pt idx="285">
                  <c:v>40730</c:v>
                </c:pt>
                <c:pt idx="286">
                  <c:v>40731</c:v>
                </c:pt>
                <c:pt idx="287">
                  <c:v>40732</c:v>
                </c:pt>
                <c:pt idx="288">
                  <c:v>40735</c:v>
                </c:pt>
                <c:pt idx="289">
                  <c:v>40736</c:v>
                </c:pt>
                <c:pt idx="290">
                  <c:v>40737</c:v>
                </c:pt>
                <c:pt idx="291">
                  <c:v>40738</c:v>
                </c:pt>
                <c:pt idx="292">
                  <c:v>40739</c:v>
                </c:pt>
                <c:pt idx="293">
                  <c:v>40742</c:v>
                </c:pt>
                <c:pt idx="294">
                  <c:v>40743</c:v>
                </c:pt>
                <c:pt idx="295">
                  <c:v>40744</c:v>
                </c:pt>
                <c:pt idx="296">
                  <c:v>40745</c:v>
                </c:pt>
                <c:pt idx="297">
                  <c:v>40746</c:v>
                </c:pt>
                <c:pt idx="298">
                  <c:v>40749</c:v>
                </c:pt>
                <c:pt idx="299">
                  <c:v>40750</c:v>
                </c:pt>
                <c:pt idx="300">
                  <c:v>40751</c:v>
                </c:pt>
                <c:pt idx="301">
                  <c:v>40752</c:v>
                </c:pt>
                <c:pt idx="302">
                  <c:v>40753</c:v>
                </c:pt>
                <c:pt idx="303">
                  <c:v>40756</c:v>
                </c:pt>
                <c:pt idx="304">
                  <c:v>40757</c:v>
                </c:pt>
                <c:pt idx="305">
                  <c:v>40758</c:v>
                </c:pt>
                <c:pt idx="306">
                  <c:v>40759</c:v>
                </c:pt>
                <c:pt idx="307">
                  <c:v>40760</c:v>
                </c:pt>
                <c:pt idx="308">
                  <c:v>40763</c:v>
                </c:pt>
                <c:pt idx="309">
                  <c:v>40764</c:v>
                </c:pt>
                <c:pt idx="310">
                  <c:v>40765</c:v>
                </c:pt>
                <c:pt idx="311">
                  <c:v>40766</c:v>
                </c:pt>
                <c:pt idx="312">
                  <c:v>40767</c:v>
                </c:pt>
                <c:pt idx="313">
                  <c:v>40770</c:v>
                </c:pt>
                <c:pt idx="314">
                  <c:v>40771</c:v>
                </c:pt>
                <c:pt idx="315">
                  <c:v>40772</c:v>
                </c:pt>
                <c:pt idx="316">
                  <c:v>40773</c:v>
                </c:pt>
                <c:pt idx="317">
                  <c:v>40774</c:v>
                </c:pt>
                <c:pt idx="318">
                  <c:v>40777</c:v>
                </c:pt>
                <c:pt idx="319">
                  <c:v>40778</c:v>
                </c:pt>
                <c:pt idx="320">
                  <c:v>40779</c:v>
                </c:pt>
                <c:pt idx="321">
                  <c:v>40780</c:v>
                </c:pt>
                <c:pt idx="322">
                  <c:v>40781</c:v>
                </c:pt>
                <c:pt idx="323">
                  <c:v>40784</c:v>
                </c:pt>
                <c:pt idx="324">
                  <c:v>40785</c:v>
                </c:pt>
                <c:pt idx="325">
                  <c:v>40786</c:v>
                </c:pt>
                <c:pt idx="326">
                  <c:v>40787</c:v>
                </c:pt>
                <c:pt idx="327">
                  <c:v>40788</c:v>
                </c:pt>
                <c:pt idx="328">
                  <c:v>40791</c:v>
                </c:pt>
                <c:pt idx="329">
                  <c:v>40792</c:v>
                </c:pt>
                <c:pt idx="330">
                  <c:v>40793</c:v>
                </c:pt>
                <c:pt idx="331">
                  <c:v>40794</c:v>
                </c:pt>
                <c:pt idx="332">
                  <c:v>40795</c:v>
                </c:pt>
                <c:pt idx="333">
                  <c:v>40799</c:v>
                </c:pt>
                <c:pt idx="334">
                  <c:v>40800</c:v>
                </c:pt>
                <c:pt idx="335">
                  <c:v>40801</c:v>
                </c:pt>
                <c:pt idx="336">
                  <c:v>40802</c:v>
                </c:pt>
                <c:pt idx="337">
                  <c:v>40805</c:v>
                </c:pt>
                <c:pt idx="338">
                  <c:v>40806</c:v>
                </c:pt>
                <c:pt idx="339">
                  <c:v>40807</c:v>
                </c:pt>
                <c:pt idx="340">
                  <c:v>40808</c:v>
                </c:pt>
                <c:pt idx="341">
                  <c:v>40809</c:v>
                </c:pt>
                <c:pt idx="342">
                  <c:v>40812</c:v>
                </c:pt>
                <c:pt idx="343">
                  <c:v>40813</c:v>
                </c:pt>
                <c:pt idx="344">
                  <c:v>40814</c:v>
                </c:pt>
                <c:pt idx="345">
                  <c:v>40815</c:v>
                </c:pt>
                <c:pt idx="346">
                  <c:v>40816</c:v>
                </c:pt>
                <c:pt idx="347">
                  <c:v>40826</c:v>
                </c:pt>
                <c:pt idx="348">
                  <c:v>40827</c:v>
                </c:pt>
                <c:pt idx="349">
                  <c:v>40828</c:v>
                </c:pt>
                <c:pt idx="350">
                  <c:v>40829</c:v>
                </c:pt>
                <c:pt idx="351">
                  <c:v>40830</c:v>
                </c:pt>
                <c:pt idx="352">
                  <c:v>40833</c:v>
                </c:pt>
                <c:pt idx="353">
                  <c:v>40834</c:v>
                </c:pt>
                <c:pt idx="354">
                  <c:v>40835</c:v>
                </c:pt>
                <c:pt idx="355">
                  <c:v>40836</c:v>
                </c:pt>
                <c:pt idx="356">
                  <c:v>40837</c:v>
                </c:pt>
                <c:pt idx="357">
                  <c:v>40840</c:v>
                </c:pt>
                <c:pt idx="358">
                  <c:v>40841</c:v>
                </c:pt>
                <c:pt idx="359">
                  <c:v>40842</c:v>
                </c:pt>
                <c:pt idx="360">
                  <c:v>40843</c:v>
                </c:pt>
                <c:pt idx="361">
                  <c:v>40844</c:v>
                </c:pt>
                <c:pt idx="362">
                  <c:v>40847</c:v>
                </c:pt>
                <c:pt idx="363">
                  <c:v>40848</c:v>
                </c:pt>
                <c:pt idx="364">
                  <c:v>40849</c:v>
                </c:pt>
                <c:pt idx="365">
                  <c:v>40850</c:v>
                </c:pt>
                <c:pt idx="366">
                  <c:v>40851</c:v>
                </c:pt>
                <c:pt idx="367">
                  <c:v>40854</c:v>
                </c:pt>
                <c:pt idx="368">
                  <c:v>40855</c:v>
                </c:pt>
                <c:pt idx="369">
                  <c:v>40856</c:v>
                </c:pt>
                <c:pt idx="370">
                  <c:v>40857</c:v>
                </c:pt>
                <c:pt idx="371">
                  <c:v>40858</c:v>
                </c:pt>
                <c:pt idx="372">
                  <c:v>40861</c:v>
                </c:pt>
                <c:pt idx="373">
                  <c:v>40862</c:v>
                </c:pt>
                <c:pt idx="374">
                  <c:v>40863</c:v>
                </c:pt>
                <c:pt idx="375">
                  <c:v>40864</c:v>
                </c:pt>
                <c:pt idx="376">
                  <c:v>40865</c:v>
                </c:pt>
                <c:pt idx="377">
                  <c:v>40868</c:v>
                </c:pt>
                <c:pt idx="378">
                  <c:v>40869</c:v>
                </c:pt>
                <c:pt idx="379">
                  <c:v>40870</c:v>
                </c:pt>
                <c:pt idx="380">
                  <c:v>40871</c:v>
                </c:pt>
                <c:pt idx="381">
                  <c:v>40872</c:v>
                </c:pt>
                <c:pt idx="382">
                  <c:v>40875</c:v>
                </c:pt>
                <c:pt idx="383">
                  <c:v>40876</c:v>
                </c:pt>
                <c:pt idx="384">
                  <c:v>40877</c:v>
                </c:pt>
                <c:pt idx="385">
                  <c:v>40878</c:v>
                </c:pt>
                <c:pt idx="386">
                  <c:v>40879</c:v>
                </c:pt>
                <c:pt idx="387">
                  <c:v>40882</c:v>
                </c:pt>
                <c:pt idx="388">
                  <c:v>40883</c:v>
                </c:pt>
                <c:pt idx="389">
                  <c:v>40884</c:v>
                </c:pt>
                <c:pt idx="390">
                  <c:v>40885</c:v>
                </c:pt>
                <c:pt idx="391">
                  <c:v>40886</c:v>
                </c:pt>
                <c:pt idx="392">
                  <c:v>40889</c:v>
                </c:pt>
                <c:pt idx="393">
                  <c:v>40890</c:v>
                </c:pt>
                <c:pt idx="394">
                  <c:v>40891</c:v>
                </c:pt>
                <c:pt idx="395">
                  <c:v>40892</c:v>
                </c:pt>
                <c:pt idx="396">
                  <c:v>40893</c:v>
                </c:pt>
                <c:pt idx="397">
                  <c:v>40896</c:v>
                </c:pt>
                <c:pt idx="398">
                  <c:v>40897</c:v>
                </c:pt>
                <c:pt idx="399">
                  <c:v>40898</c:v>
                </c:pt>
                <c:pt idx="400">
                  <c:v>40899</c:v>
                </c:pt>
                <c:pt idx="401">
                  <c:v>40900</c:v>
                </c:pt>
                <c:pt idx="402">
                  <c:v>40903</c:v>
                </c:pt>
                <c:pt idx="403">
                  <c:v>40904</c:v>
                </c:pt>
                <c:pt idx="404">
                  <c:v>40905</c:v>
                </c:pt>
                <c:pt idx="405">
                  <c:v>40906</c:v>
                </c:pt>
                <c:pt idx="406">
                  <c:v>40907</c:v>
                </c:pt>
                <c:pt idx="407">
                  <c:v>40912</c:v>
                </c:pt>
                <c:pt idx="408">
                  <c:v>40913</c:v>
                </c:pt>
                <c:pt idx="409">
                  <c:v>40914</c:v>
                </c:pt>
                <c:pt idx="410">
                  <c:v>40917</c:v>
                </c:pt>
                <c:pt idx="411">
                  <c:v>40918</c:v>
                </c:pt>
                <c:pt idx="412">
                  <c:v>40919</c:v>
                </c:pt>
                <c:pt idx="413">
                  <c:v>40920</c:v>
                </c:pt>
                <c:pt idx="414">
                  <c:v>40921</c:v>
                </c:pt>
                <c:pt idx="415">
                  <c:v>40924</c:v>
                </c:pt>
                <c:pt idx="416">
                  <c:v>40925</c:v>
                </c:pt>
                <c:pt idx="417">
                  <c:v>40926</c:v>
                </c:pt>
                <c:pt idx="418">
                  <c:v>40927</c:v>
                </c:pt>
                <c:pt idx="419">
                  <c:v>40928</c:v>
                </c:pt>
                <c:pt idx="420">
                  <c:v>40938</c:v>
                </c:pt>
                <c:pt idx="421">
                  <c:v>40939</c:v>
                </c:pt>
                <c:pt idx="422">
                  <c:v>40940</c:v>
                </c:pt>
                <c:pt idx="423">
                  <c:v>40941</c:v>
                </c:pt>
                <c:pt idx="424">
                  <c:v>40942</c:v>
                </c:pt>
                <c:pt idx="425">
                  <c:v>40945</c:v>
                </c:pt>
                <c:pt idx="426">
                  <c:v>40946</c:v>
                </c:pt>
                <c:pt idx="427">
                  <c:v>40947</c:v>
                </c:pt>
                <c:pt idx="428">
                  <c:v>40948</c:v>
                </c:pt>
                <c:pt idx="429">
                  <c:v>40949</c:v>
                </c:pt>
                <c:pt idx="430">
                  <c:v>40952</c:v>
                </c:pt>
                <c:pt idx="431">
                  <c:v>40953</c:v>
                </c:pt>
                <c:pt idx="432">
                  <c:v>40954</c:v>
                </c:pt>
                <c:pt idx="433">
                  <c:v>40955</c:v>
                </c:pt>
                <c:pt idx="434">
                  <c:v>40956</c:v>
                </c:pt>
                <c:pt idx="435">
                  <c:v>40959</c:v>
                </c:pt>
                <c:pt idx="436">
                  <c:v>40960</c:v>
                </c:pt>
                <c:pt idx="437">
                  <c:v>40961</c:v>
                </c:pt>
                <c:pt idx="438">
                  <c:v>40962</c:v>
                </c:pt>
                <c:pt idx="439">
                  <c:v>40963</c:v>
                </c:pt>
                <c:pt idx="440">
                  <c:v>40966</c:v>
                </c:pt>
                <c:pt idx="441">
                  <c:v>40967</c:v>
                </c:pt>
                <c:pt idx="442">
                  <c:v>40968</c:v>
                </c:pt>
                <c:pt idx="443">
                  <c:v>40969</c:v>
                </c:pt>
                <c:pt idx="444">
                  <c:v>40970</c:v>
                </c:pt>
                <c:pt idx="445">
                  <c:v>40973</c:v>
                </c:pt>
                <c:pt idx="446">
                  <c:v>40974</c:v>
                </c:pt>
                <c:pt idx="447">
                  <c:v>40975</c:v>
                </c:pt>
                <c:pt idx="448">
                  <c:v>40976</c:v>
                </c:pt>
                <c:pt idx="449">
                  <c:v>40977</c:v>
                </c:pt>
                <c:pt idx="450">
                  <c:v>40980</c:v>
                </c:pt>
                <c:pt idx="451">
                  <c:v>40981</c:v>
                </c:pt>
                <c:pt idx="452">
                  <c:v>40982</c:v>
                </c:pt>
                <c:pt idx="453">
                  <c:v>40983</c:v>
                </c:pt>
                <c:pt idx="454">
                  <c:v>40984</c:v>
                </c:pt>
                <c:pt idx="455">
                  <c:v>40987</c:v>
                </c:pt>
                <c:pt idx="456">
                  <c:v>40988</c:v>
                </c:pt>
                <c:pt idx="457">
                  <c:v>40989</c:v>
                </c:pt>
                <c:pt idx="458">
                  <c:v>40990</c:v>
                </c:pt>
                <c:pt idx="459">
                  <c:v>40991</c:v>
                </c:pt>
                <c:pt idx="460">
                  <c:v>40994</c:v>
                </c:pt>
                <c:pt idx="461">
                  <c:v>40995</c:v>
                </c:pt>
                <c:pt idx="462">
                  <c:v>40996</c:v>
                </c:pt>
                <c:pt idx="463">
                  <c:v>40997</c:v>
                </c:pt>
                <c:pt idx="464">
                  <c:v>40998</c:v>
                </c:pt>
                <c:pt idx="465">
                  <c:v>41004</c:v>
                </c:pt>
                <c:pt idx="466">
                  <c:v>41005</c:v>
                </c:pt>
                <c:pt idx="467">
                  <c:v>41008</c:v>
                </c:pt>
                <c:pt idx="468">
                  <c:v>41009</c:v>
                </c:pt>
                <c:pt idx="469">
                  <c:v>41010</c:v>
                </c:pt>
                <c:pt idx="470">
                  <c:v>41011</c:v>
                </c:pt>
                <c:pt idx="471">
                  <c:v>41012</c:v>
                </c:pt>
                <c:pt idx="472">
                  <c:v>41015</c:v>
                </c:pt>
                <c:pt idx="473">
                  <c:v>41016</c:v>
                </c:pt>
                <c:pt idx="474">
                  <c:v>41017</c:v>
                </c:pt>
                <c:pt idx="475">
                  <c:v>41018</c:v>
                </c:pt>
                <c:pt idx="476">
                  <c:v>41019</c:v>
                </c:pt>
                <c:pt idx="477">
                  <c:v>41022</c:v>
                </c:pt>
                <c:pt idx="478">
                  <c:v>41023</c:v>
                </c:pt>
                <c:pt idx="479">
                  <c:v>41024</c:v>
                </c:pt>
                <c:pt idx="480">
                  <c:v>41025</c:v>
                </c:pt>
                <c:pt idx="481">
                  <c:v>41026</c:v>
                </c:pt>
                <c:pt idx="482">
                  <c:v>41031</c:v>
                </c:pt>
                <c:pt idx="483">
                  <c:v>41032</c:v>
                </c:pt>
                <c:pt idx="484">
                  <c:v>41033</c:v>
                </c:pt>
                <c:pt idx="485">
                  <c:v>41036</c:v>
                </c:pt>
                <c:pt idx="486">
                  <c:v>41037</c:v>
                </c:pt>
                <c:pt idx="487">
                  <c:v>41038</c:v>
                </c:pt>
                <c:pt idx="488">
                  <c:v>41039</c:v>
                </c:pt>
                <c:pt idx="489">
                  <c:v>41040</c:v>
                </c:pt>
                <c:pt idx="490">
                  <c:v>41043</c:v>
                </c:pt>
                <c:pt idx="491">
                  <c:v>41044</c:v>
                </c:pt>
                <c:pt idx="492">
                  <c:v>41045</c:v>
                </c:pt>
                <c:pt idx="493">
                  <c:v>41046</c:v>
                </c:pt>
                <c:pt idx="494">
                  <c:v>41047</c:v>
                </c:pt>
                <c:pt idx="495">
                  <c:v>41050</c:v>
                </c:pt>
                <c:pt idx="496">
                  <c:v>41051</c:v>
                </c:pt>
                <c:pt idx="497">
                  <c:v>41052</c:v>
                </c:pt>
                <c:pt idx="498">
                  <c:v>41053</c:v>
                </c:pt>
                <c:pt idx="499">
                  <c:v>41054</c:v>
                </c:pt>
                <c:pt idx="500">
                  <c:v>41057</c:v>
                </c:pt>
                <c:pt idx="501">
                  <c:v>41058</c:v>
                </c:pt>
                <c:pt idx="502">
                  <c:v>41059</c:v>
                </c:pt>
                <c:pt idx="503">
                  <c:v>41060</c:v>
                </c:pt>
                <c:pt idx="504">
                  <c:v>41061</c:v>
                </c:pt>
                <c:pt idx="505">
                  <c:v>41064</c:v>
                </c:pt>
                <c:pt idx="506">
                  <c:v>41065</c:v>
                </c:pt>
                <c:pt idx="507">
                  <c:v>41066</c:v>
                </c:pt>
                <c:pt idx="508">
                  <c:v>41067</c:v>
                </c:pt>
                <c:pt idx="509">
                  <c:v>41068</c:v>
                </c:pt>
                <c:pt idx="510">
                  <c:v>41071</c:v>
                </c:pt>
                <c:pt idx="511">
                  <c:v>41072</c:v>
                </c:pt>
                <c:pt idx="512">
                  <c:v>41073</c:v>
                </c:pt>
                <c:pt idx="513">
                  <c:v>41074</c:v>
                </c:pt>
                <c:pt idx="514">
                  <c:v>41075</c:v>
                </c:pt>
                <c:pt idx="515">
                  <c:v>41078</c:v>
                </c:pt>
                <c:pt idx="516">
                  <c:v>41079</c:v>
                </c:pt>
                <c:pt idx="517">
                  <c:v>41080</c:v>
                </c:pt>
                <c:pt idx="518">
                  <c:v>41081</c:v>
                </c:pt>
                <c:pt idx="519">
                  <c:v>41085</c:v>
                </c:pt>
                <c:pt idx="520">
                  <c:v>41086</c:v>
                </c:pt>
                <c:pt idx="521">
                  <c:v>41087</c:v>
                </c:pt>
                <c:pt idx="522">
                  <c:v>41088</c:v>
                </c:pt>
                <c:pt idx="523">
                  <c:v>41089</c:v>
                </c:pt>
                <c:pt idx="524">
                  <c:v>41092</c:v>
                </c:pt>
                <c:pt idx="525">
                  <c:v>41093</c:v>
                </c:pt>
                <c:pt idx="526">
                  <c:v>41094</c:v>
                </c:pt>
                <c:pt idx="527">
                  <c:v>41095</c:v>
                </c:pt>
                <c:pt idx="528">
                  <c:v>41096</c:v>
                </c:pt>
                <c:pt idx="529">
                  <c:v>41099</c:v>
                </c:pt>
                <c:pt idx="530">
                  <c:v>41100</c:v>
                </c:pt>
                <c:pt idx="531">
                  <c:v>41101</c:v>
                </c:pt>
                <c:pt idx="532">
                  <c:v>41102</c:v>
                </c:pt>
                <c:pt idx="533">
                  <c:v>41103</c:v>
                </c:pt>
                <c:pt idx="534">
                  <c:v>41106</c:v>
                </c:pt>
                <c:pt idx="535">
                  <c:v>41107</c:v>
                </c:pt>
                <c:pt idx="536">
                  <c:v>41108</c:v>
                </c:pt>
                <c:pt idx="537">
                  <c:v>41109</c:v>
                </c:pt>
                <c:pt idx="538">
                  <c:v>41110</c:v>
                </c:pt>
                <c:pt idx="539">
                  <c:v>41113</c:v>
                </c:pt>
                <c:pt idx="540">
                  <c:v>41114</c:v>
                </c:pt>
                <c:pt idx="541">
                  <c:v>41115</c:v>
                </c:pt>
                <c:pt idx="542">
                  <c:v>41116</c:v>
                </c:pt>
                <c:pt idx="543">
                  <c:v>41117</c:v>
                </c:pt>
                <c:pt idx="544">
                  <c:v>41120</c:v>
                </c:pt>
                <c:pt idx="545">
                  <c:v>41121</c:v>
                </c:pt>
                <c:pt idx="546">
                  <c:v>41122</c:v>
                </c:pt>
                <c:pt idx="547">
                  <c:v>41123</c:v>
                </c:pt>
                <c:pt idx="548">
                  <c:v>41124</c:v>
                </c:pt>
                <c:pt idx="549">
                  <c:v>41127</c:v>
                </c:pt>
                <c:pt idx="550">
                  <c:v>41128</c:v>
                </c:pt>
                <c:pt idx="551">
                  <c:v>41129</c:v>
                </c:pt>
                <c:pt idx="552">
                  <c:v>41130</c:v>
                </c:pt>
                <c:pt idx="553">
                  <c:v>41131</c:v>
                </c:pt>
                <c:pt idx="554">
                  <c:v>41134</c:v>
                </c:pt>
                <c:pt idx="555">
                  <c:v>41135</c:v>
                </c:pt>
                <c:pt idx="556">
                  <c:v>41136</c:v>
                </c:pt>
                <c:pt idx="557">
                  <c:v>41137</c:v>
                </c:pt>
                <c:pt idx="558">
                  <c:v>41138</c:v>
                </c:pt>
                <c:pt idx="559">
                  <c:v>41141</c:v>
                </c:pt>
                <c:pt idx="560">
                  <c:v>41142</c:v>
                </c:pt>
                <c:pt idx="561">
                  <c:v>41143</c:v>
                </c:pt>
                <c:pt idx="562">
                  <c:v>41144</c:v>
                </c:pt>
                <c:pt idx="563">
                  <c:v>41145</c:v>
                </c:pt>
                <c:pt idx="564">
                  <c:v>41148</c:v>
                </c:pt>
                <c:pt idx="565">
                  <c:v>41149</c:v>
                </c:pt>
                <c:pt idx="566">
                  <c:v>41150</c:v>
                </c:pt>
                <c:pt idx="567">
                  <c:v>41151</c:v>
                </c:pt>
                <c:pt idx="568">
                  <c:v>41152</c:v>
                </c:pt>
                <c:pt idx="569">
                  <c:v>41155</c:v>
                </c:pt>
                <c:pt idx="570">
                  <c:v>41156</c:v>
                </c:pt>
                <c:pt idx="571">
                  <c:v>41157</c:v>
                </c:pt>
                <c:pt idx="572">
                  <c:v>41158</c:v>
                </c:pt>
                <c:pt idx="573">
                  <c:v>41159</c:v>
                </c:pt>
                <c:pt idx="574">
                  <c:v>41162</c:v>
                </c:pt>
                <c:pt idx="575">
                  <c:v>41163</c:v>
                </c:pt>
                <c:pt idx="576">
                  <c:v>41164</c:v>
                </c:pt>
                <c:pt idx="577">
                  <c:v>41165</c:v>
                </c:pt>
                <c:pt idx="578">
                  <c:v>41166</c:v>
                </c:pt>
                <c:pt idx="579">
                  <c:v>41169</c:v>
                </c:pt>
                <c:pt idx="580">
                  <c:v>41170</c:v>
                </c:pt>
                <c:pt idx="581">
                  <c:v>41171</c:v>
                </c:pt>
                <c:pt idx="582">
                  <c:v>41172</c:v>
                </c:pt>
                <c:pt idx="583">
                  <c:v>41173</c:v>
                </c:pt>
                <c:pt idx="584">
                  <c:v>41176</c:v>
                </c:pt>
                <c:pt idx="585">
                  <c:v>41177</c:v>
                </c:pt>
                <c:pt idx="586">
                  <c:v>41178</c:v>
                </c:pt>
                <c:pt idx="587">
                  <c:v>41179</c:v>
                </c:pt>
                <c:pt idx="588">
                  <c:v>41180</c:v>
                </c:pt>
                <c:pt idx="589">
                  <c:v>41190</c:v>
                </c:pt>
                <c:pt idx="590">
                  <c:v>41191</c:v>
                </c:pt>
                <c:pt idx="591">
                  <c:v>41192</c:v>
                </c:pt>
                <c:pt idx="592">
                  <c:v>41193</c:v>
                </c:pt>
                <c:pt idx="593">
                  <c:v>41194</c:v>
                </c:pt>
                <c:pt idx="594">
                  <c:v>41197</c:v>
                </c:pt>
                <c:pt idx="595">
                  <c:v>41198</c:v>
                </c:pt>
                <c:pt idx="596">
                  <c:v>41199</c:v>
                </c:pt>
                <c:pt idx="597">
                  <c:v>41200</c:v>
                </c:pt>
                <c:pt idx="598">
                  <c:v>41201</c:v>
                </c:pt>
                <c:pt idx="599">
                  <c:v>41204</c:v>
                </c:pt>
                <c:pt idx="600">
                  <c:v>41205</c:v>
                </c:pt>
                <c:pt idx="601">
                  <c:v>41206</c:v>
                </c:pt>
                <c:pt idx="602">
                  <c:v>41207</c:v>
                </c:pt>
                <c:pt idx="603">
                  <c:v>41208</c:v>
                </c:pt>
                <c:pt idx="604">
                  <c:v>41211</c:v>
                </c:pt>
                <c:pt idx="605">
                  <c:v>41212</c:v>
                </c:pt>
                <c:pt idx="606">
                  <c:v>41213</c:v>
                </c:pt>
                <c:pt idx="607">
                  <c:v>41214</c:v>
                </c:pt>
                <c:pt idx="608">
                  <c:v>41215</c:v>
                </c:pt>
                <c:pt idx="609">
                  <c:v>41218</c:v>
                </c:pt>
                <c:pt idx="610">
                  <c:v>41219</c:v>
                </c:pt>
                <c:pt idx="611">
                  <c:v>41220</c:v>
                </c:pt>
                <c:pt idx="612">
                  <c:v>41221</c:v>
                </c:pt>
                <c:pt idx="613">
                  <c:v>41222</c:v>
                </c:pt>
                <c:pt idx="614">
                  <c:v>41225</c:v>
                </c:pt>
                <c:pt idx="615">
                  <c:v>41226</c:v>
                </c:pt>
                <c:pt idx="616">
                  <c:v>41227</c:v>
                </c:pt>
                <c:pt idx="617">
                  <c:v>41228</c:v>
                </c:pt>
                <c:pt idx="618">
                  <c:v>41229</c:v>
                </c:pt>
                <c:pt idx="619">
                  <c:v>41232</c:v>
                </c:pt>
                <c:pt idx="620">
                  <c:v>41233</c:v>
                </c:pt>
                <c:pt idx="621">
                  <c:v>41234</c:v>
                </c:pt>
                <c:pt idx="622">
                  <c:v>41235</c:v>
                </c:pt>
                <c:pt idx="623">
                  <c:v>41236</c:v>
                </c:pt>
                <c:pt idx="624">
                  <c:v>41239</c:v>
                </c:pt>
                <c:pt idx="625">
                  <c:v>41240</c:v>
                </c:pt>
                <c:pt idx="626">
                  <c:v>41241</c:v>
                </c:pt>
                <c:pt idx="627">
                  <c:v>41242</c:v>
                </c:pt>
                <c:pt idx="628">
                  <c:v>41243</c:v>
                </c:pt>
                <c:pt idx="629">
                  <c:v>41246</c:v>
                </c:pt>
                <c:pt idx="630">
                  <c:v>41247</c:v>
                </c:pt>
                <c:pt idx="631">
                  <c:v>41248</c:v>
                </c:pt>
                <c:pt idx="632">
                  <c:v>41249</c:v>
                </c:pt>
                <c:pt idx="633">
                  <c:v>41250</c:v>
                </c:pt>
                <c:pt idx="634">
                  <c:v>41253</c:v>
                </c:pt>
                <c:pt idx="635">
                  <c:v>41254</c:v>
                </c:pt>
                <c:pt idx="636">
                  <c:v>41255</c:v>
                </c:pt>
                <c:pt idx="637">
                  <c:v>41256</c:v>
                </c:pt>
                <c:pt idx="638">
                  <c:v>41257</c:v>
                </c:pt>
                <c:pt idx="639">
                  <c:v>41260</c:v>
                </c:pt>
                <c:pt idx="640">
                  <c:v>41261</c:v>
                </c:pt>
                <c:pt idx="641">
                  <c:v>41262</c:v>
                </c:pt>
                <c:pt idx="642">
                  <c:v>41263</c:v>
                </c:pt>
                <c:pt idx="643">
                  <c:v>41264</c:v>
                </c:pt>
                <c:pt idx="644">
                  <c:v>41267</c:v>
                </c:pt>
                <c:pt idx="645">
                  <c:v>41268</c:v>
                </c:pt>
                <c:pt idx="646">
                  <c:v>41269</c:v>
                </c:pt>
                <c:pt idx="647">
                  <c:v>41270</c:v>
                </c:pt>
                <c:pt idx="648">
                  <c:v>41271</c:v>
                </c:pt>
                <c:pt idx="649">
                  <c:v>41274</c:v>
                </c:pt>
                <c:pt idx="650">
                  <c:v>41278</c:v>
                </c:pt>
                <c:pt idx="651">
                  <c:v>41281</c:v>
                </c:pt>
                <c:pt idx="652">
                  <c:v>41282</c:v>
                </c:pt>
                <c:pt idx="653">
                  <c:v>41283</c:v>
                </c:pt>
                <c:pt idx="654">
                  <c:v>41284</c:v>
                </c:pt>
                <c:pt idx="655">
                  <c:v>41285</c:v>
                </c:pt>
                <c:pt idx="656">
                  <c:v>41288</c:v>
                </c:pt>
                <c:pt idx="657">
                  <c:v>41289</c:v>
                </c:pt>
                <c:pt idx="658">
                  <c:v>41290</c:v>
                </c:pt>
                <c:pt idx="659">
                  <c:v>41291</c:v>
                </c:pt>
                <c:pt idx="660">
                  <c:v>41292</c:v>
                </c:pt>
                <c:pt idx="661">
                  <c:v>41295</c:v>
                </c:pt>
                <c:pt idx="662">
                  <c:v>41296</c:v>
                </c:pt>
                <c:pt idx="663">
                  <c:v>41297</c:v>
                </c:pt>
                <c:pt idx="664">
                  <c:v>41298</c:v>
                </c:pt>
                <c:pt idx="665">
                  <c:v>41299</c:v>
                </c:pt>
                <c:pt idx="666">
                  <c:v>41302</c:v>
                </c:pt>
                <c:pt idx="667">
                  <c:v>41303</c:v>
                </c:pt>
                <c:pt idx="668">
                  <c:v>41304</c:v>
                </c:pt>
                <c:pt idx="669">
                  <c:v>41305</c:v>
                </c:pt>
                <c:pt idx="670">
                  <c:v>41306</c:v>
                </c:pt>
                <c:pt idx="671">
                  <c:v>41309</c:v>
                </c:pt>
                <c:pt idx="672">
                  <c:v>41310</c:v>
                </c:pt>
                <c:pt idx="673">
                  <c:v>41311</c:v>
                </c:pt>
                <c:pt idx="674">
                  <c:v>41312</c:v>
                </c:pt>
                <c:pt idx="675">
                  <c:v>41313</c:v>
                </c:pt>
                <c:pt idx="676">
                  <c:v>41323</c:v>
                </c:pt>
                <c:pt idx="677">
                  <c:v>41324</c:v>
                </c:pt>
                <c:pt idx="678">
                  <c:v>41325</c:v>
                </c:pt>
                <c:pt idx="679">
                  <c:v>41326</c:v>
                </c:pt>
                <c:pt idx="680">
                  <c:v>41327</c:v>
                </c:pt>
                <c:pt idx="681">
                  <c:v>41330</c:v>
                </c:pt>
                <c:pt idx="682">
                  <c:v>41331</c:v>
                </c:pt>
                <c:pt idx="683">
                  <c:v>41332</c:v>
                </c:pt>
                <c:pt idx="684">
                  <c:v>41333</c:v>
                </c:pt>
                <c:pt idx="685">
                  <c:v>41334</c:v>
                </c:pt>
                <c:pt idx="686">
                  <c:v>41337</c:v>
                </c:pt>
                <c:pt idx="687">
                  <c:v>41338</c:v>
                </c:pt>
                <c:pt idx="688">
                  <c:v>41339</c:v>
                </c:pt>
                <c:pt idx="689">
                  <c:v>41340</c:v>
                </c:pt>
                <c:pt idx="690">
                  <c:v>41341</c:v>
                </c:pt>
                <c:pt idx="691">
                  <c:v>41344</c:v>
                </c:pt>
                <c:pt idx="692">
                  <c:v>41345</c:v>
                </c:pt>
                <c:pt idx="693">
                  <c:v>41346</c:v>
                </c:pt>
                <c:pt idx="694">
                  <c:v>41347</c:v>
                </c:pt>
                <c:pt idx="695">
                  <c:v>41348</c:v>
                </c:pt>
                <c:pt idx="696">
                  <c:v>41351</c:v>
                </c:pt>
                <c:pt idx="697">
                  <c:v>41352</c:v>
                </c:pt>
                <c:pt idx="698">
                  <c:v>41353</c:v>
                </c:pt>
                <c:pt idx="699">
                  <c:v>41354</c:v>
                </c:pt>
                <c:pt idx="700">
                  <c:v>41355</c:v>
                </c:pt>
                <c:pt idx="701">
                  <c:v>41358</c:v>
                </c:pt>
                <c:pt idx="702">
                  <c:v>41359</c:v>
                </c:pt>
                <c:pt idx="703">
                  <c:v>41360</c:v>
                </c:pt>
                <c:pt idx="704">
                  <c:v>41361</c:v>
                </c:pt>
                <c:pt idx="705">
                  <c:v>41362</c:v>
                </c:pt>
                <c:pt idx="706">
                  <c:v>41365</c:v>
                </c:pt>
                <c:pt idx="707">
                  <c:v>41366</c:v>
                </c:pt>
                <c:pt idx="708">
                  <c:v>41367</c:v>
                </c:pt>
                <c:pt idx="709">
                  <c:v>41372</c:v>
                </c:pt>
                <c:pt idx="710">
                  <c:v>41373</c:v>
                </c:pt>
                <c:pt idx="711">
                  <c:v>41374</c:v>
                </c:pt>
                <c:pt idx="712">
                  <c:v>41375</c:v>
                </c:pt>
                <c:pt idx="713">
                  <c:v>41376</c:v>
                </c:pt>
                <c:pt idx="714">
                  <c:v>41379</c:v>
                </c:pt>
                <c:pt idx="715">
                  <c:v>41380</c:v>
                </c:pt>
                <c:pt idx="716">
                  <c:v>41381</c:v>
                </c:pt>
                <c:pt idx="717">
                  <c:v>41382</c:v>
                </c:pt>
                <c:pt idx="718">
                  <c:v>41383</c:v>
                </c:pt>
                <c:pt idx="719">
                  <c:v>41386</c:v>
                </c:pt>
                <c:pt idx="720">
                  <c:v>41387</c:v>
                </c:pt>
                <c:pt idx="721">
                  <c:v>41388</c:v>
                </c:pt>
                <c:pt idx="722">
                  <c:v>41389</c:v>
                </c:pt>
                <c:pt idx="723">
                  <c:v>41390</c:v>
                </c:pt>
                <c:pt idx="724">
                  <c:v>41396</c:v>
                </c:pt>
                <c:pt idx="725">
                  <c:v>41397</c:v>
                </c:pt>
                <c:pt idx="726">
                  <c:v>41400</c:v>
                </c:pt>
                <c:pt idx="727">
                  <c:v>41401</c:v>
                </c:pt>
                <c:pt idx="728">
                  <c:v>41402</c:v>
                </c:pt>
                <c:pt idx="729">
                  <c:v>41403</c:v>
                </c:pt>
                <c:pt idx="730">
                  <c:v>41404</c:v>
                </c:pt>
                <c:pt idx="731">
                  <c:v>41407</c:v>
                </c:pt>
                <c:pt idx="732">
                  <c:v>41408</c:v>
                </c:pt>
                <c:pt idx="733">
                  <c:v>41409</c:v>
                </c:pt>
                <c:pt idx="734">
                  <c:v>41410</c:v>
                </c:pt>
                <c:pt idx="735">
                  <c:v>41411</c:v>
                </c:pt>
                <c:pt idx="736">
                  <c:v>41414</c:v>
                </c:pt>
                <c:pt idx="737">
                  <c:v>41415</c:v>
                </c:pt>
                <c:pt idx="738">
                  <c:v>41416</c:v>
                </c:pt>
                <c:pt idx="739">
                  <c:v>41417</c:v>
                </c:pt>
                <c:pt idx="740">
                  <c:v>41418</c:v>
                </c:pt>
                <c:pt idx="741">
                  <c:v>41421</c:v>
                </c:pt>
                <c:pt idx="742">
                  <c:v>41422</c:v>
                </c:pt>
                <c:pt idx="743">
                  <c:v>41423</c:v>
                </c:pt>
                <c:pt idx="744">
                  <c:v>41424</c:v>
                </c:pt>
                <c:pt idx="745">
                  <c:v>41425</c:v>
                </c:pt>
                <c:pt idx="746">
                  <c:v>41428</c:v>
                </c:pt>
                <c:pt idx="747">
                  <c:v>41429</c:v>
                </c:pt>
                <c:pt idx="748">
                  <c:v>41430</c:v>
                </c:pt>
                <c:pt idx="749">
                  <c:v>41431</c:v>
                </c:pt>
                <c:pt idx="750">
                  <c:v>41432</c:v>
                </c:pt>
                <c:pt idx="751">
                  <c:v>41438</c:v>
                </c:pt>
                <c:pt idx="752">
                  <c:v>41439</c:v>
                </c:pt>
                <c:pt idx="753">
                  <c:v>41442</c:v>
                </c:pt>
                <c:pt idx="754">
                  <c:v>41443</c:v>
                </c:pt>
                <c:pt idx="755">
                  <c:v>41444</c:v>
                </c:pt>
                <c:pt idx="756">
                  <c:v>41445</c:v>
                </c:pt>
                <c:pt idx="757">
                  <c:v>41446</c:v>
                </c:pt>
                <c:pt idx="758">
                  <c:v>41449</c:v>
                </c:pt>
                <c:pt idx="759">
                  <c:v>41450</c:v>
                </c:pt>
                <c:pt idx="760">
                  <c:v>41451</c:v>
                </c:pt>
                <c:pt idx="761">
                  <c:v>41452</c:v>
                </c:pt>
                <c:pt idx="762">
                  <c:v>41453</c:v>
                </c:pt>
                <c:pt idx="763">
                  <c:v>41456</c:v>
                </c:pt>
                <c:pt idx="764">
                  <c:v>41457</c:v>
                </c:pt>
                <c:pt idx="765">
                  <c:v>41458</c:v>
                </c:pt>
                <c:pt idx="766">
                  <c:v>41459</c:v>
                </c:pt>
                <c:pt idx="767">
                  <c:v>41460</c:v>
                </c:pt>
                <c:pt idx="768">
                  <c:v>41463</c:v>
                </c:pt>
                <c:pt idx="769">
                  <c:v>41464</c:v>
                </c:pt>
                <c:pt idx="770">
                  <c:v>41465</c:v>
                </c:pt>
                <c:pt idx="771">
                  <c:v>41466</c:v>
                </c:pt>
                <c:pt idx="772">
                  <c:v>41467</c:v>
                </c:pt>
                <c:pt idx="773">
                  <c:v>41470</c:v>
                </c:pt>
                <c:pt idx="774">
                  <c:v>41471</c:v>
                </c:pt>
                <c:pt idx="775">
                  <c:v>41472</c:v>
                </c:pt>
                <c:pt idx="776">
                  <c:v>41473</c:v>
                </c:pt>
                <c:pt idx="777">
                  <c:v>41474</c:v>
                </c:pt>
                <c:pt idx="778">
                  <c:v>41477</c:v>
                </c:pt>
                <c:pt idx="779">
                  <c:v>41478</c:v>
                </c:pt>
                <c:pt idx="780">
                  <c:v>41479</c:v>
                </c:pt>
                <c:pt idx="781">
                  <c:v>41480</c:v>
                </c:pt>
                <c:pt idx="782">
                  <c:v>41481</c:v>
                </c:pt>
                <c:pt idx="783">
                  <c:v>41484</c:v>
                </c:pt>
                <c:pt idx="784">
                  <c:v>41485</c:v>
                </c:pt>
                <c:pt idx="785">
                  <c:v>41486</c:v>
                </c:pt>
                <c:pt idx="786">
                  <c:v>41487</c:v>
                </c:pt>
                <c:pt idx="787">
                  <c:v>41488</c:v>
                </c:pt>
                <c:pt idx="788">
                  <c:v>41491</c:v>
                </c:pt>
                <c:pt idx="789">
                  <c:v>41492</c:v>
                </c:pt>
                <c:pt idx="790">
                  <c:v>41493</c:v>
                </c:pt>
                <c:pt idx="791">
                  <c:v>41494</c:v>
                </c:pt>
                <c:pt idx="792">
                  <c:v>41495</c:v>
                </c:pt>
                <c:pt idx="793">
                  <c:v>41498</c:v>
                </c:pt>
                <c:pt idx="794">
                  <c:v>41499</c:v>
                </c:pt>
                <c:pt idx="795">
                  <c:v>41500</c:v>
                </c:pt>
                <c:pt idx="796">
                  <c:v>41501</c:v>
                </c:pt>
                <c:pt idx="797">
                  <c:v>41502</c:v>
                </c:pt>
                <c:pt idx="798">
                  <c:v>41505</c:v>
                </c:pt>
                <c:pt idx="799">
                  <c:v>41506</c:v>
                </c:pt>
                <c:pt idx="800">
                  <c:v>41507</c:v>
                </c:pt>
                <c:pt idx="801">
                  <c:v>41508</c:v>
                </c:pt>
                <c:pt idx="802">
                  <c:v>41509</c:v>
                </c:pt>
                <c:pt idx="803">
                  <c:v>41512</c:v>
                </c:pt>
                <c:pt idx="804">
                  <c:v>41513</c:v>
                </c:pt>
                <c:pt idx="805">
                  <c:v>41514</c:v>
                </c:pt>
                <c:pt idx="806">
                  <c:v>41515</c:v>
                </c:pt>
                <c:pt idx="807">
                  <c:v>41516</c:v>
                </c:pt>
                <c:pt idx="808">
                  <c:v>41519</c:v>
                </c:pt>
                <c:pt idx="809">
                  <c:v>41520</c:v>
                </c:pt>
                <c:pt idx="810">
                  <c:v>41521</c:v>
                </c:pt>
                <c:pt idx="811">
                  <c:v>41522</c:v>
                </c:pt>
                <c:pt idx="812">
                  <c:v>41523</c:v>
                </c:pt>
                <c:pt idx="813">
                  <c:v>41526</c:v>
                </c:pt>
                <c:pt idx="814">
                  <c:v>41527</c:v>
                </c:pt>
                <c:pt idx="815">
                  <c:v>41528</c:v>
                </c:pt>
                <c:pt idx="816">
                  <c:v>41529</c:v>
                </c:pt>
                <c:pt idx="817">
                  <c:v>41530</c:v>
                </c:pt>
                <c:pt idx="818">
                  <c:v>41533</c:v>
                </c:pt>
                <c:pt idx="819">
                  <c:v>41534</c:v>
                </c:pt>
                <c:pt idx="820">
                  <c:v>41535</c:v>
                </c:pt>
                <c:pt idx="821">
                  <c:v>41540</c:v>
                </c:pt>
                <c:pt idx="822">
                  <c:v>41541</c:v>
                </c:pt>
                <c:pt idx="823">
                  <c:v>41542</c:v>
                </c:pt>
                <c:pt idx="824">
                  <c:v>41543</c:v>
                </c:pt>
                <c:pt idx="825">
                  <c:v>41544</c:v>
                </c:pt>
                <c:pt idx="826">
                  <c:v>41547</c:v>
                </c:pt>
                <c:pt idx="827">
                  <c:v>41555</c:v>
                </c:pt>
                <c:pt idx="828">
                  <c:v>41556</c:v>
                </c:pt>
                <c:pt idx="829">
                  <c:v>41557</c:v>
                </c:pt>
                <c:pt idx="830">
                  <c:v>41558</c:v>
                </c:pt>
                <c:pt idx="831">
                  <c:v>41561</c:v>
                </c:pt>
                <c:pt idx="832">
                  <c:v>41562</c:v>
                </c:pt>
                <c:pt idx="833">
                  <c:v>41563</c:v>
                </c:pt>
                <c:pt idx="834">
                  <c:v>41564</c:v>
                </c:pt>
                <c:pt idx="835">
                  <c:v>41565</c:v>
                </c:pt>
                <c:pt idx="836">
                  <c:v>41568</c:v>
                </c:pt>
                <c:pt idx="837">
                  <c:v>41569</c:v>
                </c:pt>
                <c:pt idx="838">
                  <c:v>41570</c:v>
                </c:pt>
                <c:pt idx="839">
                  <c:v>41571</c:v>
                </c:pt>
                <c:pt idx="840">
                  <c:v>41572</c:v>
                </c:pt>
                <c:pt idx="841">
                  <c:v>41575</c:v>
                </c:pt>
                <c:pt idx="842">
                  <c:v>41576</c:v>
                </c:pt>
                <c:pt idx="843">
                  <c:v>41577</c:v>
                </c:pt>
                <c:pt idx="844">
                  <c:v>41578</c:v>
                </c:pt>
                <c:pt idx="845">
                  <c:v>41579</c:v>
                </c:pt>
                <c:pt idx="846">
                  <c:v>41582</c:v>
                </c:pt>
                <c:pt idx="847">
                  <c:v>41583</c:v>
                </c:pt>
                <c:pt idx="848">
                  <c:v>41584</c:v>
                </c:pt>
                <c:pt idx="849">
                  <c:v>41585</c:v>
                </c:pt>
                <c:pt idx="850">
                  <c:v>41586</c:v>
                </c:pt>
                <c:pt idx="851">
                  <c:v>41589</c:v>
                </c:pt>
                <c:pt idx="852">
                  <c:v>41590</c:v>
                </c:pt>
                <c:pt idx="853">
                  <c:v>41591</c:v>
                </c:pt>
                <c:pt idx="854">
                  <c:v>41592</c:v>
                </c:pt>
                <c:pt idx="855">
                  <c:v>41593</c:v>
                </c:pt>
                <c:pt idx="856">
                  <c:v>41596</c:v>
                </c:pt>
                <c:pt idx="857">
                  <c:v>41597</c:v>
                </c:pt>
                <c:pt idx="858">
                  <c:v>41598</c:v>
                </c:pt>
                <c:pt idx="859">
                  <c:v>41599</c:v>
                </c:pt>
                <c:pt idx="860">
                  <c:v>41600</c:v>
                </c:pt>
                <c:pt idx="861">
                  <c:v>41603</c:v>
                </c:pt>
                <c:pt idx="862">
                  <c:v>41604</c:v>
                </c:pt>
                <c:pt idx="863">
                  <c:v>41605</c:v>
                </c:pt>
                <c:pt idx="864">
                  <c:v>41606</c:v>
                </c:pt>
                <c:pt idx="865">
                  <c:v>41607</c:v>
                </c:pt>
                <c:pt idx="866">
                  <c:v>41610</c:v>
                </c:pt>
                <c:pt idx="867">
                  <c:v>41611</c:v>
                </c:pt>
                <c:pt idx="868">
                  <c:v>41612</c:v>
                </c:pt>
                <c:pt idx="869">
                  <c:v>41613</c:v>
                </c:pt>
                <c:pt idx="870">
                  <c:v>41614</c:v>
                </c:pt>
                <c:pt idx="871">
                  <c:v>41617</c:v>
                </c:pt>
                <c:pt idx="872">
                  <c:v>41618</c:v>
                </c:pt>
                <c:pt idx="873">
                  <c:v>41619</c:v>
                </c:pt>
                <c:pt idx="874">
                  <c:v>41620</c:v>
                </c:pt>
                <c:pt idx="875">
                  <c:v>41621</c:v>
                </c:pt>
                <c:pt idx="876">
                  <c:v>41624</c:v>
                </c:pt>
                <c:pt idx="877">
                  <c:v>41625</c:v>
                </c:pt>
                <c:pt idx="878">
                  <c:v>41626</c:v>
                </c:pt>
                <c:pt idx="879">
                  <c:v>41627</c:v>
                </c:pt>
                <c:pt idx="880">
                  <c:v>41628</c:v>
                </c:pt>
                <c:pt idx="881">
                  <c:v>41631</c:v>
                </c:pt>
                <c:pt idx="882">
                  <c:v>41632</c:v>
                </c:pt>
                <c:pt idx="883">
                  <c:v>41633</c:v>
                </c:pt>
                <c:pt idx="884">
                  <c:v>41634</c:v>
                </c:pt>
                <c:pt idx="885">
                  <c:v>41635</c:v>
                </c:pt>
                <c:pt idx="886">
                  <c:v>41638</c:v>
                </c:pt>
                <c:pt idx="887">
                  <c:v>41639</c:v>
                </c:pt>
                <c:pt idx="888">
                  <c:v>41641</c:v>
                </c:pt>
                <c:pt idx="889">
                  <c:v>41642</c:v>
                </c:pt>
                <c:pt idx="890">
                  <c:v>41645</c:v>
                </c:pt>
                <c:pt idx="891">
                  <c:v>41646</c:v>
                </c:pt>
                <c:pt idx="892">
                  <c:v>41647</c:v>
                </c:pt>
                <c:pt idx="893">
                  <c:v>41648</c:v>
                </c:pt>
                <c:pt idx="894">
                  <c:v>41649</c:v>
                </c:pt>
                <c:pt idx="895">
                  <c:v>41652</c:v>
                </c:pt>
                <c:pt idx="896">
                  <c:v>41653</c:v>
                </c:pt>
                <c:pt idx="897">
                  <c:v>41654</c:v>
                </c:pt>
                <c:pt idx="898">
                  <c:v>41655</c:v>
                </c:pt>
                <c:pt idx="899">
                  <c:v>41656</c:v>
                </c:pt>
                <c:pt idx="900">
                  <c:v>41659</c:v>
                </c:pt>
                <c:pt idx="901">
                  <c:v>41660</c:v>
                </c:pt>
                <c:pt idx="902">
                  <c:v>41661</c:v>
                </c:pt>
                <c:pt idx="903">
                  <c:v>41662</c:v>
                </c:pt>
                <c:pt idx="904">
                  <c:v>41663</c:v>
                </c:pt>
                <c:pt idx="905">
                  <c:v>41666</c:v>
                </c:pt>
                <c:pt idx="906">
                  <c:v>41667</c:v>
                </c:pt>
                <c:pt idx="907">
                  <c:v>41668</c:v>
                </c:pt>
                <c:pt idx="908">
                  <c:v>41669</c:v>
                </c:pt>
                <c:pt idx="909">
                  <c:v>41677</c:v>
                </c:pt>
                <c:pt idx="910">
                  <c:v>41680</c:v>
                </c:pt>
                <c:pt idx="911">
                  <c:v>41681</c:v>
                </c:pt>
                <c:pt idx="912">
                  <c:v>41682</c:v>
                </c:pt>
                <c:pt idx="913">
                  <c:v>41683</c:v>
                </c:pt>
                <c:pt idx="914">
                  <c:v>41684</c:v>
                </c:pt>
                <c:pt idx="915">
                  <c:v>41687</c:v>
                </c:pt>
                <c:pt idx="916">
                  <c:v>41688</c:v>
                </c:pt>
                <c:pt idx="917">
                  <c:v>41689</c:v>
                </c:pt>
                <c:pt idx="918">
                  <c:v>41690</c:v>
                </c:pt>
                <c:pt idx="919">
                  <c:v>41691</c:v>
                </c:pt>
                <c:pt idx="920">
                  <c:v>41694</c:v>
                </c:pt>
                <c:pt idx="921">
                  <c:v>41695</c:v>
                </c:pt>
                <c:pt idx="922">
                  <c:v>41696</c:v>
                </c:pt>
                <c:pt idx="923">
                  <c:v>41697</c:v>
                </c:pt>
                <c:pt idx="924">
                  <c:v>41698</c:v>
                </c:pt>
                <c:pt idx="925">
                  <c:v>41701</c:v>
                </c:pt>
                <c:pt idx="926">
                  <c:v>41702</c:v>
                </c:pt>
                <c:pt idx="927">
                  <c:v>41703</c:v>
                </c:pt>
                <c:pt idx="928">
                  <c:v>41704</c:v>
                </c:pt>
                <c:pt idx="929">
                  <c:v>41705</c:v>
                </c:pt>
                <c:pt idx="930">
                  <c:v>41708</c:v>
                </c:pt>
                <c:pt idx="931">
                  <c:v>41709</c:v>
                </c:pt>
                <c:pt idx="932">
                  <c:v>41710</c:v>
                </c:pt>
                <c:pt idx="933">
                  <c:v>41711</c:v>
                </c:pt>
                <c:pt idx="934">
                  <c:v>41712</c:v>
                </c:pt>
                <c:pt idx="935">
                  <c:v>41715</c:v>
                </c:pt>
                <c:pt idx="936">
                  <c:v>41716</c:v>
                </c:pt>
                <c:pt idx="937">
                  <c:v>41717</c:v>
                </c:pt>
                <c:pt idx="938">
                  <c:v>41718</c:v>
                </c:pt>
                <c:pt idx="939">
                  <c:v>41719</c:v>
                </c:pt>
                <c:pt idx="940">
                  <c:v>41722</c:v>
                </c:pt>
                <c:pt idx="941">
                  <c:v>41723</c:v>
                </c:pt>
                <c:pt idx="942">
                  <c:v>41724</c:v>
                </c:pt>
                <c:pt idx="943">
                  <c:v>41725</c:v>
                </c:pt>
                <c:pt idx="944">
                  <c:v>41726</c:v>
                </c:pt>
                <c:pt idx="945">
                  <c:v>41729</c:v>
                </c:pt>
                <c:pt idx="946">
                  <c:v>41730</c:v>
                </c:pt>
                <c:pt idx="947">
                  <c:v>41731</c:v>
                </c:pt>
                <c:pt idx="948">
                  <c:v>41732</c:v>
                </c:pt>
                <c:pt idx="949">
                  <c:v>41733</c:v>
                </c:pt>
                <c:pt idx="950">
                  <c:v>41737</c:v>
                </c:pt>
                <c:pt idx="951">
                  <c:v>41738</c:v>
                </c:pt>
                <c:pt idx="952">
                  <c:v>41739</c:v>
                </c:pt>
                <c:pt idx="953">
                  <c:v>41740</c:v>
                </c:pt>
                <c:pt idx="954">
                  <c:v>41743</c:v>
                </c:pt>
                <c:pt idx="955">
                  <c:v>41744</c:v>
                </c:pt>
                <c:pt idx="956">
                  <c:v>41745</c:v>
                </c:pt>
                <c:pt idx="957">
                  <c:v>41746</c:v>
                </c:pt>
                <c:pt idx="958">
                  <c:v>41747</c:v>
                </c:pt>
                <c:pt idx="959">
                  <c:v>41750</c:v>
                </c:pt>
                <c:pt idx="960">
                  <c:v>41751</c:v>
                </c:pt>
                <c:pt idx="961">
                  <c:v>41752</c:v>
                </c:pt>
                <c:pt idx="962">
                  <c:v>41753</c:v>
                </c:pt>
                <c:pt idx="963">
                  <c:v>41754</c:v>
                </c:pt>
                <c:pt idx="964">
                  <c:v>41757</c:v>
                </c:pt>
                <c:pt idx="965">
                  <c:v>41758</c:v>
                </c:pt>
                <c:pt idx="966">
                  <c:v>41759</c:v>
                </c:pt>
                <c:pt idx="967">
                  <c:v>41764</c:v>
                </c:pt>
                <c:pt idx="968">
                  <c:v>41765</c:v>
                </c:pt>
                <c:pt idx="969">
                  <c:v>41766</c:v>
                </c:pt>
                <c:pt idx="970">
                  <c:v>41767</c:v>
                </c:pt>
                <c:pt idx="971">
                  <c:v>41768</c:v>
                </c:pt>
                <c:pt idx="972">
                  <c:v>41771</c:v>
                </c:pt>
                <c:pt idx="973">
                  <c:v>41772</c:v>
                </c:pt>
                <c:pt idx="974">
                  <c:v>41773</c:v>
                </c:pt>
                <c:pt idx="975">
                  <c:v>41774</c:v>
                </c:pt>
                <c:pt idx="976">
                  <c:v>41775</c:v>
                </c:pt>
                <c:pt idx="977">
                  <c:v>41778</c:v>
                </c:pt>
                <c:pt idx="978">
                  <c:v>41779</c:v>
                </c:pt>
                <c:pt idx="979">
                  <c:v>41780</c:v>
                </c:pt>
                <c:pt idx="980">
                  <c:v>41781</c:v>
                </c:pt>
                <c:pt idx="981">
                  <c:v>41782</c:v>
                </c:pt>
                <c:pt idx="982">
                  <c:v>41785</c:v>
                </c:pt>
                <c:pt idx="983">
                  <c:v>41786</c:v>
                </c:pt>
                <c:pt idx="984">
                  <c:v>41787</c:v>
                </c:pt>
                <c:pt idx="985">
                  <c:v>41788</c:v>
                </c:pt>
                <c:pt idx="986">
                  <c:v>41789</c:v>
                </c:pt>
                <c:pt idx="987">
                  <c:v>41793</c:v>
                </c:pt>
                <c:pt idx="988">
                  <c:v>41794</c:v>
                </c:pt>
                <c:pt idx="989">
                  <c:v>41795</c:v>
                </c:pt>
                <c:pt idx="990">
                  <c:v>41796</c:v>
                </c:pt>
                <c:pt idx="991">
                  <c:v>41799</c:v>
                </c:pt>
                <c:pt idx="992">
                  <c:v>41800</c:v>
                </c:pt>
                <c:pt idx="993">
                  <c:v>41801</c:v>
                </c:pt>
                <c:pt idx="994">
                  <c:v>41802</c:v>
                </c:pt>
                <c:pt idx="995">
                  <c:v>41803</c:v>
                </c:pt>
                <c:pt idx="996">
                  <c:v>41806</c:v>
                </c:pt>
                <c:pt idx="997">
                  <c:v>41807</c:v>
                </c:pt>
                <c:pt idx="998">
                  <c:v>41808</c:v>
                </c:pt>
                <c:pt idx="999">
                  <c:v>41809</c:v>
                </c:pt>
                <c:pt idx="1000">
                  <c:v>41810</c:v>
                </c:pt>
                <c:pt idx="1001">
                  <c:v>41813</c:v>
                </c:pt>
                <c:pt idx="1002">
                  <c:v>41814</c:v>
                </c:pt>
                <c:pt idx="1003">
                  <c:v>41815</c:v>
                </c:pt>
                <c:pt idx="1004">
                  <c:v>41816</c:v>
                </c:pt>
                <c:pt idx="1005">
                  <c:v>41817</c:v>
                </c:pt>
                <c:pt idx="1006">
                  <c:v>41820</c:v>
                </c:pt>
                <c:pt idx="1007">
                  <c:v>41821</c:v>
                </c:pt>
                <c:pt idx="1008">
                  <c:v>41822</c:v>
                </c:pt>
                <c:pt idx="1009">
                  <c:v>41823</c:v>
                </c:pt>
                <c:pt idx="1010">
                  <c:v>41824</c:v>
                </c:pt>
                <c:pt idx="1011">
                  <c:v>41827</c:v>
                </c:pt>
                <c:pt idx="1012">
                  <c:v>41828</c:v>
                </c:pt>
                <c:pt idx="1013">
                  <c:v>41829</c:v>
                </c:pt>
                <c:pt idx="1014">
                  <c:v>41830</c:v>
                </c:pt>
                <c:pt idx="1015">
                  <c:v>41831</c:v>
                </c:pt>
                <c:pt idx="1016">
                  <c:v>41834</c:v>
                </c:pt>
                <c:pt idx="1017">
                  <c:v>41835</c:v>
                </c:pt>
                <c:pt idx="1018">
                  <c:v>41836</c:v>
                </c:pt>
                <c:pt idx="1019">
                  <c:v>41837</c:v>
                </c:pt>
                <c:pt idx="1020">
                  <c:v>41838</c:v>
                </c:pt>
                <c:pt idx="1021">
                  <c:v>41841</c:v>
                </c:pt>
                <c:pt idx="1022">
                  <c:v>41842</c:v>
                </c:pt>
                <c:pt idx="1023">
                  <c:v>41843</c:v>
                </c:pt>
                <c:pt idx="1024">
                  <c:v>41844</c:v>
                </c:pt>
                <c:pt idx="1025">
                  <c:v>41845</c:v>
                </c:pt>
                <c:pt idx="1026">
                  <c:v>41848</c:v>
                </c:pt>
                <c:pt idx="1027">
                  <c:v>41849</c:v>
                </c:pt>
                <c:pt idx="1028">
                  <c:v>41850</c:v>
                </c:pt>
                <c:pt idx="1029">
                  <c:v>41851</c:v>
                </c:pt>
                <c:pt idx="1030">
                  <c:v>41852</c:v>
                </c:pt>
                <c:pt idx="1031">
                  <c:v>41855</c:v>
                </c:pt>
                <c:pt idx="1032">
                  <c:v>41856</c:v>
                </c:pt>
                <c:pt idx="1033">
                  <c:v>41857</c:v>
                </c:pt>
                <c:pt idx="1034">
                  <c:v>41858</c:v>
                </c:pt>
                <c:pt idx="1035">
                  <c:v>41859</c:v>
                </c:pt>
                <c:pt idx="1036">
                  <c:v>41862</c:v>
                </c:pt>
                <c:pt idx="1037">
                  <c:v>41863</c:v>
                </c:pt>
                <c:pt idx="1038">
                  <c:v>41864</c:v>
                </c:pt>
                <c:pt idx="1039">
                  <c:v>41865</c:v>
                </c:pt>
                <c:pt idx="1040">
                  <c:v>41866</c:v>
                </c:pt>
                <c:pt idx="1041">
                  <c:v>41869</c:v>
                </c:pt>
                <c:pt idx="1042">
                  <c:v>41870</c:v>
                </c:pt>
                <c:pt idx="1043">
                  <c:v>41871</c:v>
                </c:pt>
                <c:pt idx="1044">
                  <c:v>41872</c:v>
                </c:pt>
                <c:pt idx="1045">
                  <c:v>41873</c:v>
                </c:pt>
                <c:pt idx="1046">
                  <c:v>41876</c:v>
                </c:pt>
                <c:pt idx="1047">
                  <c:v>41877</c:v>
                </c:pt>
                <c:pt idx="1048">
                  <c:v>41878</c:v>
                </c:pt>
                <c:pt idx="1049">
                  <c:v>41879</c:v>
                </c:pt>
                <c:pt idx="1050">
                  <c:v>41880</c:v>
                </c:pt>
                <c:pt idx="1051">
                  <c:v>41883</c:v>
                </c:pt>
                <c:pt idx="1052">
                  <c:v>41884</c:v>
                </c:pt>
                <c:pt idx="1053">
                  <c:v>41885</c:v>
                </c:pt>
                <c:pt idx="1054">
                  <c:v>41886</c:v>
                </c:pt>
                <c:pt idx="1055">
                  <c:v>41887</c:v>
                </c:pt>
                <c:pt idx="1056">
                  <c:v>41891</c:v>
                </c:pt>
                <c:pt idx="1057">
                  <c:v>41892</c:v>
                </c:pt>
                <c:pt idx="1058">
                  <c:v>41893</c:v>
                </c:pt>
                <c:pt idx="1059">
                  <c:v>41894</c:v>
                </c:pt>
                <c:pt idx="1060">
                  <c:v>41897</c:v>
                </c:pt>
                <c:pt idx="1061">
                  <c:v>41898</c:v>
                </c:pt>
                <c:pt idx="1062">
                  <c:v>41899</c:v>
                </c:pt>
                <c:pt idx="1063">
                  <c:v>41900</c:v>
                </c:pt>
                <c:pt idx="1064">
                  <c:v>41901</c:v>
                </c:pt>
                <c:pt idx="1065">
                  <c:v>41904</c:v>
                </c:pt>
                <c:pt idx="1066">
                  <c:v>41905</c:v>
                </c:pt>
                <c:pt idx="1067">
                  <c:v>41906</c:v>
                </c:pt>
                <c:pt idx="1068">
                  <c:v>41907</c:v>
                </c:pt>
                <c:pt idx="1069">
                  <c:v>41908</c:v>
                </c:pt>
                <c:pt idx="1070">
                  <c:v>41911</c:v>
                </c:pt>
                <c:pt idx="1071">
                  <c:v>41912</c:v>
                </c:pt>
                <c:pt idx="1072">
                  <c:v>41920</c:v>
                </c:pt>
                <c:pt idx="1073">
                  <c:v>41921</c:v>
                </c:pt>
                <c:pt idx="1074">
                  <c:v>41922</c:v>
                </c:pt>
                <c:pt idx="1075">
                  <c:v>41925</c:v>
                </c:pt>
                <c:pt idx="1076">
                  <c:v>41926</c:v>
                </c:pt>
                <c:pt idx="1077">
                  <c:v>41927</c:v>
                </c:pt>
                <c:pt idx="1078">
                  <c:v>41928</c:v>
                </c:pt>
                <c:pt idx="1079">
                  <c:v>41929</c:v>
                </c:pt>
                <c:pt idx="1080">
                  <c:v>41932</c:v>
                </c:pt>
                <c:pt idx="1081">
                  <c:v>41933</c:v>
                </c:pt>
                <c:pt idx="1082">
                  <c:v>41934</c:v>
                </c:pt>
                <c:pt idx="1083">
                  <c:v>41935</c:v>
                </c:pt>
                <c:pt idx="1084">
                  <c:v>41936</c:v>
                </c:pt>
                <c:pt idx="1085">
                  <c:v>41939</c:v>
                </c:pt>
                <c:pt idx="1086">
                  <c:v>41940</c:v>
                </c:pt>
                <c:pt idx="1087">
                  <c:v>41941</c:v>
                </c:pt>
                <c:pt idx="1088">
                  <c:v>41942</c:v>
                </c:pt>
                <c:pt idx="1089">
                  <c:v>41943</c:v>
                </c:pt>
                <c:pt idx="1090">
                  <c:v>41946</c:v>
                </c:pt>
                <c:pt idx="1091">
                  <c:v>41947</c:v>
                </c:pt>
                <c:pt idx="1092">
                  <c:v>41948</c:v>
                </c:pt>
                <c:pt idx="1093">
                  <c:v>41949</c:v>
                </c:pt>
                <c:pt idx="1094">
                  <c:v>41950</c:v>
                </c:pt>
                <c:pt idx="1095">
                  <c:v>41953</c:v>
                </c:pt>
                <c:pt idx="1096">
                  <c:v>41954</c:v>
                </c:pt>
                <c:pt idx="1097">
                  <c:v>41955</c:v>
                </c:pt>
                <c:pt idx="1098">
                  <c:v>41956</c:v>
                </c:pt>
                <c:pt idx="1099">
                  <c:v>41957</c:v>
                </c:pt>
                <c:pt idx="1100">
                  <c:v>41960</c:v>
                </c:pt>
                <c:pt idx="1101">
                  <c:v>41961</c:v>
                </c:pt>
                <c:pt idx="1102">
                  <c:v>41962</c:v>
                </c:pt>
                <c:pt idx="1103">
                  <c:v>41963</c:v>
                </c:pt>
                <c:pt idx="1104">
                  <c:v>41964</c:v>
                </c:pt>
                <c:pt idx="1105">
                  <c:v>41967</c:v>
                </c:pt>
                <c:pt idx="1106">
                  <c:v>41968</c:v>
                </c:pt>
                <c:pt idx="1107">
                  <c:v>41969</c:v>
                </c:pt>
                <c:pt idx="1108">
                  <c:v>41970</c:v>
                </c:pt>
                <c:pt idx="1109">
                  <c:v>41971</c:v>
                </c:pt>
                <c:pt idx="1110">
                  <c:v>41974</c:v>
                </c:pt>
                <c:pt idx="1111">
                  <c:v>41975</c:v>
                </c:pt>
                <c:pt idx="1112">
                  <c:v>41976</c:v>
                </c:pt>
                <c:pt idx="1113">
                  <c:v>41977</c:v>
                </c:pt>
                <c:pt idx="1114">
                  <c:v>41978</c:v>
                </c:pt>
                <c:pt idx="1115">
                  <c:v>41981</c:v>
                </c:pt>
                <c:pt idx="1116">
                  <c:v>41982</c:v>
                </c:pt>
                <c:pt idx="1117">
                  <c:v>41983</c:v>
                </c:pt>
                <c:pt idx="1118">
                  <c:v>41984</c:v>
                </c:pt>
                <c:pt idx="1119">
                  <c:v>41985</c:v>
                </c:pt>
                <c:pt idx="1120">
                  <c:v>41988</c:v>
                </c:pt>
                <c:pt idx="1121">
                  <c:v>41989</c:v>
                </c:pt>
                <c:pt idx="1122">
                  <c:v>41990</c:v>
                </c:pt>
                <c:pt idx="1123">
                  <c:v>41991</c:v>
                </c:pt>
                <c:pt idx="1124">
                  <c:v>41992</c:v>
                </c:pt>
                <c:pt idx="1125">
                  <c:v>41995</c:v>
                </c:pt>
                <c:pt idx="1126">
                  <c:v>41996</c:v>
                </c:pt>
                <c:pt idx="1127">
                  <c:v>41997</c:v>
                </c:pt>
                <c:pt idx="1128">
                  <c:v>41998</c:v>
                </c:pt>
                <c:pt idx="1129">
                  <c:v>41999</c:v>
                </c:pt>
                <c:pt idx="1130">
                  <c:v>42002</c:v>
                </c:pt>
                <c:pt idx="1131">
                  <c:v>42003</c:v>
                </c:pt>
                <c:pt idx="1132">
                  <c:v>42004</c:v>
                </c:pt>
                <c:pt idx="1133">
                  <c:v>42009</c:v>
                </c:pt>
                <c:pt idx="1134">
                  <c:v>42010</c:v>
                </c:pt>
                <c:pt idx="1135">
                  <c:v>42011</c:v>
                </c:pt>
                <c:pt idx="1136">
                  <c:v>42012</c:v>
                </c:pt>
                <c:pt idx="1137">
                  <c:v>42013</c:v>
                </c:pt>
                <c:pt idx="1138">
                  <c:v>42016</c:v>
                </c:pt>
                <c:pt idx="1139">
                  <c:v>42017</c:v>
                </c:pt>
                <c:pt idx="1140">
                  <c:v>42018</c:v>
                </c:pt>
                <c:pt idx="1141">
                  <c:v>42019</c:v>
                </c:pt>
                <c:pt idx="1142">
                  <c:v>42020</c:v>
                </c:pt>
                <c:pt idx="1143">
                  <c:v>42023</c:v>
                </c:pt>
                <c:pt idx="1144">
                  <c:v>42024</c:v>
                </c:pt>
                <c:pt idx="1145">
                  <c:v>42025</c:v>
                </c:pt>
                <c:pt idx="1146">
                  <c:v>42026</c:v>
                </c:pt>
                <c:pt idx="1147">
                  <c:v>42027</c:v>
                </c:pt>
                <c:pt idx="1148">
                  <c:v>42030</c:v>
                </c:pt>
                <c:pt idx="1149">
                  <c:v>42031</c:v>
                </c:pt>
                <c:pt idx="1150">
                  <c:v>42032</c:v>
                </c:pt>
                <c:pt idx="1151">
                  <c:v>42033</c:v>
                </c:pt>
                <c:pt idx="1152">
                  <c:v>42034</c:v>
                </c:pt>
                <c:pt idx="1153">
                  <c:v>42037</c:v>
                </c:pt>
                <c:pt idx="1154">
                  <c:v>42038</c:v>
                </c:pt>
                <c:pt idx="1155">
                  <c:v>42039</c:v>
                </c:pt>
                <c:pt idx="1156">
                  <c:v>42040</c:v>
                </c:pt>
                <c:pt idx="1157">
                  <c:v>42041</c:v>
                </c:pt>
                <c:pt idx="1158">
                  <c:v>42044</c:v>
                </c:pt>
                <c:pt idx="1159">
                  <c:v>42045</c:v>
                </c:pt>
                <c:pt idx="1160">
                  <c:v>42046</c:v>
                </c:pt>
                <c:pt idx="1161">
                  <c:v>42047</c:v>
                </c:pt>
                <c:pt idx="1162">
                  <c:v>42048</c:v>
                </c:pt>
                <c:pt idx="1163">
                  <c:v>42051</c:v>
                </c:pt>
                <c:pt idx="1164">
                  <c:v>42052</c:v>
                </c:pt>
                <c:pt idx="1165">
                  <c:v>42060</c:v>
                </c:pt>
                <c:pt idx="1166">
                  <c:v>42061</c:v>
                </c:pt>
                <c:pt idx="1167">
                  <c:v>42062</c:v>
                </c:pt>
                <c:pt idx="1168">
                  <c:v>42065</c:v>
                </c:pt>
                <c:pt idx="1169">
                  <c:v>42066</c:v>
                </c:pt>
                <c:pt idx="1170">
                  <c:v>42067</c:v>
                </c:pt>
                <c:pt idx="1171">
                  <c:v>42068</c:v>
                </c:pt>
                <c:pt idx="1172">
                  <c:v>42069</c:v>
                </c:pt>
                <c:pt idx="1173">
                  <c:v>42072</c:v>
                </c:pt>
                <c:pt idx="1174">
                  <c:v>42073</c:v>
                </c:pt>
                <c:pt idx="1175">
                  <c:v>42074</c:v>
                </c:pt>
                <c:pt idx="1176">
                  <c:v>42075</c:v>
                </c:pt>
                <c:pt idx="1177">
                  <c:v>42076</c:v>
                </c:pt>
                <c:pt idx="1178">
                  <c:v>42079</c:v>
                </c:pt>
                <c:pt idx="1179">
                  <c:v>42080</c:v>
                </c:pt>
                <c:pt idx="1180">
                  <c:v>42081</c:v>
                </c:pt>
                <c:pt idx="1181">
                  <c:v>42082</c:v>
                </c:pt>
                <c:pt idx="1182">
                  <c:v>42083</c:v>
                </c:pt>
                <c:pt idx="1183">
                  <c:v>42086</c:v>
                </c:pt>
                <c:pt idx="1184">
                  <c:v>42087</c:v>
                </c:pt>
                <c:pt idx="1185">
                  <c:v>42088</c:v>
                </c:pt>
                <c:pt idx="1186">
                  <c:v>42089</c:v>
                </c:pt>
                <c:pt idx="1187">
                  <c:v>42090</c:v>
                </c:pt>
                <c:pt idx="1188">
                  <c:v>42093</c:v>
                </c:pt>
                <c:pt idx="1189">
                  <c:v>42094</c:v>
                </c:pt>
                <c:pt idx="1190">
                  <c:v>42095</c:v>
                </c:pt>
                <c:pt idx="1191">
                  <c:v>42096</c:v>
                </c:pt>
                <c:pt idx="1192">
                  <c:v>42097</c:v>
                </c:pt>
                <c:pt idx="1193">
                  <c:v>42101</c:v>
                </c:pt>
                <c:pt idx="1194">
                  <c:v>42102</c:v>
                </c:pt>
                <c:pt idx="1195">
                  <c:v>42103</c:v>
                </c:pt>
                <c:pt idx="1196">
                  <c:v>42104</c:v>
                </c:pt>
                <c:pt idx="1197">
                  <c:v>42107</c:v>
                </c:pt>
                <c:pt idx="1198">
                  <c:v>42108</c:v>
                </c:pt>
                <c:pt idx="1199">
                  <c:v>42109</c:v>
                </c:pt>
                <c:pt idx="1200">
                  <c:v>42110</c:v>
                </c:pt>
                <c:pt idx="1201">
                  <c:v>42111</c:v>
                </c:pt>
                <c:pt idx="1202">
                  <c:v>42114</c:v>
                </c:pt>
                <c:pt idx="1203">
                  <c:v>42115</c:v>
                </c:pt>
                <c:pt idx="1204">
                  <c:v>42116</c:v>
                </c:pt>
                <c:pt idx="1205">
                  <c:v>42117</c:v>
                </c:pt>
                <c:pt idx="1206">
                  <c:v>42118</c:v>
                </c:pt>
                <c:pt idx="1207">
                  <c:v>42121</c:v>
                </c:pt>
                <c:pt idx="1208">
                  <c:v>42122</c:v>
                </c:pt>
                <c:pt idx="1209">
                  <c:v>42123</c:v>
                </c:pt>
                <c:pt idx="1210">
                  <c:v>42124</c:v>
                </c:pt>
                <c:pt idx="1211">
                  <c:v>42128</c:v>
                </c:pt>
                <c:pt idx="1212">
                  <c:v>42129</c:v>
                </c:pt>
                <c:pt idx="1213">
                  <c:v>42130</c:v>
                </c:pt>
                <c:pt idx="1214">
                  <c:v>42131</c:v>
                </c:pt>
                <c:pt idx="1215">
                  <c:v>42132</c:v>
                </c:pt>
                <c:pt idx="1216">
                  <c:v>42135</c:v>
                </c:pt>
                <c:pt idx="1217">
                  <c:v>42136</c:v>
                </c:pt>
                <c:pt idx="1218">
                  <c:v>42137</c:v>
                </c:pt>
                <c:pt idx="1219">
                  <c:v>42138</c:v>
                </c:pt>
                <c:pt idx="1220">
                  <c:v>42139</c:v>
                </c:pt>
                <c:pt idx="1221">
                  <c:v>42142</c:v>
                </c:pt>
                <c:pt idx="1222">
                  <c:v>42143</c:v>
                </c:pt>
                <c:pt idx="1223">
                  <c:v>42144</c:v>
                </c:pt>
                <c:pt idx="1224">
                  <c:v>42145</c:v>
                </c:pt>
                <c:pt idx="1225">
                  <c:v>42146</c:v>
                </c:pt>
                <c:pt idx="1226">
                  <c:v>42149</c:v>
                </c:pt>
                <c:pt idx="1227">
                  <c:v>42150</c:v>
                </c:pt>
                <c:pt idx="1228">
                  <c:v>42151</c:v>
                </c:pt>
                <c:pt idx="1229">
                  <c:v>42152</c:v>
                </c:pt>
                <c:pt idx="1230">
                  <c:v>42153</c:v>
                </c:pt>
                <c:pt idx="1231">
                  <c:v>42156</c:v>
                </c:pt>
                <c:pt idx="1232">
                  <c:v>42157</c:v>
                </c:pt>
                <c:pt idx="1233">
                  <c:v>42158</c:v>
                </c:pt>
                <c:pt idx="1234">
                  <c:v>42159</c:v>
                </c:pt>
                <c:pt idx="1235">
                  <c:v>42160</c:v>
                </c:pt>
                <c:pt idx="1236">
                  <c:v>42163</c:v>
                </c:pt>
                <c:pt idx="1237">
                  <c:v>42164</c:v>
                </c:pt>
                <c:pt idx="1238">
                  <c:v>42165</c:v>
                </c:pt>
                <c:pt idx="1239">
                  <c:v>42166</c:v>
                </c:pt>
                <c:pt idx="1240">
                  <c:v>42167</c:v>
                </c:pt>
                <c:pt idx="1241">
                  <c:v>42170</c:v>
                </c:pt>
                <c:pt idx="1242">
                  <c:v>42171</c:v>
                </c:pt>
                <c:pt idx="1243">
                  <c:v>42172</c:v>
                </c:pt>
                <c:pt idx="1244">
                  <c:v>42173</c:v>
                </c:pt>
                <c:pt idx="1245">
                  <c:v>42174</c:v>
                </c:pt>
                <c:pt idx="1246">
                  <c:v>42178</c:v>
                </c:pt>
                <c:pt idx="1247">
                  <c:v>42179</c:v>
                </c:pt>
                <c:pt idx="1248">
                  <c:v>42180</c:v>
                </c:pt>
                <c:pt idx="1249">
                  <c:v>42181</c:v>
                </c:pt>
                <c:pt idx="1250">
                  <c:v>42184</c:v>
                </c:pt>
                <c:pt idx="1251">
                  <c:v>42185</c:v>
                </c:pt>
                <c:pt idx="1252">
                  <c:v>42186</c:v>
                </c:pt>
                <c:pt idx="1253">
                  <c:v>42187</c:v>
                </c:pt>
                <c:pt idx="1254">
                  <c:v>42188</c:v>
                </c:pt>
                <c:pt idx="1255">
                  <c:v>42191</c:v>
                </c:pt>
                <c:pt idx="1256">
                  <c:v>42192</c:v>
                </c:pt>
                <c:pt idx="1257">
                  <c:v>42193</c:v>
                </c:pt>
                <c:pt idx="1258">
                  <c:v>42194</c:v>
                </c:pt>
                <c:pt idx="1259">
                  <c:v>42195</c:v>
                </c:pt>
                <c:pt idx="1260">
                  <c:v>42198</c:v>
                </c:pt>
                <c:pt idx="1261">
                  <c:v>42199</c:v>
                </c:pt>
                <c:pt idx="1262">
                  <c:v>42200</c:v>
                </c:pt>
                <c:pt idx="1263">
                  <c:v>42201</c:v>
                </c:pt>
                <c:pt idx="1264">
                  <c:v>42202</c:v>
                </c:pt>
                <c:pt idx="1265">
                  <c:v>42205</c:v>
                </c:pt>
                <c:pt idx="1266">
                  <c:v>42206</c:v>
                </c:pt>
                <c:pt idx="1267">
                  <c:v>42207</c:v>
                </c:pt>
                <c:pt idx="1268">
                  <c:v>42208</c:v>
                </c:pt>
                <c:pt idx="1269">
                  <c:v>42209</c:v>
                </c:pt>
                <c:pt idx="1270">
                  <c:v>42212</c:v>
                </c:pt>
                <c:pt idx="1271">
                  <c:v>42213</c:v>
                </c:pt>
                <c:pt idx="1272">
                  <c:v>42214</c:v>
                </c:pt>
                <c:pt idx="1273">
                  <c:v>42215</c:v>
                </c:pt>
                <c:pt idx="1274">
                  <c:v>42216</c:v>
                </c:pt>
                <c:pt idx="1275">
                  <c:v>42219</c:v>
                </c:pt>
                <c:pt idx="1276">
                  <c:v>42220</c:v>
                </c:pt>
                <c:pt idx="1277">
                  <c:v>42221</c:v>
                </c:pt>
                <c:pt idx="1278">
                  <c:v>42222</c:v>
                </c:pt>
                <c:pt idx="1279">
                  <c:v>42223</c:v>
                </c:pt>
                <c:pt idx="1280">
                  <c:v>42226</c:v>
                </c:pt>
                <c:pt idx="1281">
                  <c:v>42227</c:v>
                </c:pt>
                <c:pt idx="1282">
                  <c:v>42228</c:v>
                </c:pt>
                <c:pt idx="1283">
                  <c:v>42229</c:v>
                </c:pt>
                <c:pt idx="1284">
                  <c:v>42230</c:v>
                </c:pt>
                <c:pt idx="1285">
                  <c:v>42233</c:v>
                </c:pt>
                <c:pt idx="1286">
                  <c:v>42234</c:v>
                </c:pt>
                <c:pt idx="1287">
                  <c:v>42235</c:v>
                </c:pt>
                <c:pt idx="1288">
                  <c:v>42236</c:v>
                </c:pt>
                <c:pt idx="1289">
                  <c:v>42237</c:v>
                </c:pt>
                <c:pt idx="1290">
                  <c:v>42240</c:v>
                </c:pt>
                <c:pt idx="1291">
                  <c:v>42241</c:v>
                </c:pt>
                <c:pt idx="1292">
                  <c:v>42242</c:v>
                </c:pt>
                <c:pt idx="1293">
                  <c:v>42243</c:v>
                </c:pt>
                <c:pt idx="1294">
                  <c:v>42244</c:v>
                </c:pt>
                <c:pt idx="1295">
                  <c:v>42247</c:v>
                </c:pt>
                <c:pt idx="1296">
                  <c:v>42248</c:v>
                </c:pt>
                <c:pt idx="1297">
                  <c:v>42249</c:v>
                </c:pt>
                <c:pt idx="1298">
                  <c:v>42254</c:v>
                </c:pt>
                <c:pt idx="1299">
                  <c:v>42255</c:v>
                </c:pt>
                <c:pt idx="1300">
                  <c:v>42256</c:v>
                </c:pt>
                <c:pt idx="1301">
                  <c:v>42257</c:v>
                </c:pt>
                <c:pt idx="1302">
                  <c:v>42258</c:v>
                </c:pt>
                <c:pt idx="1303">
                  <c:v>42261</c:v>
                </c:pt>
                <c:pt idx="1304">
                  <c:v>42262</c:v>
                </c:pt>
                <c:pt idx="1305">
                  <c:v>42263</c:v>
                </c:pt>
                <c:pt idx="1306">
                  <c:v>42264</c:v>
                </c:pt>
                <c:pt idx="1307">
                  <c:v>42265</c:v>
                </c:pt>
                <c:pt idx="1308">
                  <c:v>42268</c:v>
                </c:pt>
                <c:pt idx="1309">
                  <c:v>42269</c:v>
                </c:pt>
                <c:pt idx="1310">
                  <c:v>42270</c:v>
                </c:pt>
                <c:pt idx="1311">
                  <c:v>42271</c:v>
                </c:pt>
                <c:pt idx="1312">
                  <c:v>42272</c:v>
                </c:pt>
                <c:pt idx="1313">
                  <c:v>42275</c:v>
                </c:pt>
                <c:pt idx="1314">
                  <c:v>42276</c:v>
                </c:pt>
                <c:pt idx="1315">
                  <c:v>42277</c:v>
                </c:pt>
                <c:pt idx="1316">
                  <c:v>42285</c:v>
                </c:pt>
                <c:pt idx="1317">
                  <c:v>42286</c:v>
                </c:pt>
                <c:pt idx="1318">
                  <c:v>42289</c:v>
                </c:pt>
                <c:pt idx="1319">
                  <c:v>42290</c:v>
                </c:pt>
                <c:pt idx="1320">
                  <c:v>42291</c:v>
                </c:pt>
                <c:pt idx="1321">
                  <c:v>42292</c:v>
                </c:pt>
                <c:pt idx="1322">
                  <c:v>42293</c:v>
                </c:pt>
                <c:pt idx="1323">
                  <c:v>42296</c:v>
                </c:pt>
                <c:pt idx="1324">
                  <c:v>42297</c:v>
                </c:pt>
                <c:pt idx="1325">
                  <c:v>42298</c:v>
                </c:pt>
                <c:pt idx="1326">
                  <c:v>42299</c:v>
                </c:pt>
                <c:pt idx="1327">
                  <c:v>42300</c:v>
                </c:pt>
                <c:pt idx="1328">
                  <c:v>42303</c:v>
                </c:pt>
                <c:pt idx="1329">
                  <c:v>42304</c:v>
                </c:pt>
                <c:pt idx="1330">
                  <c:v>42305</c:v>
                </c:pt>
                <c:pt idx="1331">
                  <c:v>42306</c:v>
                </c:pt>
                <c:pt idx="1332">
                  <c:v>42307</c:v>
                </c:pt>
                <c:pt idx="1333">
                  <c:v>42310</c:v>
                </c:pt>
                <c:pt idx="1334">
                  <c:v>42311</c:v>
                </c:pt>
                <c:pt idx="1335">
                  <c:v>42312</c:v>
                </c:pt>
                <c:pt idx="1336">
                  <c:v>42313</c:v>
                </c:pt>
                <c:pt idx="1337">
                  <c:v>42314</c:v>
                </c:pt>
                <c:pt idx="1338">
                  <c:v>42317</c:v>
                </c:pt>
                <c:pt idx="1339">
                  <c:v>42318</c:v>
                </c:pt>
                <c:pt idx="1340">
                  <c:v>42319</c:v>
                </c:pt>
                <c:pt idx="1341">
                  <c:v>42320</c:v>
                </c:pt>
                <c:pt idx="1342">
                  <c:v>42321</c:v>
                </c:pt>
                <c:pt idx="1343">
                  <c:v>42324</c:v>
                </c:pt>
                <c:pt idx="1344">
                  <c:v>42325</c:v>
                </c:pt>
                <c:pt idx="1345">
                  <c:v>42326</c:v>
                </c:pt>
                <c:pt idx="1346">
                  <c:v>42327</c:v>
                </c:pt>
                <c:pt idx="1347">
                  <c:v>42328</c:v>
                </c:pt>
                <c:pt idx="1348">
                  <c:v>42331</c:v>
                </c:pt>
                <c:pt idx="1349">
                  <c:v>42332</c:v>
                </c:pt>
                <c:pt idx="1350">
                  <c:v>42333</c:v>
                </c:pt>
                <c:pt idx="1351">
                  <c:v>42334</c:v>
                </c:pt>
                <c:pt idx="1352">
                  <c:v>42335</c:v>
                </c:pt>
                <c:pt idx="1353">
                  <c:v>42338</c:v>
                </c:pt>
                <c:pt idx="1354">
                  <c:v>42339</c:v>
                </c:pt>
                <c:pt idx="1355">
                  <c:v>42340</c:v>
                </c:pt>
                <c:pt idx="1356">
                  <c:v>42341</c:v>
                </c:pt>
                <c:pt idx="1357">
                  <c:v>42342</c:v>
                </c:pt>
                <c:pt idx="1358">
                  <c:v>42345</c:v>
                </c:pt>
                <c:pt idx="1359">
                  <c:v>42346</c:v>
                </c:pt>
                <c:pt idx="1360">
                  <c:v>42347</c:v>
                </c:pt>
                <c:pt idx="1361">
                  <c:v>42348</c:v>
                </c:pt>
                <c:pt idx="1362">
                  <c:v>42349</c:v>
                </c:pt>
                <c:pt idx="1363">
                  <c:v>42352</c:v>
                </c:pt>
                <c:pt idx="1364">
                  <c:v>42353</c:v>
                </c:pt>
                <c:pt idx="1365">
                  <c:v>42354</c:v>
                </c:pt>
                <c:pt idx="1366">
                  <c:v>42355</c:v>
                </c:pt>
                <c:pt idx="1367">
                  <c:v>42356</c:v>
                </c:pt>
                <c:pt idx="1368">
                  <c:v>42359</c:v>
                </c:pt>
                <c:pt idx="1369">
                  <c:v>42360</c:v>
                </c:pt>
                <c:pt idx="1370">
                  <c:v>42361</c:v>
                </c:pt>
                <c:pt idx="1371">
                  <c:v>42362</c:v>
                </c:pt>
                <c:pt idx="1372">
                  <c:v>42363</c:v>
                </c:pt>
                <c:pt idx="1373">
                  <c:v>42366</c:v>
                </c:pt>
                <c:pt idx="1374">
                  <c:v>42367</c:v>
                </c:pt>
                <c:pt idx="1375">
                  <c:v>42368</c:v>
                </c:pt>
                <c:pt idx="1376">
                  <c:v>42369</c:v>
                </c:pt>
                <c:pt idx="1377">
                  <c:v>42373</c:v>
                </c:pt>
                <c:pt idx="1378">
                  <c:v>42374</c:v>
                </c:pt>
                <c:pt idx="1379">
                  <c:v>42375</c:v>
                </c:pt>
                <c:pt idx="1380">
                  <c:v>42376</c:v>
                </c:pt>
                <c:pt idx="1381">
                  <c:v>42377</c:v>
                </c:pt>
                <c:pt idx="1382">
                  <c:v>42380</c:v>
                </c:pt>
                <c:pt idx="1383">
                  <c:v>42381</c:v>
                </c:pt>
                <c:pt idx="1384">
                  <c:v>42382</c:v>
                </c:pt>
                <c:pt idx="1385">
                  <c:v>42383</c:v>
                </c:pt>
                <c:pt idx="1386">
                  <c:v>42384</c:v>
                </c:pt>
                <c:pt idx="1387">
                  <c:v>42387</c:v>
                </c:pt>
                <c:pt idx="1388">
                  <c:v>42388</c:v>
                </c:pt>
                <c:pt idx="1389">
                  <c:v>42389</c:v>
                </c:pt>
                <c:pt idx="1390">
                  <c:v>42390</c:v>
                </c:pt>
                <c:pt idx="1391">
                  <c:v>42391</c:v>
                </c:pt>
                <c:pt idx="1392">
                  <c:v>42394</c:v>
                </c:pt>
                <c:pt idx="1393">
                  <c:v>42395</c:v>
                </c:pt>
                <c:pt idx="1394">
                  <c:v>42396</c:v>
                </c:pt>
                <c:pt idx="1395">
                  <c:v>42397</c:v>
                </c:pt>
                <c:pt idx="1396">
                  <c:v>42398</c:v>
                </c:pt>
                <c:pt idx="1397">
                  <c:v>42401</c:v>
                </c:pt>
                <c:pt idx="1398">
                  <c:v>42402</c:v>
                </c:pt>
                <c:pt idx="1399">
                  <c:v>42403</c:v>
                </c:pt>
                <c:pt idx="1400">
                  <c:v>42404</c:v>
                </c:pt>
                <c:pt idx="1401">
                  <c:v>42405</c:v>
                </c:pt>
                <c:pt idx="1402">
                  <c:v>42415</c:v>
                </c:pt>
                <c:pt idx="1403">
                  <c:v>42416</c:v>
                </c:pt>
                <c:pt idx="1404">
                  <c:v>42417</c:v>
                </c:pt>
                <c:pt idx="1405">
                  <c:v>42418</c:v>
                </c:pt>
                <c:pt idx="1406">
                  <c:v>42419</c:v>
                </c:pt>
                <c:pt idx="1407">
                  <c:v>42422</c:v>
                </c:pt>
                <c:pt idx="1408">
                  <c:v>42423</c:v>
                </c:pt>
                <c:pt idx="1409">
                  <c:v>42424</c:v>
                </c:pt>
                <c:pt idx="1410">
                  <c:v>42425</c:v>
                </c:pt>
                <c:pt idx="1411">
                  <c:v>42426</c:v>
                </c:pt>
                <c:pt idx="1412">
                  <c:v>42429</c:v>
                </c:pt>
                <c:pt idx="1413">
                  <c:v>42430</c:v>
                </c:pt>
                <c:pt idx="1414">
                  <c:v>42431</c:v>
                </c:pt>
                <c:pt idx="1415">
                  <c:v>42432</c:v>
                </c:pt>
                <c:pt idx="1416">
                  <c:v>42433</c:v>
                </c:pt>
                <c:pt idx="1417">
                  <c:v>42436</c:v>
                </c:pt>
                <c:pt idx="1418">
                  <c:v>42437</c:v>
                </c:pt>
                <c:pt idx="1419">
                  <c:v>42438</c:v>
                </c:pt>
                <c:pt idx="1420">
                  <c:v>42439</c:v>
                </c:pt>
                <c:pt idx="1421">
                  <c:v>42440</c:v>
                </c:pt>
                <c:pt idx="1422">
                  <c:v>42443</c:v>
                </c:pt>
                <c:pt idx="1423">
                  <c:v>42444</c:v>
                </c:pt>
                <c:pt idx="1424">
                  <c:v>42445</c:v>
                </c:pt>
                <c:pt idx="1425">
                  <c:v>42446</c:v>
                </c:pt>
                <c:pt idx="1426">
                  <c:v>42447</c:v>
                </c:pt>
                <c:pt idx="1427">
                  <c:v>42450</c:v>
                </c:pt>
                <c:pt idx="1428">
                  <c:v>42451</c:v>
                </c:pt>
                <c:pt idx="1429">
                  <c:v>42452</c:v>
                </c:pt>
                <c:pt idx="1430">
                  <c:v>42453</c:v>
                </c:pt>
                <c:pt idx="1431">
                  <c:v>42454</c:v>
                </c:pt>
                <c:pt idx="1432">
                  <c:v>42457</c:v>
                </c:pt>
                <c:pt idx="1433">
                  <c:v>42458</c:v>
                </c:pt>
                <c:pt idx="1434">
                  <c:v>42459</c:v>
                </c:pt>
                <c:pt idx="1435">
                  <c:v>42460</c:v>
                </c:pt>
                <c:pt idx="1436">
                  <c:v>42461</c:v>
                </c:pt>
                <c:pt idx="1437">
                  <c:v>42465</c:v>
                </c:pt>
                <c:pt idx="1438">
                  <c:v>42466</c:v>
                </c:pt>
                <c:pt idx="1439">
                  <c:v>42467</c:v>
                </c:pt>
                <c:pt idx="1440">
                  <c:v>42468</c:v>
                </c:pt>
                <c:pt idx="1441">
                  <c:v>42471</c:v>
                </c:pt>
                <c:pt idx="1442">
                  <c:v>42472</c:v>
                </c:pt>
                <c:pt idx="1443">
                  <c:v>42473</c:v>
                </c:pt>
                <c:pt idx="1444">
                  <c:v>42474</c:v>
                </c:pt>
                <c:pt idx="1445">
                  <c:v>42475</c:v>
                </c:pt>
                <c:pt idx="1446">
                  <c:v>42478</c:v>
                </c:pt>
                <c:pt idx="1447">
                  <c:v>42479</c:v>
                </c:pt>
                <c:pt idx="1448">
                  <c:v>42480</c:v>
                </c:pt>
                <c:pt idx="1449">
                  <c:v>42481</c:v>
                </c:pt>
                <c:pt idx="1450">
                  <c:v>42482</c:v>
                </c:pt>
                <c:pt idx="1451">
                  <c:v>42485</c:v>
                </c:pt>
                <c:pt idx="1452">
                  <c:v>42486</c:v>
                </c:pt>
                <c:pt idx="1453">
                  <c:v>42487</c:v>
                </c:pt>
                <c:pt idx="1454">
                  <c:v>42488</c:v>
                </c:pt>
                <c:pt idx="1455">
                  <c:v>42489</c:v>
                </c:pt>
                <c:pt idx="1456">
                  <c:v>42493</c:v>
                </c:pt>
                <c:pt idx="1457">
                  <c:v>42494</c:v>
                </c:pt>
                <c:pt idx="1458">
                  <c:v>42495</c:v>
                </c:pt>
                <c:pt idx="1459">
                  <c:v>42496</c:v>
                </c:pt>
                <c:pt idx="1460">
                  <c:v>42499</c:v>
                </c:pt>
                <c:pt idx="1461">
                  <c:v>42500</c:v>
                </c:pt>
                <c:pt idx="1462">
                  <c:v>42501</c:v>
                </c:pt>
                <c:pt idx="1463">
                  <c:v>42502</c:v>
                </c:pt>
                <c:pt idx="1464">
                  <c:v>42503</c:v>
                </c:pt>
                <c:pt idx="1465">
                  <c:v>42506</c:v>
                </c:pt>
                <c:pt idx="1466">
                  <c:v>42507</c:v>
                </c:pt>
                <c:pt idx="1467">
                  <c:v>42508</c:v>
                </c:pt>
                <c:pt idx="1468">
                  <c:v>42509</c:v>
                </c:pt>
                <c:pt idx="1469">
                  <c:v>42510</c:v>
                </c:pt>
                <c:pt idx="1470">
                  <c:v>42513</c:v>
                </c:pt>
                <c:pt idx="1471">
                  <c:v>42514</c:v>
                </c:pt>
                <c:pt idx="1472">
                  <c:v>42515</c:v>
                </c:pt>
                <c:pt idx="1473">
                  <c:v>42516</c:v>
                </c:pt>
                <c:pt idx="1474">
                  <c:v>42517</c:v>
                </c:pt>
                <c:pt idx="1475">
                  <c:v>42520</c:v>
                </c:pt>
                <c:pt idx="1476">
                  <c:v>42521</c:v>
                </c:pt>
                <c:pt idx="1477">
                  <c:v>42522</c:v>
                </c:pt>
                <c:pt idx="1478">
                  <c:v>42523</c:v>
                </c:pt>
                <c:pt idx="1479">
                  <c:v>42524</c:v>
                </c:pt>
                <c:pt idx="1480">
                  <c:v>42527</c:v>
                </c:pt>
                <c:pt idx="1481">
                  <c:v>42528</c:v>
                </c:pt>
                <c:pt idx="1482">
                  <c:v>42529</c:v>
                </c:pt>
                <c:pt idx="1483">
                  <c:v>42534</c:v>
                </c:pt>
                <c:pt idx="1484">
                  <c:v>42535</c:v>
                </c:pt>
                <c:pt idx="1485">
                  <c:v>42536</c:v>
                </c:pt>
                <c:pt idx="1486">
                  <c:v>42537</c:v>
                </c:pt>
                <c:pt idx="1487">
                  <c:v>42538</c:v>
                </c:pt>
                <c:pt idx="1488">
                  <c:v>42541</c:v>
                </c:pt>
                <c:pt idx="1489">
                  <c:v>42542</c:v>
                </c:pt>
                <c:pt idx="1490">
                  <c:v>42543</c:v>
                </c:pt>
                <c:pt idx="1491">
                  <c:v>42544</c:v>
                </c:pt>
                <c:pt idx="1492">
                  <c:v>42545</c:v>
                </c:pt>
                <c:pt idx="1493">
                  <c:v>42548</c:v>
                </c:pt>
                <c:pt idx="1494">
                  <c:v>42549</c:v>
                </c:pt>
                <c:pt idx="1495">
                  <c:v>42550</c:v>
                </c:pt>
                <c:pt idx="1496">
                  <c:v>42551</c:v>
                </c:pt>
                <c:pt idx="1497">
                  <c:v>42552</c:v>
                </c:pt>
                <c:pt idx="1498">
                  <c:v>42555</c:v>
                </c:pt>
                <c:pt idx="1499">
                  <c:v>42556</c:v>
                </c:pt>
                <c:pt idx="1500">
                  <c:v>42557</c:v>
                </c:pt>
                <c:pt idx="1501">
                  <c:v>42558</c:v>
                </c:pt>
                <c:pt idx="1502">
                  <c:v>42559</c:v>
                </c:pt>
                <c:pt idx="1503">
                  <c:v>42562</c:v>
                </c:pt>
                <c:pt idx="1504">
                  <c:v>42563</c:v>
                </c:pt>
                <c:pt idx="1505">
                  <c:v>42564</c:v>
                </c:pt>
                <c:pt idx="1506">
                  <c:v>42565</c:v>
                </c:pt>
                <c:pt idx="1507">
                  <c:v>42566</c:v>
                </c:pt>
                <c:pt idx="1508">
                  <c:v>42569</c:v>
                </c:pt>
                <c:pt idx="1509">
                  <c:v>42570</c:v>
                </c:pt>
                <c:pt idx="1510">
                  <c:v>42571</c:v>
                </c:pt>
                <c:pt idx="1511">
                  <c:v>42572</c:v>
                </c:pt>
                <c:pt idx="1512">
                  <c:v>42573</c:v>
                </c:pt>
                <c:pt idx="1513">
                  <c:v>42576</c:v>
                </c:pt>
                <c:pt idx="1514">
                  <c:v>42577</c:v>
                </c:pt>
                <c:pt idx="1515">
                  <c:v>42578</c:v>
                </c:pt>
                <c:pt idx="1516">
                  <c:v>42579</c:v>
                </c:pt>
                <c:pt idx="1517">
                  <c:v>42580</c:v>
                </c:pt>
                <c:pt idx="1518">
                  <c:v>42583</c:v>
                </c:pt>
                <c:pt idx="1519">
                  <c:v>42584</c:v>
                </c:pt>
                <c:pt idx="1520">
                  <c:v>42585</c:v>
                </c:pt>
                <c:pt idx="1521">
                  <c:v>42586</c:v>
                </c:pt>
                <c:pt idx="1522">
                  <c:v>42587</c:v>
                </c:pt>
                <c:pt idx="1523">
                  <c:v>42590</c:v>
                </c:pt>
                <c:pt idx="1524">
                  <c:v>42591</c:v>
                </c:pt>
                <c:pt idx="1525">
                  <c:v>42592</c:v>
                </c:pt>
                <c:pt idx="1526">
                  <c:v>42593</c:v>
                </c:pt>
                <c:pt idx="1527">
                  <c:v>42594</c:v>
                </c:pt>
                <c:pt idx="1528">
                  <c:v>42597</c:v>
                </c:pt>
                <c:pt idx="1529">
                  <c:v>42598</c:v>
                </c:pt>
                <c:pt idx="1530">
                  <c:v>42599</c:v>
                </c:pt>
                <c:pt idx="1531">
                  <c:v>42600</c:v>
                </c:pt>
                <c:pt idx="1532">
                  <c:v>42601</c:v>
                </c:pt>
                <c:pt idx="1533">
                  <c:v>42604</c:v>
                </c:pt>
                <c:pt idx="1534">
                  <c:v>42605</c:v>
                </c:pt>
                <c:pt idx="1535">
                  <c:v>42606</c:v>
                </c:pt>
                <c:pt idx="1536">
                  <c:v>42607</c:v>
                </c:pt>
                <c:pt idx="1537">
                  <c:v>42608</c:v>
                </c:pt>
                <c:pt idx="1538">
                  <c:v>42611</c:v>
                </c:pt>
                <c:pt idx="1539">
                  <c:v>42612</c:v>
                </c:pt>
                <c:pt idx="1540">
                  <c:v>42613</c:v>
                </c:pt>
                <c:pt idx="1541">
                  <c:v>42614</c:v>
                </c:pt>
                <c:pt idx="1542">
                  <c:v>42615</c:v>
                </c:pt>
                <c:pt idx="1543">
                  <c:v>42618</c:v>
                </c:pt>
                <c:pt idx="1544">
                  <c:v>42619</c:v>
                </c:pt>
                <c:pt idx="1545">
                  <c:v>42620</c:v>
                </c:pt>
                <c:pt idx="1546">
                  <c:v>42621</c:v>
                </c:pt>
                <c:pt idx="1547">
                  <c:v>42622</c:v>
                </c:pt>
                <c:pt idx="1548">
                  <c:v>42625</c:v>
                </c:pt>
                <c:pt idx="1549">
                  <c:v>42626</c:v>
                </c:pt>
                <c:pt idx="1550">
                  <c:v>42627</c:v>
                </c:pt>
                <c:pt idx="1551">
                  <c:v>42632</c:v>
                </c:pt>
                <c:pt idx="1552">
                  <c:v>42633</c:v>
                </c:pt>
                <c:pt idx="1553">
                  <c:v>42634</c:v>
                </c:pt>
                <c:pt idx="1554">
                  <c:v>42635</c:v>
                </c:pt>
                <c:pt idx="1555">
                  <c:v>42636</c:v>
                </c:pt>
                <c:pt idx="1556">
                  <c:v>42639</c:v>
                </c:pt>
                <c:pt idx="1557">
                  <c:v>42640</c:v>
                </c:pt>
                <c:pt idx="1558">
                  <c:v>42641</c:v>
                </c:pt>
                <c:pt idx="1559">
                  <c:v>42642</c:v>
                </c:pt>
                <c:pt idx="1560">
                  <c:v>42643</c:v>
                </c:pt>
                <c:pt idx="1561">
                  <c:v>42653</c:v>
                </c:pt>
                <c:pt idx="1562">
                  <c:v>42654</c:v>
                </c:pt>
                <c:pt idx="1563">
                  <c:v>42655</c:v>
                </c:pt>
                <c:pt idx="1564">
                  <c:v>42656</c:v>
                </c:pt>
                <c:pt idx="1565">
                  <c:v>42657</c:v>
                </c:pt>
                <c:pt idx="1566">
                  <c:v>42660</c:v>
                </c:pt>
                <c:pt idx="1567">
                  <c:v>42661</c:v>
                </c:pt>
                <c:pt idx="1568">
                  <c:v>42662</c:v>
                </c:pt>
                <c:pt idx="1569">
                  <c:v>42663</c:v>
                </c:pt>
                <c:pt idx="1570">
                  <c:v>42664</c:v>
                </c:pt>
                <c:pt idx="1571">
                  <c:v>42667</c:v>
                </c:pt>
                <c:pt idx="1572">
                  <c:v>42668</c:v>
                </c:pt>
                <c:pt idx="1573">
                  <c:v>42669</c:v>
                </c:pt>
                <c:pt idx="1574">
                  <c:v>42670</c:v>
                </c:pt>
                <c:pt idx="1575">
                  <c:v>42671</c:v>
                </c:pt>
                <c:pt idx="1576">
                  <c:v>42674</c:v>
                </c:pt>
                <c:pt idx="1577">
                  <c:v>42675</c:v>
                </c:pt>
                <c:pt idx="1578">
                  <c:v>42676</c:v>
                </c:pt>
                <c:pt idx="1579">
                  <c:v>42677</c:v>
                </c:pt>
                <c:pt idx="1580">
                  <c:v>42678</c:v>
                </c:pt>
                <c:pt idx="1581">
                  <c:v>42681</c:v>
                </c:pt>
                <c:pt idx="1582">
                  <c:v>42682</c:v>
                </c:pt>
                <c:pt idx="1583">
                  <c:v>42683</c:v>
                </c:pt>
                <c:pt idx="1584">
                  <c:v>42684</c:v>
                </c:pt>
                <c:pt idx="1585">
                  <c:v>42685</c:v>
                </c:pt>
                <c:pt idx="1586">
                  <c:v>42688</c:v>
                </c:pt>
                <c:pt idx="1587">
                  <c:v>42689</c:v>
                </c:pt>
                <c:pt idx="1588">
                  <c:v>42690</c:v>
                </c:pt>
                <c:pt idx="1589">
                  <c:v>42691</c:v>
                </c:pt>
                <c:pt idx="1590">
                  <c:v>42692</c:v>
                </c:pt>
                <c:pt idx="1591">
                  <c:v>42695</c:v>
                </c:pt>
                <c:pt idx="1592">
                  <c:v>42696</c:v>
                </c:pt>
                <c:pt idx="1593">
                  <c:v>42697</c:v>
                </c:pt>
                <c:pt idx="1594">
                  <c:v>42698</c:v>
                </c:pt>
                <c:pt idx="1595">
                  <c:v>42699</c:v>
                </c:pt>
                <c:pt idx="1596">
                  <c:v>42702</c:v>
                </c:pt>
                <c:pt idx="1597">
                  <c:v>42703</c:v>
                </c:pt>
                <c:pt idx="1598">
                  <c:v>42704</c:v>
                </c:pt>
                <c:pt idx="1599">
                  <c:v>42705</c:v>
                </c:pt>
                <c:pt idx="1600">
                  <c:v>42706</c:v>
                </c:pt>
                <c:pt idx="1601">
                  <c:v>42709</c:v>
                </c:pt>
                <c:pt idx="1602">
                  <c:v>42710</c:v>
                </c:pt>
                <c:pt idx="1603">
                  <c:v>42711</c:v>
                </c:pt>
                <c:pt idx="1604">
                  <c:v>42712</c:v>
                </c:pt>
                <c:pt idx="1605">
                  <c:v>42713</c:v>
                </c:pt>
                <c:pt idx="1606">
                  <c:v>42716</c:v>
                </c:pt>
                <c:pt idx="1607">
                  <c:v>42717</c:v>
                </c:pt>
                <c:pt idx="1608">
                  <c:v>42718</c:v>
                </c:pt>
                <c:pt idx="1609">
                  <c:v>42719</c:v>
                </c:pt>
                <c:pt idx="1610">
                  <c:v>42720</c:v>
                </c:pt>
                <c:pt idx="1611">
                  <c:v>42723</c:v>
                </c:pt>
                <c:pt idx="1612">
                  <c:v>42724</c:v>
                </c:pt>
                <c:pt idx="1613">
                  <c:v>42725</c:v>
                </c:pt>
                <c:pt idx="1614">
                  <c:v>42726</c:v>
                </c:pt>
                <c:pt idx="1615">
                  <c:v>42727</c:v>
                </c:pt>
                <c:pt idx="1616">
                  <c:v>42730</c:v>
                </c:pt>
                <c:pt idx="1617">
                  <c:v>42731</c:v>
                </c:pt>
                <c:pt idx="1618">
                  <c:v>42732</c:v>
                </c:pt>
                <c:pt idx="1619">
                  <c:v>42733</c:v>
                </c:pt>
                <c:pt idx="1620">
                  <c:v>42734</c:v>
                </c:pt>
                <c:pt idx="1621">
                  <c:v>42738</c:v>
                </c:pt>
                <c:pt idx="1622">
                  <c:v>42739</c:v>
                </c:pt>
                <c:pt idx="1623">
                  <c:v>42740</c:v>
                </c:pt>
                <c:pt idx="1624">
                  <c:v>42741</c:v>
                </c:pt>
                <c:pt idx="1625">
                  <c:v>42744</c:v>
                </c:pt>
                <c:pt idx="1626">
                  <c:v>42745</c:v>
                </c:pt>
                <c:pt idx="1627">
                  <c:v>42746</c:v>
                </c:pt>
                <c:pt idx="1628">
                  <c:v>42747</c:v>
                </c:pt>
                <c:pt idx="1629">
                  <c:v>42748</c:v>
                </c:pt>
                <c:pt idx="1630">
                  <c:v>42751</c:v>
                </c:pt>
                <c:pt idx="1631">
                  <c:v>42752</c:v>
                </c:pt>
                <c:pt idx="1632">
                  <c:v>42753</c:v>
                </c:pt>
                <c:pt idx="1633">
                  <c:v>42754</c:v>
                </c:pt>
                <c:pt idx="1634">
                  <c:v>42755</c:v>
                </c:pt>
                <c:pt idx="1635">
                  <c:v>42758</c:v>
                </c:pt>
                <c:pt idx="1636">
                  <c:v>42759</c:v>
                </c:pt>
                <c:pt idx="1637">
                  <c:v>42760</c:v>
                </c:pt>
                <c:pt idx="1638">
                  <c:v>42761</c:v>
                </c:pt>
                <c:pt idx="1639">
                  <c:v>42769</c:v>
                </c:pt>
                <c:pt idx="1640">
                  <c:v>42772</c:v>
                </c:pt>
                <c:pt idx="1641">
                  <c:v>42773</c:v>
                </c:pt>
                <c:pt idx="1642">
                  <c:v>42774</c:v>
                </c:pt>
                <c:pt idx="1643">
                  <c:v>42775</c:v>
                </c:pt>
                <c:pt idx="1644">
                  <c:v>42776</c:v>
                </c:pt>
                <c:pt idx="1645">
                  <c:v>42779</c:v>
                </c:pt>
                <c:pt idx="1646">
                  <c:v>42780</c:v>
                </c:pt>
                <c:pt idx="1647">
                  <c:v>42781</c:v>
                </c:pt>
                <c:pt idx="1648">
                  <c:v>42782</c:v>
                </c:pt>
                <c:pt idx="1649">
                  <c:v>42783</c:v>
                </c:pt>
                <c:pt idx="1650">
                  <c:v>42786</c:v>
                </c:pt>
                <c:pt idx="1651">
                  <c:v>42787</c:v>
                </c:pt>
                <c:pt idx="1652">
                  <c:v>42788</c:v>
                </c:pt>
                <c:pt idx="1653">
                  <c:v>42789</c:v>
                </c:pt>
                <c:pt idx="1654">
                  <c:v>42790</c:v>
                </c:pt>
                <c:pt idx="1655">
                  <c:v>42793</c:v>
                </c:pt>
                <c:pt idx="1656">
                  <c:v>42794</c:v>
                </c:pt>
                <c:pt idx="1657">
                  <c:v>42795</c:v>
                </c:pt>
                <c:pt idx="1658">
                  <c:v>42796</c:v>
                </c:pt>
                <c:pt idx="1659">
                  <c:v>42797</c:v>
                </c:pt>
                <c:pt idx="1660">
                  <c:v>42800</c:v>
                </c:pt>
                <c:pt idx="1661">
                  <c:v>42801</c:v>
                </c:pt>
                <c:pt idx="1662">
                  <c:v>42802</c:v>
                </c:pt>
                <c:pt idx="1663">
                  <c:v>42803</c:v>
                </c:pt>
                <c:pt idx="1664">
                  <c:v>42804</c:v>
                </c:pt>
                <c:pt idx="1665">
                  <c:v>42807</c:v>
                </c:pt>
                <c:pt idx="1666">
                  <c:v>42808</c:v>
                </c:pt>
                <c:pt idx="1667">
                  <c:v>42809</c:v>
                </c:pt>
                <c:pt idx="1668">
                  <c:v>42810</c:v>
                </c:pt>
                <c:pt idx="1669">
                  <c:v>42811</c:v>
                </c:pt>
                <c:pt idx="1670">
                  <c:v>42814</c:v>
                </c:pt>
                <c:pt idx="1671">
                  <c:v>42815</c:v>
                </c:pt>
                <c:pt idx="1672">
                  <c:v>42816</c:v>
                </c:pt>
                <c:pt idx="1673">
                  <c:v>42817</c:v>
                </c:pt>
                <c:pt idx="1674">
                  <c:v>42818</c:v>
                </c:pt>
                <c:pt idx="1675">
                  <c:v>42821</c:v>
                </c:pt>
                <c:pt idx="1676">
                  <c:v>42822</c:v>
                </c:pt>
                <c:pt idx="1677">
                  <c:v>42823</c:v>
                </c:pt>
                <c:pt idx="1678">
                  <c:v>42824</c:v>
                </c:pt>
                <c:pt idx="1679">
                  <c:v>42825</c:v>
                </c:pt>
                <c:pt idx="1680">
                  <c:v>42830</c:v>
                </c:pt>
                <c:pt idx="1681">
                  <c:v>42831</c:v>
                </c:pt>
                <c:pt idx="1682">
                  <c:v>42832</c:v>
                </c:pt>
                <c:pt idx="1683">
                  <c:v>42835</c:v>
                </c:pt>
                <c:pt idx="1684">
                  <c:v>42836</c:v>
                </c:pt>
                <c:pt idx="1685">
                  <c:v>42837</c:v>
                </c:pt>
                <c:pt idx="1686">
                  <c:v>42838</c:v>
                </c:pt>
                <c:pt idx="1687">
                  <c:v>42839</c:v>
                </c:pt>
                <c:pt idx="1688">
                  <c:v>42842</c:v>
                </c:pt>
                <c:pt idx="1689">
                  <c:v>42843</c:v>
                </c:pt>
                <c:pt idx="1690">
                  <c:v>42844</c:v>
                </c:pt>
                <c:pt idx="1691">
                  <c:v>42845</c:v>
                </c:pt>
                <c:pt idx="1692">
                  <c:v>42846</c:v>
                </c:pt>
                <c:pt idx="1693">
                  <c:v>42849</c:v>
                </c:pt>
                <c:pt idx="1694">
                  <c:v>42850</c:v>
                </c:pt>
                <c:pt idx="1695">
                  <c:v>42851</c:v>
                </c:pt>
                <c:pt idx="1696">
                  <c:v>42852</c:v>
                </c:pt>
                <c:pt idx="1697">
                  <c:v>42853</c:v>
                </c:pt>
                <c:pt idx="1698">
                  <c:v>42857</c:v>
                </c:pt>
                <c:pt idx="1699">
                  <c:v>42858</c:v>
                </c:pt>
                <c:pt idx="1700">
                  <c:v>42859</c:v>
                </c:pt>
                <c:pt idx="1701">
                  <c:v>42860</c:v>
                </c:pt>
                <c:pt idx="1702">
                  <c:v>42863</c:v>
                </c:pt>
                <c:pt idx="1703">
                  <c:v>42864</c:v>
                </c:pt>
                <c:pt idx="1704">
                  <c:v>42865</c:v>
                </c:pt>
                <c:pt idx="1705">
                  <c:v>42866</c:v>
                </c:pt>
                <c:pt idx="1706">
                  <c:v>42867</c:v>
                </c:pt>
                <c:pt idx="1707">
                  <c:v>42870</c:v>
                </c:pt>
                <c:pt idx="1708">
                  <c:v>42871</c:v>
                </c:pt>
                <c:pt idx="1709">
                  <c:v>42872</c:v>
                </c:pt>
                <c:pt idx="1710">
                  <c:v>42873</c:v>
                </c:pt>
                <c:pt idx="1711">
                  <c:v>42874</c:v>
                </c:pt>
                <c:pt idx="1712">
                  <c:v>42877</c:v>
                </c:pt>
                <c:pt idx="1713">
                  <c:v>42878</c:v>
                </c:pt>
                <c:pt idx="1714">
                  <c:v>42879</c:v>
                </c:pt>
                <c:pt idx="1715">
                  <c:v>42880</c:v>
                </c:pt>
                <c:pt idx="1716">
                  <c:v>42881</c:v>
                </c:pt>
                <c:pt idx="1717">
                  <c:v>42886</c:v>
                </c:pt>
                <c:pt idx="1718">
                  <c:v>42887</c:v>
                </c:pt>
                <c:pt idx="1719">
                  <c:v>42888</c:v>
                </c:pt>
                <c:pt idx="1720">
                  <c:v>42891</c:v>
                </c:pt>
                <c:pt idx="1721">
                  <c:v>42892</c:v>
                </c:pt>
                <c:pt idx="1722">
                  <c:v>42893</c:v>
                </c:pt>
                <c:pt idx="1723">
                  <c:v>42894</c:v>
                </c:pt>
                <c:pt idx="1724">
                  <c:v>42895</c:v>
                </c:pt>
                <c:pt idx="1725">
                  <c:v>42898</c:v>
                </c:pt>
                <c:pt idx="1726">
                  <c:v>42899</c:v>
                </c:pt>
                <c:pt idx="1727">
                  <c:v>42900</c:v>
                </c:pt>
                <c:pt idx="1728">
                  <c:v>42901</c:v>
                </c:pt>
                <c:pt idx="1729">
                  <c:v>42902</c:v>
                </c:pt>
                <c:pt idx="1730">
                  <c:v>42905</c:v>
                </c:pt>
                <c:pt idx="1731">
                  <c:v>42906</c:v>
                </c:pt>
                <c:pt idx="1732">
                  <c:v>42907</c:v>
                </c:pt>
                <c:pt idx="1733">
                  <c:v>42908</c:v>
                </c:pt>
                <c:pt idx="1734">
                  <c:v>42909</c:v>
                </c:pt>
                <c:pt idx="1735">
                  <c:v>42912</c:v>
                </c:pt>
                <c:pt idx="1736">
                  <c:v>42913</c:v>
                </c:pt>
                <c:pt idx="1737">
                  <c:v>42914</c:v>
                </c:pt>
                <c:pt idx="1738">
                  <c:v>42915</c:v>
                </c:pt>
                <c:pt idx="1739">
                  <c:v>42916</c:v>
                </c:pt>
                <c:pt idx="1740">
                  <c:v>42919</c:v>
                </c:pt>
                <c:pt idx="1741">
                  <c:v>42920</c:v>
                </c:pt>
                <c:pt idx="1742">
                  <c:v>42921</c:v>
                </c:pt>
                <c:pt idx="1743">
                  <c:v>42922</c:v>
                </c:pt>
                <c:pt idx="1744">
                  <c:v>42923</c:v>
                </c:pt>
                <c:pt idx="1745">
                  <c:v>42926</c:v>
                </c:pt>
                <c:pt idx="1746">
                  <c:v>42927</c:v>
                </c:pt>
                <c:pt idx="1747">
                  <c:v>42928</c:v>
                </c:pt>
                <c:pt idx="1748">
                  <c:v>42929</c:v>
                </c:pt>
                <c:pt idx="1749">
                  <c:v>42930</c:v>
                </c:pt>
                <c:pt idx="1750">
                  <c:v>42933</c:v>
                </c:pt>
                <c:pt idx="1751">
                  <c:v>42934</c:v>
                </c:pt>
                <c:pt idx="1752">
                  <c:v>42935</c:v>
                </c:pt>
                <c:pt idx="1753">
                  <c:v>42936</c:v>
                </c:pt>
                <c:pt idx="1754">
                  <c:v>42937</c:v>
                </c:pt>
                <c:pt idx="1755">
                  <c:v>42940</c:v>
                </c:pt>
                <c:pt idx="1756">
                  <c:v>42941</c:v>
                </c:pt>
                <c:pt idx="1757">
                  <c:v>42942</c:v>
                </c:pt>
                <c:pt idx="1758">
                  <c:v>42943</c:v>
                </c:pt>
                <c:pt idx="1759">
                  <c:v>42944</c:v>
                </c:pt>
                <c:pt idx="1760">
                  <c:v>42947</c:v>
                </c:pt>
                <c:pt idx="1761">
                  <c:v>42948</c:v>
                </c:pt>
                <c:pt idx="1762">
                  <c:v>42949</c:v>
                </c:pt>
                <c:pt idx="1763">
                  <c:v>42950</c:v>
                </c:pt>
                <c:pt idx="1764">
                  <c:v>42951</c:v>
                </c:pt>
                <c:pt idx="1765">
                  <c:v>42954</c:v>
                </c:pt>
                <c:pt idx="1766">
                  <c:v>42955</c:v>
                </c:pt>
                <c:pt idx="1767">
                  <c:v>42956</c:v>
                </c:pt>
                <c:pt idx="1768">
                  <c:v>42957</c:v>
                </c:pt>
                <c:pt idx="1769">
                  <c:v>42958</c:v>
                </c:pt>
                <c:pt idx="1770">
                  <c:v>42961</c:v>
                </c:pt>
                <c:pt idx="1771">
                  <c:v>42962</c:v>
                </c:pt>
                <c:pt idx="1772">
                  <c:v>42963</c:v>
                </c:pt>
                <c:pt idx="1773">
                  <c:v>42964</c:v>
                </c:pt>
                <c:pt idx="1774">
                  <c:v>42965</c:v>
                </c:pt>
                <c:pt idx="1775">
                  <c:v>42968</c:v>
                </c:pt>
                <c:pt idx="1776">
                  <c:v>42969</c:v>
                </c:pt>
                <c:pt idx="1777">
                  <c:v>42970</c:v>
                </c:pt>
                <c:pt idx="1778">
                  <c:v>42971</c:v>
                </c:pt>
                <c:pt idx="1779">
                  <c:v>42972</c:v>
                </c:pt>
                <c:pt idx="1780">
                  <c:v>42975</c:v>
                </c:pt>
                <c:pt idx="1781">
                  <c:v>42976</c:v>
                </c:pt>
                <c:pt idx="1782">
                  <c:v>42977</c:v>
                </c:pt>
                <c:pt idx="1783">
                  <c:v>42978</c:v>
                </c:pt>
                <c:pt idx="1784">
                  <c:v>42979</c:v>
                </c:pt>
                <c:pt idx="1785">
                  <c:v>42982</c:v>
                </c:pt>
                <c:pt idx="1786">
                  <c:v>42983</c:v>
                </c:pt>
                <c:pt idx="1787">
                  <c:v>42984</c:v>
                </c:pt>
                <c:pt idx="1788">
                  <c:v>42985</c:v>
                </c:pt>
                <c:pt idx="1789">
                  <c:v>42986</c:v>
                </c:pt>
                <c:pt idx="1790">
                  <c:v>42989</c:v>
                </c:pt>
                <c:pt idx="1791">
                  <c:v>42990</c:v>
                </c:pt>
                <c:pt idx="1792">
                  <c:v>42991</c:v>
                </c:pt>
                <c:pt idx="1793">
                  <c:v>42992</c:v>
                </c:pt>
                <c:pt idx="1794">
                  <c:v>42993</c:v>
                </c:pt>
                <c:pt idx="1795">
                  <c:v>42996</c:v>
                </c:pt>
                <c:pt idx="1796">
                  <c:v>42997</c:v>
                </c:pt>
                <c:pt idx="1797">
                  <c:v>42998</c:v>
                </c:pt>
                <c:pt idx="1798">
                  <c:v>42999</c:v>
                </c:pt>
                <c:pt idx="1799">
                  <c:v>43000</c:v>
                </c:pt>
                <c:pt idx="1800">
                  <c:v>43003</c:v>
                </c:pt>
                <c:pt idx="1801">
                  <c:v>43004</c:v>
                </c:pt>
                <c:pt idx="1802">
                  <c:v>43005</c:v>
                </c:pt>
                <c:pt idx="1803">
                  <c:v>43006</c:v>
                </c:pt>
                <c:pt idx="1804">
                  <c:v>43007</c:v>
                </c:pt>
                <c:pt idx="1805">
                  <c:v>43017</c:v>
                </c:pt>
                <c:pt idx="1806">
                  <c:v>43018</c:v>
                </c:pt>
                <c:pt idx="1807">
                  <c:v>43019</c:v>
                </c:pt>
                <c:pt idx="1808">
                  <c:v>43020</c:v>
                </c:pt>
                <c:pt idx="1809">
                  <c:v>43021</c:v>
                </c:pt>
                <c:pt idx="1810">
                  <c:v>43024</c:v>
                </c:pt>
                <c:pt idx="1811">
                  <c:v>43025</c:v>
                </c:pt>
                <c:pt idx="1812">
                  <c:v>43026</c:v>
                </c:pt>
                <c:pt idx="1813">
                  <c:v>43027</c:v>
                </c:pt>
                <c:pt idx="1814">
                  <c:v>43028</c:v>
                </c:pt>
                <c:pt idx="1815">
                  <c:v>43031</c:v>
                </c:pt>
                <c:pt idx="1816">
                  <c:v>43032</c:v>
                </c:pt>
                <c:pt idx="1817">
                  <c:v>43033</c:v>
                </c:pt>
                <c:pt idx="1818">
                  <c:v>43034</c:v>
                </c:pt>
                <c:pt idx="1819">
                  <c:v>43035</c:v>
                </c:pt>
                <c:pt idx="1820">
                  <c:v>43038</c:v>
                </c:pt>
                <c:pt idx="1821">
                  <c:v>43039</c:v>
                </c:pt>
                <c:pt idx="1822">
                  <c:v>43040</c:v>
                </c:pt>
                <c:pt idx="1823">
                  <c:v>43041</c:v>
                </c:pt>
                <c:pt idx="1824">
                  <c:v>43042</c:v>
                </c:pt>
                <c:pt idx="1825">
                  <c:v>43045</c:v>
                </c:pt>
                <c:pt idx="1826">
                  <c:v>43046</c:v>
                </c:pt>
                <c:pt idx="1827">
                  <c:v>43047</c:v>
                </c:pt>
                <c:pt idx="1828">
                  <c:v>43048</c:v>
                </c:pt>
                <c:pt idx="1829">
                  <c:v>43049</c:v>
                </c:pt>
                <c:pt idx="1830">
                  <c:v>43052</c:v>
                </c:pt>
                <c:pt idx="1831">
                  <c:v>43053</c:v>
                </c:pt>
                <c:pt idx="1832">
                  <c:v>43054</c:v>
                </c:pt>
                <c:pt idx="1833">
                  <c:v>43055</c:v>
                </c:pt>
                <c:pt idx="1834">
                  <c:v>43056</c:v>
                </c:pt>
                <c:pt idx="1835">
                  <c:v>43059</c:v>
                </c:pt>
                <c:pt idx="1836">
                  <c:v>43060</c:v>
                </c:pt>
                <c:pt idx="1837">
                  <c:v>43061</c:v>
                </c:pt>
                <c:pt idx="1838">
                  <c:v>43062</c:v>
                </c:pt>
                <c:pt idx="1839">
                  <c:v>43063</c:v>
                </c:pt>
                <c:pt idx="1840">
                  <c:v>43066</c:v>
                </c:pt>
                <c:pt idx="1841">
                  <c:v>43067</c:v>
                </c:pt>
                <c:pt idx="1842">
                  <c:v>43068</c:v>
                </c:pt>
                <c:pt idx="1843">
                  <c:v>43069</c:v>
                </c:pt>
                <c:pt idx="1844">
                  <c:v>43070</c:v>
                </c:pt>
                <c:pt idx="1845">
                  <c:v>43073</c:v>
                </c:pt>
                <c:pt idx="1846">
                  <c:v>43074</c:v>
                </c:pt>
                <c:pt idx="1847">
                  <c:v>43075</c:v>
                </c:pt>
                <c:pt idx="1848">
                  <c:v>43076</c:v>
                </c:pt>
                <c:pt idx="1849">
                  <c:v>43077</c:v>
                </c:pt>
                <c:pt idx="1850">
                  <c:v>43080</c:v>
                </c:pt>
                <c:pt idx="1851">
                  <c:v>43081</c:v>
                </c:pt>
                <c:pt idx="1852">
                  <c:v>43082</c:v>
                </c:pt>
                <c:pt idx="1853">
                  <c:v>43083</c:v>
                </c:pt>
                <c:pt idx="1854">
                  <c:v>43084</c:v>
                </c:pt>
                <c:pt idx="1855">
                  <c:v>43087</c:v>
                </c:pt>
                <c:pt idx="1856">
                  <c:v>43088</c:v>
                </c:pt>
                <c:pt idx="1857">
                  <c:v>43089</c:v>
                </c:pt>
                <c:pt idx="1858">
                  <c:v>43090</c:v>
                </c:pt>
                <c:pt idx="1859">
                  <c:v>43091</c:v>
                </c:pt>
                <c:pt idx="1860">
                  <c:v>43094</c:v>
                </c:pt>
                <c:pt idx="1861">
                  <c:v>43095</c:v>
                </c:pt>
                <c:pt idx="1862">
                  <c:v>43096</c:v>
                </c:pt>
                <c:pt idx="1863">
                  <c:v>43097</c:v>
                </c:pt>
                <c:pt idx="1864">
                  <c:v>43098</c:v>
                </c:pt>
                <c:pt idx="1865">
                  <c:v>43102</c:v>
                </c:pt>
                <c:pt idx="1866">
                  <c:v>43103</c:v>
                </c:pt>
                <c:pt idx="1867">
                  <c:v>43104</c:v>
                </c:pt>
                <c:pt idx="1868">
                  <c:v>43105</c:v>
                </c:pt>
                <c:pt idx="1869">
                  <c:v>43108</c:v>
                </c:pt>
                <c:pt idx="1870">
                  <c:v>43109</c:v>
                </c:pt>
                <c:pt idx="1871">
                  <c:v>43110</c:v>
                </c:pt>
                <c:pt idx="1872">
                  <c:v>43111</c:v>
                </c:pt>
                <c:pt idx="1873">
                  <c:v>43112</c:v>
                </c:pt>
                <c:pt idx="1874">
                  <c:v>43115</c:v>
                </c:pt>
                <c:pt idx="1875">
                  <c:v>43116</c:v>
                </c:pt>
                <c:pt idx="1876">
                  <c:v>43117</c:v>
                </c:pt>
                <c:pt idx="1877">
                  <c:v>43118</c:v>
                </c:pt>
                <c:pt idx="1878">
                  <c:v>43119</c:v>
                </c:pt>
                <c:pt idx="1879">
                  <c:v>43122</c:v>
                </c:pt>
                <c:pt idx="1880">
                  <c:v>43123</c:v>
                </c:pt>
                <c:pt idx="1881">
                  <c:v>43124</c:v>
                </c:pt>
                <c:pt idx="1882">
                  <c:v>43125</c:v>
                </c:pt>
                <c:pt idx="1883">
                  <c:v>43126</c:v>
                </c:pt>
                <c:pt idx="1884">
                  <c:v>43129</c:v>
                </c:pt>
                <c:pt idx="1885">
                  <c:v>43130</c:v>
                </c:pt>
                <c:pt idx="1886">
                  <c:v>43131</c:v>
                </c:pt>
                <c:pt idx="1887">
                  <c:v>43132</c:v>
                </c:pt>
                <c:pt idx="1888">
                  <c:v>43133</c:v>
                </c:pt>
                <c:pt idx="1889">
                  <c:v>43136</c:v>
                </c:pt>
                <c:pt idx="1890">
                  <c:v>43137</c:v>
                </c:pt>
                <c:pt idx="1891">
                  <c:v>43138</c:v>
                </c:pt>
                <c:pt idx="1892">
                  <c:v>43139</c:v>
                </c:pt>
                <c:pt idx="1893">
                  <c:v>43140</c:v>
                </c:pt>
                <c:pt idx="1894">
                  <c:v>43143</c:v>
                </c:pt>
                <c:pt idx="1895">
                  <c:v>43144</c:v>
                </c:pt>
                <c:pt idx="1896">
                  <c:v>43145</c:v>
                </c:pt>
                <c:pt idx="1897">
                  <c:v>43153</c:v>
                </c:pt>
                <c:pt idx="1898">
                  <c:v>43154</c:v>
                </c:pt>
                <c:pt idx="1899">
                  <c:v>43157</c:v>
                </c:pt>
                <c:pt idx="1900">
                  <c:v>43158</c:v>
                </c:pt>
                <c:pt idx="1901">
                  <c:v>43159</c:v>
                </c:pt>
                <c:pt idx="1902">
                  <c:v>43160</c:v>
                </c:pt>
                <c:pt idx="1903">
                  <c:v>43161</c:v>
                </c:pt>
                <c:pt idx="1904">
                  <c:v>43164</c:v>
                </c:pt>
                <c:pt idx="1905">
                  <c:v>43165</c:v>
                </c:pt>
                <c:pt idx="1906">
                  <c:v>43166</c:v>
                </c:pt>
                <c:pt idx="1907">
                  <c:v>43167</c:v>
                </c:pt>
                <c:pt idx="1908">
                  <c:v>43168</c:v>
                </c:pt>
                <c:pt idx="1909">
                  <c:v>43171</c:v>
                </c:pt>
                <c:pt idx="1910">
                  <c:v>43172</c:v>
                </c:pt>
                <c:pt idx="1911">
                  <c:v>43173</c:v>
                </c:pt>
                <c:pt idx="1912">
                  <c:v>43174</c:v>
                </c:pt>
                <c:pt idx="1913">
                  <c:v>43175</c:v>
                </c:pt>
                <c:pt idx="1914">
                  <c:v>43178</c:v>
                </c:pt>
                <c:pt idx="1915">
                  <c:v>43179</c:v>
                </c:pt>
                <c:pt idx="1916">
                  <c:v>43180</c:v>
                </c:pt>
                <c:pt idx="1917">
                  <c:v>43181</c:v>
                </c:pt>
                <c:pt idx="1918">
                  <c:v>43182</c:v>
                </c:pt>
                <c:pt idx="1919">
                  <c:v>43185</c:v>
                </c:pt>
                <c:pt idx="1920">
                  <c:v>43186</c:v>
                </c:pt>
                <c:pt idx="1921">
                  <c:v>43187</c:v>
                </c:pt>
                <c:pt idx="1922">
                  <c:v>43188</c:v>
                </c:pt>
                <c:pt idx="1923">
                  <c:v>43189</c:v>
                </c:pt>
                <c:pt idx="1924">
                  <c:v>43192</c:v>
                </c:pt>
                <c:pt idx="1925">
                  <c:v>43193</c:v>
                </c:pt>
                <c:pt idx="1926">
                  <c:v>43194</c:v>
                </c:pt>
                <c:pt idx="1927">
                  <c:v>43199</c:v>
                </c:pt>
                <c:pt idx="1928">
                  <c:v>43200</c:v>
                </c:pt>
                <c:pt idx="1929">
                  <c:v>43201</c:v>
                </c:pt>
                <c:pt idx="1930">
                  <c:v>43202</c:v>
                </c:pt>
                <c:pt idx="1931">
                  <c:v>43203</c:v>
                </c:pt>
                <c:pt idx="1932">
                  <c:v>43206</c:v>
                </c:pt>
                <c:pt idx="1933">
                  <c:v>43207</c:v>
                </c:pt>
                <c:pt idx="1934">
                  <c:v>43208</c:v>
                </c:pt>
                <c:pt idx="1935">
                  <c:v>43209</c:v>
                </c:pt>
                <c:pt idx="1936">
                  <c:v>43210</c:v>
                </c:pt>
                <c:pt idx="1937">
                  <c:v>43213</c:v>
                </c:pt>
                <c:pt idx="1938">
                  <c:v>43214</c:v>
                </c:pt>
                <c:pt idx="1939">
                  <c:v>43215</c:v>
                </c:pt>
                <c:pt idx="1940">
                  <c:v>43216</c:v>
                </c:pt>
                <c:pt idx="1941">
                  <c:v>43217</c:v>
                </c:pt>
                <c:pt idx="1942">
                  <c:v>43222</c:v>
                </c:pt>
                <c:pt idx="1943">
                  <c:v>43223</c:v>
                </c:pt>
                <c:pt idx="1944">
                  <c:v>43224</c:v>
                </c:pt>
                <c:pt idx="1945">
                  <c:v>43227</c:v>
                </c:pt>
                <c:pt idx="1946">
                  <c:v>43228</c:v>
                </c:pt>
                <c:pt idx="1947">
                  <c:v>43229</c:v>
                </c:pt>
                <c:pt idx="1948">
                  <c:v>43230</c:v>
                </c:pt>
                <c:pt idx="1949">
                  <c:v>43231</c:v>
                </c:pt>
                <c:pt idx="1950">
                  <c:v>43234</c:v>
                </c:pt>
                <c:pt idx="1951">
                  <c:v>43235</c:v>
                </c:pt>
                <c:pt idx="1952">
                  <c:v>43236</c:v>
                </c:pt>
                <c:pt idx="1953">
                  <c:v>43237</c:v>
                </c:pt>
                <c:pt idx="1954">
                  <c:v>43238</c:v>
                </c:pt>
                <c:pt idx="1955">
                  <c:v>43241</c:v>
                </c:pt>
                <c:pt idx="1956">
                  <c:v>43242</c:v>
                </c:pt>
                <c:pt idx="1957">
                  <c:v>43243</c:v>
                </c:pt>
                <c:pt idx="1958">
                  <c:v>43244</c:v>
                </c:pt>
                <c:pt idx="1959">
                  <c:v>43245</c:v>
                </c:pt>
                <c:pt idx="1960">
                  <c:v>43248</c:v>
                </c:pt>
                <c:pt idx="1961">
                  <c:v>43249</c:v>
                </c:pt>
                <c:pt idx="1962">
                  <c:v>43250</c:v>
                </c:pt>
                <c:pt idx="1963">
                  <c:v>43251</c:v>
                </c:pt>
                <c:pt idx="1964">
                  <c:v>43252</c:v>
                </c:pt>
                <c:pt idx="1965">
                  <c:v>43255</c:v>
                </c:pt>
                <c:pt idx="1966">
                  <c:v>43256</c:v>
                </c:pt>
                <c:pt idx="1967">
                  <c:v>43257</c:v>
                </c:pt>
                <c:pt idx="1968">
                  <c:v>43258</c:v>
                </c:pt>
                <c:pt idx="1969">
                  <c:v>43259</c:v>
                </c:pt>
                <c:pt idx="1970">
                  <c:v>43262</c:v>
                </c:pt>
                <c:pt idx="1971">
                  <c:v>43263</c:v>
                </c:pt>
                <c:pt idx="1972">
                  <c:v>43264</c:v>
                </c:pt>
                <c:pt idx="1973">
                  <c:v>43265</c:v>
                </c:pt>
                <c:pt idx="1974">
                  <c:v>43266</c:v>
                </c:pt>
                <c:pt idx="1975">
                  <c:v>43270</c:v>
                </c:pt>
                <c:pt idx="1976">
                  <c:v>43271</c:v>
                </c:pt>
                <c:pt idx="1977">
                  <c:v>43272</c:v>
                </c:pt>
                <c:pt idx="1978">
                  <c:v>43273</c:v>
                </c:pt>
                <c:pt idx="1979">
                  <c:v>43276</c:v>
                </c:pt>
                <c:pt idx="1980">
                  <c:v>43277</c:v>
                </c:pt>
                <c:pt idx="1981">
                  <c:v>43278</c:v>
                </c:pt>
                <c:pt idx="1982">
                  <c:v>43279</c:v>
                </c:pt>
                <c:pt idx="1983">
                  <c:v>43280</c:v>
                </c:pt>
                <c:pt idx="1984">
                  <c:v>43283</c:v>
                </c:pt>
                <c:pt idx="1985">
                  <c:v>43284</c:v>
                </c:pt>
                <c:pt idx="1986">
                  <c:v>43285</c:v>
                </c:pt>
                <c:pt idx="1987">
                  <c:v>43286</c:v>
                </c:pt>
                <c:pt idx="1988">
                  <c:v>43287</c:v>
                </c:pt>
                <c:pt idx="1989">
                  <c:v>43290</c:v>
                </c:pt>
                <c:pt idx="1990">
                  <c:v>43291</c:v>
                </c:pt>
                <c:pt idx="1991">
                  <c:v>43292</c:v>
                </c:pt>
                <c:pt idx="1992">
                  <c:v>43293</c:v>
                </c:pt>
                <c:pt idx="1993">
                  <c:v>43294</c:v>
                </c:pt>
                <c:pt idx="1994">
                  <c:v>43297</c:v>
                </c:pt>
                <c:pt idx="1995">
                  <c:v>43298</c:v>
                </c:pt>
                <c:pt idx="1996">
                  <c:v>43299</c:v>
                </c:pt>
                <c:pt idx="1997">
                  <c:v>43300</c:v>
                </c:pt>
                <c:pt idx="1998">
                  <c:v>43301</c:v>
                </c:pt>
                <c:pt idx="1999">
                  <c:v>43304</c:v>
                </c:pt>
                <c:pt idx="2000">
                  <c:v>43305</c:v>
                </c:pt>
                <c:pt idx="2001">
                  <c:v>43306</c:v>
                </c:pt>
                <c:pt idx="2002">
                  <c:v>43307</c:v>
                </c:pt>
                <c:pt idx="2003">
                  <c:v>43308</c:v>
                </c:pt>
                <c:pt idx="2004">
                  <c:v>43311</c:v>
                </c:pt>
                <c:pt idx="2005">
                  <c:v>43312</c:v>
                </c:pt>
                <c:pt idx="2006">
                  <c:v>43313</c:v>
                </c:pt>
                <c:pt idx="2007">
                  <c:v>43314</c:v>
                </c:pt>
                <c:pt idx="2008">
                  <c:v>43315</c:v>
                </c:pt>
                <c:pt idx="2009">
                  <c:v>43318</c:v>
                </c:pt>
                <c:pt idx="2010">
                  <c:v>43319</c:v>
                </c:pt>
                <c:pt idx="2011">
                  <c:v>43320</c:v>
                </c:pt>
                <c:pt idx="2012">
                  <c:v>43321</c:v>
                </c:pt>
                <c:pt idx="2013">
                  <c:v>43322</c:v>
                </c:pt>
                <c:pt idx="2014">
                  <c:v>43325</c:v>
                </c:pt>
                <c:pt idx="2015">
                  <c:v>43326</c:v>
                </c:pt>
                <c:pt idx="2016">
                  <c:v>43327</c:v>
                </c:pt>
                <c:pt idx="2017">
                  <c:v>43328</c:v>
                </c:pt>
                <c:pt idx="2018">
                  <c:v>43329</c:v>
                </c:pt>
                <c:pt idx="2019">
                  <c:v>43332</c:v>
                </c:pt>
                <c:pt idx="2020">
                  <c:v>43333</c:v>
                </c:pt>
                <c:pt idx="2021">
                  <c:v>43334</c:v>
                </c:pt>
                <c:pt idx="2022">
                  <c:v>43335</c:v>
                </c:pt>
                <c:pt idx="2023">
                  <c:v>43336</c:v>
                </c:pt>
                <c:pt idx="2024">
                  <c:v>43339</c:v>
                </c:pt>
                <c:pt idx="2025">
                  <c:v>43340</c:v>
                </c:pt>
                <c:pt idx="2026">
                  <c:v>43341</c:v>
                </c:pt>
                <c:pt idx="2027">
                  <c:v>43342</c:v>
                </c:pt>
                <c:pt idx="2028">
                  <c:v>43343</c:v>
                </c:pt>
                <c:pt idx="2029">
                  <c:v>43346</c:v>
                </c:pt>
                <c:pt idx="2030">
                  <c:v>43347</c:v>
                </c:pt>
                <c:pt idx="2031">
                  <c:v>43348</c:v>
                </c:pt>
                <c:pt idx="2032">
                  <c:v>43349</c:v>
                </c:pt>
                <c:pt idx="2033">
                  <c:v>43350</c:v>
                </c:pt>
                <c:pt idx="2034">
                  <c:v>43353</c:v>
                </c:pt>
                <c:pt idx="2035">
                  <c:v>43354</c:v>
                </c:pt>
                <c:pt idx="2036">
                  <c:v>43355</c:v>
                </c:pt>
                <c:pt idx="2037">
                  <c:v>43356</c:v>
                </c:pt>
                <c:pt idx="2038">
                  <c:v>43357</c:v>
                </c:pt>
                <c:pt idx="2039">
                  <c:v>43360</c:v>
                </c:pt>
                <c:pt idx="2040">
                  <c:v>43361</c:v>
                </c:pt>
                <c:pt idx="2041">
                  <c:v>43362</c:v>
                </c:pt>
                <c:pt idx="2042">
                  <c:v>43363</c:v>
                </c:pt>
                <c:pt idx="2043">
                  <c:v>43364</c:v>
                </c:pt>
                <c:pt idx="2044">
                  <c:v>43368</c:v>
                </c:pt>
                <c:pt idx="2045">
                  <c:v>43369</c:v>
                </c:pt>
                <c:pt idx="2046">
                  <c:v>43370</c:v>
                </c:pt>
                <c:pt idx="2047">
                  <c:v>43371</c:v>
                </c:pt>
                <c:pt idx="2048">
                  <c:v>43381</c:v>
                </c:pt>
                <c:pt idx="2049">
                  <c:v>43382</c:v>
                </c:pt>
                <c:pt idx="2050">
                  <c:v>43383</c:v>
                </c:pt>
                <c:pt idx="2051">
                  <c:v>43384</c:v>
                </c:pt>
                <c:pt idx="2052">
                  <c:v>43385</c:v>
                </c:pt>
                <c:pt idx="2053">
                  <c:v>43388</c:v>
                </c:pt>
                <c:pt idx="2054">
                  <c:v>43389</c:v>
                </c:pt>
                <c:pt idx="2055">
                  <c:v>43390</c:v>
                </c:pt>
                <c:pt idx="2056">
                  <c:v>43391</c:v>
                </c:pt>
                <c:pt idx="2057">
                  <c:v>43392</c:v>
                </c:pt>
                <c:pt idx="2058">
                  <c:v>43395</c:v>
                </c:pt>
                <c:pt idx="2059">
                  <c:v>43396</c:v>
                </c:pt>
                <c:pt idx="2060">
                  <c:v>43397</c:v>
                </c:pt>
                <c:pt idx="2061">
                  <c:v>43398</c:v>
                </c:pt>
                <c:pt idx="2062">
                  <c:v>43399</c:v>
                </c:pt>
                <c:pt idx="2063">
                  <c:v>43402</c:v>
                </c:pt>
                <c:pt idx="2064">
                  <c:v>43403</c:v>
                </c:pt>
                <c:pt idx="2065">
                  <c:v>43404</c:v>
                </c:pt>
                <c:pt idx="2066">
                  <c:v>43405</c:v>
                </c:pt>
                <c:pt idx="2067">
                  <c:v>43406</c:v>
                </c:pt>
                <c:pt idx="2068">
                  <c:v>43409</c:v>
                </c:pt>
                <c:pt idx="2069">
                  <c:v>43410</c:v>
                </c:pt>
                <c:pt idx="2070">
                  <c:v>43411</c:v>
                </c:pt>
                <c:pt idx="2071">
                  <c:v>43412</c:v>
                </c:pt>
                <c:pt idx="2072">
                  <c:v>43413</c:v>
                </c:pt>
                <c:pt idx="2073">
                  <c:v>43416</c:v>
                </c:pt>
                <c:pt idx="2074">
                  <c:v>43417</c:v>
                </c:pt>
                <c:pt idx="2075">
                  <c:v>43418</c:v>
                </c:pt>
                <c:pt idx="2076">
                  <c:v>43419</c:v>
                </c:pt>
                <c:pt idx="2077">
                  <c:v>43420</c:v>
                </c:pt>
                <c:pt idx="2078">
                  <c:v>43423</c:v>
                </c:pt>
                <c:pt idx="2079">
                  <c:v>43424</c:v>
                </c:pt>
                <c:pt idx="2080">
                  <c:v>43425</c:v>
                </c:pt>
                <c:pt idx="2081">
                  <c:v>43426</c:v>
                </c:pt>
                <c:pt idx="2082">
                  <c:v>43427</c:v>
                </c:pt>
                <c:pt idx="2083">
                  <c:v>43430</c:v>
                </c:pt>
                <c:pt idx="2084">
                  <c:v>43431</c:v>
                </c:pt>
                <c:pt idx="2085">
                  <c:v>43432</c:v>
                </c:pt>
                <c:pt idx="2086">
                  <c:v>43433</c:v>
                </c:pt>
                <c:pt idx="2087">
                  <c:v>43434</c:v>
                </c:pt>
                <c:pt idx="2088">
                  <c:v>43437</c:v>
                </c:pt>
                <c:pt idx="2089">
                  <c:v>43438</c:v>
                </c:pt>
                <c:pt idx="2090">
                  <c:v>43439</c:v>
                </c:pt>
                <c:pt idx="2091">
                  <c:v>43440</c:v>
                </c:pt>
                <c:pt idx="2092">
                  <c:v>43441</c:v>
                </c:pt>
                <c:pt idx="2093">
                  <c:v>43444</c:v>
                </c:pt>
                <c:pt idx="2094">
                  <c:v>43445</c:v>
                </c:pt>
                <c:pt idx="2095">
                  <c:v>43446</c:v>
                </c:pt>
                <c:pt idx="2096">
                  <c:v>43447</c:v>
                </c:pt>
                <c:pt idx="2097">
                  <c:v>43448</c:v>
                </c:pt>
                <c:pt idx="2098">
                  <c:v>43451</c:v>
                </c:pt>
                <c:pt idx="2099">
                  <c:v>43452</c:v>
                </c:pt>
                <c:pt idx="2100">
                  <c:v>43453</c:v>
                </c:pt>
                <c:pt idx="2101">
                  <c:v>43454</c:v>
                </c:pt>
                <c:pt idx="2102">
                  <c:v>43455</c:v>
                </c:pt>
                <c:pt idx="2103">
                  <c:v>43458</c:v>
                </c:pt>
                <c:pt idx="2104">
                  <c:v>43459</c:v>
                </c:pt>
                <c:pt idx="2105">
                  <c:v>43460</c:v>
                </c:pt>
                <c:pt idx="2106">
                  <c:v>43461</c:v>
                </c:pt>
                <c:pt idx="2107">
                  <c:v>43462</c:v>
                </c:pt>
                <c:pt idx="2108">
                  <c:v>43467</c:v>
                </c:pt>
                <c:pt idx="2109">
                  <c:v>43468</c:v>
                </c:pt>
                <c:pt idx="2110">
                  <c:v>43469</c:v>
                </c:pt>
                <c:pt idx="2111">
                  <c:v>43472</c:v>
                </c:pt>
                <c:pt idx="2112">
                  <c:v>43473</c:v>
                </c:pt>
                <c:pt idx="2113">
                  <c:v>43474</c:v>
                </c:pt>
                <c:pt idx="2114">
                  <c:v>43475</c:v>
                </c:pt>
                <c:pt idx="2115">
                  <c:v>43476</c:v>
                </c:pt>
                <c:pt idx="2116">
                  <c:v>43479</c:v>
                </c:pt>
                <c:pt idx="2117">
                  <c:v>43480</c:v>
                </c:pt>
                <c:pt idx="2118">
                  <c:v>43481</c:v>
                </c:pt>
                <c:pt idx="2119">
                  <c:v>43482</c:v>
                </c:pt>
                <c:pt idx="2120">
                  <c:v>43483</c:v>
                </c:pt>
                <c:pt idx="2121">
                  <c:v>43486</c:v>
                </c:pt>
                <c:pt idx="2122">
                  <c:v>43487</c:v>
                </c:pt>
                <c:pt idx="2123">
                  <c:v>43488</c:v>
                </c:pt>
                <c:pt idx="2124">
                  <c:v>43489</c:v>
                </c:pt>
                <c:pt idx="2125">
                  <c:v>43490</c:v>
                </c:pt>
                <c:pt idx="2126">
                  <c:v>43493</c:v>
                </c:pt>
                <c:pt idx="2127">
                  <c:v>43494</c:v>
                </c:pt>
                <c:pt idx="2128">
                  <c:v>43495</c:v>
                </c:pt>
                <c:pt idx="2129">
                  <c:v>43496</c:v>
                </c:pt>
                <c:pt idx="2130">
                  <c:v>43497</c:v>
                </c:pt>
                <c:pt idx="2131">
                  <c:v>43507</c:v>
                </c:pt>
                <c:pt idx="2132">
                  <c:v>43508</c:v>
                </c:pt>
                <c:pt idx="2133">
                  <c:v>43509</c:v>
                </c:pt>
                <c:pt idx="2134">
                  <c:v>43510</c:v>
                </c:pt>
                <c:pt idx="2135">
                  <c:v>43511</c:v>
                </c:pt>
                <c:pt idx="2136">
                  <c:v>43514</c:v>
                </c:pt>
                <c:pt idx="2137">
                  <c:v>43515</c:v>
                </c:pt>
                <c:pt idx="2138">
                  <c:v>43516</c:v>
                </c:pt>
                <c:pt idx="2139">
                  <c:v>43517</c:v>
                </c:pt>
                <c:pt idx="2140">
                  <c:v>43518</c:v>
                </c:pt>
                <c:pt idx="2141">
                  <c:v>43521</c:v>
                </c:pt>
                <c:pt idx="2142">
                  <c:v>43522</c:v>
                </c:pt>
                <c:pt idx="2143">
                  <c:v>43523</c:v>
                </c:pt>
                <c:pt idx="2144">
                  <c:v>43524</c:v>
                </c:pt>
                <c:pt idx="2145">
                  <c:v>43525</c:v>
                </c:pt>
                <c:pt idx="2146">
                  <c:v>43528</c:v>
                </c:pt>
                <c:pt idx="2147">
                  <c:v>43529</c:v>
                </c:pt>
                <c:pt idx="2148">
                  <c:v>43530</c:v>
                </c:pt>
                <c:pt idx="2149">
                  <c:v>43531</c:v>
                </c:pt>
                <c:pt idx="2150">
                  <c:v>43532</c:v>
                </c:pt>
                <c:pt idx="2151">
                  <c:v>43535</c:v>
                </c:pt>
                <c:pt idx="2152">
                  <c:v>43536</c:v>
                </c:pt>
                <c:pt idx="2153">
                  <c:v>43537</c:v>
                </c:pt>
                <c:pt idx="2154">
                  <c:v>43538</c:v>
                </c:pt>
                <c:pt idx="2155">
                  <c:v>43539</c:v>
                </c:pt>
                <c:pt idx="2156">
                  <c:v>43542</c:v>
                </c:pt>
                <c:pt idx="2157">
                  <c:v>43543</c:v>
                </c:pt>
                <c:pt idx="2158">
                  <c:v>43544</c:v>
                </c:pt>
                <c:pt idx="2159">
                  <c:v>43545</c:v>
                </c:pt>
                <c:pt idx="2160">
                  <c:v>43546</c:v>
                </c:pt>
                <c:pt idx="2161">
                  <c:v>43549</c:v>
                </c:pt>
                <c:pt idx="2162">
                  <c:v>43550</c:v>
                </c:pt>
                <c:pt idx="2163">
                  <c:v>43551</c:v>
                </c:pt>
                <c:pt idx="2164">
                  <c:v>43552</c:v>
                </c:pt>
                <c:pt idx="2165">
                  <c:v>43553</c:v>
                </c:pt>
                <c:pt idx="2166">
                  <c:v>43556</c:v>
                </c:pt>
                <c:pt idx="2167">
                  <c:v>43557</c:v>
                </c:pt>
                <c:pt idx="2168">
                  <c:v>43558</c:v>
                </c:pt>
                <c:pt idx="2169">
                  <c:v>43559</c:v>
                </c:pt>
                <c:pt idx="2170">
                  <c:v>43563</c:v>
                </c:pt>
                <c:pt idx="2171">
                  <c:v>43564</c:v>
                </c:pt>
                <c:pt idx="2172">
                  <c:v>43565</c:v>
                </c:pt>
                <c:pt idx="2173">
                  <c:v>43566</c:v>
                </c:pt>
                <c:pt idx="2174">
                  <c:v>43567</c:v>
                </c:pt>
                <c:pt idx="2175">
                  <c:v>43570</c:v>
                </c:pt>
                <c:pt idx="2176">
                  <c:v>43571</c:v>
                </c:pt>
                <c:pt idx="2177">
                  <c:v>43572</c:v>
                </c:pt>
                <c:pt idx="2178">
                  <c:v>43573</c:v>
                </c:pt>
                <c:pt idx="2179">
                  <c:v>43574</c:v>
                </c:pt>
                <c:pt idx="2180">
                  <c:v>43577</c:v>
                </c:pt>
                <c:pt idx="2181">
                  <c:v>43578</c:v>
                </c:pt>
                <c:pt idx="2182">
                  <c:v>43579</c:v>
                </c:pt>
                <c:pt idx="2183">
                  <c:v>43580</c:v>
                </c:pt>
                <c:pt idx="2184">
                  <c:v>43581</c:v>
                </c:pt>
                <c:pt idx="2185">
                  <c:v>43584</c:v>
                </c:pt>
                <c:pt idx="2186">
                  <c:v>43585</c:v>
                </c:pt>
                <c:pt idx="2187">
                  <c:v>43591</c:v>
                </c:pt>
                <c:pt idx="2188">
                  <c:v>43592</c:v>
                </c:pt>
                <c:pt idx="2189">
                  <c:v>43593</c:v>
                </c:pt>
                <c:pt idx="2190">
                  <c:v>43594</c:v>
                </c:pt>
                <c:pt idx="2191">
                  <c:v>43595</c:v>
                </c:pt>
                <c:pt idx="2192">
                  <c:v>43598</c:v>
                </c:pt>
                <c:pt idx="2193">
                  <c:v>43599</c:v>
                </c:pt>
                <c:pt idx="2194">
                  <c:v>43600</c:v>
                </c:pt>
                <c:pt idx="2195">
                  <c:v>43601</c:v>
                </c:pt>
                <c:pt idx="2196">
                  <c:v>43602</c:v>
                </c:pt>
                <c:pt idx="2197">
                  <c:v>43605</c:v>
                </c:pt>
                <c:pt idx="2198">
                  <c:v>43606</c:v>
                </c:pt>
                <c:pt idx="2199">
                  <c:v>43607</c:v>
                </c:pt>
                <c:pt idx="2200">
                  <c:v>43608</c:v>
                </c:pt>
                <c:pt idx="2201">
                  <c:v>43609</c:v>
                </c:pt>
                <c:pt idx="2202">
                  <c:v>43612</c:v>
                </c:pt>
                <c:pt idx="2203">
                  <c:v>43613</c:v>
                </c:pt>
                <c:pt idx="2204">
                  <c:v>43614</c:v>
                </c:pt>
                <c:pt idx="2205">
                  <c:v>43615</c:v>
                </c:pt>
                <c:pt idx="2206">
                  <c:v>43616</c:v>
                </c:pt>
                <c:pt idx="2207">
                  <c:v>43619</c:v>
                </c:pt>
                <c:pt idx="2208">
                  <c:v>43620</c:v>
                </c:pt>
                <c:pt idx="2209">
                  <c:v>43621</c:v>
                </c:pt>
                <c:pt idx="2210">
                  <c:v>43622</c:v>
                </c:pt>
                <c:pt idx="2211">
                  <c:v>43626</c:v>
                </c:pt>
                <c:pt idx="2212">
                  <c:v>43627</c:v>
                </c:pt>
                <c:pt idx="2213">
                  <c:v>43628</c:v>
                </c:pt>
                <c:pt idx="2214">
                  <c:v>43629</c:v>
                </c:pt>
                <c:pt idx="2215">
                  <c:v>43630</c:v>
                </c:pt>
                <c:pt idx="2216">
                  <c:v>43633</c:v>
                </c:pt>
                <c:pt idx="2217">
                  <c:v>43634</c:v>
                </c:pt>
                <c:pt idx="2218">
                  <c:v>43635</c:v>
                </c:pt>
                <c:pt idx="2219">
                  <c:v>43636</c:v>
                </c:pt>
                <c:pt idx="2220">
                  <c:v>43637</c:v>
                </c:pt>
                <c:pt idx="2221">
                  <c:v>43640</c:v>
                </c:pt>
                <c:pt idx="2222">
                  <c:v>43641</c:v>
                </c:pt>
                <c:pt idx="2223">
                  <c:v>43642</c:v>
                </c:pt>
                <c:pt idx="2224">
                  <c:v>43643</c:v>
                </c:pt>
                <c:pt idx="2225">
                  <c:v>43644</c:v>
                </c:pt>
                <c:pt idx="2226">
                  <c:v>43647</c:v>
                </c:pt>
                <c:pt idx="2227">
                  <c:v>43648</c:v>
                </c:pt>
                <c:pt idx="2228">
                  <c:v>43649</c:v>
                </c:pt>
                <c:pt idx="2229">
                  <c:v>43650</c:v>
                </c:pt>
                <c:pt idx="2230">
                  <c:v>43651</c:v>
                </c:pt>
                <c:pt idx="2231">
                  <c:v>43654</c:v>
                </c:pt>
                <c:pt idx="2232">
                  <c:v>43655</c:v>
                </c:pt>
                <c:pt idx="2233">
                  <c:v>43656</c:v>
                </c:pt>
                <c:pt idx="2234">
                  <c:v>43657</c:v>
                </c:pt>
                <c:pt idx="2235">
                  <c:v>43658</c:v>
                </c:pt>
                <c:pt idx="2236">
                  <c:v>43661</c:v>
                </c:pt>
                <c:pt idx="2237">
                  <c:v>43662</c:v>
                </c:pt>
                <c:pt idx="2238">
                  <c:v>43663</c:v>
                </c:pt>
                <c:pt idx="2239">
                  <c:v>43664</c:v>
                </c:pt>
                <c:pt idx="2240">
                  <c:v>43665</c:v>
                </c:pt>
                <c:pt idx="2241">
                  <c:v>43668</c:v>
                </c:pt>
                <c:pt idx="2242">
                  <c:v>43669</c:v>
                </c:pt>
                <c:pt idx="2243">
                  <c:v>43670</c:v>
                </c:pt>
                <c:pt idx="2244">
                  <c:v>43671</c:v>
                </c:pt>
                <c:pt idx="2245">
                  <c:v>43672</c:v>
                </c:pt>
                <c:pt idx="2246">
                  <c:v>43675</c:v>
                </c:pt>
                <c:pt idx="2247">
                  <c:v>43676</c:v>
                </c:pt>
                <c:pt idx="2248">
                  <c:v>43677</c:v>
                </c:pt>
                <c:pt idx="2249">
                  <c:v>43678</c:v>
                </c:pt>
                <c:pt idx="2250">
                  <c:v>43679</c:v>
                </c:pt>
                <c:pt idx="2251">
                  <c:v>43682</c:v>
                </c:pt>
                <c:pt idx="2252">
                  <c:v>43683</c:v>
                </c:pt>
                <c:pt idx="2253">
                  <c:v>43684</c:v>
                </c:pt>
                <c:pt idx="2254">
                  <c:v>43685</c:v>
                </c:pt>
                <c:pt idx="2255">
                  <c:v>43686</c:v>
                </c:pt>
                <c:pt idx="2256">
                  <c:v>43689</c:v>
                </c:pt>
                <c:pt idx="2257">
                  <c:v>43690</c:v>
                </c:pt>
                <c:pt idx="2258">
                  <c:v>43691</c:v>
                </c:pt>
                <c:pt idx="2259">
                  <c:v>43692</c:v>
                </c:pt>
                <c:pt idx="2260">
                  <c:v>43693</c:v>
                </c:pt>
                <c:pt idx="2261">
                  <c:v>43696</c:v>
                </c:pt>
                <c:pt idx="2262">
                  <c:v>43697</c:v>
                </c:pt>
                <c:pt idx="2263">
                  <c:v>43698</c:v>
                </c:pt>
                <c:pt idx="2264">
                  <c:v>43699</c:v>
                </c:pt>
                <c:pt idx="2265">
                  <c:v>43700</c:v>
                </c:pt>
                <c:pt idx="2266">
                  <c:v>43703</c:v>
                </c:pt>
                <c:pt idx="2267">
                  <c:v>43704</c:v>
                </c:pt>
                <c:pt idx="2268">
                  <c:v>43705</c:v>
                </c:pt>
                <c:pt idx="2269">
                  <c:v>43706</c:v>
                </c:pt>
                <c:pt idx="2270">
                  <c:v>43707</c:v>
                </c:pt>
              </c:numCache>
            </c:numRef>
          </c:cat>
          <c:val>
            <c:numRef>
              <c:f>Sheet4!$B$2:$B$2272</c:f>
              <c:numCache>
                <c:formatCode>General</c:formatCode>
                <c:ptCount val="2271"/>
                <c:pt idx="0">
                  <c:v>1</c:v>
                </c:pt>
                <c:pt idx="1">
                  <c:v>1.0267261313575979</c:v>
                </c:pt>
                <c:pt idx="2">
                  <c:v>0.99585116215285485</c:v>
                </c:pt>
                <c:pt idx="3">
                  <c:v>0.97379216719017436</c:v>
                </c:pt>
                <c:pt idx="4">
                  <c:v>0.95240628994738519</c:v>
                </c:pt>
                <c:pt idx="5">
                  <c:v>0.93057091313938245</c:v>
                </c:pt>
                <c:pt idx="6">
                  <c:v>0.91582445701568371</c:v>
                </c:pt>
                <c:pt idx="7">
                  <c:v>0.94314342641602034</c:v>
                </c:pt>
                <c:pt idx="8">
                  <c:v>0.95613695263942777</c:v>
                </c:pt>
                <c:pt idx="9">
                  <c:v>0.9048995653712113</c:v>
                </c:pt>
                <c:pt idx="10">
                  <c:v>0.91765474343409681</c:v>
                </c:pt>
                <c:pt idx="11">
                  <c:v>0.92157794534985094</c:v>
                </c:pt>
                <c:pt idx="12">
                  <c:v>0.90802836282207211</c:v>
                </c:pt>
                <c:pt idx="13">
                  <c:v>0.92504916210858379</c:v>
                </c:pt>
                <c:pt idx="14">
                  <c:v>0.95942244081968708</c:v>
                </c:pt>
                <c:pt idx="15">
                  <c:v>0.94960322158029509</c:v>
                </c:pt>
                <c:pt idx="16">
                  <c:v>0.94456152984970532</c:v>
                </c:pt>
                <c:pt idx="17">
                  <c:v>0.96059870311249962</c:v>
                </c:pt>
                <c:pt idx="18">
                  <c:v>0.97101058642387428</c:v>
                </c:pt>
                <c:pt idx="19">
                  <c:v>0.95443411953785939</c:v>
                </c:pt>
                <c:pt idx="20">
                  <c:v>0.93600375277947268</c:v>
                </c:pt>
                <c:pt idx="21">
                  <c:v>0.94042515636071522</c:v>
                </c:pt>
                <c:pt idx="22">
                  <c:v>0.93924044403512164</c:v>
                </c:pt>
                <c:pt idx="23">
                  <c:v>0.94786815329558283</c:v>
                </c:pt>
                <c:pt idx="24">
                  <c:v>0.95215448769201738</c:v>
                </c:pt>
                <c:pt idx="25">
                  <c:v>0.95959755321350704</c:v>
                </c:pt>
                <c:pt idx="26">
                  <c:v>0.97969026974114426</c:v>
                </c:pt>
                <c:pt idx="27">
                  <c:v>0.98638513760821056</c:v>
                </c:pt>
                <c:pt idx="28">
                  <c:v>0.98011826846858674</c:v>
                </c:pt>
                <c:pt idx="29">
                  <c:v>0.95517274079997816</c:v>
                </c:pt>
                <c:pt idx="30">
                  <c:v>0.91942316808573799</c:v>
                </c:pt>
                <c:pt idx="31">
                  <c:v>0.94188523789788836</c:v>
                </c:pt>
                <c:pt idx="32">
                  <c:v>0.94692744604822976</c:v>
                </c:pt>
                <c:pt idx="33">
                  <c:v>0.94749360781628389</c:v>
                </c:pt>
                <c:pt idx="34">
                  <c:v>0.94722278793029102</c:v>
                </c:pt>
                <c:pt idx="35">
                  <c:v>0.93066709523910529</c:v>
                </c:pt>
                <c:pt idx="36">
                  <c:v>0.9153453293737891</c:v>
                </c:pt>
                <c:pt idx="37">
                  <c:v>0.87551745158838334</c:v>
                </c:pt>
                <c:pt idx="38">
                  <c:v>0.87051610275409286</c:v>
                </c:pt>
                <c:pt idx="39">
                  <c:v>0.85719099294922163</c:v>
                </c:pt>
                <c:pt idx="40">
                  <c:v>0.84540062700127805</c:v>
                </c:pt>
                <c:pt idx="41">
                  <c:v>0.84286797795668111</c:v>
                </c:pt>
                <c:pt idx="42">
                  <c:v>0.86527326456254938</c:v>
                </c:pt>
                <c:pt idx="43">
                  <c:v>0.87440669635499224</c:v>
                </c:pt>
                <c:pt idx="44">
                  <c:v>0.8696908249598071</c:v>
                </c:pt>
                <c:pt idx="45">
                  <c:v>0.89519861550879709</c:v>
                </c:pt>
                <c:pt idx="46">
                  <c:v>0.90105475458950757</c:v>
                </c:pt>
                <c:pt idx="47">
                  <c:v>0.88874919312342004</c:v>
                </c:pt>
                <c:pt idx="48">
                  <c:v>0.8957842352123051</c:v>
                </c:pt>
                <c:pt idx="49">
                  <c:v>0.88037525931843597</c:v>
                </c:pt>
                <c:pt idx="50">
                  <c:v>0.88337714052033789</c:v>
                </c:pt>
                <c:pt idx="51">
                  <c:v>0.90090939397687786</c:v>
                </c:pt>
                <c:pt idx="52">
                  <c:v>0.92509119161166908</c:v>
                </c:pt>
                <c:pt idx="53">
                  <c:v>0.92528697183941133</c:v>
                </c:pt>
                <c:pt idx="54">
                  <c:v>0.93670479801759632</c:v>
                </c:pt>
                <c:pt idx="55">
                  <c:v>0.94301605251055964</c:v>
                </c:pt>
                <c:pt idx="56">
                  <c:v>0.9589883951229452</c:v>
                </c:pt>
                <c:pt idx="57">
                  <c:v>0.96375728646745529</c:v>
                </c:pt>
                <c:pt idx="58">
                  <c:v>0.98239243437037882</c:v>
                </c:pt>
                <c:pt idx="59">
                  <c:v>0.98216638292785385</c:v>
                </c:pt>
                <c:pt idx="60">
                  <c:v>0.98007515863628136</c:v>
                </c:pt>
                <c:pt idx="61">
                  <c:v>0.99907581914515919</c:v>
                </c:pt>
                <c:pt idx="62">
                  <c:v>0.9813958048324678</c:v>
                </c:pt>
                <c:pt idx="63">
                  <c:v>0.98877921119398271</c:v>
                </c:pt>
                <c:pt idx="64">
                  <c:v>0.99644112914879646</c:v>
                </c:pt>
                <c:pt idx="65">
                  <c:v>1.014966688342902</c:v>
                </c:pt>
                <c:pt idx="66">
                  <c:v>1.0274213133644461</c:v>
                </c:pt>
                <c:pt idx="67">
                  <c:v>0.99613118820326652</c:v>
                </c:pt>
                <c:pt idx="68">
                  <c:v>1.007461345700059</c:v>
                </c:pt>
                <c:pt idx="69">
                  <c:v>0.99774310118140752</c:v>
                </c:pt>
                <c:pt idx="70">
                  <c:v>1.0122020762966071</c:v>
                </c:pt>
                <c:pt idx="71">
                  <c:v>1.0379563193229011</c:v>
                </c:pt>
                <c:pt idx="72">
                  <c:v>1.0416754376647701</c:v>
                </c:pt>
                <c:pt idx="73">
                  <c:v>1.0394479534830749</c:v>
                </c:pt>
                <c:pt idx="74">
                  <c:v>1.038569168100685</c:v>
                </c:pt>
                <c:pt idx="75">
                  <c:v>1.00849818106996</c:v>
                </c:pt>
                <c:pt idx="76">
                  <c:v>1.012542411547243</c:v>
                </c:pt>
                <c:pt idx="77">
                  <c:v>1.0227403807732589</c:v>
                </c:pt>
                <c:pt idx="78">
                  <c:v>1.0066354358927061</c:v>
                </c:pt>
                <c:pt idx="79">
                  <c:v>1.014434134944157</c:v>
                </c:pt>
                <c:pt idx="80">
                  <c:v>1.022484511989999</c:v>
                </c:pt>
                <c:pt idx="81">
                  <c:v>1.054331723648634</c:v>
                </c:pt>
                <c:pt idx="82">
                  <c:v>1.0615153773661621</c:v>
                </c:pt>
                <c:pt idx="83">
                  <c:v>1.0615153773661621</c:v>
                </c:pt>
                <c:pt idx="84">
                  <c:v>1.07627365267838</c:v>
                </c:pt>
                <c:pt idx="85">
                  <c:v>1.0804291681780931</c:v>
                </c:pt>
                <c:pt idx="86">
                  <c:v>1.0824722483107849</c:v>
                </c:pt>
                <c:pt idx="87">
                  <c:v>1.0863920531277731</c:v>
                </c:pt>
                <c:pt idx="88">
                  <c:v>1.092965208549757</c:v>
                </c:pt>
                <c:pt idx="89">
                  <c:v>1.080430952208064</c:v>
                </c:pt>
                <c:pt idx="90">
                  <c:v>1.100095279305304</c:v>
                </c:pt>
                <c:pt idx="91">
                  <c:v>1.1141976140719061</c:v>
                </c:pt>
                <c:pt idx="92">
                  <c:v>1.1171659235438809</c:v>
                </c:pt>
                <c:pt idx="93">
                  <c:v>1.102942545171105</c:v>
                </c:pt>
                <c:pt idx="94">
                  <c:v>1.074835094930807</c:v>
                </c:pt>
                <c:pt idx="95">
                  <c:v>1.082798686117872</c:v>
                </c:pt>
                <c:pt idx="96">
                  <c:v>1.072240708643859</c:v>
                </c:pt>
                <c:pt idx="97">
                  <c:v>1.068789485852335</c:v>
                </c:pt>
                <c:pt idx="98">
                  <c:v>1.0945224052325939</c:v>
                </c:pt>
                <c:pt idx="99">
                  <c:v>1.0891740997485231</c:v>
                </c:pt>
                <c:pt idx="100">
                  <c:v>1.0757446754068229</c:v>
                </c:pt>
                <c:pt idx="101">
                  <c:v>1.092500120765836</c:v>
                </c:pt>
                <c:pt idx="102">
                  <c:v>1.122709130126303</c:v>
                </c:pt>
                <c:pt idx="103">
                  <c:v>1.119583787876872</c:v>
                </c:pt>
                <c:pt idx="104">
                  <c:v>1.1201348519688299</c:v>
                </c:pt>
                <c:pt idx="105">
                  <c:v>1.1217866741545821</c:v>
                </c:pt>
                <c:pt idx="106">
                  <c:v>1.0949212515410549</c:v>
                </c:pt>
                <c:pt idx="107">
                  <c:v>1.0966536887392051</c:v>
                </c:pt>
                <c:pt idx="108">
                  <c:v>1.090467812687848</c:v>
                </c:pt>
                <c:pt idx="109">
                  <c:v>1.123590773479247</c:v>
                </c:pt>
                <c:pt idx="110">
                  <c:v>1.1307240613336491</c:v>
                </c:pt>
                <c:pt idx="111">
                  <c:v>1.137114982833356</c:v>
                </c:pt>
                <c:pt idx="112">
                  <c:v>1.1469980260658099</c:v>
                </c:pt>
                <c:pt idx="113">
                  <c:v>1.1800522822992749</c:v>
                </c:pt>
                <c:pt idx="114">
                  <c:v>1.1830067482654669</c:v>
                </c:pt>
                <c:pt idx="115">
                  <c:v>1.170779738434484</c:v>
                </c:pt>
                <c:pt idx="116">
                  <c:v>1.168308437936995</c:v>
                </c:pt>
                <c:pt idx="117">
                  <c:v>1.184670004411313</c:v>
                </c:pt>
                <c:pt idx="118">
                  <c:v>1.184670004411313</c:v>
                </c:pt>
                <c:pt idx="119">
                  <c:v>1.170126029104877</c:v>
                </c:pt>
                <c:pt idx="120">
                  <c:v>1.1539889153851099</c:v>
                </c:pt>
                <c:pt idx="121">
                  <c:v>1.1775740942253841</c:v>
                </c:pt>
                <c:pt idx="122">
                  <c:v>1.1926721900133801</c:v>
                </c:pt>
                <c:pt idx="123">
                  <c:v>1.217587718477231</c:v>
                </c:pt>
                <c:pt idx="124">
                  <c:v>1.231843979301869</c:v>
                </c:pt>
                <c:pt idx="125">
                  <c:v>1.2369388066312059</c:v>
                </c:pt>
                <c:pt idx="126">
                  <c:v>1.2297357943398199</c:v>
                </c:pt>
                <c:pt idx="127">
                  <c:v>1.164348325495854</c:v>
                </c:pt>
                <c:pt idx="128">
                  <c:v>1.1975127505299501</c:v>
                </c:pt>
                <c:pt idx="129">
                  <c:v>1.164894383302828</c:v>
                </c:pt>
                <c:pt idx="130">
                  <c:v>1.122965585311712</c:v>
                </c:pt>
                <c:pt idx="131">
                  <c:v>1.1402940542467219</c:v>
                </c:pt>
                <c:pt idx="132">
                  <c:v>1.177419495722168</c:v>
                </c:pt>
                <c:pt idx="133">
                  <c:v>1.1981536711580489</c:v>
                </c:pt>
                <c:pt idx="134">
                  <c:v>1.1882879024465971</c:v>
                </c:pt>
                <c:pt idx="135">
                  <c:v>1.223779029408574</c:v>
                </c:pt>
                <c:pt idx="136">
                  <c:v>1.223074929489262</c:v>
                </c:pt>
                <c:pt idx="137">
                  <c:v>1.2158544087884151</c:v>
                </c:pt>
                <c:pt idx="138">
                  <c:v>1.222996844213518</c:v>
                </c:pt>
                <c:pt idx="139">
                  <c:v>1.1892134004247259</c:v>
                </c:pt>
                <c:pt idx="140">
                  <c:v>1.182211677366747</c:v>
                </c:pt>
                <c:pt idx="141">
                  <c:v>1.183474748547592</c:v>
                </c:pt>
                <c:pt idx="142">
                  <c:v>1.1713273222409859</c:v>
                </c:pt>
                <c:pt idx="143">
                  <c:v>1.152571033370049</c:v>
                </c:pt>
                <c:pt idx="144">
                  <c:v>1.17094602015998</c:v>
                </c:pt>
                <c:pt idx="145">
                  <c:v>1.16896717448292</c:v>
                </c:pt>
                <c:pt idx="146">
                  <c:v>1.1520670948060341</c:v>
                </c:pt>
                <c:pt idx="147">
                  <c:v>1.16551403849341</c:v>
                </c:pt>
                <c:pt idx="148">
                  <c:v>1.1941547315297749</c:v>
                </c:pt>
                <c:pt idx="149">
                  <c:v>1.20162617214769</c:v>
                </c:pt>
                <c:pt idx="150">
                  <c:v>1.1987016453111261</c:v>
                </c:pt>
                <c:pt idx="151">
                  <c:v>1.20514406728894</c:v>
                </c:pt>
                <c:pt idx="152">
                  <c:v>1.2022781468024479</c:v>
                </c:pt>
                <c:pt idx="153">
                  <c:v>1.185904975230482</c:v>
                </c:pt>
                <c:pt idx="154">
                  <c:v>1.198036200739103</c:v>
                </c:pt>
                <c:pt idx="155">
                  <c:v>1.189233692363088</c:v>
                </c:pt>
                <c:pt idx="156">
                  <c:v>1.170285755597916</c:v>
                </c:pt>
                <c:pt idx="157">
                  <c:v>1.1523285642469501</c:v>
                </c:pt>
                <c:pt idx="158">
                  <c:v>1.126899974862255</c:v>
                </c:pt>
                <c:pt idx="159">
                  <c:v>1.1143393876298899</c:v>
                </c:pt>
                <c:pt idx="160">
                  <c:v>1.134628404595003</c:v>
                </c:pt>
                <c:pt idx="161">
                  <c:v>1.139650153199975</c:v>
                </c:pt>
                <c:pt idx="162">
                  <c:v>1.1623982710268621</c:v>
                </c:pt>
                <c:pt idx="163">
                  <c:v>1.170512331559332</c:v>
                </c:pt>
                <c:pt idx="164">
                  <c:v>1.1685817233856319</c:v>
                </c:pt>
                <c:pt idx="165">
                  <c:v>1.1562988061983921</c:v>
                </c:pt>
                <c:pt idx="166">
                  <c:v>1.1528940970220001</c:v>
                </c:pt>
                <c:pt idx="167">
                  <c:v>1.1210287651983479</c:v>
                </c:pt>
                <c:pt idx="168">
                  <c:v>1.1098674055013349</c:v>
                </c:pt>
                <c:pt idx="169">
                  <c:v>1.1113259174408081</c:v>
                </c:pt>
                <c:pt idx="170">
                  <c:v>1.1161033515192971</c:v>
                </c:pt>
                <c:pt idx="171">
                  <c:v>1.0970398605403611</c:v>
                </c:pt>
                <c:pt idx="172">
                  <c:v>1.053547684374545</c:v>
                </c:pt>
                <c:pt idx="173">
                  <c:v>1.0599265576847079</c:v>
                </c:pt>
                <c:pt idx="174">
                  <c:v>1.087503230358259</c:v>
                </c:pt>
                <c:pt idx="175">
                  <c:v>1.0487397237510021</c:v>
                </c:pt>
                <c:pt idx="176">
                  <c:v>1.048419635714225</c:v>
                </c:pt>
                <c:pt idx="177">
                  <c:v>1.021716286588461</c:v>
                </c:pt>
                <c:pt idx="178">
                  <c:v>1.014601266755</c:v>
                </c:pt>
                <c:pt idx="179">
                  <c:v>1.0311785914545559</c:v>
                </c:pt>
                <c:pt idx="180">
                  <c:v>1.0498363628835889</c:v>
                </c:pt>
                <c:pt idx="181">
                  <c:v>1.056579810274004</c:v>
                </c:pt>
                <c:pt idx="182">
                  <c:v>1.070345453106726</c:v>
                </c:pt>
                <c:pt idx="183">
                  <c:v>1.069968825961239</c:v>
                </c:pt>
                <c:pt idx="184">
                  <c:v>1.0598697362720251</c:v>
                </c:pt>
                <c:pt idx="185">
                  <c:v>1.089400440005132</c:v>
                </c:pt>
                <c:pt idx="186">
                  <c:v>1.100502329164097</c:v>
                </c:pt>
                <c:pt idx="187">
                  <c:v>1.124428273750439</c:v>
                </c:pt>
                <c:pt idx="188">
                  <c:v>1.1212981066181009</c:v>
                </c:pt>
                <c:pt idx="189">
                  <c:v>1.1360937877522439</c:v>
                </c:pt>
                <c:pt idx="190">
                  <c:v>1.1377429256540721</c:v>
                </c:pt>
                <c:pt idx="191">
                  <c:v>1.1274296334049581</c:v>
                </c:pt>
                <c:pt idx="192">
                  <c:v>1.149236204372041</c:v>
                </c:pt>
                <c:pt idx="193">
                  <c:v>1.1148735061132711</c:v>
                </c:pt>
                <c:pt idx="194">
                  <c:v>1.1247707267078719</c:v>
                </c:pt>
                <c:pt idx="195">
                  <c:v>1.135100884217852</c:v>
                </c:pt>
                <c:pt idx="196">
                  <c:v>1.1366447620253191</c:v>
                </c:pt>
                <c:pt idx="197">
                  <c:v>1.1502980524438879</c:v>
                </c:pt>
                <c:pt idx="198">
                  <c:v>1.1514785979646851</c:v>
                </c:pt>
                <c:pt idx="199">
                  <c:v>1.1451507431548329</c:v>
                </c:pt>
                <c:pt idx="200">
                  <c:v>1.1237322360608191</c:v>
                </c:pt>
                <c:pt idx="201">
                  <c:v>1.1347337478371999</c:v>
                </c:pt>
                <c:pt idx="202">
                  <c:v>1.1484381813592039</c:v>
                </c:pt>
                <c:pt idx="203">
                  <c:v>1.1528753862315679</c:v>
                </c:pt>
                <c:pt idx="204">
                  <c:v>1.154053394862776</c:v>
                </c:pt>
                <c:pt idx="205">
                  <c:v>1.1477373635838699</c:v>
                </c:pt>
                <c:pt idx="206">
                  <c:v>1.140090132354014</c:v>
                </c:pt>
                <c:pt idx="207">
                  <c:v>1.1513384159604629</c:v>
                </c:pt>
                <c:pt idx="208">
                  <c:v>1.13345175285369</c:v>
                </c:pt>
                <c:pt idx="209">
                  <c:v>1.1425507409253011</c:v>
                </c:pt>
                <c:pt idx="210">
                  <c:v>1.1249877355532729</c:v>
                </c:pt>
                <c:pt idx="211">
                  <c:v>1.1346681239464409</c:v>
                </c:pt>
                <c:pt idx="212">
                  <c:v>1.1293759289905561</c:v>
                </c:pt>
                <c:pt idx="213">
                  <c:v>1.1309137969201879</c:v>
                </c:pt>
                <c:pt idx="214">
                  <c:v>1.1431699697696891</c:v>
                </c:pt>
                <c:pt idx="215">
                  <c:v>1.141106650940142</c:v>
                </c:pt>
                <c:pt idx="216">
                  <c:v>1.1472058645944001</c:v>
                </c:pt>
                <c:pt idx="217">
                  <c:v>1.134498989522065</c:v>
                </c:pt>
                <c:pt idx="218">
                  <c:v>1.1133787763313019</c:v>
                </c:pt>
                <c:pt idx="219">
                  <c:v>1.10850211093136</c:v>
                </c:pt>
                <c:pt idx="220">
                  <c:v>1.1005827883283721</c:v>
                </c:pt>
                <c:pt idx="221">
                  <c:v>1.1101865805131741</c:v>
                </c:pt>
                <c:pt idx="222">
                  <c:v>1.1033649982233871</c:v>
                </c:pt>
                <c:pt idx="223">
                  <c:v>1.1032313999733141</c:v>
                </c:pt>
                <c:pt idx="224">
                  <c:v>1.1194262357477429</c:v>
                </c:pt>
                <c:pt idx="225">
                  <c:v>1.1116128805048591</c:v>
                </c:pt>
                <c:pt idx="226">
                  <c:v>1.1107553424275649</c:v>
                </c:pt>
                <c:pt idx="227">
                  <c:v>1.125930053062014</c:v>
                </c:pt>
                <c:pt idx="228">
                  <c:v>1.1216632669049671</c:v>
                </c:pt>
                <c:pt idx="229">
                  <c:v>1.114738611791499</c:v>
                </c:pt>
                <c:pt idx="230">
                  <c:v>1.114807534316631</c:v>
                </c:pt>
                <c:pt idx="231">
                  <c:v>1.1002851559648139</c:v>
                </c:pt>
                <c:pt idx="232">
                  <c:v>1.1130635906134569</c:v>
                </c:pt>
                <c:pt idx="233">
                  <c:v>1.1181055299338269</c:v>
                </c:pt>
                <c:pt idx="234">
                  <c:v>1.112412257840435</c:v>
                </c:pt>
                <c:pt idx="235">
                  <c:v>1.097474189181568</c:v>
                </c:pt>
                <c:pt idx="236">
                  <c:v>1.085036631225289</c:v>
                </c:pt>
                <c:pt idx="237">
                  <c:v>1.0719487010078661</c:v>
                </c:pt>
                <c:pt idx="238">
                  <c:v>1.0396121428635661</c:v>
                </c:pt>
                <c:pt idx="239">
                  <c:v>1.0559798248938661</c:v>
                </c:pt>
                <c:pt idx="240">
                  <c:v>1.0559798248938661</c:v>
                </c:pt>
                <c:pt idx="241">
                  <c:v>1.0348985789785869</c:v>
                </c:pt>
                <c:pt idx="242">
                  <c:v>1.0394089223886469</c:v>
                </c:pt>
                <c:pt idx="243">
                  <c:v>1.0480018114012599</c:v>
                </c:pt>
                <c:pt idx="244">
                  <c:v>1.05346825180255</c:v>
                </c:pt>
                <c:pt idx="245">
                  <c:v>1.0571981713581</c:v>
                </c:pt>
                <c:pt idx="246">
                  <c:v>1.0576123679744009</c:v>
                </c:pt>
                <c:pt idx="247">
                  <c:v>1.044908670996658</c:v>
                </c:pt>
                <c:pt idx="248">
                  <c:v>1.0497824975954</c:v>
                </c:pt>
                <c:pt idx="249">
                  <c:v>1.047973314326518</c:v>
                </c:pt>
                <c:pt idx="250">
                  <c:v>1.0469411788104821</c:v>
                </c:pt>
                <c:pt idx="251">
                  <c:v>1.0524386157833361</c:v>
                </c:pt>
                <c:pt idx="252">
                  <c:v>1.053824952043894</c:v>
                </c:pt>
                <c:pt idx="253">
                  <c:v>1.0493707476931691</c:v>
                </c:pt>
                <c:pt idx="254">
                  <c:v>1.015982104287906</c:v>
                </c:pt>
                <c:pt idx="255">
                  <c:v>1.0150879012671621</c:v>
                </c:pt>
                <c:pt idx="256">
                  <c:v>1.0039427118831941</c:v>
                </c:pt>
                <c:pt idx="257">
                  <c:v>0.99450133130161222</c:v>
                </c:pt>
                <c:pt idx="258">
                  <c:v>0.97827013523517581</c:v>
                </c:pt>
                <c:pt idx="259">
                  <c:v>0.97182797689095846</c:v>
                </c:pt>
                <c:pt idx="260">
                  <c:v>0.98721891365627623</c:v>
                </c:pt>
                <c:pt idx="261">
                  <c:v>0.99773146468997431</c:v>
                </c:pt>
                <c:pt idx="262">
                  <c:v>0.98599871012052376</c:v>
                </c:pt>
                <c:pt idx="263">
                  <c:v>1.0029871804217581</c:v>
                </c:pt>
                <c:pt idx="264">
                  <c:v>1.008170104766436</c:v>
                </c:pt>
                <c:pt idx="265">
                  <c:v>1.0076588421497641</c:v>
                </c:pt>
                <c:pt idx="266">
                  <c:v>0.98870825689527697</c:v>
                </c:pt>
                <c:pt idx="267">
                  <c:v>0.98805620517578729</c:v>
                </c:pt>
                <c:pt idx="268">
                  <c:v>0.98343259302992836</c:v>
                </c:pt>
                <c:pt idx="269">
                  <c:v>0.99575405477946421</c:v>
                </c:pt>
                <c:pt idx="270">
                  <c:v>0.98977952881805886</c:v>
                </c:pt>
                <c:pt idx="271">
                  <c:v>0.96765727607236307</c:v>
                </c:pt>
                <c:pt idx="272">
                  <c:v>0.9573890022541528</c:v>
                </c:pt>
                <c:pt idx="273">
                  <c:v>0.94561440950089382</c:v>
                </c:pt>
                <c:pt idx="274">
                  <c:v>0.95950689639258313</c:v>
                </c:pt>
                <c:pt idx="275">
                  <c:v>0.9573635196764062</c:v>
                </c:pt>
                <c:pt idx="276">
                  <c:v>0.97547026041369256</c:v>
                </c:pt>
                <c:pt idx="277">
                  <c:v>0.99567641783250982</c:v>
                </c:pt>
                <c:pt idx="278">
                  <c:v>1.0048012120296419</c:v>
                </c:pt>
                <c:pt idx="279">
                  <c:v>1.0105307059839379</c:v>
                </c:pt>
                <c:pt idx="280">
                  <c:v>1.0025950711211979</c:v>
                </c:pt>
                <c:pt idx="281">
                  <c:v>1.0172331908720791</c:v>
                </c:pt>
                <c:pt idx="282">
                  <c:v>1.02326098266506</c:v>
                </c:pt>
                <c:pt idx="283">
                  <c:v>1.042980169540201</c:v>
                </c:pt>
                <c:pt idx="284">
                  <c:v>1.0449371321981979</c:v>
                </c:pt>
                <c:pt idx="285">
                  <c:v>1.0484164866400261</c:v>
                </c:pt>
                <c:pt idx="286">
                  <c:v>1.0535450821606089</c:v>
                </c:pt>
                <c:pt idx="287">
                  <c:v>1.0527081426289411</c:v>
                </c:pt>
                <c:pt idx="288">
                  <c:v>1.063032156868829</c:v>
                </c:pt>
                <c:pt idx="289">
                  <c:v>1.051028724600171</c:v>
                </c:pt>
                <c:pt idx="290">
                  <c:v>1.0687463034952429</c:v>
                </c:pt>
                <c:pt idx="291">
                  <c:v>1.0766193502003509</c:v>
                </c:pt>
                <c:pt idx="292">
                  <c:v>1.0865166862698159</c:v>
                </c:pt>
                <c:pt idx="293">
                  <c:v>1.088324848224824</c:v>
                </c:pt>
                <c:pt idx="294">
                  <c:v>1.0776106912893859</c:v>
                </c:pt>
                <c:pt idx="295">
                  <c:v>1.0787906242739851</c:v>
                </c:pt>
                <c:pt idx="296">
                  <c:v>1.070573752626927</c:v>
                </c:pt>
                <c:pt idx="297">
                  <c:v>1.0751355949805219</c:v>
                </c:pt>
                <c:pt idx="298">
                  <c:v>1.0363589311414729</c:v>
                </c:pt>
                <c:pt idx="299">
                  <c:v>1.039327568734099</c:v>
                </c:pt>
                <c:pt idx="300">
                  <c:v>1.054350795826323</c:v>
                </c:pt>
                <c:pt idx="301">
                  <c:v>1.052008748915247</c:v>
                </c:pt>
                <c:pt idx="302">
                  <c:v>1.0426825227708161</c:v>
                </c:pt>
                <c:pt idx="303">
                  <c:v>1.045134862061657</c:v>
                </c:pt>
                <c:pt idx="304">
                  <c:v>1.038879009185141</c:v>
                </c:pt>
                <c:pt idx="305">
                  <c:v>1.042905016691124</c:v>
                </c:pt>
                <c:pt idx="306">
                  <c:v>1.047083590002406</c:v>
                </c:pt>
                <c:pt idx="307">
                  <c:v>1.0312666165959281</c:v>
                </c:pt>
                <c:pt idx="308">
                  <c:v>0.9918636131069638</c:v>
                </c:pt>
                <c:pt idx="309">
                  <c:v>0.99037230741069726</c:v>
                </c:pt>
                <c:pt idx="310">
                  <c:v>1.006489344830322</c:v>
                </c:pt>
                <c:pt idx="311">
                  <c:v>1.0277690919001941</c:v>
                </c:pt>
                <c:pt idx="312">
                  <c:v>1.036486683186993</c:v>
                </c:pt>
                <c:pt idx="313">
                  <c:v>1.045067725195977</c:v>
                </c:pt>
                <c:pt idx="314">
                  <c:v>1.037735690330492</c:v>
                </c:pt>
                <c:pt idx="315">
                  <c:v>1.031709592274503</c:v>
                </c:pt>
                <c:pt idx="316">
                  <c:v>1.0111913011369269</c:v>
                </c:pt>
                <c:pt idx="317">
                  <c:v>1.0073958887752421</c:v>
                </c:pt>
                <c:pt idx="318">
                  <c:v>0.99955067972766576</c:v>
                </c:pt>
                <c:pt idx="319">
                  <c:v>1.0133993978491891</c:v>
                </c:pt>
                <c:pt idx="320">
                  <c:v>1.016003328420386</c:v>
                </c:pt>
                <c:pt idx="321">
                  <c:v>1.034964007676126</c:v>
                </c:pt>
                <c:pt idx="322">
                  <c:v>1.03519834372421</c:v>
                </c:pt>
                <c:pt idx="323">
                  <c:v>1.028912288977414</c:v>
                </c:pt>
                <c:pt idx="324">
                  <c:v>1.0200643401246221</c:v>
                </c:pt>
                <c:pt idx="325">
                  <c:v>1.0171797717526421</c:v>
                </c:pt>
                <c:pt idx="326">
                  <c:v>1.0171797717526421</c:v>
                </c:pt>
                <c:pt idx="327">
                  <c:v>1.0079042159083409</c:v>
                </c:pt>
                <c:pt idx="328">
                  <c:v>0.98477128286998195</c:v>
                </c:pt>
                <c:pt idx="329">
                  <c:v>0.97887885532798613</c:v>
                </c:pt>
                <c:pt idx="330">
                  <c:v>1.0006354801794111</c:v>
                </c:pt>
                <c:pt idx="331">
                  <c:v>0.99144329997340785</c:v>
                </c:pt>
                <c:pt idx="332">
                  <c:v>0.98573973805813242</c:v>
                </c:pt>
                <c:pt idx="333">
                  <c:v>0.97344476432504945</c:v>
                </c:pt>
                <c:pt idx="334">
                  <c:v>0.98201548794459415</c:v>
                </c:pt>
                <c:pt idx="335">
                  <c:v>0.98181843490956477</c:v>
                </c:pt>
                <c:pt idx="336">
                  <c:v>0.98306945831177617</c:v>
                </c:pt>
                <c:pt idx="337">
                  <c:v>0.96549118965459413</c:v>
                </c:pt>
                <c:pt idx="338">
                  <c:v>0.9699591745575088</c:v>
                </c:pt>
                <c:pt idx="339">
                  <c:v>0.99625924844652392</c:v>
                </c:pt>
                <c:pt idx="340">
                  <c:v>0.96908337575239201</c:v>
                </c:pt>
                <c:pt idx="341">
                  <c:v>0.96473414408071856</c:v>
                </c:pt>
                <c:pt idx="342">
                  <c:v>0.94963658693826791</c:v>
                </c:pt>
                <c:pt idx="343">
                  <c:v>0.95207296379988027</c:v>
                </c:pt>
                <c:pt idx="344">
                  <c:v>0.93745042288192992</c:v>
                </c:pt>
                <c:pt idx="345">
                  <c:v>0.91754782205883734</c:v>
                </c:pt>
                <c:pt idx="346">
                  <c:v>0.91884992999645709</c:v>
                </c:pt>
                <c:pt idx="347">
                  <c:v>0.91399118341007901</c:v>
                </c:pt>
                <c:pt idx="348">
                  <c:v>0.9068553310085945</c:v>
                </c:pt>
                <c:pt idx="349">
                  <c:v>0.93357308581405918</c:v>
                </c:pt>
                <c:pt idx="350">
                  <c:v>0.94311166708031147</c:v>
                </c:pt>
                <c:pt idx="351">
                  <c:v>0.93984522897904066</c:v>
                </c:pt>
                <c:pt idx="352">
                  <c:v>0.94479173599716604</c:v>
                </c:pt>
                <c:pt idx="353">
                  <c:v>0.92292213642097831</c:v>
                </c:pt>
                <c:pt idx="354">
                  <c:v>0.91898575642656144</c:v>
                </c:pt>
                <c:pt idx="355">
                  <c:v>0.89644372951433515</c:v>
                </c:pt>
                <c:pt idx="356">
                  <c:v>0.88897628152867314</c:v>
                </c:pt>
                <c:pt idx="357">
                  <c:v>0.9049990821700713</c:v>
                </c:pt>
                <c:pt idx="358">
                  <c:v>0.92465797871549305</c:v>
                </c:pt>
                <c:pt idx="359">
                  <c:v>0.93202687919962357</c:v>
                </c:pt>
                <c:pt idx="360">
                  <c:v>0.93477861987701705</c:v>
                </c:pt>
                <c:pt idx="361">
                  <c:v>0.95420028113986877</c:v>
                </c:pt>
                <c:pt idx="362">
                  <c:v>0.95423826752240481</c:v>
                </c:pt>
                <c:pt idx="363">
                  <c:v>0.95423826752240481</c:v>
                </c:pt>
                <c:pt idx="364">
                  <c:v>0.9740430392445748</c:v>
                </c:pt>
                <c:pt idx="365">
                  <c:v>0.97991600414417979</c:v>
                </c:pt>
                <c:pt idx="366">
                  <c:v>0.98257027335806357</c:v>
                </c:pt>
                <c:pt idx="367">
                  <c:v>0.97824606967854733</c:v>
                </c:pt>
                <c:pt idx="368">
                  <c:v>0.97158327514610832</c:v>
                </c:pt>
                <c:pt idx="369">
                  <c:v>0.98484922691723942</c:v>
                </c:pt>
                <c:pt idx="370">
                  <c:v>0.97656287088812799</c:v>
                </c:pt>
                <c:pt idx="371">
                  <c:v>0.97685319940751225</c:v>
                </c:pt>
                <c:pt idx="372">
                  <c:v>0.9982158731970453</c:v>
                </c:pt>
                <c:pt idx="373">
                  <c:v>0.99975853598617059</c:v>
                </c:pt>
                <c:pt idx="374">
                  <c:v>0.97456997306299142</c:v>
                </c:pt>
                <c:pt idx="375">
                  <c:v>0.97336346604028501</c:v>
                </c:pt>
                <c:pt idx="376">
                  <c:v>0.94968770566981819</c:v>
                </c:pt>
                <c:pt idx="377">
                  <c:v>0.95088773161499118</c:v>
                </c:pt>
                <c:pt idx="378">
                  <c:v>0.95083479062301723</c:v>
                </c:pt>
                <c:pt idx="379">
                  <c:v>0.94882557464080552</c:v>
                </c:pt>
                <c:pt idx="380">
                  <c:v>0.94943602345743905</c:v>
                </c:pt>
                <c:pt idx="381">
                  <c:v>0.9460140525170071</c:v>
                </c:pt>
                <c:pt idx="382">
                  <c:v>0.95004521119677632</c:v>
                </c:pt>
                <c:pt idx="383">
                  <c:v>0.96297940265441617</c:v>
                </c:pt>
                <c:pt idx="384">
                  <c:v>0.9307948006634239</c:v>
                </c:pt>
                <c:pt idx="385">
                  <c:v>0.9486340199221942</c:v>
                </c:pt>
                <c:pt idx="386">
                  <c:v>0.9343856758846435</c:v>
                </c:pt>
                <c:pt idx="387">
                  <c:v>0.90905730546448271</c:v>
                </c:pt>
                <c:pt idx="388">
                  <c:v>0.91032853255891633</c:v>
                </c:pt>
                <c:pt idx="389">
                  <c:v>0.91384722608801028</c:v>
                </c:pt>
                <c:pt idx="390">
                  <c:v>0.91323875227092643</c:v>
                </c:pt>
                <c:pt idx="391">
                  <c:v>0.90245052723100394</c:v>
                </c:pt>
                <c:pt idx="392">
                  <c:v>0.89500734056069553</c:v>
                </c:pt>
                <c:pt idx="393">
                  <c:v>0.87320158443613105</c:v>
                </c:pt>
                <c:pt idx="394">
                  <c:v>0.8620106255155191</c:v>
                </c:pt>
                <c:pt idx="395">
                  <c:v>0.84357212933635473</c:v>
                </c:pt>
                <c:pt idx="396">
                  <c:v>0.86226922867945299</c:v>
                </c:pt>
                <c:pt idx="397">
                  <c:v>0.86221722980708682</c:v>
                </c:pt>
                <c:pt idx="398">
                  <c:v>0.85935921410864302</c:v>
                </c:pt>
                <c:pt idx="399">
                  <c:v>0.84480423624251488</c:v>
                </c:pt>
                <c:pt idx="400">
                  <c:v>0.83799268743374411</c:v>
                </c:pt>
                <c:pt idx="401">
                  <c:v>0.84299216275887856</c:v>
                </c:pt>
                <c:pt idx="402">
                  <c:v>0.83744214275422202</c:v>
                </c:pt>
                <c:pt idx="403">
                  <c:v>0.81916969100359294</c:v>
                </c:pt>
                <c:pt idx="404">
                  <c:v>0.81238694463904515</c:v>
                </c:pt>
                <c:pt idx="405">
                  <c:v>0.8153701928622169</c:v>
                </c:pt>
                <c:pt idx="406">
                  <c:v>0.82873300419697904</c:v>
                </c:pt>
                <c:pt idx="407">
                  <c:v>0.80606662720193656</c:v>
                </c:pt>
                <c:pt idx="408">
                  <c:v>0.78288214868498085</c:v>
                </c:pt>
                <c:pt idx="409">
                  <c:v>0.7871583378396938</c:v>
                </c:pt>
                <c:pt idx="410">
                  <c:v>0.81420139734566344</c:v>
                </c:pt>
                <c:pt idx="411">
                  <c:v>0.84276792597363359</c:v>
                </c:pt>
                <c:pt idx="412">
                  <c:v>0.83875660523277795</c:v>
                </c:pt>
                <c:pt idx="413">
                  <c:v>0.834109323679325</c:v>
                </c:pt>
                <c:pt idx="414">
                  <c:v>0.80943807092846043</c:v>
                </c:pt>
                <c:pt idx="415">
                  <c:v>0.78553071813430775</c:v>
                </c:pt>
                <c:pt idx="416">
                  <c:v>0.82332606999147517</c:v>
                </c:pt>
                <c:pt idx="417">
                  <c:v>0.80070763328312755</c:v>
                </c:pt>
                <c:pt idx="418">
                  <c:v>0.81207169611043817</c:v>
                </c:pt>
                <c:pt idx="419">
                  <c:v>0.82532276851887387</c:v>
                </c:pt>
                <c:pt idx="420">
                  <c:v>0.8165141471893882</c:v>
                </c:pt>
                <c:pt idx="421">
                  <c:v>0.818153481377768</c:v>
                </c:pt>
                <c:pt idx="422">
                  <c:v>0.81266021233123109</c:v>
                </c:pt>
                <c:pt idx="423">
                  <c:v>0.82554971959709145</c:v>
                </c:pt>
                <c:pt idx="424">
                  <c:v>0.83716718225902342</c:v>
                </c:pt>
                <c:pt idx="425">
                  <c:v>0.84271855889711467</c:v>
                </c:pt>
                <c:pt idx="426">
                  <c:v>0.82910989495135756</c:v>
                </c:pt>
                <c:pt idx="427">
                  <c:v>0.84988095128339836</c:v>
                </c:pt>
                <c:pt idx="428">
                  <c:v>0.85588316616889593</c:v>
                </c:pt>
                <c:pt idx="429">
                  <c:v>0.85651216280985532</c:v>
                </c:pt>
                <c:pt idx="430">
                  <c:v>0.86406024587901153</c:v>
                </c:pt>
                <c:pt idx="431">
                  <c:v>0.86443604186827627</c:v>
                </c:pt>
                <c:pt idx="432">
                  <c:v>0.87516880119181073</c:v>
                </c:pt>
                <c:pt idx="433">
                  <c:v>0.87094058520357986</c:v>
                </c:pt>
                <c:pt idx="434">
                  <c:v>0.86864547836536421</c:v>
                </c:pt>
                <c:pt idx="435">
                  <c:v>0.86698931438682814</c:v>
                </c:pt>
                <c:pt idx="436">
                  <c:v>0.87623988128359032</c:v>
                </c:pt>
                <c:pt idx="437">
                  <c:v>0.89177477694582341</c:v>
                </c:pt>
                <c:pt idx="438">
                  <c:v>0.8952829079887763</c:v>
                </c:pt>
                <c:pt idx="439">
                  <c:v>0.90654744374697427</c:v>
                </c:pt>
                <c:pt idx="440">
                  <c:v>0.9093557965608714</c:v>
                </c:pt>
                <c:pt idx="441">
                  <c:v>0.90560051371422523</c:v>
                </c:pt>
                <c:pt idx="442">
                  <c:v>0.89806678361627479</c:v>
                </c:pt>
                <c:pt idx="443">
                  <c:v>0.90074660937846318</c:v>
                </c:pt>
                <c:pt idx="444">
                  <c:v>0.91376690286672924</c:v>
                </c:pt>
                <c:pt idx="445">
                  <c:v>0.91230758993755712</c:v>
                </c:pt>
                <c:pt idx="446">
                  <c:v>0.90026763639759799</c:v>
                </c:pt>
                <c:pt idx="447">
                  <c:v>0.89245625309531218</c:v>
                </c:pt>
                <c:pt idx="448">
                  <c:v>0.90516075729848056</c:v>
                </c:pt>
                <c:pt idx="449">
                  <c:v>0.92356364450786732</c:v>
                </c:pt>
                <c:pt idx="450">
                  <c:v>0.93020230532104986</c:v>
                </c:pt>
                <c:pt idx="451">
                  <c:v>0.93957240381508988</c:v>
                </c:pt>
                <c:pt idx="452">
                  <c:v>0.90677631828188521</c:v>
                </c:pt>
                <c:pt idx="453">
                  <c:v>0.90673765400312079</c:v>
                </c:pt>
                <c:pt idx="454">
                  <c:v>0.9263380879581149</c:v>
                </c:pt>
                <c:pt idx="455">
                  <c:v>0.93445586009789705</c:v>
                </c:pt>
                <c:pt idx="456">
                  <c:v>0.91414608790594154</c:v>
                </c:pt>
                <c:pt idx="457">
                  <c:v>0.9146561693262244</c:v>
                </c:pt>
                <c:pt idx="458">
                  <c:v>0.91147800226594911</c:v>
                </c:pt>
                <c:pt idx="459">
                  <c:v>0.89601449519046217</c:v>
                </c:pt>
                <c:pt idx="460">
                  <c:v>0.89621398965313193</c:v>
                </c:pt>
                <c:pt idx="461">
                  <c:v>0.88884463232115052</c:v>
                </c:pt>
                <c:pt idx="462">
                  <c:v>0.85685678959431899</c:v>
                </c:pt>
                <c:pt idx="463">
                  <c:v>0.8449181246296642</c:v>
                </c:pt>
                <c:pt idx="464">
                  <c:v>0.84267716634760637</c:v>
                </c:pt>
                <c:pt idx="465">
                  <c:v>0.86754935038381187</c:v>
                </c:pt>
                <c:pt idx="466">
                  <c:v>0.87075407943136629</c:v>
                </c:pt>
                <c:pt idx="467">
                  <c:v>0.86158871459851882</c:v>
                </c:pt>
                <c:pt idx="468">
                  <c:v>0.86755500525186391</c:v>
                </c:pt>
                <c:pt idx="469">
                  <c:v>0.86821010009803901</c:v>
                </c:pt>
                <c:pt idx="470">
                  <c:v>0.88445231614340636</c:v>
                </c:pt>
                <c:pt idx="471">
                  <c:v>0.88899598342274067</c:v>
                </c:pt>
                <c:pt idx="472">
                  <c:v>0.88768869903647829</c:v>
                </c:pt>
                <c:pt idx="473">
                  <c:v>0.87667666191052318</c:v>
                </c:pt>
                <c:pt idx="474">
                  <c:v>0.89232905247768979</c:v>
                </c:pt>
                <c:pt idx="475">
                  <c:v>0.8882319648608108</c:v>
                </c:pt>
                <c:pt idx="476">
                  <c:v>0.89544800110976996</c:v>
                </c:pt>
                <c:pt idx="477">
                  <c:v>0.88797856298006705</c:v>
                </c:pt>
                <c:pt idx="478">
                  <c:v>0.88166532393537145</c:v>
                </c:pt>
                <c:pt idx="479">
                  <c:v>0.88820051405615352</c:v>
                </c:pt>
                <c:pt idx="480">
                  <c:v>0.88621984756362704</c:v>
                </c:pt>
                <c:pt idx="481">
                  <c:v>0.88740159228835969</c:v>
                </c:pt>
                <c:pt idx="482">
                  <c:v>0.88740159228835969</c:v>
                </c:pt>
                <c:pt idx="483">
                  <c:v>0.89525971775790958</c:v>
                </c:pt>
                <c:pt idx="484">
                  <c:v>0.9037124898651564</c:v>
                </c:pt>
                <c:pt idx="485">
                  <c:v>0.91119838597458203</c:v>
                </c:pt>
                <c:pt idx="486">
                  <c:v>0.90663290762887505</c:v>
                </c:pt>
                <c:pt idx="487">
                  <c:v>0.89118258111909943</c:v>
                </c:pt>
                <c:pt idx="488">
                  <c:v>0.89504176851385886</c:v>
                </c:pt>
                <c:pt idx="489">
                  <c:v>0.89038650280871745</c:v>
                </c:pt>
                <c:pt idx="490">
                  <c:v>0.88685017414333089</c:v>
                </c:pt>
                <c:pt idx="491">
                  <c:v>0.88522792532776839</c:v>
                </c:pt>
                <c:pt idx="492">
                  <c:v>0.87591791158338184</c:v>
                </c:pt>
                <c:pt idx="493">
                  <c:v>0.88785120449189758</c:v>
                </c:pt>
                <c:pt idx="494">
                  <c:v>0.87547680627640689</c:v>
                </c:pt>
                <c:pt idx="495">
                  <c:v>0.8786423139721371</c:v>
                </c:pt>
                <c:pt idx="496">
                  <c:v>0.89169068436230881</c:v>
                </c:pt>
                <c:pt idx="497">
                  <c:v>0.89233482037242828</c:v>
                </c:pt>
                <c:pt idx="498">
                  <c:v>0.88197918147615328</c:v>
                </c:pt>
                <c:pt idx="499">
                  <c:v>0.86994540240558094</c:v>
                </c:pt>
                <c:pt idx="500">
                  <c:v>0.88143374808638897</c:v>
                </c:pt>
                <c:pt idx="501">
                  <c:v>0.89055532782678604</c:v>
                </c:pt>
                <c:pt idx="502">
                  <c:v>0.89003690519155998</c:v>
                </c:pt>
                <c:pt idx="503">
                  <c:v>0.89432625886254047</c:v>
                </c:pt>
                <c:pt idx="504">
                  <c:v>0.89665320960162032</c:v>
                </c:pt>
                <c:pt idx="505">
                  <c:v>0.87708755464500332</c:v>
                </c:pt>
                <c:pt idx="506">
                  <c:v>0.878837392499765</c:v>
                </c:pt>
                <c:pt idx="507">
                  <c:v>0.87335603327588851</c:v>
                </c:pt>
                <c:pt idx="508">
                  <c:v>0.86953628643947012</c:v>
                </c:pt>
                <c:pt idx="509">
                  <c:v>0.86615870558255192</c:v>
                </c:pt>
                <c:pt idx="510">
                  <c:v>0.88042648924385114</c:v>
                </c:pt>
                <c:pt idx="511">
                  <c:v>0.87807768952267995</c:v>
                </c:pt>
                <c:pt idx="512">
                  <c:v>0.89466046976751412</c:v>
                </c:pt>
                <c:pt idx="513">
                  <c:v>0.89235503071231204</c:v>
                </c:pt>
                <c:pt idx="514">
                  <c:v>0.89596597920838916</c:v>
                </c:pt>
                <c:pt idx="515">
                  <c:v>0.90512832628091011</c:v>
                </c:pt>
                <c:pt idx="516">
                  <c:v>0.90154584337315558</c:v>
                </c:pt>
                <c:pt idx="517">
                  <c:v>0.89758422905245239</c:v>
                </c:pt>
                <c:pt idx="518">
                  <c:v>0.88667401802953516</c:v>
                </c:pt>
                <c:pt idx="519">
                  <c:v>0.87044347906182085</c:v>
                </c:pt>
                <c:pt idx="520">
                  <c:v>0.86891429728178238</c:v>
                </c:pt>
                <c:pt idx="521">
                  <c:v>0.87202255043615373</c:v>
                </c:pt>
                <c:pt idx="522">
                  <c:v>0.86764330261136968</c:v>
                </c:pt>
                <c:pt idx="523">
                  <c:v>0.88626019702673409</c:v>
                </c:pt>
                <c:pt idx="524">
                  <c:v>0.89718177572073698</c:v>
                </c:pt>
                <c:pt idx="525">
                  <c:v>0.9012384222345895</c:v>
                </c:pt>
                <c:pt idx="526">
                  <c:v>0.89701307092957705</c:v>
                </c:pt>
                <c:pt idx="527">
                  <c:v>0.8847568980175069</c:v>
                </c:pt>
                <c:pt idx="528">
                  <c:v>0.90427961026629911</c:v>
                </c:pt>
                <c:pt idx="529">
                  <c:v>0.88947633041271268</c:v>
                </c:pt>
                <c:pt idx="530">
                  <c:v>0.87622609032106014</c:v>
                </c:pt>
                <c:pt idx="531">
                  <c:v>0.8911657757457575</c:v>
                </c:pt>
                <c:pt idx="532">
                  <c:v>0.90229414889445414</c:v>
                </c:pt>
                <c:pt idx="533">
                  <c:v>0.90304575029311274</c:v>
                </c:pt>
                <c:pt idx="534">
                  <c:v>0.87836576966022462</c:v>
                </c:pt>
                <c:pt idx="535">
                  <c:v>0.87669855238398919</c:v>
                </c:pt>
                <c:pt idx="536">
                  <c:v>0.87649806954074305</c:v>
                </c:pt>
                <c:pt idx="537">
                  <c:v>0.88305538251752425</c:v>
                </c:pt>
                <c:pt idx="538">
                  <c:v>0.87684007271121334</c:v>
                </c:pt>
                <c:pt idx="539">
                  <c:v>0.86914987359435381</c:v>
                </c:pt>
                <c:pt idx="540">
                  <c:v>0.87420026560596464</c:v>
                </c:pt>
                <c:pt idx="541">
                  <c:v>0.86953981012692805</c:v>
                </c:pt>
                <c:pt idx="542">
                  <c:v>0.86147046195287036</c:v>
                </c:pt>
                <c:pt idx="543">
                  <c:v>0.85482916290919875</c:v>
                </c:pt>
                <c:pt idx="544">
                  <c:v>0.84709379145719677</c:v>
                </c:pt>
                <c:pt idx="545">
                  <c:v>0.83770484917594523</c:v>
                </c:pt>
                <c:pt idx="546">
                  <c:v>0.85157872648150068</c:v>
                </c:pt>
                <c:pt idx="547">
                  <c:v>0.85387370358013215</c:v>
                </c:pt>
                <c:pt idx="548">
                  <c:v>0.87041923470469562</c:v>
                </c:pt>
                <c:pt idx="549">
                  <c:v>0.88533999166577171</c:v>
                </c:pt>
                <c:pt idx="550">
                  <c:v>0.88976256402424692</c:v>
                </c:pt>
                <c:pt idx="551">
                  <c:v>0.88384468761690838</c:v>
                </c:pt>
                <c:pt idx="552">
                  <c:v>0.9009008826873689</c:v>
                </c:pt>
                <c:pt idx="553">
                  <c:v>0.8972970867580996</c:v>
                </c:pt>
                <c:pt idx="554">
                  <c:v>0.88390570888969189</c:v>
                </c:pt>
                <c:pt idx="555">
                  <c:v>0.88766329757071782</c:v>
                </c:pt>
                <c:pt idx="556">
                  <c:v>0.88141799865757398</c:v>
                </c:pt>
                <c:pt idx="557">
                  <c:v>0.87232160510643042</c:v>
                </c:pt>
                <c:pt idx="558">
                  <c:v>0.86678849812578529</c:v>
                </c:pt>
                <c:pt idx="559">
                  <c:v>0.86816344737709561</c:v>
                </c:pt>
                <c:pt idx="560">
                  <c:v>0.88387659226736237</c:v>
                </c:pt>
                <c:pt idx="561">
                  <c:v>0.87494963376033719</c:v>
                </c:pt>
                <c:pt idx="562">
                  <c:v>0.8765106728839227</c:v>
                </c:pt>
                <c:pt idx="563">
                  <c:v>0.86325309332795119</c:v>
                </c:pt>
                <c:pt idx="564">
                  <c:v>0.84880919190545856</c:v>
                </c:pt>
                <c:pt idx="565">
                  <c:v>0.84959959579247601</c:v>
                </c:pt>
                <c:pt idx="566">
                  <c:v>0.84511511138627249</c:v>
                </c:pt>
                <c:pt idx="567">
                  <c:v>0.82542890907314381</c:v>
                </c:pt>
                <c:pt idx="568">
                  <c:v>0.82826434808741423</c:v>
                </c:pt>
                <c:pt idx="569">
                  <c:v>0.82826434808741423</c:v>
                </c:pt>
                <c:pt idx="570">
                  <c:v>0.82080776442260472</c:v>
                </c:pt>
                <c:pt idx="571">
                  <c:v>0.82114494325694043</c:v>
                </c:pt>
                <c:pt idx="572">
                  <c:v>0.82779036521871285</c:v>
                </c:pt>
                <c:pt idx="573">
                  <c:v>0.85615203045648847</c:v>
                </c:pt>
                <c:pt idx="574">
                  <c:v>0.86040478013737354</c:v>
                </c:pt>
                <c:pt idx="575">
                  <c:v>0.85736387894787314</c:v>
                </c:pt>
                <c:pt idx="576">
                  <c:v>0.86276284565332617</c:v>
                </c:pt>
                <c:pt idx="577">
                  <c:v>0.85346319866090259</c:v>
                </c:pt>
                <c:pt idx="578">
                  <c:v>0.85594675494822559</c:v>
                </c:pt>
                <c:pt idx="579">
                  <c:v>0.83448906860184502</c:v>
                </c:pt>
                <c:pt idx="580">
                  <c:v>0.83260872718212198</c:v>
                </c:pt>
                <c:pt idx="581">
                  <c:v>0.83756332907133479</c:v>
                </c:pt>
                <c:pt idx="582">
                  <c:v>0.81532092242687115</c:v>
                </c:pt>
                <c:pt idx="583">
                  <c:v>0.81150365796914425</c:v>
                </c:pt>
                <c:pt idx="584">
                  <c:v>0.8174646951129888</c:v>
                </c:pt>
                <c:pt idx="585">
                  <c:v>0.81525332132331774</c:v>
                </c:pt>
                <c:pt idx="586">
                  <c:v>0.79998177439962503</c:v>
                </c:pt>
                <c:pt idx="587">
                  <c:v>0.81960338032975721</c:v>
                </c:pt>
                <c:pt idx="588">
                  <c:v>0.83391943688326298</c:v>
                </c:pt>
                <c:pt idx="589">
                  <c:v>0.82934882464231419</c:v>
                </c:pt>
                <c:pt idx="590">
                  <c:v>0.84810626067841444</c:v>
                </c:pt>
                <c:pt idx="591">
                  <c:v>0.85162606143487429</c:v>
                </c:pt>
                <c:pt idx="592">
                  <c:v>0.8418659149883051</c:v>
                </c:pt>
                <c:pt idx="593">
                  <c:v>0.8401043349137276</c:v>
                </c:pt>
                <c:pt idx="594">
                  <c:v>0.8414991376118216</c:v>
                </c:pt>
                <c:pt idx="595">
                  <c:v>0.85035384839988415</c:v>
                </c:pt>
                <c:pt idx="596">
                  <c:v>0.85099794064234002</c:v>
                </c:pt>
                <c:pt idx="597">
                  <c:v>0.86324516954071162</c:v>
                </c:pt>
                <c:pt idx="598">
                  <c:v>0.86293570441410694</c:v>
                </c:pt>
                <c:pt idx="599">
                  <c:v>0.86626488586733374</c:v>
                </c:pt>
                <c:pt idx="600">
                  <c:v>0.85185426090950001</c:v>
                </c:pt>
                <c:pt idx="601">
                  <c:v>0.84710807570347857</c:v>
                </c:pt>
                <c:pt idx="602">
                  <c:v>0.83929928899803863</c:v>
                </c:pt>
                <c:pt idx="603">
                  <c:v>0.82930666958625443</c:v>
                </c:pt>
                <c:pt idx="604">
                  <c:v>0.83029923776802905</c:v>
                </c:pt>
                <c:pt idx="605">
                  <c:v>0.8321629952298899</c:v>
                </c:pt>
                <c:pt idx="606">
                  <c:v>0.83418048738400852</c:v>
                </c:pt>
                <c:pt idx="607">
                  <c:v>0.83418048738400852</c:v>
                </c:pt>
                <c:pt idx="608">
                  <c:v>0.83661318305894206</c:v>
                </c:pt>
                <c:pt idx="609">
                  <c:v>0.83104239803014535</c:v>
                </c:pt>
                <c:pt idx="610">
                  <c:v>0.8234284539648925</c:v>
                </c:pt>
                <c:pt idx="611">
                  <c:v>0.82072782535986799</c:v>
                </c:pt>
                <c:pt idx="612">
                  <c:v>0.80682803000367964</c:v>
                </c:pt>
                <c:pt idx="613">
                  <c:v>0.80254775946204115</c:v>
                </c:pt>
                <c:pt idx="614">
                  <c:v>0.80024518316597937</c:v>
                </c:pt>
                <c:pt idx="615">
                  <c:v>0.78609586902966533</c:v>
                </c:pt>
                <c:pt idx="616">
                  <c:v>0.78987765200599469</c:v>
                </c:pt>
                <c:pt idx="617">
                  <c:v>0.77836925459617257</c:v>
                </c:pt>
                <c:pt idx="618">
                  <c:v>0.77256759925308605</c:v>
                </c:pt>
                <c:pt idx="619">
                  <c:v>0.76967868916460047</c:v>
                </c:pt>
                <c:pt idx="620">
                  <c:v>0.76797254318423902</c:v>
                </c:pt>
                <c:pt idx="621">
                  <c:v>0.77230150235220374</c:v>
                </c:pt>
                <c:pt idx="622">
                  <c:v>0.76212259550928374</c:v>
                </c:pt>
                <c:pt idx="623">
                  <c:v>0.76549450457423052</c:v>
                </c:pt>
                <c:pt idx="624">
                  <c:v>0.7558899218858971</c:v>
                </c:pt>
                <c:pt idx="625">
                  <c:v>0.736781890393571</c:v>
                </c:pt>
                <c:pt idx="626">
                  <c:v>0.72486643059458145</c:v>
                </c:pt>
                <c:pt idx="627">
                  <c:v>0.72056824754489768</c:v>
                </c:pt>
                <c:pt idx="628">
                  <c:v>0.72732374800928978</c:v>
                </c:pt>
                <c:pt idx="629">
                  <c:v>0.7049612372314078</c:v>
                </c:pt>
                <c:pt idx="630">
                  <c:v>0.71176692704050093</c:v>
                </c:pt>
                <c:pt idx="631">
                  <c:v>0.73244496406036963</c:v>
                </c:pt>
                <c:pt idx="632">
                  <c:v>0.72968702550247744</c:v>
                </c:pt>
                <c:pt idx="633">
                  <c:v>0.74338812700053702</c:v>
                </c:pt>
                <c:pt idx="634">
                  <c:v>0.75246350080984403</c:v>
                </c:pt>
                <c:pt idx="635">
                  <c:v>0.75138353801178825</c:v>
                </c:pt>
                <c:pt idx="636">
                  <c:v>0.748653541457729</c:v>
                </c:pt>
                <c:pt idx="637">
                  <c:v>0.74013635084135854</c:v>
                </c:pt>
                <c:pt idx="638">
                  <c:v>0.76472580947593582</c:v>
                </c:pt>
                <c:pt idx="639">
                  <c:v>0.76864481913858085</c:v>
                </c:pt>
                <c:pt idx="640">
                  <c:v>0.76578956235437945</c:v>
                </c:pt>
                <c:pt idx="641">
                  <c:v>0.77172268199627281</c:v>
                </c:pt>
                <c:pt idx="642">
                  <c:v>0.77267700071052314</c:v>
                </c:pt>
                <c:pt idx="643">
                  <c:v>0.77685460241036974</c:v>
                </c:pt>
                <c:pt idx="644">
                  <c:v>0.78188632473483566</c:v>
                </c:pt>
                <c:pt idx="645">
                  <c:v>0.79897641332933378</c:v>
                </c:pt>
                <c:pt idx="646">
                  <c:v>0.80955770046247844</c:v>
                </c:pt>
                <c:pt idx="647">
                  <c:v>0.80692348131369118</c:v>
                </c:pt>
                <c:pt idx="648">
                  <c:v>0.81502419819022731</c:v>
                </c:pt>
                <c:pt idx="649">
                  <c:v>0.82395829810308696</c:v>
                </c:pt>
                <c:pt idx="650">
                  <c:v>0.81511097998576199</c:v>
                </c:pt>
                <c:pt idx="651">
                  <c:v>0.82176175417541331</c:v>
                </c:pt>
                <c:pt idx="652">
                  <c:v>0.83596200531294473</c:v>
                </c:pt>
                <c:pt idx="653">
                  <c:v>0.84191402023008</c:v>
                </c:pt>
                <c:pt idx="654">
                  <c:v>0.84202305285946699</c:v>
                </c:pt>
                <c:pt idx="655">
                  <c:v>0.82506041761257098</c:v>
                </c:pt>
                <c:pt idx="656">
                  <c:v>0.85012651636635994</c:v>
                </c:pt>
                <c:pt idx="657">
                  <c:v>0.86145329968087259</c:v>
                </c:pt>
                <c:pt idx="658">
                  <c:v>0.85761823818583915</c:v>
                </c:pt>
                <c:pt idx="659">
                  <c:v>0.85377329047311035</c:v>
                </c:pt>
                <c:pt idx="660">
                  <c:v>0.8631715693821751</c:v>
                </c:pt>
                <c:pt idx="661">
                  <c:v>0.86567336093880742</c:v>
                </c:pt>
                <c:pt idx="662">
                  <c:v>0.85688776831984503</c:v>
                </c:pt>
                <c:pt idx="663">
                  <c:v>0.8600682205664274</c:v>
                </c:pt>
                <c:pt idx="664">
                  <c:v>0.84205320529038974</c:v>
                </c:pt>
                <c:pt idx="665">
                  <c:v>0.84428080255984317</c:v>
                </c:pt>
                <c:pt idx="666">
                  <c:v>0.85742769525888207</c:v>
                </c:pt>
                <c:pt idx="667">
                  <c:v>0.8632783368798137</c:v>
                </c:pt>
                <c:pt idx="668">
                  <c:v>0.86938843943676425</c:v>
                </c:pt>
                <c:pt idx="669">
                  <c:v>0.86600562286485461</c:v>
                </c:pt>
                <c:pt idx="670">
                  <c:v>0.86882041785668229</c:v>
                </c:pt>
                <c:pt idx="671">
                  <c:v>0.85859894322741093</c:v>
                </c:pt>
                <c:pt idx="672">
                  <c:v>0.8742472428643524</c:v>
                </c:pt>
                <c:pt idx="673">
                  <c:v>0.87915667021080535</c:v>
                </c:pt>
                <c:pt idx="674">
                  <c:v>0.88236166214679335</c:v>
                </c:pt>
                <c:pt idx="675">
                  <c:v>0.89475263722079312</c:v>
                </c:pt>
                <c:pt idx="676">
                  <c:v>0.8947484309403072</c:v>
                </c:pt>
                <c:pt idx="677">
                  <c:v>0.8828977773364789</c:v>
                </c:pt>
                <c:pt idx="678">
                  <c:v>0.90380262482694163</c:v>
                </c:pt>
                <c:pt idx="679">
                  <c:v>0.89213688007340464</c:v>
                </c:pt>
                <c:pt idx="680">
                  <c:v>0.89279150546314057</c:v>
                </c:pt>
                <c:pt idx="681">
                  <c:v>0.90040774670330936</c:v>
                </c:pt>
                <c:pt idx="682">
                  <c:v>0.88728502119168251</c:v>
                </c:pt>
                <c:pt idx="683">
                  <c:v>0.88156123799872865</c:v>
                </c:pt>
                <c:pt idx="684">
                  <c:v>0.89505710803393157</c:v>
                </c:pt>
                <c:pt idx="685">
                  <c:v>0.9071939337714543</c:v>
                </c:pt>
                <c:pt idx="686">
                  <c:v>0.88370095544956395</c:v>
                </c:pt>
                <c:pt idx="687">
                  <c:v>0.90301629461984845</c:v>
                </c:pt>
                <c:pt idx="688">
                  <c:v>0.91853852569860373</c:v>
                </c:pt>
                <c:pt idx="689">
                  <c:v>0.90879042967173673</c:v>
                </c:pt>
                <c:pt idx="690">
                  <c:v>0.89933288163472602</c:v>
                </c:pt>
                <c:pt idx="691">
                  <c:v>0.89942662057436462</c:v>
                </c:pt>
                <c:pt idx="692">
                  <c:v>0.877022917842188</c:v>
                </c:pt>
                <c:pt idx="693">
                  <c:v>0.87131725933131854</c:v>
                </c:pt>
                <c:pt idx="694">
                  <c:v>0.8744882124810015</c:v>
                </c:pt>
                <c:pt idx="695">
                  <c:v>0.87942947426935658</c:v>
                </c:pt>
                <c:pt idx="696">
                  <c:v>0.86982273032867485</c:v>
                </c:pt>
                <c:pt idx="697">
                  <c:v>0.86729730498499102</c:v>
                </c:pt>
                <c:pt idx="698">
                  <c:v>0.88487047768780569</c:v>
                </c:pt>
                <c:pt idx="699">
                  <c:v>0.89338877073139611</c:v>
                </c:pt>
                <c:pt idx="700">
                  <c:v>0.89593292543798519</c:v>
                </c:pt>
                <c:pt idx="701">
                  <c:v>0.89512825507270988</c:v>
                </c:pt>
                <c:pt idx="702">
                  <c:v>0.89497052754892559</c:v>
                </c:pt>
                <c:pt idx="703">
                  <c:v>0.89469284463970489</c:v>
                </c:pt>
                <c:pt idx="704">
                  <c:v>0.88104851938156092</c:v>
                </c:pt>
                <c:pt idx="705">
                  <c:v>0.87892157136142679</c:v>
                </c:pt>
                <c:pt idx="706">
                  <c:v>0.88042872531200056</c:v>
                </c:pt>
                <c:pt idx="707">
                  <c:v>0.86262209264607281</c:v>
                </c:pt>
                <c:pt idx="708">
                  <c:v>0.85684906258332794</c:v>
                </c:pt>
                <c:pt idx="709">
                  <c:v>0.85899194750096297</c:v>
                </c:pt>
                <c:pt idx="710">
                  <c:v>0.85990509740781185</c:v>
                </c:pt>
                <c:pt idx="711">
                  <c:v>0.85547453898555725</c:v>
                </c:pt>
                <c:pt idx="712">
                  <c:v>0.84904733009791278</c:v>
                </c:pt>
                <c:pt idx="713">
                  <c:v>0.84384655227565164</c:v>
                </c:pt>
                <c:pt idx="714">
                  <c:v>0.83317509883029317</c:v>
                </c:pt>
                <c:pt idx="715">
                  <c:v>0.83850722767499319</c:v>
                </c:pt>
                <c:pt idx="716">
                  <c:v>0.84988904606460003</c:v>
                </c:pt>
                <c:pt idx="717">
                  <c:v>0.85129679692552085</c:v>
                </c:pt>
                <c:pt idx="718">
                  <c:v>0.86663289862985682</c:v>
                </c:pt>
                <c:pt idx="719">
                  <c:v>0.86960526745395139</c:v>
                </c:pt>
                <c:pt idx="720">
                  <c:v>0.84647565921263701</c:v>
                </c:pt>
                <c:pt idx="721">
                  <c:v>0.86201879069250609</c:v>
                </c:pt>
                <c:pt idx="722">
                  <c:v>0.85236515387432887</c:v>
                </c:pt>
                <c:pt idx="723">
                  <c:v>0.8403671419613411</c:v>
                </c:pt>
                <c:pt idx="724">
                  <c:v>0.8403671419613411</c:v>
                </c:pt>
                <c:pt idx="725">
                  <c:v>0.85342296688656749</c:v>
                </c:pt>
                <c:pt idx="726">
                  <c:v>0.87044430971992381</c:v>
                </c:pt>
                <c:pt idx="727">
                  <c:v>0.87188643029388269</c:v>
                </c:pt>
                <c:pt idx="728">
                  <c:v>0.87982571121552322</c:v>
                </c:pt>
                <c:pt idx="729">
                  <c:v>0.88041782109159805</c:v>
                </c:pt>
                <c:pt idx="730">
                  <c:v>0.88302334509081726</c:v>
                </c:pt>
                <c:pt idx="731">
                  <c:v>0.88698225581510182</c:v>
                </c:pt>
                <c:pt idx="732">
                  <c:v>0.87469844474525538</c:v>
                </c:pt>
                <c:pt idx="733">
                  <c:v>0.88598766466943102</c:v>
                </c:pt>
                <c:pt idx="734">
                  <c:v>0.89581964923598634</c:v>
                </c:pt>
                <c:pt idx="735">
                  <c:v>0.90992437169177154</c:v>
                </c:pt>
                <c:pt idx="736">
                  <c:v>0.91616869790937872</c:v>
                </c:pt>
                <c:pt idx="737">
                  <c:v>0.92740823748894352</c:v>
                </c:pt>
                <c:pt idx="738">
                  <c:v>0.92189107702428741</c:v>
                </c:pt>
                <c:pt idx="739">
                  <c:v>0.91744398351431389</c:v>
                </c:pt>
                <c:pt idx="740">
                  <c:v>0.92830435583500603</c:v>
                </c:pt>
                <c:pt idx="741">
                  <c:v>0.93737261855333176</c:v>
                </c:pt>
                <c:pt idx="742">
                  <c:v>0.93720161501769761</c:v>
                </c:pt>
                <c:pt idx="743">
                  <c:v>0.94285660404217497</c:v>
                </c:pt>
                <c:pt idx="744">
                  <c:v>0.9438074067512926</c:v>
                </c:pt>
                <c:pt idx="745">
                  <c:v>0.93757692033127615</c:v>
                </c:pt>
                <c:pt idx="746">
                  <c:v>0.92827211165711088</c:v>
                </c:pt>
                <c:pt idx="747">
                  <c:v>0.90816008581845742</c:v>
                </c:pt>
                <c:pt idx="748">
                  <c:v>0.91511832642893309</c:v>
                </c:pt>
                <c:pt idx="749">
                  <c:v>0.90252524394989586</c:v>
                </c:pt>
                <c:pt idx="750">
                  <c:v>0.89036261311400144</c:v>
                </c:pt>
                <c:pt idx="751">
                  <c:v>0.87137824373560502</c:v>
                </c:pt>
                <c:pt idx="752">
                  <c:v>0.88606098912027642</c:v>
                </c:pt>
                <c:pt idx="753">
                  <c:v>0.88922764512120933</c:v>
                </c:pt>
                <c:pt idx="754">
                  <c:v>0.88809599917071647</c:v>
                </c:pt>
                <c:pt idx="755">
                  <c:v>0.88592621514840597</c:v>
                </c:pt>
                <c:pt idx="756">
                  <c:v>0.85883825444271156</c:v>
                </c:pt>
                <c:pt idx="757">
                  <c:v>0.85821568551609984</c:v>
                </c:pt>
                <c:pt idx="758">
                  <c:v>0.81912031469713942</c:v>
                </c:pt>
                <c:pt idx="759">
                  <c:v>0.82038750692132101</c:v>
                </c:pt>
                <c:pt idx="760">
                  <c:v>0.83776513236798589</c:v>
                </c:pt>
                <c:pt idx="761">
                  <c:v>0.82374699062703816</c:v>
                </c:pt>
                <c:pt idx="762">
                  <c:v>0.82290568327274727</c:v>
                </c:pt>
                <c:pt idx="763">
                  <c:v>0.83745043019681897</c:v>
                </c:pt>
                <c:pt idx="764">
                  <c:v>0.85792255164621045</c:v>
                </c:pt>
                <c:pt idx="765">
                  <c:v>0.86012318799780552</c:v>
                </c:pt>
                <c:pt idx="766">
                  <c:v>0.86076104701939782</c:v>
                </c:pt>
                <c:pt idx="767">
                  <c:v>0.85365175907182822</c:v>
                </c:pt>
                <c:pt idx="768">
                  <c:v>0.82643093251403554</c:v>
                </c:pt>
                <c:pt idx="769">
                  <c:v>0.82954846081807432</c:v>
                </c:pt>
                <c:pt idx="770">
                  <c:v>0.85159001758570585</c:v>
                </c:pt>
                <c:pt idx="771">
                  <c:v>0.87249866477326399</c:v>
                </c:pt>
                <c:pt idx="772">
                  <c:v>0.86674568582884548</c:v>
                </c:pt>
                <c:pt idx="773">
                  <c:v>0.8884911683938127</c:v>
                </c:pt>
                <c:pt idx="774">
                  <c:v>0.90136219708815402</c:v>
                </c:pt>
                <c:pt idx="775">
                  <c:v>0.88595114062591884</c:v>
                </c:pt>
                <c:pt idx="776">
                  <c:v>0.88407324822414368</c:v>
                </c:pt>
                <c:pt idx="777">
                  <c:v>0.87050287034600382</c:v>
                </c:pt>
                <c:pt idx="778">
                  <c:v>0.88745575581543379</c:v>
                </c:pt>
                <c:pt idx="779">
                  <c:v>0.90826522902923579</c:v>
                </c:pt>
                <c:pt idx="780">
                  <c:v>0.91858381633937958</c:v>
                </c:pt>
                <c:pt idx="781">
                  <c:v>0.90597348094870878</c:v>
                </c:pt>
                <c:pt idx="782">
                  <c:v>0.90467235483076081</c:v>
                </c:pt>
                <c:pt idx="783">
                  <c:v>0.88775598634784969</c:v>
                </c:pt>
                <c:pt idx="784">
                  <c:v>0.88247213827092741</c:v>
                </c:pt>
                <c:pt idx="785">
                  <c:v>0.88368801258003093</c:v>
                </c:pt>
                <c:pt idx="786">
                  <c:v>0.90822078146110874</c:v>
                </c:pt>
                <c:pt idx="787">
                  <c:v>0.9130258821955971</c:v>
                </c:pt>
                <c:pt idx="788">
                  <c:v>0.92742188764364042</c:v>
                </c:pt>
                <c:pt idx="789">
                  <c:v>0.93613756545027715</c:v>
                </c:pt>
                <c:pt idx="790">
                  <c:v>0.92622664929852405</c:v>
                </c:pt>
                <c:pt idx="791">
                  <c:v>0.92640242696325614</c:v>
                </c:pt>
                <c:pt idx="792">
                  <c:v>0.92409167048703289</c:v>
                </c:pt>
                <c:pt idx="793">
                  <c:v>0.93502252919087547</c:v>
                </c:pt>
                <c:pt idx="794">
                  <c:v>0.93896790970474919</c:v>
                </c:pt>
                <c:pt idx="795">
                  <c:v>0.93505591780073083</c:v>
                </c:pt>
                <c:pt idx="796">
                  <c:v>0.92352662750263359</c:v>
                </c:pt>
                <c:pt idx="797">
                  <c:v>0.90463255795952613</c:v>
                </c:pt>
                <c:pt idx="798">
                  <c:v>0.91842511400931881</c:v>
                </c:pt>
                <c:pt idx="799">
                  <c:v>0.91600041355296002</c:v>
                </c:pt>
                <c:pt idx="800">
                  <c:v>0.91917524473469403</c:v>
                </c:pt>
                <c:pt idx="801">
                  <c:v>0.92306050129569106</c:v>
                </c:pt>
                <c:pt idx="802">
                  <c:v>0.9254293145137712</c:v>
                </c:pt>
                <c:pt idx="803">
                  <c:v>0.94693303060273248</c:v>
                </c:pt>
                <c:pt idx="804">
                  <c:v>0.95467434905604032</c:v>
                </c:pt>
                <c:pt idx="805">
                  <c:v>0.94318918407977803</c:v>
                </c:pt>
                <c:pt idx="806">
                  <c:v>0.94081852941342059</c:v>
                </c:pt>
                <c:pt idx="807">
                  <c:v>0.92924881384934321</c:v>
                </c:pt>
                <c:pt idx="808">
                  <c:v>0.92924881384934321</c:v>
                </c:pt>
                <c:pt idx="809">
                  <c:v>0.94214568750214311</c:v>
                </c:pt>
                <c:pt idx="810">
                  <c:v>0.94411378449826144</c:v>
                </c:pt>
                <c:pt idx="811">
                  <c:v>0.94459719901377248</c:v>
                </c:pt>
                <c:pt idx="812">
                  <c:v>0.95201617667677985</c:v>
                </c:pt>
                <c:pt idx="813">
                  <c:v>0.95709052645387882</c:v>
                </c:pt>
                <c:pt idx="814">
                  <c:v>0.96177617824668415</c:v>
                </c:pt>
                <c:pt idx="815">
                  <c:v>0.953175015193927</c:v>
                </c:pt>
                <c:pt idx="816">
                  <c:v>0.95533628018245542</c:v>
                </c:pt>
                <c:pt idx="817">
                  <c:v>0.9659640878165604</c:v>
                </c:pt>
                <c:pt idx="818">
                  <c:v>0.97027314596964931</c:v>
                </c:pt>
                <c:pt idx="819">
                  <c:v>0.95192186367320486</c:v>
                </c:pt>
                <c:pt idx="820">
                  <c:v>0.95734369236735617</c:v>
                </c:pt>
                <c:pt idx="821">
                  <c:v>0.97606250900871361</c:v>
                </c:pt>
                <c:pt idx="822">
                  <c:v>0.98284103325994343</c:v>
                </c:pt>
                <c:pt idx="823">
                  <c:v>0.97692320081151252</c:v>
                </c:pt>
                <c:pt idx="824">
                  <c:v>0.96659508102242153</c:v>
                </c:pt>
                <c:pt idx="825">
                  <c:v>0.96825308080940775</c:v>
                </c:pt>
                <c:pt idx="826">
                  <c:v>0.97796679415545207</c:v>
                </c:pt>
                <c:pt idx="827">
                  <c:v>0.98580603512653919</c:v>
                </c:pt>
                <c:pt idx="828">
                  <c:v>0.99117056931161462</c:v>
                </c:pt>
                <c:pt idx="829">
                  <c:v>0.97831881298301926</c:v>
                </c:pt>
                <c:pt idx="830">
                  <c:v>0.99253103369329931</c:v>
                </c:pt>
                <c:pt idx="831">
                  <c:v>1.0077237991248249</c:v>
                </c:pt>
                <c:pt idx="832">
                  <c:v>1.010857314836108</c:v>
                </c:pt>
                <c:pt idx="833">
                  <c:v>0.98724740245475717</c:v>
                </c:pt>
                <c:pt idx="834">
                  <c:v>0.9870621103634527</c:v>
                </c:pt>
                <c:pt idx="835">
                  <c:v>0.98931313866365878</c:v>
                </c:pt>
                <c:pt idx="836">
                  <c:v>1.0132903758860281</c:v>
                </c:pt>
                <c:pt idx="837">
                  <c:v>1.004806286843426</c:v>
                </c:pt>
                <c:pt idx="838">
                  <c:v>0.98283678254132745</c:v>
                </c:pt>
                <c:pt idx="839">
                  <c:v>0.97554739622361764</c:v>
                </c:pt>
                <c:pt idx="840">
                  <c:v>0.9543078143406416</c:v>
                </c:pt>
                <c:pt idx="841">
                  <c:v>0.94910032532024657</c:v>
                </c:pt>
                <c:pt idx="842">
                  <c:v>0.93260969929417969</c:v>
                </c:pt>
                <c:pt idx="843">
                  <c:v>0.9463074368764266</c:v>
                </c:pt>
                <c:pt idx="844">
                  <c:v>0.94088130258379732</c:v>
                </c:pt>
                <c:pt idx="845">
                  <c:v>0.94088130258379732</c:v>
                </c:pt>
                <c:pt idx="846">
                  <c:v>0.94498790236758212</c:v>
                </c:pt>
                <c:pt idx="847">
                  <c:v>0.95528343719638142</c:v>
                </c:pt>
                <c:pt idx="848">
                  <c:v>0.94822282449498418</c:v>
                </c:pt>
                <c:pt idx="849">
                  <c:v>0.93316013437142775</c:v>
                </c:pt>
                <c:pt idx="850">
                  <c:v>0.92101622792561622</c:v>
                </c:pt>
                <c:pt idx="851">
                  <c:v>0.9330766859548606</c:v>
                </c:pt>
                <c:pt idx="852">
                  <c:v>0.94502731207139645</c:v>
                </c:pt>
                <c:pt idx="853">
                  <c:v>0.93020453386764002</c:v>
                </c:pt>
                <c:pt idx="854">
                  <c:v>0.93984676313406679</c:v>
                </c:pt>
                <c:pt idx="855">
                  <c:v>0.95810238488133259</c:v>
                </c:pt>
                <c:pt idx="856">
                  <c:v>0.97757442280478479</c:v>
                </c:pt>
                <c:pt idx="857">
                  <c:v>0.97606549497908501</c:v>
                </c:pt>
                <c:pt idx="858">
                  <c:v>0.98332498827801484</c:v>
                </c:pt>
                <c:pt idx="859">
                  <c:v>0.97618617165407695</c:v>
                </c:pt>
                <c:pt idx="860">
                  <c:v>0.97258889457349273</c:v>
                </c:pt>
                <c:pt idx="861">
                  <c:v>0.97857630027535447</c:v>
                </c:pt>
                <c:pt idx="862">
                  <c:v>0.97821855021915427</c:v>
                </c:pt>
                <c:pt idx="863">
                  <c:v>0.98710526848497471</c:v>
                </c:pt>
                <c:pt idx="864">
                  <c:v>0.99848826916028255</c:v>
                </c:pt>
                <c:pt idx="865">
                  <c:v>1.007805765238194</c:v>
                </c:pt>
                <c:pt idx="866">
                  <c:v>0.96428214916630728</c:v>
                </c:pt>
                <c:pt idx="867">
                  <c:v>0.98923946799546358</c:v>
                </c:pt>
                <c:pt idx="868">
                  <c:v>1.0062940839481971</c:v>
                </c:pt>
                <c:pt idx="869">
                  <c:v>1.004685549370876</c:v>
                </c:pt>
                <c:pt idx="870">
                  <c:v>1.003568395559113</c:v>
                </c:pt>
                <c:pt idx="871">
                  <c:v>1.0167389425909079</c:v>
                </c:pt>
                <c:pt idx="872">
                  <c:v>1.01759388019966</c:v>
                </c:pt>
                <c:pt idx="873">
                  <c:v>1.00532449440108</c:v>
                </c:pt>
                <c:pt idx="874">
                  <c:v>1.0078168905061251</c:v>
                </c:pt>
                <c:pt idx="875">
                  <c:v>1.0121273374559701</c:v>
                </c:pt>
                <c:pt idx="876">
                  <c:v>0.99704954314835637</c:v>
                </c:pt>
                <c:pt idx="877">
                  <c:v>0.99156151907632284</c:v>
                </c:pt>
                <c:pt idx="878">
                  <c:v>0.99017072684966279</c:v>
                </c:pt>
                <c:pt idx="879">
                  <c:v>0.98666187258603411</c:v>
                </c:pt>
                <c:pt idx="880">
                  <c:v>0.97456505502814617</c:v>
                </c:pt>
                <c:pt idx="881">
                  <c:v>0.98039019094741608</c:v>
                </c:pt>
                <c:pt idx="882">
                  <c:v>0.9883502018491338</c:v>
                </c:pt>
                <c:pt idx="883">
                  <c:v>0.99697271533261766</c:v>
                </c:pt>
                <c:pt idx="884">
                  <c:v>0.98114864378390976</c:v>
                </c:pt>
                <c:pt idx="885">
                  <c:v>0.99611764846534856</c:v>
                </c:pt>
                <c:pt idx="886">
                  <c:v>0.99946379350156733</c:v>
                </c:pt>
                <c:pt idx="887">
                  <c:v>1.003555720214705</c:v>
                </c:pt>
                <c:pt idx="888">
                  <c:v>1.0162857830561951</c:v>
                </c:pt>
                <c:pt idx="889">
                  <c:v>1.007517948090535</c:v>
                </c:pt>
                <c:pt idx="890">
                  <c:v>0.97965657623195423</c:v>
                </c:pt>
                <c:pt idx="891">
                  <c:v>0.98645701565710064</c:v>
                </c:pt>
                <c:pt idx="892">
                  <c:v>0.98765955385189907</c:v>
                </c:pt>
                <c:pt idx="893">
                  <c:v>0.97603028184353335</c:v>
                </c:pt>
                <c:pt idx="894">
                  <c:v>0.96006216584006787</c:v>
                </c:pt>
                <c:pt idx="895">
                  <c:v>0.95966714103774331</c:v>
                </c:pt>
                <c:pt idx="896">
                  <c:v>0.97975260865686198</c:v>
                </c:pt>
                <c:pt idx="897">
                  <c:v>0.98627168225253214</c:v>
                </c:pt>
                <c:pt idx="898">
                  <c:v>0.98554998195635191</c:v>
                </c:pt>
                <c:pt idx="899">
                  <c:v>0.97070315520448203</c:v>
                </c:pt>
                <c:pt idx="900">
                  <c:v>0.96335800680347639</c:v>
                </c:pt>
                <c:pt idx="901">
                  <c:v>0.97606000457910014</c:v>
                </c:pt>
                <c:pt idx="902">
                  <c:v>0.99939406755400151</c:v>
                </c:pt>
                <c:pt idx="903">
                  <c:v>1.003271978100412</c:v>
                </c:pt>
                <c:pt idx="904">
                  <c:v>1.016307341403893</c:v>
                </c:pt>
                <c:pt idx="905">
                  <c:v>1.0121229275407599</c:v>
                </c:pt>
                <c:pt idx="906">
                  <c:v>1.009506911301699</c:v>
                </c:pt>
                <c:pt idx="907">
                  <c:v>1.020307901178076</c:v>
                </c:pt>
                <c:pt idx="908">
                  <c:v>1.013946066219197</c:v>
                </c:pt>
                <c:pt idx="909">
                  <c:v>1.025923744842183</c:v>
                </c:pt>
                <c:pt idx="910">
                  <c:v>1.052750467314322</c:v>
                </c:pt>
                <c:pt idx="911">
                  <c:v>1.0480838333008571</c:v>
                </c:pt>
                <c:pt idx="912">
                  <c:v>1.0600807097781899</c:v>
                </c:pt>
                <c:pt idx="913">
                  <c:v>1.0431621016556449</c:v>
                </c:pt>
                <c:pt idx="914">
                  <c:v>1.06582047194417</c:v>
                </c:pt>
                <c:pt idx="915">
                  <c:v>1.081975653242599</c:v>
                </c:pt>
                <c:pt idx="916">
                  <c:v>1.0762259868118571</c:v>
                </c:pt>
                <c:pt idx="917">
                  <c:v>1.077009822796795</c:v>
                </c:pt>
                <c:pt idx="918">
                  <c:v>1.058181421463698</c:v>
                </c:pt>
                <c:pt idx="919">
                  <c:v>1.05189486524415</c:v>
                </c:pt>
                <c:pt idx="920">
                  <c:v>1.053015107085306</c:v>
                </c:pt>
                <c:pt idx="921">
                  <c:v>1.0130934022506259</c:v>
                </c:pt>
                <c:pt idx="922">
                  <c:v>1.0123673403827229</c:v>
                </c:pt>
                <c:pt idx="923">
                  <c:v>0.99900890391868569</c:v>
                </c:pt>
                <c:pt idx="924">
                  <c:v>1.0067425250984281</c:v>
                </c:pt>
                <c:pt idx="925">
                  <c:v>1.020709758528433</c:v>
                </c:pt>
                <c:pt idx="926">
                  <c:v>1.0157996541561489</c:v>
                </c:pt>
                <c:pt idx="927">
                  <c:v>1.0133064228762769</c:v>
                </c:pt>
                <c:pt idx="928">
                  <c:v>1.0116032001553239</c:v>
                </c:pt>
                <c:pt idx="929">
                  <c:v>1.0130923691110001</c:v>
                </c:pt>
                <c:pt idx="930">
                  <c:v>0.97972119061266927</c:v>
                </c:pt>
                <c:pt idx="931">
                  <c:v>0.98310463925123848</c:v>
                </c:pt>
                <c:pt idx="932">
                  <c:v>0.98077709709690031</c:v>
                </c:pt>
                <c:pt idx="933">
                  <c:v>1.0012265579711579</c:v>
                </c:pt>
                <c:pt idx="934">
                  <c:v>0.99782505750159856</c:v>
                </c:pt>
                <c:pt idx="935">
                  <c:v>1.0155405910684989</c:v>
                </c:pt>
                <c:pt idx="936">
                  <c:v>1.01987719657411</c:v>
                </c:pt>
                <c:pt idx="937">
                  <c:v>1.014772353265335</c:v>
                </c:pt>
                <c:pt idx="938">
                  <c:v>0.9905648130881699</c:v>
                </c:pt>
                <c:pt idx="939">
                  <c:v>1.0067449410546201</c:v>
                </c:pt>
                <c:pt idx="940">
                  <c:v>1.0118152416927411</c:v>
                </c:pt>
                <c:pt idx="941">
                  <c:v>1.008116681443836</c:v>
                </c:pt>
                <c:pt idx="942">
                  <c:v>1.014761381526722</c:v>
                </c:pt>
                <c:pt idx="943">
                  <c:v>0.99808810050154062</c:v>
                </c:pt>
                <c:pt idx="944">
                  <c:v>0.97571379594059116</c:v>
                </c:pt>
                <c:pt idx="945">
                  <c:v>0.9719852996286118</c:v>
                </c:pt>
                <c:pt idx="946">
                  <c:v>0.98631601965888338</c:v>
                </c:pt>
                <c:pt idx="947">
                  <c:v>0.98496716200840684</c:v>
                </c:pt>
                <c:pt idx="948">
                  <c:v>0.98405315897241308</c:v>
                </c:pt>
                <c:pt idx="949">
                  <c:v>0.99235997116900532</c:v>
                </c:pt>
                <c:pt idx="950">
                  <c:v>1.0045961296452159</c:v>
                </c:pt>
                <c:pt idx="951">
                  <c:v>1.0131332164133859</c:v>
                </c:pt>
                <c:pt idx="952">
                  <c:v>1.021337688182218</c:v>
                </c:pt>
                <c:pt idx="953">
                  <c:v>1.0264379607451131</c:v>
                </c:pt>
                <c:pt idx="954">
                  <c:v>1.0293583277313481</c:v>
                </c:pt>
                <c:pt idx="955">
                  <c:v>1.022959756471983</c:v>
                </c:pt>
                <c:pt idx="956">
                  <c:v>1.0222093457352059</c:v>
                </c:pt>
                <c:pt idx="957">
                  <c:v>1.0196529666666101</c:v>
                </c:pt>
                <c:pt idx="958">
                  <c:v>1.0221312221136509</c:v>
                </c:pt>
                <c:pt idx="959">
                  <c:v>1.007117767585981</c:v>
                </c:pt>
                <c:pt idx="960">
                  <c:v>0.9999447229037548</c:v>
                </c:pt>
                <c:pt idx="961">
                  <c:v>1.0003664645225609</c:v>
                </c:pt>
                <c:pt idx="962">
                  <c:v>0.99053791534636171</c:v>
                </c:pt>
                <c:pt idx="963">
                  <c:v>0.96993409885666182</c:v>
                </c:pt>
                <c:pt idx="964">
                  <c:v>0.94628449377544854</c:v>
                </c:pt>
                <c:pt idx="965">
                  <c:v>0.95855670259497394</c:v>
                </c:pt>
                <c:pt idx="966">
                  <c:v>0.96974155196746148</c:v>
                </c:pt>
                <c:pt idx="967">
                  <c:v>0.96974155196746148</c:v>
                </c:pt>
                <c:pt idx="968">
                  <c:v>0.97555041553685984</c:v>
                </c:pt>
                <c:pt idx="969">
                  <c:v>0.96079182663137086</c:v>
                </c:pt>
                <c:pt idx="970">
                  <c:v>0.96118269883255103</c:v>
                </c:pt>
                <c:pt idx="971">
                  <c:v>0.95280497420005961</c:v>
                </c:pt>
                <c:pt idx="972">
                  <c:v>0.97210966866213888</c:v>
                </c:pt>
                <c:pt idx="973">
                  <c:v>0.97134535285437495</c:v>
                </c:pt>
                <c:pt idx="974">
                  <c:v>0.9696977293549508</c:v>
                </c:pt>
                <c:pt idx="975">
                  <c:v>0.95364020505483837</c:v>
                </c:pt>
                <c:pt idx="976">
                  <c:v>0.95121662321336464</c:v>
                </c:pt>
                <c:pt idx="977">
                  <c:v>0.94496639387781445</c:v>
                </c:pt>
                <c:pt idx="978">
                  <c:v>0.94755597893639609</c:v>
                </c:pt>
                <c:pt idx="979">
                  <c:v>0.95484347422562899</c:v>
                </c:pt>
                <c:pt idx="980">
                  <c:v>0.95485490730247768</c:v>
                </c:pt>
                <c:pt idx="981">
                  <c:v>0.96590480156591452</c:v>
                </c:pt>
                <c:pt idx="982">
                  <c:v>0.97643723117295755</c:v>
                </c:pt>
                <c:pt idx="983">
                  <c:v>0.97299662375474738</c:v>
                </c:pt>
                <c:pt idx="984">
                  <c:v>0.98632830138371219</c:v>
                </c:pt>
                <c:pt idx="985">
                  <c:v>0.97583272220414008</c:v>
                </c:pt>
                <c:pt idx="986">
                  <c:v>0.97511443007653786</c:v>
                </c:pt>
                <c:pt idx="987">
                  <c:v>0.9737189053131754</c:v>
                </c:pt>
                <c:pt idx="988">
                  <c:v>0.96267127371434802</c:v>
                </c:pt>
                <c:pt idx="989">
                  <c:v>0.9739208814605621</c:v>
                </c:pt>
                <c:pt idx="990">
                  <c:v>0.96997219513307265</c:v>
                </c:pt>
                <c:pt idx="991">
                  <c:v>0.96360384009476052</c:v>
                </c:pt>
                <c:pt idx="992">
                  <c:v>0.974652301872176</c:v>
                </c:pt>
                <c:pt idx="993">
                  <c:v>0.98050045337101788</c:v>
                </c:pt>
                <c:pt idx="994">
                  <c:v>0.97938281795362947</c:v>
                </c:pt>
                <c:pt idx="995">
                  <c:v>0.98725328596100403</c:v>
                </c:pt>
                <c:pt idx="996">
                  <c:v>0.99179524235557848</c:v>
                </c:pt>
                <c:pt idx="997">
                  <c:v>0.98234652937808808</c:v>
                </c:pt>
                <c:pt idx="998">
                  <c:v>0.97428249582222304</c:v>
                </c:pt>
                <c:pt idx="999">
                  <c:v>0.95049132378352641</c:v>
                </c:pt>
                <c:pt idx="1000">
                  <c:v>0.95976810104528232</c:v>
                </c:pt>
                <c:pt idx="1001">
                  <c:v>0.96713606323975854</c:v>
                </c:pt>
                <c:pt idx="1002">
                  <c:v>0.97298540706052195</c:v>
                </c:pt>
                <c:pt idx="1003">
                  <c:v>0.96813669252584056</c:v>
                </c:pt>
                <c:pt idx="1004">
                  <c:v>0.97938471138173477</c:v>
                </c:pt>
                <c:pt idx="1005">
                  <c:v>0.98367390556430545</c:v>
                </c:pt>
                <c:pt idx="1006">
                  <c:v>0.99206833424952101</c:v>
                </c:pt>
                <c:pt idx="1007">
                  <c:v>0.99736389953039672</c:v>
                </c:pt>
                <c:pt idx="1008">
                  <c:v>1.002344223448465</c:v>
                </c:pt>
                <c:pt idx="1009">
                  <c:v>1.0174973120323869</c:v>
                </c:pt>
                <c:pt idx="1010">
                  <c:v>1.0133424048825821</c:v>
                </c:pt>
                <c:pt idx="1011">
                  <c:v>1.0095824331508769</c:v>
                </c:pt>
                <c:pt idx="1012">
                  <c:v>1.014157542168064</c:v>
                </c:pt>
                <c:pt idx="1013">
                  <c:v>0.99815553728940165</c:v>
                </c:pt>
                <c:pt idx="1014">
                  <c:v>0.9961579186171321</c:v>
                </c:pt>
                <c:pt idx="1015">
                  <c:v>1.0016248599773709</c:v>
                </c:pt>
                <c:pt idx="1016">
                  <c:v>1.0176448986873801</c:v>
                </c:pt>
                <c:pt idx="1017">
                  <c:v>1.019788708376179</c:v>
                </c:pt>
                <c:pt idx="1018">
                  <c:v>1.011862175891779</c:v>
                </c:pt>
                <c:pt idx="1019">
                  <c:v>1.0051552091538949</c:v>
                </c:pt>
                <c:pt idx="1020">
                  <c:v>1.0098439083861339</c:v>
                </c:pt>
                <c:pt idx="1021">
                  <c:v>1.009701617753235</c:v>
                </c:pt>
                <c:pt idx="1022">
                  <c:v>1.0201793618356849</c:v>
                </c:pt>
                <c:pt idx="1023">
                  <c:v>1.010587050256895</c:v>
                </c:pt>
                <c:pt idx="1024">
                  <c:v>1.009383318765098</c:v>
                </c:pt>
                <c:pt idx="1025">
                  <c:v>1.018431252905452</c:v>
                </c:pt>
                <c:pt idx="1026">
                  <c:v>1.0377534966752731</c:v>
                </c:pt>
                <c:pt idx="1027">
                  <c:v>1.0453296262049241</c:v>
                </c:pt>
                <c:pt idx="1028">
                  <c:v>1.049753768995314</c:v>
                </c:pt>
                <c:pt idx="1029">
                  <c:v>1.059812609708318</c:v>
                </c:pt>
                <c:pt idx="1030">
                  <c:v>1.0551677645101429</c:v>
                </c:pt>
                <c:pt idx="1031">
                  <c:v>1.069504156908655</c:v>
                </c:pt>
                <c:pt idx="1032">
                  <c:v>1.0748205043465739</c:v>
                </c:pt>
                <c:pt idx="1033">
                  <c:v>1.07637393707153</c:v>
                </c:pt>
                <c:pt idx="1034">
                  <c:v>1.063187419501556</c:v>
                </c:pt>
                <c:pt idx="1035">
                  <c:v>1.068699709120476</c:v>
                </c:pt>
                <c:pt idx="1036">
                  <c:v>1.084362459442652</c:v>
                </c:pt>
                <c:pt idx="1037">
                  <c:v>1.084730034585309</c:v>
                </c:pt>
                <c:pt idx="1038">
                  <c:v>1.083459561169795</c:v>
                </c:pt>
                <c:pt idx="1039">
                  <c:v>1.079984074664279</c:v>
                </c:pt>
                <c:pt idx="1040">
                  <c:v>1.0884593878917159</c:v>
                </c:pt>
                <c:pt idx="1041">
                  <c:v>1.1008654849513451</c:v>
                </c:pt>
                <c:pt idx="1042">
                  <c:v>1.102535956311572</c:v>
                </c:pt>
                <c:pt idx="1043">
                  <c:v>1.102471098117803</c:v>
                </c:pt>
                <c:pt idx="1044">
                  <c:v>1.102041397319647</c:v>
                </c:pt>
                <c:pt idx="1045">
                  <c:v>1.1090374995361061</c:v>
                </c:pt>
                <c:pt idx="1046">
                  <c:v>1.1031072000970741</c:v>
                </c:pt>
                <c:pt idx="1047">
                  <c:v>1.0876032436200429</c:v>
                </c:pt>
                <c:pt idx="1048">
                  <c:v>1.088467948945125</c:v>
                </c:pt>
                <c:pt idx="1049">
                  <c:v>1.0793350885410189</c:v>
                </c:pt>
                <c:pt idx="1050">
                  <c:v>1.093328713228594</c:v>
                </c:pt>
                <c:pt idx="1051">
                  <c:v>1.093328713228594</c:v>
                </c:pt>
                <c:pt idx="1052">
                  <c:v>1.1086538022637511</c:v>
                </c:pt>
                <c:pt idx="1053">
                  <c:v>1.115807574967526</c:v>
                </c:pt>
                <c:pt idx="1054">
                  <c:v>1.1243916127314739</c:v>
                </c:pt>
                <c:pt idx="1055">
                  <c:v>1.1347475344335101</c:v>
                </c:pt>
                <c:pt idx="1056">
                  <c:v>1.135118291327659</c:v>
                </c:pt>
                <c:pt idx="1057">
                  <c:v>1.138491971970615</c:v>
                </c:pt>
                <c:pt idx="1058">
                  <c:v>1.1368137343910141</c:v>
                </c:pt>
                <c:pt idx="1059">
                  <c:v>1.143456188971538</c:v>
                </c:pt>
                <c:pt idx="1060">
                  <c:v>1.1518695589040611</c:v>
                </c:pt>
                <c:pt idx="1061">
                  <c:v>1.119681603076311</c:v>
                </c:pt>
                <c:pt idx="1062">
                  <c:v>1.125618853502611</c:v>
                </c:pt>
                <c:pt idx="1063">
                  <c:v>1.133394482998257</c:v>
                </c:pt>
                <c:pt idx="1064">
                  <c:v>1.1454029102729359</c:v>
                </c:pt>
                <c:pt idx="1065">
                  <c:v>1.1363575893561959</c:v>
                </c:pt>
                <c:pt idx="1066">
                  <c:v>1.1501003163892609</c:v>
                </c:pt>
                <c:pt idx="1067">
                  <c:v>1.1621823690521831</c:v>
                </c:pt>
                <c:pt idx="1068">
                  <c:v>1.1621219208437279</c:v>
                </c:pt>
                <c:pt idx="1069">
                  <c:v>1.165610599416566</c:v>
                </c:pt>
                <c:pt idx="1070">
                  <c:v>1.175570702333099</c:v>
                </c:pt>
                <c:pt idx="1071">
                  <c:v>1.184073722988916</c:v>
                </c:pt>
                <c:pt idx="1072">
                  <c:v>1.1997929391935629</c:v>
                </c:pt>
                <c:pt idx="1073">
                  <c:v>1.1981479206135</c:v>
                </c:pt>
                <c:pt idx="1074">
                  <c:v>1.1902696614517869</c:v>
                </c:pt>
                <c:pt idx="1075">
                  <c:v>1.186015855653914</c:v>
                </c:pt>
                <c:pt idx="1076">
                  <c:v>1.182121357562814</c:v>
                </c:pt>
                <c:pt idx="1077">
                  <c:v>1.1906179407951889</c:v>
                </c:pt>
                <c:pt idx="1078">
                  <c:v>1.1732647551597399</c:v>
                </c:pt>
                <c:pt idx="1079">
                  <c:v>1.1681270857651289</c:v>
                </c:pt>
                <c:pt idx="1080">
                  <c:v>1.184317598769677</c:v>
                </c:pt>
                <c:pt idx="1081">
                  <c:v>1.1757053634572261</c:v>
                </c:pt>
                <c:pt idx="1082">
                  <c:v>1.164074108352342</c:v>
                </c:pt>
                <c:pt idx="1083">
                  <c:v>1.14948988585691</c:v>
                </c:pt>
                <c:pt idx="1084">
                  <c:v>1.1531684684102059</c:v>
                </c:pt>
                <c:pt idx="1085">
                  <c:v>1.159535246675327</c:v>
                </c:pt>
                <c:pt idx="1086">
                  <c:v>1.183129427357775</c:v>
                </c:pt>
                <c:pt idx="1087">
                  <c:v>1.1963240834249249</c:v>
                </c:pt>
                <c:pt idx="1088">
                  <c:v>1.1990122412088211</c:v>
                </c:pt>
                <c:pt idx="1089">
                  <c:v>1.198650013022329</c:v>
                </c:pt>
                <c:pt idx="1090">
                  <c:v>1.198650013022329</c:v>
                </c:pt>
                <c:pt idx="1091">
                  <c:v>1.1848809281664481</c:v>
                </c:pt>
                <c:pt idx="1092">
                  <c:v>1.181961750697258</c:v>
                </c:pt>
                <c:pt idx="1093">
                  <c:v>1.1893075264647679</c:v>
                </c:pt>
                <c:pt idx="1094">
                  <c:v>1.181110051387259</c:v>
                </c:pt>
                <c:pt idx="1095">
                  <c:v>1.195773631647552</c:v>
                </c:pt>
                <c:pt idx="1096">
                  <c:v>1.163906787057583</c:v>
                </c:pt>
                <c:pt idx="1097">
                  <c:v>1.1842037267155701</c:v>
                </c:pt>
                <c:pt idx="1098">
                  <c:v>1.170240076315791</c:v>
                </c:pt>
                <c:pt idx="1099">
                  <c:v>1.172963748364412</c:v>
                </c:pt>
                <c:pt idx="1100">
                  <c:v>1.182169930171771</c:v>
                </c:pt>
                <c:pt idx="1101">
                  <c:v>1.181978407410071</c:v>
                </c:pt>
                <c:pt idx="1102">
                  <c:v>1.188874670734775</c:v>
                </c:pt>
                <c:pt idx="1103">
                  <c:v>1.1853205193206231</c:v>
                </c:pt>
                <c:pt idx="1104">
                  <c:v>1.196060697491224</c:v>
                </c:pt>
                <c:pt idx="1105">
                  <c:v>1.2051497290021169</c:v>
                </c:pt>
                <c:pt idx="1106">
                  <c:v>1.2240031442732711</c:v>
                </c:pt>
                <c:pt idx="1107">
                  <c:v>1.2271486027102669</c:v>
                </c:pt>
                <c:pt idx="1108">
                  <c:v>1.228511783172556</c:v>
                </c:pt>
                <c:pt idx="1109">
                  <c:v>1.225425993648052</c:v>
                </c:pt>
                <c:pt idx="1110">
                  <c:v>1.228201020592117</c:v>
                </c:pt>
                <c:pt idx="1111">
                  <c:v>1.242586520938842</c:v>
                </c:pt>
                <c:pt idx="1112">
                  <c:v>1.2532418561552621</c:v>
                </c:pt>
                <c:pt idx="1113">
                  <c:v>1.275925280216317</c:v>
                </c:pt>
                <c:pt idx="1114">
                  <c:v>1.2440113043669929</c:v>
                </c:pt>
                <c:pt idx="1115">
                  <c:v>1.2485688025098709</c:v>
                </c:pt>
                <c:pt idx="1116">
                  <c:v>1.211886686529192</c:v>
                </c:pt>
                <c:pt idx="1117">
                  <c:v>1.259953279140809</c:v>
                </c:pt>
                <c:pt idx="1118">
                  <c:v>1.2758151308512951</c:v>
                </c:pt>
                <c:pt idx="1119">
                  <c:v>1.285935276758116</c:v>
                </c:pt>
                <c:pt idx="1120">
                  <c:v>1.3055191424045609</c:v>
                </c:pt>
                <c:pt idx="1121">
                  <c:v>1.2964021121028411</c:v>
                </c:pt>
                <c:pt idx="1122">
                  <c:v>1.2790803412420959</c:v>
                </c:pt>
                <c:pt idx="1123">
                  <c:v>1.2740642790006209</c:v>
                </c:pt>
                <c:pt idx="1124">
                  <c:v>1.2672555697235699</c:v>
                </c:pt>
                <c:pt idx="1125">
                  <c:v>1.2235582913641609</c:v>
                </c:pt>
                <c:pt idx="1126">
                  <c:v>1.2148692890927979</c:v>
                </c:pt>
                <c:pt idx="1127">
                  <c:v>1.230529966564788</c:v>
                </c:pt>
                <c:pt idx="1128">
                  <c:v>1.243264111158062</c:v>
                </c:pt>
                <c:pt idx="1129">
                  <c:v>1.2523784147158701</c:v>
                </c:pt>
                <c:pt idx="1130">
                  <c:v>1.234652112410761</c:v>
                </c:pt>
                <c:pt idx="1131">
                  <c:v>1.2184563339826251</c:v>
                </c:pt>
                <c:pt idx="1132">
                  <c:v>1.230681858295579</c:v>
                </c:pt>
                <c:pt idx="1133">
                  <c:v>1.259633747693182</c:v>
                </c:pt>
                <c:pt idx="1134">
                  <c:v>1.285249045329808</c:v>
                </c:pt>
                <c:pt idx="1135">
                  <c:v>1.275134053695828</c:v>
                </c:pt>
                <c:pt idx="1136">
                  <c:v>1.2744304589106421</c:v>
                </c:pt>
                <c:pt idx="1137">
                  <c:v>1.266501467631699</c:v>
                </c:pt>
                <c:pt idx="1138">
                  <c:v>1.2617672515191101</c:v>
                </c:pt>
                <c:pt idx="1139">
                  <c:v>1.283407736060705</c:v>
                </c:pt>
                <c:pt idx="1140">
                  <c:v>1.273607922440454</c:v>
                </c:pt>
                <c:pt idx="1141">
                  <c:v>1.2797515612890631</c:v>
                </c:pt>
                <c:pt idx="1142">
                  <c:v>1.2957012284653939</c:v>
                </c:pt>
                <c:pt idx="1143">
                  <c:v>1.248301916012319</c:v>
                </c:pt>
                <c:pt idx="1144">
                  <c:v>1.29662549074185</c:v>
                </c:pt>
                <c:pt idx="1145">
                  <c:v>1.3215815185408131</c:v>
                </c:pt>
                <c:pt idx="1146">
                  <c:v>1.3302720340574681</c:v>
                </c:pt>
                <c:pt idx="1147">
                  <c:v>1.3162312832716081</c:v>
                </c:pt>
                <c:pt idx="1148">
                  <c:v>1.339690176626968</c:v>
                </c:pt>
                <c:pt idx="1149">
                  <c:v>1.339718324013045</c:v>
                </c:pt>
                <c:pt idx="1150">
                  <c:v>1.3288067882013239</c:v>
                </c:pt>
                <c:pt idx="1151">
                  <c:v>1.3194908599383079</c:v>
                </c:pt>
                <c:pt idx="1152">
                  <c:v>1.3039656609864829</c:v>
                </c:pt>
                <c:pt idx="1153">
                  <c:v>1.300144163405371</c:v>
                </c:pt>
                <c:pt idx="1154">
                  <c:v>1.320620865817665</c:v>
                </c:pt>
                <c:pt idx="1155">
                  <c:v>1.313429335634807</c:v>
                </c:pt>
                <c:pt idx="1156">
                  <c:v>1.307691961462031</c:v>
                </c:pt>
                <c:pt idx="1157">
                  <c:v>1.2864199730818351</c:v>
                </c:pt>
                <c:pt idx="1158">
                  <c:v>1.2810527040991491</c:v>
                </c:pt>
                <c:pt idx="1159">
                  <c:v>1.298595902760429</c:v>
                </c:pt>
                <c:pt idx="1160">
                  <c:v>1.3148720116662209</c:v>
                </c:pt>
                <c:pt idx="1161">
                  <c:v>1.3204704286271349</c:v>
                </c:pt>
                <c:pt idx="1162">
                  <c:v>1.335842100108908</c:v>
                </c:pt>
                <c:pt idx="1163">
                  <c:v>1.359871481479122</c:v>
                </c:pt>
                <c:pt idx="1164">
                  <c:v>1.3633178144604661</c:v>
                </c:pt>
                <c:pt idx="1165">
                  <c:v>1.353036101869028</c:v>
                </c:pt>
                <c:pt idx="1166">
                  <c:v>1.3657054034722429</c:v>
                </c:pt>
                <c:pt idx="1167">
                  <c:v>1.369226892558572</c:v>
                </c:pt>
                <c:pt idx="1168">
                  <c:v>1.3887250278550081</c:v>
                </c:pt>
                <c:pt idx="1169">
                  <c:v>1.37434012662684</c:v>
                </c:pt>
                <c:pt idx="1170">
                  <c:v>1.3993198487084739</c:v>
                </c:pt>
                <c:pt idx="1171">
                  <c:v>1.4039845387002821</c:v>
                </c:pt>
                <c:pt idx="1172">
                  <c:v>1.3898225269033939</c:v>
                </c:pt>
                <c:pt idx="1173">
                  <c:v>1.401658528356424</c:v>
                </c:pt>
                <c:pt idx="1174">
                  <c:v>1.4173923794564669</c:v>
                </c:pt>
                <c:pt idx="1175">
                  <c:v>1.4127706652195431</c:v>
                </c:pt>
                <c:pt idx="1176">
                  <c:v>1.418852451990767</c:v>
                </c:pt>
                <c:pt idx="1177">
                  <c:v>1.441611787359695</c:v>
                </c:pt>
                <c:pt idx="1178">
                  <c:v>1.4824935862333419</c:v>
                </c:pt>
                <c:pt idx="1179">
                  <c:v>1.494276109579775</c:v>
                </c:pt>
                <c:pt idx="1180">
                  <c:v>1.520107213330796</c:v>
                </c:pt>
                <c:pt idx="1181">
                  <c:v>1.525852296677447</c:v>
                </c:pt>
                <c:pt idx="1182">
                  <c:v>1.5358362291075089</c:v>
                </c:pt>
                <c:pt idx="1183">
                  <c:v>1.5704942306818781</c:v>
                </c:pt>
                <c:pt idx="1184">
                  <c:v>1.5795819532115629</c:v>
                </c:pt>
                <c:pt idx="1185">
                  <c:v>1.5944714132818689</c:v>
                </c:pt>
                <c:pt idx="1186">
                  <c:v>1.5810452993611319</c:v>
                </c:pt>
                <c:pt idx="1187">
                  <c:v>1.5919268951925709</c:v>
                </c:pt>
                <c:pt idx="1188">
                  <c:v>1.607235366813285</c:v>
                </c:pt>
                <c:pt idx="1189">
                  <c:v>1.604047833528857</c:v>
                </c:pt>
                <c:pt idx="1190">
                  <c:v>1.645857053340924</c:v>
                </c:pt>
                <c:pt idx="1191">
                  <c:v>1.6768683181900399</c:v>
                </c:pt>
                <c:pt idx="1192">
                  <c:v>1.703753154609573</c:v>
                </c:pt>
                <c:pt idx="1193">
                  <c:v>1.743747376140002</c:v>
                </c:pt>
                <c:pt idx="1194">
                  <c:v>1.7366873966852869</c:v>
                </c:pt>
                <c:pt idx="1195">
                  <c:v>1.7274077329355171</c:v>
                </c:pt>
                <c:pt idx="1196">
                  <c:v>1.774244852286424</c:v>
                </c:pt>
                <c:pt idx="1197">
                  <c:v>1.8193768060329749</c:v>
                </c:pt>
                <c:pt idx="1198">
                  <c:v>1.8236245263647139</c:v>
                </c:pt>
                <c:pt idx="1199">
                  <c:v>1.7580986781301979</c:v>
                </c:pt>
                <c:pt idx="1200">
                  <c:v>1.79259182096369</c:v>
                </c:pt>
                <c:pt idx="1201">
                  <c:v>1.7948674237988369</c:v>
                </c:pt>
                <c:pt idx="1202">
                  <c:v>1.74920047844548</c:v>
                </c:pt>
                <c:pt idx="1203">
                  <c:v>1.8145802167396461</c:v>
                </c:pt>
                <c:pt idx="1204">
                  <c:v>1.8629435272201369</c:v>
                </c:pt>
                <c:pt idx="1205">
                  <c:v>1.8693813860396391</c:v>
                </c:pt>
                <c:pt idx="1206">
                  <c:v>1.860296514167662</c:v>
                </c:pt>
                <c:pt idx="1207">
                  <c:v>1.8762006102227771</c:v>
                </c:pt>
                <c:pt idx="1208">
                  <c:v>1.8131333393124309</c:v>
                </c:pt>
                <c:pt idx="1209">
                  <c:v>1.841776240010188</c:v>
                </c:pt>
                <c:pt idx="1210">
                  <c:v>1.8395089103253619</c:v>
                </c:pt>
                <c:pt idx="1211">
                  <c:v>1.8395089103253619</c:v>
                </c:pt>
                <c:pt idx="1212">
                  <c:v>1.7844050878954349</c:v>
                </c:pt>
                <c:pt idx="1213">
                  <c:v>1.7756595944109641</c:v>
                </c:pt>
                <c:pt idx="1214">
                  <c:v>1.7537971224391431</c:v>
                </c:pt>
                <c:pt idx="1215">
                  <c:v>1.8253172124423089</c:v>
                </c:pt>
                <c:pt idx="1216">
                  <c:v>1.90388880317455</c:v>
                </c:pt>
                <c:pt idx="1217">
                  <c:v>1.935527508143837</c:v>
                </c:pt>
                <c:pt idx="1218">
                  <c:v>1.9426448038023809</c:v>
                </c:pt>
                <c:pt idx="1219">
                  <c:v>1.939033990047208</c:v>
                </c:pt>
                <c:pt idx="1220">
                  <c:v>1.926460006423161</c:v>
                </c:pt>
                <c:pt idx="1221">
                  <c:v>1.969926868220262</c:v>
                </c:pt>
                <c:pt idx="1222">
                  <c:v>2.0167070220092711</c:v>
                </c:pt>
                <c:pt idx="1223">
                  <c:v>2.049731189694159</c:v>
                </c:pt>
                <c:pt idx="1224">
                  <c:v>2.1299635762870368</c:v>
                </c:pt>
                <c:pt idx="1225">
                  <c:v>2.157451234107326</c:v>
                </c:pt>
                <c:pt idx="1226">
                  <c:v>2.2197667345618171</c:v>
                </c:pt>
                <c:pt idx="1227">
                  <c:v>2.2922737773795721</c:v>
                </c:pt>
                <c:pt idx="1228">
                  <c:v>2.3319924648781889</c:v>
                </c:pt>
                <c:pt idx="1229">
                  <c:v>2.218732693808978</c:v>
                </c:pt>
                <c:pt idx="1230">
                  <c:v>2.254783696941133</c:v>
                </c:pt>
                <c:pt idx="1231">
                  <c:v>2.3692062449251252</c:v>
                </c:pt>
                <c:pt idx="1232">
                  <c:v>2.4385150240438791</c:v>
                </c:pt>
                <c:pt idx="1233">
                  <c:v>2.4456306588619312</c:v>
                </c:pt>
                <c:pt idx="1234">
                  <c:v>2.4319249597684012</c:v>
                </c:pt>
                <c:pt idx="1235">
                  <c:v>2.4508811639070989</c:v>
                </c:pt>
                <c:pt idx="1236">
                  <c:v>2.4169937670329129</c:v>
                </c:pt>
                <c:pt idx="1237">
                  <c:v>2.4142388663129739</c:v>
                </c:pt>
                <c:pt idx="1238">
                  <c:v>2.4664836912272818</c:v>
                </c:pt>
                <c:pt idx="1239">
                  <c:v>2.5160165700559811</c:v>
                </c:pt>
                <c:pt idx="1240">
                  <c:v>2.540174180813549</c:v>
                </c:pt>
                <c:pt idx="1241">
                  <c:v>2.4885946199948861</c:v>
                </c:pt>
                <c:pt idx="1242">
                  <c:v>2.3949614863741231</c:v>
                </c:pt>
                <c:pt idx="1243">
                  <c:v>2.4196463281572438</c:v>
                </c:pt>
                <c:pt idx="1244">
                  <c:v>2.3367180770362839</c:v>
                </c:pt>
                <c:pt idx="1245">
                  <c:v>2.1996729499651311</c:v>
                </c:pt>
                <c:pt idx="1246">
                  <c:v>2.2249178835127692</c:v>
                </c:pt>
                <c:pt idx="1247">
                  <c:v>2.2728620626403191</c:v>
                </c:pt>
                <c:pt idx="1248">
                  <c:v>2.1780869479221541</c:v>
                </c:pt>
                <c:pt idx="1249">
                  <c:v>2.006741865378876</c:v>
                </c:pt>
                <c:pt idx="1250">
                  <c:v>1.8999815549628929</c:v>
                </c:pt>
                <c:pt idx="1251">
                  <c:v>2.0168713170016508</c:v>
                </c:pt>
                <c:pt idx="1252">
                  <c:v>1.9337111205354349</c:v>
                </c:pt>
                <c:pt idx="1253">
                  <c:v>1.839460294258602</c:v>
                </c:pt>
                <c:pt idx="1254">
                  <c:v>1.7591185349656739</c:v>
                </c:pt>
                <c:pt idx="1255">
                  <c:v>1.74514606815849</c:v>
                </c:pt>
                <c:pt idx="1256">
                  <c:v>1.6357680102705421</c:v>
                </c:pt>
                <c:pt idx="1257">
                  <c:v>1.5879483101135481</c:v>
                </c:pt>
                <c:pt idx="1258">
                  <c:v>1.6702237475174599</c:v>
                </c:pt>
                <c:pt idx="1259">
                  <c:v>1.756309412884306</c:v>
                </c:pt>
                <c:pt idx="1260">
                  <c:v>1.8492579204489039</c:v>
                </c:pt>
                <c:pt idx="1261">
                  <c:v>1.8591860304341079</c:v>
                </c:pt>
                <c:pt idx="1262">
                  <c:v>1.766210896863788</c:v>
                </c:pt>
                <c:pt idx="1263">
                  <c:v>1.798192495450684</c:v>
                </c:pt>
                <c:pt idx="1264">
                  <c:v>1.8878632617301629</c:v>
                </c:pt>
                <c:pt idx="1265">
                  <c:v>1.907874181136074</c:v>
                </c:pt>
                <c:pt idx="1266">
                  <c:v>1.9288323014906541</c:v>
                </c:pt>
                <c:pt idx="1267">
                  <c:v>1.934537280393988</c:v>
                </c:pt>
                <c:pt idx="1268">
                  <c:v>1.9883239776673649</c:v>
                </c:pt>
                <c:pt idx="1269">
                  <c:v>1.953659411875774</c:v>
                </c:pt>
                <c:pt idx="1270">
                  <c:v>1.80813724408127</c:v>
                </c:pt>
                <c:pt idx="1271">
                  <c:v>1.7840883977481301</c:v>
                </c:pt>
                <c:pt idx="1272">
                  <c:v>1.853857658850272</c:v>
                </c:pt>
                <c:pt idx="1273">
                  <c:v>1.804715782717202</c:v>
                </c:pt>
                <c:pt idx="1274">
                  <c:v>1.80203428117817</c:v>
                </c:pt>
                <c:pt idx="1275">
                  <c:v>1.7860132930007</c:v>
                </c:pt>
                <c:pt idx="1276">
                  <c:v>1.861417389082306</c:v>
                </c:pt>
                <c:pt idx="1277">
                  <c:v>1.8485874860724389</c:v>
                </c:pt>
                <c:pt idx="1278">
                  <c:v>1.836399654724918</c:v>
                </c:pt>
                <c:pt idx="1279">
                  <c:v>1.8790392658324619</c:v>
                </c:pt>
                <c:pt idx="1280">
                  <c:v>1.9542082953015789</c:v>
                </c:pt>
                <c:pt idx="1281">
                  <c:v>1.957569352218808</c:v>
                </c:pt>
                <c:pt idx="1282">
                  <c:v>1.9379308730838469</c:v>
                </c:pt>
                <c:pt idx="1283">
                  <c:v>1.9683188230136921</c:v>
                </c:pt>
                <c:pt idx="1284">
                  <c:v>1.9761084230138719</c:v>
                </c:pt>
                <c:pt idx="1285">
                  <c:v>1.989659974543265</c:v>
                </c:pt>
                <c:pt idx="1286">
                  <c:v>1.858794703236093</c:v>
                </c:pt>
                <c:pt idx="1287">
                  <c:v>1.9081313399782549</c:v>
                </c:pt>
                <c:pt idx="1288">
                  <c:v>1.85627112908305</c:v>
                </c:pt>
                <c:pt idx="1289">
                  <c:v>1.757106326065188</c:v>
                </c:pt>
                <c:pt idx="1290">
                  <c:v>1.617188153956157</c:v>
                </c:pt>
                <c:pt idx="1291">
                  <c:v>1.5084353999810469</c:v>
                </c:pt>
                <c:pt idx="1292">
                  <c:v>1.4950713112531231</c:v>
                </c:pt>
                <c:pt idx="1293">
                  <c:v>1.5601901121100259</c:v>
                </c:pt>
                <c:pt idx="1294">
                  <c:v>1.6405123700266451</c:v>
                </c:pt>
                <c:pt idx="1295">
                  <c:v>1.5926421857582189</c:v>
                </c:pt>
                <c:pt idx="1296">
                  <c:v>1.5926421857582189</c:v>
                </c:pt>
                <c:pt idx="1297">
                  <c:v>1.5903967528851131</c:v>
                </c:pt>
                <c:pt idx="1298">
                  <c:v>1.5911069998832621</c:v>
                </c:pt>
                <c:pt idx="1299">
                  <c:v>1.658297462406767</c:v>
                </c:pt>
                <c:pt idx="1300">
                  <c:v>1.7070527180398181</c:v>
                </c:pt>
                <c:pt idx="1301">
                  <c:v>1.6740561984362949</c:v>
                </c:pt>
                <c:pt idx="1302">
                  <c:v>1.6788205668961389</c:v>
                </c:pt>
                <c:pt idx="1303">
                  <c:v>1.5721115745748699</c:v>
                </c:pt>
                <c:pt idx="1304">
                  <c:v>1.5060719423732269</c:v>
                </c:pt>
                <c:pt idx="1305">
                  <c:v>1.608031304957307</c:v>
                </c:pt>
                <c:pt idx="1306">
                  <c:v>1.569490537790897</c:v>
                </c:pt>
                <c:pt idx="1307">
                  <c:v>1.5859223476089821</c:v>
                </c:pt>
                <c:pt idx="1308">
                  <c:v>1.641043740416237</c:v>
                </c:pt>
                <c:pt idx="1309">
                  <c:v>1.6522793082036531</c:v>
                </c:pt>
                <c:pt idx="1310">
                  <c:v>1.6277922782697609</c:v>
                </c:pt>
                <c:pt idx="1311">
                  <c:v>1.650178793327203</c:v>
                </c:pt>
                <c:pt idx="1312">
                  <c:v>1.6073643551658301</c:v>
                </c:pt>
                <c:pt idx="1313">
                  <c:v>1.6323586570690709</c:v>
                </c:pt>
                <c:pt idx="1314">
                  <c:v>1.6070737244566431</c:v>
                </c:pt>
                <c:pt idx="1315">
                  <c:v>1.607765471614071</c:v>
                </c:pt>
                <c:pt idx="1316">
                  <c:v>1.66942905793017</c:v>
                </c:pt>
                <c:pt idx="1317">
                  <c:v>1.6841679837810359</c:v>
                </c:pt>
                <c:pt idx="1318">
                  <c:v>1.750096794853361</c:v>
                </c:pt>
                <c:pt idx="1319">
                  <c:v>1.7650256731742591</c:v>
                </c:pt>
                <c:pt idx="1320">
                  <c:v>1.738630382566563</c:v>
                </c:pt>
                <c:pt idx="1321">
                  <c:v>1.78671856827774</c:v>
                </c:pt>
                <c:pt idx="1322">
                  <c:v>1.8104146684304421</c:v>
                </c:pt>
                <c:pt idx="1323">
                  <c:v>1.815165890117534</c:v>
                </c:pt>
                <c:pt idx="1324">
                  <c:v>1.8432266414484459</c:v>
                </c:pt>
                <c:pt idx="1325">
                  <c:v>1.7341133270849509</c:v>
                </c:pt>
                <c:pt idx="1326">
                  <c:v>1.7889087459646591</c:v>
                </c:pt>
                <c:pt idx="1327">
                  <c:v>1.836275308784137</c:v>
                </c:pt>
                <c:pt idx="1328">
                  <c:v>1.842201601508245</c:v>
                </c:pt>
                <c:pt idx="1329">
                  <c:v>1.853308359193109</c:v>
                </c:pt>
                <c:pt idx="1330">
                  <c:v>1.8138803482600609</c:v>
                </c:pt>
                <c:pt idx="1331">
                  <c:v>1.827879968816684</c:v>
                </c:pt>
                <c:pt idx="1332">
                  <c:v>1.826430905303805</c:v>
                </c:pt>
                <c:pt idx="1333">
                  <c:v>1.826430905303805</c:v>
                </c:pt>
                <c:pt idx="1334">
                  <c:v>1.830802535545839</c:v>
                </c:pt>
                <c:pt idx="1335">
                  <c:v>1.9086344520245591</c:v>
                </c:pt>
                <c:pt idx="1336">
                  <c:v>1.9007828601829579</c:v>
                </c:pt>
                <c:pt idx="1337">
                  <c:v>1.944847597476991</c:v>
                </c:pt>
                <c:pt idx="1338">
                  <c:v>1.9780415170737351</c:v>
                </c:pt>
                <c:pt idx="1339">
                  <c:v>1.97761203664125</c:v>
                </c:pt>
                <c:pt idx="1340">
                  <c:v>2.0110102911417451</c:v>
                </c:pt>
                <c:pt idx="1341">
                  <c:v>2.0250596478746909</c:v>
                </c:pt>
                <c:pt idx="1342">
                  <c:v>1.974987848683839</c:v>
                </c:pt>
                <c:pt idx="1343">
                  <c:v>2.0058298871525508</c:v>
                </c:pt>
                <c:pt idx="1344">
                  <c:v>1.9936955384819011</c:v>
                </c:pt>
                <c:pt idx="1345">
                  <c:v>1.958529750357394</c:v>
                </c:pt>
                <c:pt idx="1346">
                  <c:v>2.0090568887436349</c:v>
                </c:pt>
                <c:pt idx="1347">
                  <c:v>2.0270225129885162</c:v>
                </c:pt>
                <c:pt idx="1348">
                  <c:v>2.0161231406049929</c:v>
                </c:pt>
                <c:pt idx="1349">
                  <c:v>2.0412087923684572</c:v>
                </c:pt>
                <c:pt idx="1350">
                  <c:v>2.0630162664442921</c:v>
                </c:pt>
                <c:pt idx="1351">
                  <c:v>2.0444063185082948</c:v>
                </c:pt>
                <c:pt idx="1352">
                  <c:v>1.9285495430236781</c:v>
                </c:pt>
                <c:pt idx="1353">
                  <c:v>1.9447622919650029</c:v>
                </c:pt>
                <c:pt idx="1354">
                  <c:v>1.954743495671194</c:v>
                </c:pt>
                <c:pt idx="1355">
                  <c:v>1.955204113918861</c:v>
                </c:pt>
                <c:pt idx="1356">
                  <c:v>2.0009403725249939</c:v>
                </c:pt>
                <c:pt idx="1357">
                  <c:v>1.990125819844085</c:v>
                </c:pt>
                <c:pt idx="1358">
                  <c:v>2.016140310393514</c:v>
                </c:pt>
                <c:pt idx="1359">
                  <c:v>1.978784736833781</c:v>
                </c:pt>
                <c:pt idx="1360">
                  <c:v>1.9626470660034721</c:v>
                </c:pt>
                <c:pt idx="1361">
                  <c:v>1.960856606256175</c:v>
                </c:pt>
                <c:pt idx="1362">
                  <c:v>1.9501460418913401</c:v>
                </c:pt>
                <c:pt idx="1363">
                  <c:v>1.983313105058462</c:v>
                </c:pt>
                <c:pt idx="1364">
                  <c:v>1.9938437985272599</c:v>
                </c:pt>
                <c:pt idx="1365">
                  <c:v>1.9983444939555881</c:v>
                </c:pt>
                <c:pt idx="1366">
                  <c:v>2.0447590349081102</c:v>
                </c:pt>
                <c:pt idx="1367">
                  <c:v>2.03988185442208</c:v>
                </c:pt>
                <c:pt idx="1368">
                  <c:v>2.0900063934622621</c:v>
                </c:pt>
                <c:pt idx="1369">
                  <c:v>2.0978720535860931</c:v>
                </c:pt>
                <c:pt idx="1370">
                  <c:v>2.0783512656799519</c:v>
                </c:pt>
                <c:pt idx="1371">
                  <c:v>2.0696196381612042</c:v>
                </c:pt>
                <c:pt idx="1372">
                  <c:v>2.082648034390735</c:v>
                </c:pt>
                <c:pt idx="1373">
                  <c:v>2.0386250166119901</c:v>
                </c:pt>
                <c:pt idx="1374">
                  <c:v>2.0606929764542539</c:v>
                </c:pt>
                <c:pt idx="1375">
                  <c:v>2.0774918946180092</c:v>
                </c:pt>
                <c:pt idx="1376">
                  <c:v>2.0496586043202201</c:v>
                </c:pt>
                <c:pt idx="1377">
                  <c:v>1.8818907643195499</c:v>
                </c:pt>
                <c:pt idx="1378">
                  <c:v>1.8618789439633869</c:v>
                </c:pt>
                <c:pt idx="1379">
                  <c:v>1.897508258988762</c:v>
                </c:pt>
                <c:pt idx="1380">
                  <c:v>1.7421538507594401</c:v>
                </c:pt>
                <c:pt idx="1381">
                  <c:v>1.76713504446509</c:v>
                </c:pt>
                <c:pt idx="1382">
                  <c:v>1.649361041333004</c:v>
                </c:pt>
                <c:pt idx="1383">
                  <c:v>1.657817935764879</c:v>
                </c:pt>
                <c:pt idx="1384">
                  <c:v>1.613415056727703</c:v>
                </c:pt>
                <c:pt idx="1385">
                  <c:v>1.6688638486997149</c:v>
                </c:pt>
                <c:pt idx="1386">
                  <c:v>1.613874622455197</c:v>
                </c:pt>
                <c:pt idx="1387">
                  <c:v>1.6343426065632269</c:v>
                </c:pt>
                <c:pt idx="1388">
                  <c:v>1.689822330034235</c:v>
                </c:pt>
                <c:pt idx="1389">
                  <c:v>1.66776658182195</c:v>
                </c:pt>
                <c:pt idx="1390">
                  <c:v>1.6111247175835199</c:v>
                </c:pt>
                <c:pt idx="1391">
                  <c:v>1.6286408173656881</c:v>
                </c:pt>
                <c:pt idx="1392">
                  <c:v>1.6431377969589811</c:v>
                </c:pt>
                <c:pt idx="1393">
                  <c:v>1.528108453985725</c:v>
                </c:pt>
                <c:pt idx="1394">
                  <c:v>1.515980729863261</c:v>
                </c:pt>
                <c:pt idx="1395">
                  <c:v>1.467436557812682</c:v>
                </c:pt>
                <c:pt idx="1396">
                  <c:v>1.5190807299250171</c:v>
                </c:pt>
                <c:pt idx="1397">
                  <c:v>1.5092490666242599</c:v>
                </c:pt>
                <c:pt idx="1398">
                  <c:v>1.554964013237524</c:v>
                </c:pt>
                <c:pt idx="1399">
                  <c:v>1.5589248314683899</c:v>
                </c:pt>
                <c:pt idx="1400">
                  <c:v>1.5864606147520051</c:v>
                </c:pt>
                <c:pt idx="1401">
                  <c:v>1.574400369948278</c:v>
                </c:pt>
                <c:pt idx="1402">
                  <c:v>1.5727384203615451</c:v>
                </c:pt>
                <c:pt idx="1403">
                  <c:v>1.6318645016563831</c:v>
                </c:pt>
                <c:pt idx="1404">
                  <c:v>1.644686178187031</c:v>
                </c:pt>
                <c:pt idx="1405">
                  <c:v>1.6459612457657911</c:v>
                </c:pt>
                <c:pt idx="1406">
                  <c:v>1.64860362568762</c:v>
                </c:pt>
                <c:pt idx="1407">
                  <c:v>1.6883186645364121</c:v>
                </c:pt>
                <c:pt idx="1408">
                  <c:v>1.6806599866544409</c:v>
                </c:pt>
                <c:pt idx="1409">
                  <c:v>1.683682910691721</c:v>
                </c:pt>
                <c:pt idx="1410">
                  <c:v>1.558921422931024</c:v>
                </c:pt>
                <c:pt idx="1411">
                  <c:v>1.569059076147068</c:v>
                </c:pt>
                <c:pt idx="1412">
                  <c:v>1.492939653947142</c:v>
                </c:pt>
                <c:pt idx="1413">
                  <c:v>1.529347979220069</c:v>
                </c:pt>
                <c:pt idx="1414">
                  <c:v>1.603373072108129</c:v>
                </c:pt>
                <c:pt idx="1415">
                  <c:v>1.6033363347621239</c:v>
                </c:pt>
                <c:pt idx="1416">
                  <c:v>1.576425651878242</c:v>
                </c:pt>
                <c:pt idx="1417">
                  <c:v>1.60823628224282</c:v>
                </c:pt>
                <c:pt idx="1418">
                  <c:v>1.6175082238020231</c:v>
                </c:pt>
                <c:pt idx="1419">
                  <c:v>1.5820451823269801</c:v>
                </c:pt>
                <c:pt idx="1420">
                  <c:v>1.560190017479204</c:v>
                </c:pt>
                <c:pt idx="1421">
                  <c:v>1.555087140533371</c:v>
                </c:pt>
                <c:pt idx="1422">
                  <c:v>1.604691958225579</c:v>
                </c:pt>
                <c:pt idx="1423">
                  <c:v>1.5981656388043319</c:v>
                </c:pt>
                <c:pt idx="1424">
                  <c:v>1.580248672710364</c:v>
                </c:pt>
                <c:pt idx="1425">
                  <c:v>1.6250209417476169</c:v>
                </c:pt>
                <c:pt idx="1426">
                  <c:v>1.6742223157675149</c:v>
                </c:pt>
                <c:pt idx="1427">
                  <c:v>1.7082918223569781</c:v>
                </c:pt>
                <c:pt idx="1428">
                  <c:v>1.70568876325019</c:v>
                </c:pt>
                <c:pt idx="1429">
                  <c:v>1.713441989549801</c:v>
                </c:pt>
                <c:pt idx="1430">
                  <c:v>1.6841637762097419</c:v>
                </c:pt>
                <c:pt idx="1431">
                  <c:v>1.6979595664922149</c:v>
                </c:pt>
                <c:pt idx="1432">
                  <c:v>1.6959598275257011</c:v>
                </c:pt>
                <c:pt idx="1433">
                  <c:v>1.666542332708723</c:v>
                </c:pt>
                <c:pt idx="1434">
                  <c:v>1.717157035748782</c:v>
                </c:pt>
                <c:pt idx="1435">
                  <c:v>1.7287048259651649</c:v>
                </c:pt>
                <c:pt idx="1436">
                  <c:v>1.723313843933973</c:v>
                </c:pt>
                <c:pt idx="1437">
                  <c:v>1.764200090739712</c:v>
                </c:pt>
                <c:pt idx="1438">
                  <c:v>1.772999204675026</c:v>
                </c:pt>
                <c:pt idx="1439">
                  <c:v>1.7494437540059671</c:v>
                </c:pt>
                <c:pt idx="1440">
                  <c:v>1.732048005140908</c:v>
                </c:pt>
                <c:pt idx="1441">
                  <c:v>1.768645439724787</c:v>
                </c:pt>
                <c:pt idx="1442">
                  <c:v>1.7593299217580549</c:v>
                </c:pt>
                <c:pt idx="1443">
                  <c:v>1.7804257358143969</c:v>
                </c:pt>
                <c:pt idx="1444">
                  <c:v>1.7932879660330729</c:v>
                </c:pt>
                <c:pt idx="1445">
                  <c:v>1.7883683929788869</c:v>
                </c:pt>
                <c:pt idx="1446">
                  <c:v>1.7661159158555211</c:v>
                </c:pt>
                <c:pt idx="1447">
                  <c:v>1.774056760429269</c:v>
                </c:pt>
                <c:pt idx="1448">
                  <c:v>1.696134563757556</c:v>
                </c:pt>
                <c:pt idx="1449">
                  <c:v>1.677657860919527</c:v>
                </c:pt>
                <c:pt idx="1450">
                  <c:v>1.699398530804096</c:v>
                </c:pt>
                <c:pt idx="1451">
                  <c:v>1.69403077348443</c:v>
                </c:pt>
                <c:pt idx="1452">
                  <c:v>1.710126559260859</c:v>
                </c:pt>
                <c:pt idx="1453">
                  <c:v>1.706963674205088</c:v>
                </c:pt>
                <c:pt idx="1454">
                  <c:v>1.6980466548083051</c:v>
                </c:pt>
                <c:pt idx="1455">
                  <c:v>1.7023887532148501</c:v>
                </c:pt>
                <c:pt idx="1456">
                  <c:v>1.7023887532148501</c:v>
                </c:pt>
                <c:pt idx="1457">
                  <c:v>1.7037253902736491</c:v>
                </c:pt>
                <c:pt idx="1458">
                  <c:v>1.7120358515461891</c:v>
                </c:pt>
                <c:pt idx="1459">
                  <c:v>1.6505125785053101</c:v>
                </c:pt>
                <c:pt idx="1460">
                  <c:v>1.6007498831885469</c:v>
                </c:pt>
                <c:pt idx="1461">
                  <c:v>1.6077510111817981</c:v>
                </c:pt>
                <c:pt idx="1462">
                  <c:v>1.6191614344460989</c:v>
                </c:pt>
                <c:pt idx="1463">
                  <c:v>1.6203056147235511</c:v>
                </c:pt>
                <c:pt idx="1464">
                  <c:v>1.6186458356793521</c:v>
                </c:pt>
                <c:pt idx="1465">
                  <c:v>1.6479347654511289</c:v>
                </c:pt>
                <c:pt idx="1466">
                  <c:v>1.6388656416080121</c:v>
                </c:pt>
                <c:pt idx="1467">
                  <c:v>1.598692675206115</c:v>
                </c:pt>
                <c:pt idx="1468">
                  <c:v>1.6017270720942189</c:v>
                </c:pt>
                <c:pt idx="1469">
                  <c:v>1.623047014620395</c:v>
                </c:pt>
                <c:pt idx="1470">
                  <c:v>1.6439512983596889</c:v>
                </c:pt>
                <c:pt idx="1471">
                  <c:v>1.6251594737906949</c:v>
                </c:pt>
                <c:pt idx="1472">
                  <c:v>1.620077728211551</c:v>
                </c:pt>
                <c:pt idx="1473">
                  <c:v>1.62989873291756</c:v>
                </c:pt>
                <c:pt idx="1474">
                  <c:v>1.632840372370358</c:v>
                </c:pt>
                <c:pt idx="1475">
                  <c:v>1.623063861438341</c:v>
                </c:pt>
                <c:pt idx="1476">
                  <c:v>1.6851927594309919</c:v>
                </c:pt>
                <c:pt idx="1477">
                  <c:v>1.6899804382148951</c:v>
                </c:pt>
                <c:pt idx="1478">
                  <c:v>1.7006488357955101</c:v>
                </c:pt>
                <c:pt idx="1479">
                  <c:v>1.7198139939518811</c:v>
                </c:pt>
                <c:pt idx="1480">
                  <c:v>1.725877280255308</c:v>
                </c:pt>
                <c:pt idx="1481">
                  <c:v>1.732320469629137</c:v>
                </c:pt>
                <c:pt idx="1482">
                  <c:v>1.7239211640631831</c:v>
                </c:pt>
                <c:pt idx="1483">
                  <c:v>1.653716916248692</c:v>
                </c:pt>
                <c:pt idx="1484">
                  <c:v>1.6666731509820909</c:v>
                </c:pt>
                <c:pt idx="1485">
                  <c:v>1.7165422165814841</c:v>
                </c:pt>
                <c:pt idx="1486">
                  <c:v>1.70772003448453</c:v>
                </c:pt>
                <c:pt idx="1487">
                  <c:v>1.721582346152025</c:v>
                </c:pt>
                <c:pt idx="1488">
                  <c:v>1.7369958345344789</c:v>
                </c:pt>
                <c:pt idx="1489">
                  <c:v>1.720227179544944</c:v>
                </c:pt>
                <c:pt idx="1490">
                  <c:v>1.7463262899079519</c:v>
                </c:pt>
                <c:pt idx="1491">
                  <c:v>1.7397915873941849</c:v>
                </c:pt>
                <c:pt idx="1492">
                  <c:v>1.7252793731222431</c:v>
                </c:pt>
                <c:pt idx="1493">
                  <c:v>1.7706054281031931</c:v>
                </c:pt>
                <c:pt idx="1494">
                  <c:v>1.7912354870624869</c:v>
                </c:pt>
                <c:pt idx="1495">
                  <c:v>1.790485126452158</c:v>
                </c:pt>
                <c:pt idx="1496">
                  <c:v>1.791996432415071</c:v>
                </c:pt>
                <c:pt idx="1497">
                  <c:v>1.787830557307887</c:v>
                </c:pt>
                <c:pt idx="1498">
                  <c:v>1.8224423012289319</c:v>
                </c:pt>
                <c:pt idx="1499">
                  <c:v>1.8273205971732589</c:v>
                </c:pt>
                <c:pt idx="1500">
                  <c:v>1.8553691280526929</c:v>
                </c:pt>
                <c:pt idx="1501">
                  <c:v>1.855805187283756</c:v>
                </c:pt>
                <c:pt idx="1502">
                  <c:v>1.8484468801693461</c:v>
                </c:pt>
                <c:pt idx="1503">
                  <c:v>1.853062655752532</c:v>
                </c:pt>
                <c:pt idx="1504">
                  <c:v>1.884009815015312</c:v>
                </c:pt>
                <c:pt idx="1505">
                  <c:v>1.883920064153398</c:v>
                </c:pt>
                <c:pt idx="1506">
                  <c:v>1.881567210746389</c:v>
                </c:pt>
                <c:pt idx="1507">
                  <c:v>1.887285318684873</c:v>
                </c:pt>
                <c:pt idx="1508">
                  <c:v>1.8775181483487571</c:v>
                </c:pt>
                <c:pt idx="1509">
                  <c:v>1.8727588396794179</c:v>
                </c:pt>
                <c:pt idx="1510">
                  <c:v>1.870921857086133</c:v>
                </c:pt>
                <c:pt idx="1511">
                  <c:v>1.8772557725310539</c:v>
                </c:pt>
                <c:pt idx="1512">
                  <c:v>1.8533120136908501</c:v>
                </c:pt>
                <c:pt idx="1513">
                  <c:v>1.857184081526676</c:v>
                </c:pt>
                <c:pt idx="1514">
                  <c:v>1.886240425447606</c:v>
                </c:pt>
                <c:pt idx="1515">
                  <c:v>1.824064743803347</c:v>
                </c:pt>
                <c:pt idx="1516">
                  <c:v>1.837432580041767</c:v>
                </c:pt>
                <c:pt idx="1517">
                  <c:v>1.83377806265636</c:v>
                </c:pt>
                <c:pt idx="1518">
                  <c:v>1.7951908711575451</c:v>
                </c:pt>
                <c:pt idx="1519">
                  <c:v>1.806259620373623</c:v>
                </c:pt>
                <c:pt idx="1520">
                  <c:v>1.816562615815466</c:v>
                </c:pt>
                <c:pt idx="1521">
                  <c:v>1.818658447671184</c:v>
                </c:pt>
                <c:pt idx="1522">
                  <c:v>1.811240122844382</c:v>
                </c:pt>
                <c:pt idx="1523">
                  <c:v>1.8316257404883141</c:v>
                </c:pt>
                <c:pt idx="1524">
                  <c:v>1.850855419825387</c:v>
                </c:pt>
                <c:pt idx="1525">
                  <c:v>1.843890756325044</c:v>
                </c:pt>
                <c:pt idx="1526">
                  <c:v>1.818567469480397</c:v>
                </c:pt>
                <c:pt idx="1527">
                  <c:v>1.8361932671383381</c:v>
                </c:pt>
                <c:pt idx="1528">
                  <c:v>1.8767229786902471</c:v>
                </c:pt>
                <c:pt idx="1529">
                  <c:v>1.8835648436361989</c:v>
                </c:pt>
                <c:pt idx="1530">
                  <c:v>1.8846310527072401</c:v>
                </c:pt>
                <c:pt idx="1531">
                  <c:v>1.8745806154705471</c:v>
                </c:pt>
                <c:pt idx="1532">
                  <c:v>1.872452051879711</c:v>
                </c:pt>
                <c:pt idx="1533">
                  <c:v>1.8566231374190509</c:v>
                </c:pt>
                <c:pt idx="1534">
                  <c:v>1.8579326544290411</c:v>
                </c:pt>
                <c:pt idx="1535">
                  <c:v>1.85673621687492</c:v>
                </c:pt>
                <c:pt idx="1536">
                  <c:v>1.8450325975028761</c:v>
                </c:pt>
                <c:pt idx="1537">
                  <c:v>1.856075773824412</c:v>
                </c:pt>
                <c:pt idx="1538">
                  <c:v>1.858651222125637</c:v>
                </c:pt>
                <c:pt idx="1539">
                  <c:v>1.857663901311037</c:v>
                </c:pt>
                <c:pt idx="1540">
                  <c:v>1.860154716029742</c:v>
                </c:pt>
                <c:pt idx="1541">
                  <c:v>1.860154716029742</c:v>
                </c:pt>
                <c:pt idx="1542">
                  <c:v>1.8551413969095341</c:v>
                </c:pt>
                <c:pt idx="1543">
                  <c:v>1.8598729990964371</c:v>
                </c:pt>
                <c:pt idx="1544">
                  <c:v>1.888576282891703</c:v>
                </c:pt>
                <c:pt idx="1545">
                  <c:v>1.887661849071514</c:v>
                </c:pt>
                <c:pt idx="1546">
                  <c:v>1.892094494415127</c:v>
                </c:pt>
                <c:pt idx="1547">
                  <c:v>1.879535413164223</c:v>
                </c:pt>
                <c:pt idx="1548">
                  <c:v>1.8318069830945429</c:v>
                </c:pt>
                <c:pt idx="1549">
                  <c:v>1.8413112067278949</c:v>
                </c:pt>
                <c:pt idx="1550">
                  <c:v>1.8286618311827081</c:v>
                </c:pt>
                <c:pt idx="1551">
                  <c:v>1.8505129952754471</c:v>
                </c:pt>
                <c:pt idx="1552">
                  <c:v>1.846853182911504</c:v>
                </c:pt>
                <c:pt idx="1553">
                  <c:v>1.855172426371233</c:v>
                </c:pt>
                <c:pt idx="1554">
                  <c:v>1.8641177722950011</c:v>
                </c:pt>
                <c:pt idx="1555">
                  <c:v>1.8615430617259969</c:v>
                </c:pt>
                <c:pt idx="1556">
                  <c:v>1.8179960975993119</c:v>
                </c:pt>
                <c:pt idx="1557">
                  <c:v>1.8291730236955599</c:v>
                </c:pt>
                <c:pt idx="1558">
                  <c:v>1.82527525392235</c:v>
                </c:pt>
                <c:pt idx="1559">
                  <c:v>1.8304419641513789</c:v>
                </c:pt>
                <c:pt idx="1560">
                  <c:v>1.840453328894966</c:v>
                </c:pt>
                <c:pt idx="1561">
                  <c:v>1.875784396491089</c:v>
                </c:pt>
                <c:pt idx="1562">
                  <c:v>1.883067852918509</c:v>
                </c:pt>
                <c:pt idx="1563">
                  <c:v>1.886847603757893</c:v>
                </c:pt>
                <c:pt idx="1564">
                  <c:v>1.8833033564531461</c:v>
                </c:pt>
                <c:pt idx="1565">
                  <c:v>1.880720269537963</c:v>
                </c:pt>
                <c:pt idx="1566">
                  <c:v>1.868211426794699</c:v>
                </c:pt>
                <c:pt idx="1567">
                  <c:v>1.8963019134740211</c:v>
                </c:pt>
                <c:pt idx="1568">
                  <c:v>1.8903019925940701</c:v>
                </c:pt>
                <c:pt idx="1569">
                  <c:v>1.890831839528615</c:v>
                </c:pt>
                <c:pt idx="1570">
                  <c:v>1.883104374326767</c:v>
                </c:pt>
                <c:pt idx="1571">
                  <c:v>1.896438055997554</c:v>
                </c:pt>
                <c:pt idx="1572">
                  <c:v>1.906424149216063</c:v>
                </c:pt>
                <c:pt idx="1573">
                  <c:v>1.9006203661462771</c:v>
                </c:pt>
                <c:pt idx="1574">
                  <c:v>1.898155989408232</c:v>
                </c:pt>
                <c:pt idx="1575">
                  <c:v>1.891545302158661</c:v>
                </c:pt>
                <c:pt idx="1576">
                  <c:v>1.893473060390684</c:v>
                </c:pt>
                <c:pt idx="1577">
                  <c:v>1.893473060390684</c:v>
                </c:pt>
                <c:pt idx="1578">
                  <c:v>1.8807911623192251</c:v>
                </c:pt>
                <c:pt idx="1579">
                  <c:v>1.885024530162557</c:v>
                </c:pt>
                <c:pt idx="1580">
                  <c:v>1.8803972963140181</c:v>
                </c:pt>
                <c:pt idx="1581">
                  <c:v>1.8795626268931971</c:v>
                </c:pt>
                <c:pt idx="1582">
                  <c:v>1.894770434735952</c:v>
                </c:pt>
                <c:pt idx="1583">
                  <c:v>1.877391045834671</c:v>
                </c:pt>
                <c:pt idx="1584">
                  <c:v>1.906535910996239</c:v>
                </c:pt>
                <c:pt idx="1585">
                  <c:v>1.9130972642610591</c:v>
                </c:pt>
                <c:pt idx="1586">
                  <c:v>1.911027577910388</c:v>
                </c:pt>
                <c:pt idx="1587">
                  <c:v>1.919410076960093</c:v>
                </c:pt>
                <c:pt idx="1588">
                  <c:v>1.916334034608244</c:v>
                </c:pt>
                <c:pt idx="1589">
                  <c:v>1.911457675151351</c:v>
                </c:pt>
                <c:pt idx="1590">
                  <c:v>1.912637293394307</c:v>
                </c:pt>
                <c:pt idx="1591">
                  <c:v>1.924981187252744</c:v>
                </c:pt>
                <c:pt idx="1592">
                  <c:v>1.9386140151894851</c:v>
                </c:pt>
                <c:pt idx="1593">
                  <c:v>1.926370346291068</c:v>
                </c:pt>
                <c:pt idx="1594">
                  <c:v>1.9283654382881461</c:v>
                </c:pt>
                <c:pt idx="1595">
                  <c:v>1.9318370330336441</c:v>
                </c:pt>
                <c:pt idx="1596">
                  <c:v>1.930334220465814</c:v>
                </c:pt>
                <c:pt idx="1597">
                  <c:v>1.9185076694420751</c:v>
                </c:pt>
                <c:pt idx="1598">
                  <c:v>1.9067123517127069</c:v>
                </c:pt>
                <c:pt idx="1599">
                  <c:v>1.915531664931664</c:v>
                </c:pt>
                <c:pt idx="1600">
                  <c:v>1.883613645145908</c:v>
                </c:pt>
                <c:pt idx="1601">
                  <c:v>1.8762520195997019</c:v>
                </c:pt>
                <c:pt idx="1602">
                  <c:v>1.8855704804817239</c:v>
                </c:pt>
                <c:pt idx="1603">
                  <c:v>1.8965619041614701</c:v>
                </c:pt>
                <c:pt idx="1604">
                  <c:v>1.8927929980511551</c:v>
                </c:pt>
                <c:pt idx="1605">
                  <c:v>1.886254733770224</c:v>
                </c:pt>
                <c:pt idx="1606">
                  <c:v>1.8040713774178541</c:v>
                </c:pt>
                <c:pt idx="1607">
                  <c:v>1.80960806235659</c:v>
                </c:pt>
                <c:pt idx="1608">
                  <c:v>1.792915292239353</c:v>
                </c:pt>
                <c:pt idx="1609">
                  <c:v>1.8000073800332399</c:v>
                </c:pt>
                <c:pt idx="1610">
                  <c:v>1.8151071401395</c:v>
                </c:pt>
                <c:pt idx="1611">
                  <c:v>1.816659745271167</c:v>
                </c:pt>
                <c:pt idx="1612">
                  <c:v>1.8143488097300979</c:v>
                </c:pt>
                <c:pt idx="1613">
                  <c:v>1.8312186529087471</c:v>
                </c:pt>
                <c:pt idx="1614">
                  <c:v>1.828015064475927</c:v>
                </c:pt>
                <c:pt idx="1615">
                  <c:v>1.808573910675928</c:v>
                </c:pt>
                <c:pt idx="1616">
                  <c:v>1.8164441300292731</c:v>
                </c:pt>
                <c:pt idx="1617">
                  <c:v>1.8203055574128011</c:v>
                </c:pt>
                <c:pt idx="1618">
                  <c:v>1.813087513421626</c:v>
                </c:pt>
                <c:pt idx="1619">
                  <c:v>1.8073335987979591</c:v>
                </c:pt>
                <c:pt idx="1620">
                  <c:v>1.8218237736377869</c:v>
                </c:pt>
                <c:pt idx="1621">
                  <c:v>1.8366887947835171</c:v>
                </c:pt>
                <c:pt idx="1622">
                  <c:v>1.8546950734792009</c:v>
                </c:pt>
                <c:pt idx="1623">
                  <c:v>1.8530316326474181</c:v>
                </c:pt>
                <c:pt idx="1624">
                  <c:v>1.835876975614098</c:v>
                </c:pt>
                <c:pt idx="1625">
                  <c:v>1.837871463316006</c:v>
                </c:pt>
                <c:pt idx="1626">
                  <c:v>1.834310307048459</c:v>
                </c:pt>
                <c:pt idx="1627">
                  <c:v>1.8108903325753221</c:v>
                </c:pt>
                <c:pt idx="1628">
                  <c:v>1.796072958957788</c:v>
                </c:pt>
                <c:pt idx="1629">
                  <c:v>1.775217650585283</c:v>
                </c:pt>
                <c:pt idx="1630">
                  <c:v>1.7453209746893581</c:v>
                </c:pt>
                <c:pt idx="1631">
                  <c:v>1.7624672800997689</c:v>
                </c:pt>
                <c:pt idx="1632">
                  <c:v>1.7596530440069891</c:v>
                </c:pt>
                <c:pt idx="1633">
                  <c:v>1.752019478139847</c:v>
                </c:pt>
                <c:pt idx="1634">
                  <c:v>1.7755174988327811</c:v>
                </c:pt>
                <c:pt idx="1635">
                  <c:v>1.7837731844689899</c:v>
                </c:pt>
                <c:pt idx="1636">
                  <c:v>1.7813768868643931</c:v>
                </c:pt>
                <c:pt idx="1637">
                  <c:v>1.789374221409376</c:v>
                </c:pt>
                <c:pt idx="1638">
                  <c:v>1.7961769372192891</c:v>
                </c:pt>
                <c:pt idx="1639">
                  <c:v>1.7928568807726151</c:v>
                </c:pt>
                <c:pt idx="1640">
                  <c:v>1.8053163422453851</c:v>
                </c:pt>
                <c:pt idx="1641">
                  <c:v>1.8055670680410161</c:v>
                </c:pt>
                <c:pt idx="1642">
                  <c:v>1.813849291775713</c:v>
                </c:pt>
                <c:pt idx="1643">
                  <c:v>1.8245899428647601</c:v>
                </c:pt>
                <c:pt idx="1644">
                  <c:v>1.8225274385983901</c:v>
                </c:pt>
                <c:pt idx="1645">
                  <c:v>1.8399166768186279</c:v>
                </c:pt>
                <c:pt idx="1646">
                  <c:v>1.837128202974466</c:v>
                </c:pt>
                <c:pt idx="1647">
                  <c:v>1.824043286579361</c:v>
                </c:pt>
                <c:pt idx="1648">
                  <c:v>1.8339962748345431</c:v>
                </c:pt>
                <c:pt idx="1649">
                  <c:v>1.829205851276523</c:v>
                </c:pt>
                <c:pt idx="1650">
                  <c:v>1.855519591042766</c:v>
                </c:pt>
                <c:pt idx="1651">
                  <c:v>1.8665919621038649</c:v>
                </c:pt>
                <c:pt idx="1652">
                  <c:v>1.879539600613878</c:v>
                </c:pt>
                <c:pt idx="1653">
                  <c:v>1.8836155652107081</c:v>
                </c:pt>
                <c:pt idx="1654">
                  <c:v>1.8859692372477579</c:v>
                </c:pt>
                <c:pt idx="1655">
                  <c:v>1.872301930859388</c:v>
                </c:pt>
                <c:pt idx="1656">
                  <c:v>1.8774774791910449</c:v>
                </c:pt>
                <c:pt idx="1657">
                  <c:v>1.876664614811703</c:v>
                </c:pt>
                <c:pt idx="1658">
                  <c:v>1.8700243848039091</c:v>
                </c:pt>
                <c:pt idx="1659">
                  <c:v>1.8749414822401771</c:v>
                </c:pt>
                <c:pt idx="1660">
                  <c:v>1.891207132076423</c:v>
                </c:pt>
                <c:pt idx="1661">
                  <c:v>1.9027828573787211</c:v>
                </c:pt>
                <c:pt idx="1662">
                  <c:v>1.8978749372446611</c:v>
                </c:pt>
                <c:pt idx="1663">
                  <c:v>1.885721273990786</c:v>
                </c:pt>
                <c:pt idx="1664">
                  <c:v>1.8989634133522919</c:v>
                </c:pt>
                <c:pt idx="1665">
                  <c:v>1.91638770407718</c:v>
                </c:pt>
                <c:pt idx="1666">
                  <c:v>1.913844008714028</c:v>
                </c:pt>
                <c:pt idx="1667">
                  <c:v>1.918887949599462</c:v>
                </c:pt>
                <c:pt idx="1668">
                  <c:v>1.930006495496974</c:v>
                </c:pt>
                <c:pt idx="1669">
                  <c:v>1.9181569588656771</c:v>
                </c:pt>
                <c:pt idx="1670">
                  <c:v>1.934193858410886</c:v>
                </c:pt>
                <c:pt idx="1671">
                  <c:v>1.9533389494354101</c:v>
                </c:pt>
                <c:pt idx="1672">
                  <c:v>1.962531310473369</c:v>
                </c:pt>
                <c:pt idx="1673">
                  <c:v>1.967309656186998</c:v>
                </c:pt>
                <c:pt idx="1674">
                  <c:v>1.971965396029759</c:v>
                </c:pt>
                <c:pt idx="1675">
                  <c:v>1.9608607974905561</c:v>
                </c:pt>
                <c:pt idx="1676">
                  <c:v>1.958820378430834</c:v>
                </c:pt>
                <c:pt idx="1677">
                  <c:v>1.94922424970094</c:v>
                </c:pt>
                <c:pt idx="1678">
                  <c:v>1.919370360268736</c:v>
                </c:pt>
                <c:pt idx="1679">
                  <c:v>1.936543634031777</c:v>
                </c:pt>
                <c:pt idx="1680">
                  <c:v>1.9680418689339421</c:v>
                </c:pt>
                <c:pt idx="1681">
                  <c:v>1.9716058306406019</c:v>
                </c:pt>
                <c:pt idx="1682">
                  <c:v>1.969020908176031</c:v>
                </c:pt>
                <c:pt idx="1683">
                  <c:v>1.9499316260277031</c:v>
                </c:pt>
                <c:pt idx="1684">
                  <c:v>1.947853764370888</c:v>
                </c:pt>
                <c:pt idx="1685">
                  <c:v>1.9429899441924079</c:v>
                </c:pt>
                <c:pt idx="1686">
                  <c:v>1.9584891032479459</c:v>
                </c:pt>
                <c:pt idx="1687">
                  <c:v>1.929928401770477</c:v>
                </c:pt>
                <c:pt idx="1688">
                  <c:v>1.926594980296932</c:v>
                </c:pt>
                <c:pt idx="1689">
                  <c:v>1.9389362679518161</c:v>
                </c:pt>
                <c:pt idx="1690">
                  <c:v>1.928569222590319</c:v>
                </c:pt>
                <c:pt idx="1691">
                  <c:v>1.9502001040803729</c:v>
                </c:pt>
                <c:pt idx="1692">
                  <c:v>1.9385526776442821</c:v>
                </c:pt>
                <c:pt idx="1693">
                  <c:v>1.8976170730833011</c:v>
                </c:pt>
                <c:pt idx="1694">
                  <c:v>1.908126286652434</c:v>
                </c:pt>
                <c:pt idx="1695">
                  <c:v>1.9094608113141549</c:v>
                </c:pt>
                <c:pt idx="1696">
                  <c:v>1.91236518353659</c:v>
                </c:pt>
                <c:pt idx="1697">
                  <c:v>1.906087663049757</c:v>
                </c:pt>
                <c:pt idx="1698">
                  <c:v>1.906087663049757</c:v>
                </c:pt>
                <c:pt idx="1699">
                  <c:v>1.906298697087379</c:v>
                </c:pt>
                <c:pt idx="1700">
                  <c:v>1.893303485527678</c:v>
                </c:pt>
                <c:pt idx="1701">
                  <c:v>1.8717533509961619</c:v>
                </c:pt>
                <c:pt idx="1702">
                  <c:v>1.8436068383313711</c:v>
                </c:pt>
                <c:pt idx="1703">
                  <c:v>1.8583848888716039</c:v>
                </c:pt>
                <c:pt idx="1704">
                  <c:v>1.8391464577796031</c:v>
                </c:pt>
                <c:pt idx="1705">
                  <c:v>1.8423816296458491</c:v>
                </c:pt>
                <c:pt idx="1706">
                  <c:v>1.843443561038647</c:v>
                </c:pt>
                <c:pt idx="1707">
                  <c:v>1.8495263640308179</c:v>
                </c:pt>
                <c:pt idx="1708">
                  <c:v>1.8935112037117661</c:v>
                </c:pt>
                <c:pt idx="1709">
                  <c:v>1.8875588121412179</c:v>
                </c:pt>
                <c:pt idx="1710">
                  <c:v>1.878636546115118</c:v>
                </c:pt>
                <c:pt idx="1711">
                  <c:v>1.8745014781481351</c:v>
                </c:pt>
                <c:pt idx="1712">
                  <c:v>1.8495267187391331</c:v>
                </c:pt>
                <c:pt idx="1713">
                  <c:v>1.8183564226339159</c:v>
                </c:pt>
                <c:pt idx="1714">
                  <c:v>1.823995403434036</c:v>
                </c:pt>
                <c:pt idx="1715">
                  <c:v>1.827899643182453</c:v>
                </c:pt>
                <c:pt idx="1716">
                  <c:v>1.8341222332482749</c:v>
                </c:pt>
                <c:pt idx="1717">
                  <c:v>1.8320578143169819</c:v>
                </c:pt>
                <c:pt idx="1718">
                  <c:v>1.8067230299360471</c:v>
                </c:pt>
                <c:pt idx="1719">
                  <c:v>1.822725391385817</c:v>
                </c:pt>
                <c:pt idx="1720">
                  <c:v>1.835000103056605</c:v>
                </c:pt>
                <c:pt idx="1721">
                  <c:v>1.850414586305217</c:v>
                </c:pt>
                <c:pt idx="1722">
                  <c:v>1.891907901288818</c:v>
                </c:pt>
                <c:pt idx="1723">
                  <c:v>1.9016588197616211</c:v>
                </c:pt>
                <c:pt idx="1724">
                  <c:v>1.9076137239587061</c:v>
                </c:pt>
                <c:pt idx="1725">
                  <c:v>1.8930447301331621</c:v>
                </c:pt>
                <c:pt idx="1726">
                  <c:v>1.918424659873853</c:v>
                </c:pt>
                <c:pt idx="1727">
                  <c:v>1.905017994362769</c:v>
                </c:pt>
                <c:pt idx="1728">
                  <c:v>1.914732577208055</c:v>
                </c:pt>
                <c:pt idx="1729">
                  <c:v>1.9096754994737919</c:v>
                </c:pt>
                <c:pt idx="1730">
                  <c:v>1.9211172023312</c:v>
                </c:pt>
                <c:pt idx="1731">
                  <c:v>1.9160329111681209</c:v>
                </c:pt>
                <c:pt idx="1732">
                  <c:v>1.930063821908629</c:v>
                </c:pt>
                <c:pt idx="1733">
                  <c:v>1.9040594581212389</c:v>
                </c:pt>
                <c:pt idx="1734">
                  <c:v>1.913035247657082</c:v>
                </c:pt>
                <c:pt idx="1735">
                  <c:v>1.9445517811434401</c:v>
                </c:pt>
                <c:pt idx="1736">
                  <c:v>1.9482959556754591</c:v>
                </c:pt>
                <c:pt idx="1737">
                  <c:v>1.928717216316451</c:v>
                </c:pt>
                <c:pt idx="1738">
                  <c:v>1.9365404661486481</c:v>
                </c:pt>
                <c:pt idx="1739">
                  <c:v>1.9492085891149309</c:v>
                </c:pt>
                <c:pt idx="1740">
                  <c:v>1.9517749144395611</c:v>
                </c:pt>
                <c:pt idx="1741">
                  <c:v>1.932832137389755</c:v>
                </c:pt>
                <c:pt idx="1742">
                  <c:v>1.946269166329105</c:v>
                </c:pt>
                <c:pt idx="1743">
                  <c:v>1.940177324256199</c:v>
                </c:pt>
                <c:pt idx="1744">
                  <c:v>1.943655103018268</c:v>
                </c:pt>
                <c:pt idx="1745">
                  <c:v>1.925488658002614</c:v>
                </c:pt>
                <c:pt idx="1746">
                  <c:v>1.912330940790604</c:v>
                </c:pt>
                <c:pt idx="1747">
                  <c:v>1.9127129355398991</c:v>
                </c:pt>
                <c:pt idx="1748">
                  <c:v>1.907343122843066</c:v>
                </c:pt>
                <c:pt idx="1749">
                  <c:v>1.905488701644505</c:v>
                </c:pt>
                <c:pt idx="1750">
                  <c:v>1.831990919337211</c:v>
                </c:pt>
                <c:pt idx="1751">
                  <c:v>1.844272865411215</c:v>
                </c:pt>
                <c:pt idx="1752">
                  <c:v>1.867184498992845</c:v>
                </c:pt>
                <c:pt idx="1753">
                  <c:v>1.8750178065924299</c:v>
                </c:pt>
                <c:pt idx="1754">
                  <c:v>1.875740158241888</c:v>
                </c:pt>
                <c:pt idx="1755">
                  <c:v>1.885996157455996</c:v>
                </c:pt>
                <c:pt idx="1756">
                  <c:v>1.8765928354613779</c:v>
                </c:pt>
                <c:pt idx="1757">
                  <c:v>1.865816119024976</c:v>
                </c:pt>
                <c:pt idx="1758">
                  <c:v>1.8882260019366259</c:v>
                </c:pt>
                <c:pt idx="1759">
                  <c:v>1.9040491418999459</c:v>
                </c:pt>
                <c:pt idx="1760">
                  <c:v>1.9169318673872779</c:v>
                </c:pt>
                <c:pt idx="1761">
                  <c:v>1.916301563472304</c:v>
                </c:pt>
                <c:pt idx="1762">
                  <c:v>1.896963113933551</c:v>
                </c:pt>
                <c:pt idx="1763">
                  <c:v>1.893586422669546</c:v>
                </c:pt>
                <c:pt idx="1764">
                  <c:v>1.8740405447250841</c:v>
                </c:pt>
                <c:pt idx="1765">
                  <c:v>1.890571831473252</c:v>
                </c:pt>
                <c:pt idx="1766">
                  <c:v>1.8896580880833329</c:v>
                </c:pt>
                <c:pt idx="1767">
                  <c:v>1.909804231311135</c:v>
                </c:pt>
                <c:pt idx="1768">
                  <c:v>1.9011368662600721</c:v>
                </c:pt>
                <c:pt idx="1769">
                  <c:v>1.8776634101384291</c:v>
                </c:pt>
                <c:pt idx="1770">
                  <c:v>1.911573034069572</c:v>
                </c:pt>
                <c:pt idx="1771">
                  <c:v>1.9184821607939531</c:v>
                </c:pt>
                <c:pt idx="1772">
                  <c:v>1.927856122139409</c:v>
                </c:pt>
                <c:pt idx="1773">
                  <c:v>1.933501952298051</c:v>
                </c:pt>
                <c:pt idx="1774">
                  <c:v>1.9297571104230851</c:v>
                </c:pt>
                <c:pt idx="1775">
                  <c:v>1.9393412289201331</c:v>
                </c:pt>
                <c:pt idx="1776">
                  <c:v>1.925717968399806</c:v>
                </c:pt>
                <c:pt idx="1777">
                  <c:v>1.918279274167787</c:v>
                </c:pt>
                <c:pt idx="1778">
                  <c:v>1.904488378884184</c:v>
                </c:pt>
                <c:pt idx="1779">
                  <c:v>1.923307439010941</c:v>
                </c:pt>
                <c:pt idx="1780">
                  <c:v>1.944587232301261</c:v>
                </c:pt>
                <c:pt idx="1781">
                  <c:v>1.9447030119309781</c:v>
                </c:pt>
                <c:pt idx="1782">
                  <c:v>1.946594786414646</c:v>
                </c:pt>
                <c:pt idx="1783">
                  <c:v>1.9496878083915159</c:v>
                </c:pt>
                <c:pt idx="1784">
                  <c:v>1.9496878083915159</c:v>
                </c:pt>
                <c:pt idx="1785">
                  <c:v>1.9571297892252031</c:v>
                </c:pt>
                <c:pt idx="1786">
                  <c:v>1.9641618108334209</c:v>
                </c:pt>
                <c:pt idx="1787">
                  <c:v>1.9609150388309711</c:v>
                </c:pt>
                <c:pt idx="1788">
                  <c:v>1.953623685902635</c:v>
                </c:pt>
                <c:pt idx="1789">
                  <c:v>1.9549140799300619</c:v>
                </c:pt>
                <c:pt idx="1790">
                  <c:v>1.969466487789419</c:v>
                </c:pt>
                <c:pt idx="1791">
                  <c:v>1.9577151260055801</c:v>
                </c:pt>
                <c:pt idx="1792">
                  <c:v>1.9708562557244149</c:v>
                </c:pt>
                <c:pt idx="1793">
                  <c:v>1.967026059727933</c:v>
                </c:pt>
                <c:pt idx="1794">
                  <c:v>1.961296514117149</c:v>
                </c:pt>
                <c:pt idx="1795">
                  <c:v>1.978151216801725</c:v>
                </c:pt>
                <c:pt idx="1796">
                  <c:v>1.968148082962319</c:v>
                </c:pt>
                <c:pt idx="1797">
                  <c:v>1.9760716178471169</c:v>
                </c:pt>
                <c:pt idx="1798">
                  <c:v>1.964310302906346</c:v>
                </c:pt>
                <c:pt idx="1799">
                  <c:v>1.960696726958431</c:v>
                </c:pt>
                <c:pt idx="1800">
                  <c:v>1.9530121580892219</c:v>
                </c:pt>
                <c:pt idx="1801">
                  <c:v>1.9426886022676411</c:v>
                </c:pt>
                <c:pt idx="1802">
                  <c:v>1.955821168615915</c:v>
                </c:pt>
                <c:pt idx="1803">
                  <c:v>1.9645553522666299</c:v>
                </c:pt>
                <c:pt idx="1804">
                  <c:v>1.975693600966774</c:v>
                </c:pt>
                <c:pt idx="1805">
                  <c:v>1.99929806923308</c:v>
                </c:pt>
                <c:pt idx="1806">
                  <c:v>2.021165098774977</c:v>
                </c:pt>
                <c:pt idx="1807">
                  <c:v>2.0348725385249109</c:v>
                </c:pt>
                <c:pt idx="1808">
                  <c:v>2.0332271382133551</c:v>
                </c:pt>
                <c:pt idx="1809">
                  <c:v>2.0448993385523768</c:v>
                </c:pt>
                <c:pt idx="1810">
                  <c:v>2.0173171563960959</c:v>
                </c:pt>
                <c:pt idx="1811">
                  <c:v>2.0258275290796419</c:v>
                </c:pt>
                <c:pt idx="1812">
                  <c:v>2.0274649475529469</c:v>
                </c:pt>
                <c:pt idx="1813">
                  <c:v>2.026706067987408</c:v>
                </c:pt>
                <c:pt idx="1814">
                  <c:v>2.0347191366986079</c:v>
                </c:pt>
                <c:pt idx="1815">
                  <c:v>2.0562239514177141</c:v>
                </c:pt>
                <c:pt idx="1816">
                  <c:v>2.0546734425682129</c:v>
                </c:pt>
                <c:pt idx="1817">
                  <c:v>2.0746602276602242</c:v>
                </c:pt>
                <c:pt idx="1818">
                  <c:v>2.0775963752948918</c:v>
                </c:pt>
                <c:pt idx="1819">
                  <c:v>2.0855180158866289</c:v>
                </c:pt>
                <c:pt idx="1820">
                  <c:v>2.0579253799144031</c:v>
                </c:pt>
                <c:pt idx="1821">
                  <c:v>2.0687962680981049</c:v>
                </c:pt>
                <c:pt idx="1822">
                  <c:v>2.0687962680981049</c:v>
                </c:pt>
                <c:pt idx="1823">
                  <c:v>2.0588983395619</c:v>
                </c:pt>
                <c:pt idx="1824">
                  <c:v>2.0428807942697209</c:v>
                </c:pt>
                <c:pt idx="1825">
                  <c:v>2.0815610254292221</c:v>
                </c:pt>
                <c:pt idx="1826">
                  <c:v>2.0879085467795089</c:v>
                </c:pt>
                <c:pt idx="1827">
                  <c:v>2.0851795550072119</c:v>
                </c:pt>
                <c:pt idx="1828">
                  <c:v>2.1028598284050681</c:v>
                </c:pt>
                <c:pt idx="1829">
                  <c:v>2.113450260627018</c:v>
                </c:pt>
                <c:pt idx="1830">
                  <c:v>2.1238501887505579</c:v>
                </c:pt>
                <c:pt idx="1831">
                  <c:v>2.093405819252562</c:v>
                </c:pt>
                <c:pt idx="1832">
                  <c:v>2.074179498561</c:v>
                </c:pt>
                <c:pt idx="1833">
                  <c:v>2.085659303645313</c:v>
                </c:pt>
                <c:pt idx="1834">
                  <c:v>2.024631698875373</c:v>
                </c:pt>
                <c:pt idx="1835">
                  <c:v>2.0499987508125099</c:v>
                </c:pt>
                <c:pt idx="1836">
                  <c:v>2.060106924724074</c:v>
                </c:pt>
                <c:pt idx="1837">
                  <c:v>2.050320922795847</c:v>
                </c:pt>
                <c:pt idx="1838">
                  <c:v>1.991392826178314</c:v>
                </c:pt>
                <c:pt idx="1839">
                  <c:v>1.9893694342436781</c:v>
                </c:pt>
                <c:pt idx="1840">
                  <c:v>1.9597645423820169</c:v>
                </c:pt>
                <c:pt idx="1841">
                  <c:v>1.990803224032426</c:v>
                </c:pt>
                <c:pt idx="1842">
                  <c:v>1.9846095709721101</c:v>
                </c:pt>
                <c:pt idx="1843">
                  <c:v>1.9766554101681979</c:v>
                </c:pt>
                <c:pt idx="1844">
                  <c:v>1.990847989500369</c:v>
                </c:pt>
                <c:pt idx="1845">
                  <c:v>1.969994755363363</c:v>
                </c:pt>
                <c:pt idx="1846">
                  <c:v>1.9346250129087941</c:v>
                </c:pt>
                <c:pt idx="1847">
                  <c:v>1.9425493188134599</c:v>
                </c:pt>
                <c:pt idx="1848">
                  <c:v>1.9336825461435501</c:v>
                </c:pt>
                <c:pt idx="1849">
                  <c:v>1.958638949233789</c:v>
                </c:pt>
                <c:pt idx="1850">
                  <c:v>1.986836861865193</c:v>
                </c:pt>
                <c:pt idx="1851">
                  <c:v>1.9747953922257351</c:v>
                </c:pt>
                <c:pt idx="1852">
                  <c:v>1.99065638301708</c:v>
                </c:pt>
                <c:pt idx="1853">
                  <c:v>1.9934480996622941</c:v>
                </c:pt>
                <c:pt idx="1854">
                  <c:v>1.979537523839662</c:v>
                </c:pt>
                <c:pt idx="1855">
                  <c:v>1.9696919309124641</c:v>
                </c:pt>
                <c:pt idx="1856">
                  <c:v>1.9873458275522089</c:v>
                </c:pt>
                <c:pt idx="1857">
                  <c:v>1.980090374601678</c:v>
                </c:pt>
                <c:pt idx="1858">
                  <c:v>1.9956242311412851</c:v>
                </c:pt>
                <c:pt idx="1859">
                  <c:v>1.9939580424834651</c:v>
                </c:pt>
                <c:pt idx="1860">
                  <c:v>1.9804266612196879</c:v>
                </c:pt>
                <c:pt idx="1861">
                  <c:v>1.986027266743476</c:v>
                </c:pt>
                <c:pt idx="1862">
                  <c:v>1.9650344474329511</c:v>
                </c:pt>
                <c:pt idx="1863">
                  <c:v>1.975759836169797</c:v>
                </c:pt>
                <c:pt idx="1864">
                  <c:v>1.9914412612309469</c:v>
                </c:pt>
                <c:pt idx="1865">
                  <c:v>2.0143571296786149</c:v>
                </c:pt>
                <c:pt idx="1866">
                  <c:v>2.030829053075967</c:v>
                </c:pt>
                <c:pt idx="1867">
                  <c:v>2.0374351214684641</c:v>
                </c:pt>
                <c:pt idx="1868">
                  <c:v>2.039171277166961</c:v>
                </c:pt>
                <c:pt idx="1869">
                  <c:v>2.04683198646195</c:v>
                </c:pt>
                <c:pt idx="1870">
                  <c:v>2.0604433857676789</c:v>
                </c:pt>
                <c:pt idx="1871">
                  <c:v>2.051480107109144</c:v>
                </c:pt>
                <c:pt idx="1872">
                  <c:v>2.0494769705928819</c:v>
                </c:pt>
                <c:pt idx="1873">
                  <c:v>2.056078661315706</c:v>
                </c:pt>
                <c:pt idx="1874">
                  <c:v>2.023976197468397</c:v>
                </c:pt>
                <c:pt idx="1875">
                  <c:v>2.0414650042845239</c:v>
                </c:pt>
                <c:pt idx="1876">
                  <c:v>2.0212300128702401</c:v>
                </c:pt>
                <c:pt idx="1877">
                  <c:v>2.030020779276116</c:v>
                </c:pt>
                <c:pt idx="1878">
                  <c:v>2.017113093944479</c:v>
                </c:pt>
                <c:pt idx="1879">
                  <c:v>2.042910408752233</c:v>
                </c:pt>
                <c:pt idx="1880">
                  <c:v>2.0460383123747619</c:v>
                </c:pt>
                <c:pt idx="1881">
                  <c:v>2.049779064626275</c:v>
                </c:pt>
                <c:pt idx="1882">
                  <c:v>2.0444911100579981</c:v>
                </c:pt>
                <c:pt idx="1883">
                  <c:v>2.0414519068154169</c:v>
                </c:pt>
                <c:pt idx="1884">
                  <c:v>2.0059910241919301</c:v>
                </c:pt>
                <c:pt idx="1885">
                  <c:v>2.0071023866689202</c:v>
                </c:pt>
                <c:pt idx="1886">
                  <c:v>1.9935200250146401</c:v>
                </c:pt>
                <c:pt idx="1887">
                  <c:v>1.940190199928794</c:v>
                </c:pt>
                <c:pt idx="1888">
                  <c:v>1.9470278604874369</c:v>
                </c:pt>
                <c:pt idx="1889">
                  <c:v>1.9294611645018001</c:v>
                </c:pt>
                <c:pt idx="1890">
                  <c:v>1.845918762160432</c:v>
                </c:pt>
                <c:pt idx="1891">
                  <c:v>1.8309144841119891</c:v>
                </c:pt>
                <c:pt idx="1892">
                  <c:v>1.848692042177986</c:v>
                </c:pt>
                <c:pt idx="1893">
                  <c:v>1.7971239903772589</c:v>
                </c:pt>
                <c:pt idx="1894">
                  <c:v>1.8517000789471441</c:v>
                </c:pt>
                <c:pt idx="1895">
                  <c:v>1.861737818068175</c:v>
                </c:pt>
                <c:pt idx="1896">
                  <c:v>1.868196445755784</c:v>
                </c:pt>
                <c:pt idx="1897">
                  <c:v>1.909107681106565</c:v>
                </c:pt>
                <c:pt idx="1898">
                  <c:v>1.910594805294872</c:v>
                </c:pt>
                <c:pt idx="1899">
                  <c:v>1.94065363440007</c:v>
                </c:pt>
                <c:pt idx="1900">
                  <c:v>1.930328388198399</c:v>
                </c:pt>
                <c:pt idx="1901">
                  <c:v>1.9313483876123849</c:v>
                </c:pt>
                <c:pt idx="1902">
                  <c:v>1.9515284970114699</c:v>
                </c:pt>
                <c:pt idx="1903">
                  <c:v>1.935300269222433</c:v>
                </c:pt>
                <c:pt idx="1904">
                  <c:v>1.940046463718593</c:v>
                </c:pt>
                <c:pt idx="1905">
                  <c:v>1.9688615361607631</c:v>
                </c:pt>
                <c:pt idx="1906">
                  <c:v>1.95722130539785</c:v>
                </c:pt>
                <c:pt idx="1907">
                  <c:v>1.9790043398519901</c:v>
                </c:pt>
                <c:pt idx="1908">
                  <c:v>2.0031703339796412</c:v>
                </c:pt>
                <c:pt idx="1909">
                  <c:v>2.020300601481483</c:v>
                </c:pt>
                <c:pt idx="1910">
                  <c:v>1.999741106143393</c:v>
                </c:pt>
                <c:pt idx="1911">
                  <c:v>1.991687324313798</c:v>
                </c:pt>
                <c:pt idx="1912">
                  <c:v>1.9870703587793399</c:v>
                </c:pt>
                <c:pt idx="1913">
                  <c:v>1.9743419155683</c:v>
                </c:pt>
                <c:pt idx="1914">
                  <c:v>1.983898766749508</c:v>
                </c:pt>
                <c:pt idx="1915">
                  <c:v>1.9929537383154099</c:v>
                </c:pt>
                <c:pt idx="1916">
                  <c:v>1.981409627345432</c:v>
                </c:pt>
                <c:pt idx="1917">
                  <c:v>1.9599407332291761</c:v>
                </c:pt>
                <c:pt idx="1918">
                  <c:v>1.883108677591022</c:v>
                </c:pt>
                <c:pt idx="1919">
                  <c:v>1.910475059637478</c:v>
                </c:pt>
                <c:pt idx="1920">
                  <c:v>1.9435535030377331</c:v>
                </c:pt>
                <c:pt idx="1921">
                  <c:v>1.914863205864455</c:v>
                </c:pt>
                <c:pt idx="1922">
                  <c:v>1.9273703558884001</c:v>
                </c:pt>
                <c:pt idx="1923">
                  <c:v>1.959189447527026</c:v>
                </c:pt>
                <c:pt idx="1924">
                  <c:v>1.965430353533121</c:v>
                </c:pt>
                <c:pt idx="1925">
                  <c:v>1.956935913188028</c:v>
                </c:pt>
                <c:pt idx="1926">
                  <c:v>1.95013925718757</c:v>
                </c:pt>
                <c:pt idx="1927">
                  <c:v>1.9533919778947599</c:v>
                </c:pt>
                <c:pt idx="1928">
                  <c:v>1.9712481440564531</c:v>
                </c:pt>
                <c:pt idx="1929">
                  <c:v>1.990355148264032</c:v>
                </c:pt>
                <c:pt idx="1930">
                  <c:v>1.9923759691806571</c:v>
                </c:pt>
                <c:pt idx="1931">
                  <c:v>1.9788402732142489</c:v>
                </c:pt>
                <c:pt idx="1932">
                  <c:v>1.969756399575082</c:v>
                </c:pt>
                <c:pt idx="1933">
                  <c:v>1.9246826078913519</c:v>
                </c:pt>
                <c:pt idx="1934">
                  <c:v>1.9422781174196491</c:v>
                </c:pt>
                <c:pt idx="1935">
                  <c:v>1.9557490571996221</c:v>
                </c:pt>
                <c:pt idx="1936">
                  <c:v>1.925637721471434</c:v>
                </c:pt>
                <c:pt idx="1937">
                  <c:v>1.913056954477254</c:v>
                </c:pt>
                <c:pt idx="1938">
                  <c:v>1.9618388911717259</c:v>
                </c:pt>
                <c:pt idx="1939">
                  <c:v>1.978423073301155</c:v>
                </c:pt>
                <c:pt idx="1940">
                  <c:v>1.9454268014456979</c:v>
                </c:pt>
                <c:pt idx="1941">
                  <c:v>1.9598708773610329</c:v>
                </c:pt>
                <c:pt idx="1942">
                  <c:v>1.9598708773610329</c:v>
                </c:pt>
                <c:pt idx="1943">
                  <c:v>1.9763922703224941</c:v>
                </c:pt>
                <c:pt idx="1944">
                  <c:v>1.9821609664334541</c:v>
                </c:pt>
                <c:pt idx="1945">
                  <c:v>2.0281597430389611</c:v>
                </c:pt>
                <c:pt idx="1946">
                  <c:v>2.0331827670957621</c:v>
                </c:pt>
                <c:pt idx="1947">
                  <c:v>2.0409212856406018</c:v>
                </c:pt>
                <c:pt idx="1948">
                  <c:v>2.060119043186821</c:v>
                </c:pt>
                <c:pt idx="1949">
                  <c:v>2.0345139042417402</c:v>
                </c:pt>
                <c:pt idx="1950">
                  <c:v>2.0449939353613851</c:v>
                </c:pt>
                <c:pt idx="1951">
                  <c:v>2.0699701034674289</c:v>
                </c:pt>
                <c:pt idx="1952">
                  <c:v>2.075852637287376</c:v>
                </c:pt>
                <c:pt idx="1953">
                  <c:v>2.0588078843456752</c:v>
                </c:pt>
                <c:pt idx="1954">
                  <c:v>2.0614369125511658</c:v>
                </c:pt>
                <c:pt idx="1955">
                  <c:v>2.0855405547114878</c:v>
                </c:pt>
                <c:pt idx="1956">
                  <c:v>2.106432546774422</c:v>
                </c:pt>
                <c:pt idx="1957">
                  <c:v>2.0837914720455522</c:v>
                </c:pt>
                <c:pt idx="1958">
                  <c:v>2.08501839096464</c:v>
                </c:pt>
                <c:pt idx="1959">
                  <c:v>2.0784479433531691</c:v>
                </c:pt>
                <c:pt idx="1960">
                  <c:v>2.0921519554811558</c:v>
                </c:pt>
                <c:pt idx="1961">
                  <c:v>2.073457949203739</c:v>
                </c:pt>
                <c:pt idx="1962">
                  <c:v>2.0323742715395019</c:v>
                </c:pt>
                <c:pt idx="1963">
                  <c:v>2.0847202546720331</c:v>
                </c:pt>
                <c:pt idx="1964">
                  <c:v>2.0519073357193061</c:v>
                </c:pt>
                <c:pt idx="1965">
                  <c:v>2.063428687180878</c:v>
                </c:pt>
                <c:pt idx="1966">
                  <c:v>2.104020002341207</c:v>
                </c:pt>
                <c:pt idx="1967">
                  <c:v>2.1141369209525802</c:v>
                </c:pt>
                <c:pt idx="1968">
                  <c:v>2.0941430985294152</c:v>
                </c:pt>
                <c:pt idx="1969">
                  <c:v>2.0803069864188788</c:v>
                </c:pt>
                <c:pt idx="1970">
                  <c:v>2.0517983449712291</c:v>
                </c:pt>
                <c:pt idx="1971">
                  <c:v>2.0907557098475631</c:v>
                </c:pt>
                <c:pt idx="1972">
                  <c:v>2.062528057828986</c:v>
                </c:pt>
                <c:pt idx="1973">
                  <c:v>2.0464847136795452</c:v>
                </c:pt>
                <c:pt idx="1974">
                  <c:v>2.0141816801890862</c:v>
                </c:pt>
                <c:pt idx="1975">
                  <c:v>1.9092873966128749</c:v>
                </c:pt>
                <c:pt idx="1976">
                  <c:v>1.9500475568414419</c:v>
                </c:pt>
                <c:pt idx="1977">
                  <c:v>1.9276197895172</c:v>
                </c:pt>
                <c:pt idx="1978">
                  <c:v>1.9515887840420389</c:v>
                </c:pt>
                <c:pt idx="1979">
                  <c:v>1.947870998586211</c:v>
                </c:pt>
                <c:pt idx="1980">
                  <c:v>1.947368163555363</c:v>
                </c:pt>
                <c:pt idx="1981">
                  <c:v>1.9074031729159</c:v>
                </c:pt>
                <c:pt idx="1982">
                  <c:v>1.8800937660027941</c:v>
                </c:pt>
                <c:pt idx="1983">
                  <c:v>1.940340597293627</c:v>
                </c:pt>
                <c:pt idx="1984">
                  <c:v>1.920895175021198</c:v>
                </c:pt>
                <c:pt idx="1985">
                  <c:v>1.920647992936509</c:v>
                </c:pt>
                <c:pt idx="1986">
                  <c:v>1.8912817694210049</c:v>
                </c:pt>
                <c:pt idx="1987">
                  <c:v>1.8465326634787289</c:v>
                </c:pt>
                <c:pt idx="1988">
                  <c:v>1.8537290171286691</c:v>
                </c:pt>
                <c:pt idx="1989">
                  <c:v>1.9146629564172519</c:v>
                </c:pt>
                <c:pt idx="1990">
                  <c:v>1.927441855559342</c:v>
                </c:pt>
                <c:pt idx="1991">
                  <c:v>1.8992653382997491</c:v>
                </c:pt>
                <c:pt idx="1992">
                  <c:v>1.947801045762974</c:v>
                </c:pt>
                <c:pt idx="1993">
                  <c:v>1.970076231977135</c:v>
                </c:pt>
                <c:pt idx="1994">
                  <c:v>1.9724241247103409</c:v>
                </c:pt>
                <c:pt idx="1995">
                  <c:v>1.9642229939916229</c:v>
                </c:pt>
                <c:pt idx="1996">
                  <c:v>1.9539363241181009</c:v>
                </c:pt>
                <c:pt idx="1997">
                  <c:v>1.934437409172074</c:v>
                </c:pt>
                <c:pt idx="1998">
                  <c:v>1.948483741676921</c:v>
                </c:pt>
                <c:pt idx="1999">
                  <c:v>1.9449534557784609</c:v>
                </c:pt>
                <c:pt idx="2000">
                  <c:v>1.979831127699603</c:v>
                </c:pt>
                <c:pt idx="2001">
                  <c:v>1.9784887850706829</c:v>
                </c:pt>
                <c:pt idx="2002">
                  <c:v>1.955592458977059</c:v>
                </c:pt>
                <c:pt idx="2003">
                  <c:v>1.9510718383106589</c:v>
                </c:pt>
                <c:pt idx="2004">
                  <c:v>1.9205501957964379</c:v>
                </c:pt>
                <c:pt idx="2005">
                  <c:v>1.922701774795996</c:v>
                </c:pt>
                <c:pt idx="2006">
                  <c:v>1.8936822473129491</c:v>
                </c:pt>
                <c:pt idx="2007">
                  <c:v>1.856037258619571</c:v>
                </c:pt>
                <c:pt idx="2008">
                  <c:v>1.8139063314484301</c:v>
                </c:pt>
                <c:pt idx="2009">
                  <c:v>1.766129592321205</c:v>
                </c:pt>
                <c:pt idx="2010">
                  <c:v>1.8138420451886279</c:v>
                </c:pt>
                <c:pt idx="2011">
                  <c:v>1.7781711525561641</c:v>
                </c:pt>
                <c:pt idx="2012">
                  <c:v>1.8248816542886379</c:v>
                </c:pt>
                <c:pt idx="2013">
                  <c:v>1.84164899479092</c:v>
                </c:pt>
                <c:pt idx="2014">
                  <c:v>1.8462979502764121</c:v>
                </c:pt>
                <c:pt idx="2015">
                  <c:v>1.841099107703065</c:v>
                </c:pt>
                <c:pt idx="2016">
                  <c:v>1.792627054748174</c:v>
                </c:pt>
                <c:pt idx="2017">
                  <c:v>1.7766053856829389</c:v>
                </c:pt>
                <c:pt idx="2018">
                  <c:v>1.743007131439124</c:v>
                </c:pt>
                <c:pt idx="2019">
                  <c:v>1.74609118906631</c:v>
                </c:pt>
                <c:pt idx="2020">
                  <c:v>1.7852634964438581</c:v>
                </c:pt>
                <c:pt idx="2021">
                  <c:v>1.763400285692188</c:v>
                </c:pt>
                <c:pt idx="2022">
                  <c:v>1.769525285690094</c:v>
                </c:pt>
                <c:pt idx="2023">
                  <c:v>1.7632221681233979</c:v>
                </c:pt>
                <c:pt idx="2024">
                  <c:v>1.81149427359188</c:v>
                </c:pt>
                <c:pt idx="2025">
                  <c:v>1.8123369260416979</c:v>
                </c:pt>
                <c:pt idx="2026">
                  <c:v>1.8013296285516891</c:v>
                </c:pt>
                <c:pt idx="2027">
                  <c:v>1.7832236747989549</c:v>
                </c:pt>
                <c:pt idx="2028">
                  <c:v>1.75761296066498</c:v>
                </c:pt>
                <c:pt idx="2029">
                  <c:v>1.75761296066498</c:v>
                </c:pt>
                <c:pt idx="2030">
                  <c:v>1.774123261547714</c:v>
                </c:pt>
                <c:pt idx="2031">
                  <c:v>1.7425178964627579</c:v>
                </c:pt>
                <c:pt idx="2032">
                  <c:v>1.724047157556861</c:v>
                </c:pt>
                <c:pt idx="2033">
                  <c:v>1.7356117442905441</c:v>
                </c:pt>
                <c:pt idx="2034">
                  <c:v>1.6977133817456389</c:v>
                </c:pt>
                <c:pt idx="2035">
                  <c:v>1.697638226646059</c:v>
                </c:pt>
                <c:pt idx="2036">
                  <c:v>1.6844538538239939</c:v>
                </c:pt>
                <c:pt idx="2037">
                  <c:v>1.688247950527501</c:v>
                </c:pt>
                <c:pt idx="2038">
                  <c:v>1.6794135331431139</c:v>
                </c:pt>
                <c:pt idx="2039">
                  <c:v>1.6485555716786939</c:v>
                </c:pt>
                <c:pt idx="2040">
                  <c:v>1.6824258086007571</c:v>
                </c:pt>
                <c:pt idx="2041">
                  <c:v>1.712115183248637</c:v>
                </c:pt>
                <c:pt idx="2042">
                  <c:v>1.707598864117708</c:v>
                </c:pt>
                <c:pt idx="2043">
                  <c:v>1.7474945097461621</c:v>
                </c:pt>
                <c:pt idx="2044">
                  <c:v>1.739294331868259</c:v>
                </c:pt>
                <c:pt idx="2045">
                  <c:v>1.757077140705166</c:v>
                </c:pt>
                <c:pt idx="2046">
                  <c:v>1.744893437084188</c:v>
                </c:pt>
                <c:pt idx="2047">
                  <c:v>1.7627875848211021</c:v>
                </c:pt>
                <c:pt idx="2048">
                  <c:v>1.6893935719817941</c:v>
                </c:pt>
                <c:pt idx="2049">
                  <c:v>1.687531348927052</c:v>
                </c:pt>
                <c:pt idx="2050">
                  <c:v>1.6842731544530709</c:v>
                </c:pt>
                <c:pt idx="2051">
                  <c:v>1.5785931481100199</c:v>
                </c:pt>
                <c:pt idx="2052">
                  <c:v>1.5891405565536041</c:v>
                </c:pt>
                <c:pt idx="2053">
                  <c:v>1.566755945437851</c:v>
                </c:pt>
                <c:pt idx="2054">
                  <c:v>1.529411759333603</c:v>
                </c:pt>
                <c:pt idx="2055">
                  <c:v>1.5345811801080951</c:v>
                </c:pt>
                <c:pt idx="2056">
                  <c:v>1.4976610833319071</c:v>
                </c:pt>
                <c:pt idx="2057">
                  <c:v>1.540549217323411</c:v>
                </c:pt>
                <c:pt idx="2058">
                  <c:v>1.621076935098746</c:v>
                </c:pt>
                <c:pt idx="2059">
                  <c:v>1.579713806427651</c:v>
                </c:pt>
                <c:pt idx="2060">
                  <c:v>1.5671920450740511</c:v>
                </c:pt>
                <c:pt idx="2061">
                  <c:v>1.5481753368099349</c:v>
                </c:pt>
                <c:pt idx="2062">
                  <c:v>1.539388047662881</c:v>
                </c:pt>
                <c:pt idx="2063">
                  <c:v>1.5001354647714551</c:v>
                </c:pt>
                <c:pt idx="2064">
                  <c:v>1.517458223221773</c:v>
                </c:pt>
                <c:pt idx="2065">
                  <c:v>1.5541865889632389</c:v>
                </c:pt>
                <c:pt idx="2066">
                  <c:v>1.5541865889632389</c:v>
                </c:pt>
                <c:pt idx="2067">
                  <c:v>1.612416022364237</c:v>
                </c:pt>
                <c:pt idx="2068">
                  <c:v>1.6067863329709371</c:v>
                </c:pt>
                <c:pt idx="2069">
                  <c:v>1.600219902942418</c:v>
                </c:pt>
                <c:pt idx="2070">
                  <c:v>1.59476645460754</c:v>
                </c:pt>
                <c:pt idx="2071">
                  <c:v>1.585880703135661</c:v>
                </c:pt>
                <c:pt idx="2072">
                  <c:v>1.580948498420562</c:v>
                </c:pt>
                <c:pt idx="2073">
                  <c:v>1.614253945727991</c:v>
                </c:pt>
                <c:pt idx="2074">
                  <c:v>1.6337876901708539</c:v>
                </c:pt>
                <c:pt idx="2075">
                  <c:v>1.6272682503473721</c:v>
                </c:pt>
                <c:pt idx="2076">
                  <c:v>1.661508794684426</c:v>
                </c:pt>
                <c:pt idx="2077">
                  <c:v>1.6709927512028979</c:v>
                </c:pt>
                <c:pt idx="2078">
                  <c:v>1.6754440133054349</c:v>
                </c:pt>
                <c:pt idx="2079">
                  <c:v>1.63002719644459</c:v>
                </c:pt>
                <c:pt idx="2080">
                  <c:v>1.638245741758255</c:v>
                </c:pt>
                <c:pt idx="2081">
                  <c:v>1.646812055622745</c:v>
                </c:pt>
                <c:pt idx="2082">
                  <c:v>1.5971240687085471</c:v>
                </c:pt>
                <c:pt idx="2083">
                  <c:v>1.586404307788285</c:v>
                </c:pt>
                <c:pt idx="2084">
                  <c:v>1.588884914648967</c:v>
                </c:pt>
                <c:pt idx="2085">
                  <c:v>1.6119424175891051</c:v>
                </c:pt>
                <c:pt idx="2086">
                  <c:v>1.5866316570839369</c:v>
                </c:pt>
                <c:pt idx="2087">
                  <c:v>1.604650074846161</c:v>
                </c:pt>
                <c:pt idx="2088">
                  <c:v>1.658179896102693</c:v>
                </c:pt>
                <c:pt idx="2089">
                  <c:v>1.665491415304913</c:v>
                </c:pt>
                <c:pt idx="2090">
                  <c:v>1.6592974493168851</c:v>
                </c:pt>
                <c:pt idx="2091">
                  <c:v>1.6254766146399431</c:v>
                </c:pt>
                <c:pt idx="2092">
                  <c:v>1.617069455582099</c:v>
                </c:pt>
                <c:pt idx="2093">
                  <c:v>1.6015326736605731</c:v>
                </c:pt>
                <c:pt idx="2094">
                  <c:v>1.6116334827365091</c:v>
                </c:pt>
                <c:pt idx="2095">
                  <c:v>1.615207614734999</c:v>
                </c:pt>
                <c:pt idx="2096">
                  <c:v>1.6372112208822649</c:v>
                </c:pt>
                <c:pt idx="2097">
                  <c:v>1.605717092962377</c:v>
                </c:pt>
                <c:pt idx="2098">
                  <c:v>1.5966496887846231</c:v>
                </c:pt>
                <c:pt idx="2099">
                  <c:v>1.588100078869322</c:v>
                </c:pt>
                <c:pt idx="2100">
                  <c:v>1.563468936458682</c:v>
                </c:pt>
                <c:pt idx="2101">
                  <c:v>1.5633271336648069</c:v>
                </c:pt>
                <c:pt idx="2102">
                  <c:v>1.5484980939830459</c:v>
                </c:pt>
                <c:pt idx="2103">
                  <c:v>1.5677401195986389</c:v>
                </c:pt>
                <c:pt idx="2104">
                  <c:v>1.5598771324774621</c:v>
                </c:pt>
                <c:pt idx="2105">
                  <c:v>1.5520062041356959</c:v>
                </c:pt>
                <c:pt idx="2106">
                  <c:v>1.5395653318588369</c:v>
                </c:pt>
                <c:pt idx="2107">
                  <c:v>1.5427459457937149</c:v>
                </c:pt>
                <c:pt idx="2108">
                  <c:v>1.5183697515436241</c:v>
                </c:pt>
                <c:pt idx="2109">
                  <c:v>1.4954442607970011</c:v>
                </c:pt>
                <c:pt idx="2110">
                  <c:v>1.5262543125436541</c:v>
                </c:pt>
                <c:pt idx="2111">
                  <c:v>1.5497909788291899</c:v>
                </c:pt>
                <c:pt idx="2112">
                  <c:v>1.5481434528286639</c:v>
                </c:pt>
                <c:pt idx="2113">
                  <c:v>1.5577110738241899</c:v>
                </c:pt>
                <c:pt idx="2114">
                  <c:v>1.550346024888041</c:v>
                </c:pt>
                <c:pt idx="2115">
                  <c:v>1.5610089980680359</c:v>
                </c:pt>
                <c:pt idx="2116">
                  <c:v>1.5492904036937549</c:v>
                </c:pt>
                <c:pt idx="2117">
                  <c:v>1.5792778828724481</c:v>
                </c:pt>
                <c:pt idx="2118">
                  <c:v>1.5830464496452741</c:v>
                </c:pt>
                <c:pt idx="2119">
                  <c:v>1.573818210927457</c:v>
                </c:pt>
                <c:pt idx="2120">
                  <c:v>1.597490587682816</c:v>
                </c:pt>
                <c:pt idx="2121">
                  <c:v>1.6111057436892651</c:v>
                </c:pt>
                <c:pt idx="2122">
                  <c:v>1.594540794156589</c:v>
                </c:pt>
                <c:pt idx="2123">
                  <c:v>1.600299725918487</c:v>
                </c:pt>
                <c:pt idx="2124">
                  <c:v>1.6054433453969861</c:v>
                </c:pt>
                <c:pt idx="2125">
                  <c:v>1.6089763620161761</c:v>
                </c:pt>
                <c:pt idx="2126">
                  <c:v>1.6052146945141521</c:v>
                </c:pt>
                <c:pt idx="2127">
                  <c:v>1.5951233018252</c:v>
                </c:pt>
                <c:pt idx="2128">
                  <c:v>1.5772862244645169</c:v>
                </c:pt>
                <c:pt idx="2129">
                  <c:v>1.5717022354048891</c:v>
                </c:pt>
                <c:pt idx="2130">
                  <c:v>1.6105144710778809</c:v>
                </c:pt>
                <c:pt idx="2131">
                  <c:v>1.651691050969869</c:v>
                </c:pt>
                <c:pt idx="2132">
                  <c:v>1.6691450388183771</c:v>
                </c:pt>
                <c:pt idx="2133">
                  <c:v>1.6922662660782291</c:v>
                </c:pt>
                <c:pt idx="2134">
                  <c:v>1.701558978349009</c:v>
                </c:pt>
                <c:pt idx="2135">
                  <c:v>1.68253241194112</c:v>
                </c:pt>
                <c:pt idx="2136">
                  <c:v>1.7358775014155969</c:v>
                </c:pt>
                <c:pt idx="2137">
                  <c:v>1.731586742124829</c:v>
                </c:pt>
                <c:pt idx="2138">
                  <c:v>1.7277345988459401</c:v>
                </c:pt>
                <c:pt idx="2139">
                  <c:v>1.7188236861594151</c:v>
                </c:pt>
                <c:pt idx="2140">
                  <c:v>1.7397286988639871</c:v>
                </c:pt>
                <c:pt idx="2141">
                  <c:v>1.8129984534881289</c:v>
                </c:pt>
                <c:pt idx="2142">
                  <c:v>1.80287356875126</c:v>
                </c:pt>
                <c:pt idx="2143">
                  <c:v>1.7973186493944939</c:v>
                </c:pt>
                <c:pt idx="2144">
                  <c:v>1.812085144301534</c:v>
                </c:pt>
                <c:pt idx="2145">
                  <c:v>1.8293469162728271</c:v>
                </c:pt>
                <c:pt idx="2146">
                  <c:v>1.8548539326614359</c:v>
                </c:pt>
                <c:pt idx="2147">
                  <c:v>1.8818350847191601</c:v>
                </c:pt>
                <c:pt idx="2148">
                  <c:v>1.8956485257687099</c:v>
                </c:pt>
                <c:pt idx="2149">
                  <c:v>1.9007073645936881</c:v>
                </c:pt>
                <c:pt idx="2150">
                  <c:v>1.8381413924964281</c:v>
                </c:pt>
                <c:pt idx="2151">
                  <c:v>1.904936907750602</c:v>
                </c:pt>
                <c:pt idx="2152">
                  <c:v>1.926247059432018</c:v>
                </c:pt>
                <c:pt idx="2153">
                  <c:v>1.8996377904338071</c:v>
                </c:pt>
                <c:pt idx="2154">
                  <c:v>1.882114223287257</c:v>
                </c:pt>
                <c:pt idx="2155">
                  <c:v>1.916532559233713</c:v>
                </c:pt>
                <c:pt idx="2156">
                  <c:v>1.9889910353702389</c:v>
                </c:pt>
                <c:pt idx="2157">
                  <c:v>1.989592128675568</c:v>
                </c:pt>
                <c:pt idx="2158">
                  <c:v>1.991414527458933</c:v>
                </c:pt>
                <c:pt idx="2159">
                  <c:v>1.9926584704826411</c:v>
                </c:pt>
                <c:pt idx="2160">
                  <c:v>2.0164126534593172</c:v>
                </c:pt>
                <c:pt idx="2161">
                  <c:v>1.997749743493511</c:v>
                </c:pt>
                <c:pt idx="2162">
                  <c:v>1.9697313767128219</c:v>
                </c:pt>
                <c:pt idx="2163">
                  <c:v>2.0085730290794608</c:v>
                </c:pt>
                <c:pt idx="2164">
                  <c:v>1.9949373845017571</c:v>
                </c:pt>
                <c:pt idx="2165">
                  <c:v>2.045260544974413</c:v>
                </c:pt>
                <c:pt idx="2166">
                  <c:v>2.1024295797349142</c:v>
                </c:pt>
                <c:pt idx="2167">
                  <c:v>2.1008974636083879</c:v>
                </c:pt>
                <c:pt idx="2168">
                  <c:v>2.113925598352159</c:v>
                </c:pt>
                <c:pt idx="2169">
                  <c:v>2.129888180124285</c:v>
                </c:pt>
                <c:pt idx="2170">
                  <c:v>2.1401487388854639</c:v>
                </c:pt>
                <c:pt idx="2171">
                  <c:v>2.1334231951725382</c:v>
                </c:pt>
                <c:pt idx="2172">
                  <c:v>2.1376836548466969</c:v>
                </c:pt>
                <c:pt idx="2173">
                  <c:v>2.080737292916631</c:v>
                </c:pt>
                <c:pt idx="2174">
                  <c:v>2.071749966519997</c:v>
                </c:pt>
                <c:pt idx="2175">
                  <c:v>2.0444058304632118</c:v>
                </c:pt>
                <c:pt idx="2176">
                  <c:v>2.0795621053931388</c:v>
                </c:pt>
                <c:pt idx="2177">
                  <c:v>2.0929076791466561</c:v>
                </c:pt>
                <c:pt idx="2178">
                  <c:v>2.0884366053650658</c:v>
                </c:pt>
                <c:pt idx="2179">
                  <c:v>2.0956820728454448</c:v>
                </c:pt>
                <c:pt idx="2180">
                  <c:v>2.071004592399075</c:v>
                </c:pt>
                <c:pt idx="2181">
                  <c:v>2.0488337409824111</c:v>
                </c:pt>
                <c:pt idx="2182">
                  <c:v>2.0592497834805541</c:v>
                </c:pt>
                <c:pt idx="2183">
                  <c:v>2.0133056596199581</c:v>
                </c:pt>
                <c:pt idx="2184">
                  <c:v>1.9849597585244081</c:v>
                </c:pt>
                <c:pt idx="2185">
                  <c:v>1.977127908643</c:v>
                </c:pt>
                <c:pt idx="2186">
                  <c:v>1.982219682644923</c:v>
                </c:pt>
                <c:pt idx="2187">
                  <c:v>1.982219682644923</c:v>
                </c:pt>
                <c:pt idx="2188">
                  <c:v>2.0105739672917071</c:v>
                </c:pt>
                <c:pt idx="2189">
                  <c:v>1.9922195251022849</c:v>
                </c:pt>
                <c:pt idx="2190">
                  <c:v>1.9566762252733441</c:v>
                </c:pt>
                <c:pt idx="2191">
                  <c:v>2.0241991575171978</c:v>
                </c:pt>
                <c:pt idx="2192">
                  <c:v>2.009911573112213</c:v>
                </c:pt>
                <c:pt idx="2193">
                  <c:v>1.993811773445914</c:v>
                </c:pt>
                <c:pt idx="2194">
                  <c:v>2.0440727848002109</c:v>
                </c:pt>
                <c:pt idx="2195">
                  <c:v>2.0641789494565042</c:v>
                </c:pt>
                <c:pt idx="2196">
                  <c:v>2.00495876580483</c:v>
                </c:pt>
                <c:pt idx="2197">
                  <c:v>1.9775023986038469</c:v>
                </c:pt>
                <c:pt idx="2198">
                  <c:v>2.013676562487785</c:v>
                </c:pt>
                <c:pt idx="2199">
                  <c:v>2.0006885508034569</c:v>
                </c:pt>
                <c:pt idx="2200">
                  <c:v>1.959406525430732</c:v>
                </c:pt>
                <c:pt idx="2201">
                  <c:v>1.955419708838342</c:v>
                </c:pt>
                <c:pt idx="2202">
                  <c:v>1.9923656178320719</c:v>
                </c:pt>
                <c:pt idx="2203">
                  <c:v>1.995370143359505</c:v>
                </c:pt>
                <c:pt idx="2204">
                  <c:v>2.00064619469696</c:v>
                </c:pt>
                <c:pt idx="2205">
                  <c:v>1.9913382441718619</c:v>
                </c:pt>
                <c:pt idx="2206">
                  <c:v>1.9882456920072411</c:v>
                </c:pt>
                <c:pt idx="2207">
                  <c:v>1.9718345988765571</c:v>
                </c:pt>
                <c:pt idx="2208">
                  <c:v>1.943889717082862</c:v>
                </c:pt>
                <c:pt idx="2209">
                  <c:v>1.9339566691164349</c:v>
                </c:pt>
                <c:pt idx="2210">
                  <c:v>1.9017790641615879</c:v>
                </c:pt>
                <c:pt idx="2211">
                  <c:v>1.9214511893923509</c:v>
                </c:pt>
                <c:pt idx="2212">
                  <c:v>1.986083427853762</c:v>
                </c:pt>
                <c:pt idx="2213">
                  <c:v>1.970192276953034</c:v>
                </c:pt>
                <c:pt idx="2214">
                  <c:v>1.972847068844805</c:v>
                </c:pt>
                <c:pt idx="2215">
                  <c:v>1.94389020172321</c:v>
                </c:pt>
                <c:pt idx="2216">
                  <c:v>1.9447303271160301</c:v>
                </c:pt>
                <c:pt idx="2217">
                  <c:v>1.9476195620219481</c:v>
                </c:pt>
                <c:pt idx="2218">
                  <c:v>1.9754348658207579</c:v>
                </c:pt>
                <c:pt idx="2219">
                  <c:v>2.0187178531388992</c:v>
                </c:pt>
                <c:pt idx="2220">
                  <c:v>2.0354567415526139</c:v>
                </c:pt>
                <c:pt idx="2221">
                  <c:v>2.040325734063857</c:v>
                </c:pt>
                <c:pt idx="2222">
                  <c:v>2.025648688341056</c:v>
                </c:pt>
                <c:pt idx="2223">
                  <c:v>2.037884824536988</c:v>
                </c:pt>
                <c:pt idx="2224">
                  <c:v>2.0636813829772551</c:v>
                </c:pt>
                <c:pt idx="2225">
                  <c:v>2.053319002020134</c:v>
                </c:pt>
                <c:pt idx="2226">
                  <c:v>2.1121252270596771</c:v>
                </c:pt>
                <c:pt idx="2227">
                  <c:v>2.1195114475804009</c:v>
                </c:pt>
                <c:pt idx="2228">
                  <c:v>2.096519892981163</c:v>
                </c:pt>
                <c:pt idx="2229">
                  <c:v>2.0772006142670478</c:v>
                </c:pt>
                <c:pt idx="2230">
                  <c:v>2.0997955670484378</c:v>
                </c:pt>
                <c:pt idx="2231">
                  <c:v>2.0511453402596929</c:v>
                </c:pt>
                <c:pt idx="2232">
                  <c:v>2.0551331642700221</c:v>
                </c:pt>
                <c:pt idx="2233">
                  <c:v>2.0493509141104882</c:v>
                </c:pt>
                <c:pt idx="2234">
                  <c:v>2.051581904167791</c:v>
                </c:pt>
                <c:pt idx="2235">
                  <c:v>2.059230391246349</c:v>
                </c:pt>
                <c:pt idx="2236">
                  <c:v>2.0635959966498909</c:v>
                </c:pt>
                <c:pt idx="2237">
                  <c:v>2.057869355055495</c:v>
                </c:pt>
                <c:pt idx="2238">
                  <c:v>2.0565606026902001</c:v>
                </c:pt>
                <c:pt idx="2239">
                  <c:v>2.02474568609099</c:v>
                </c:pt>
                <c:pt idx="2240">
                  <c:v>2.0267003743698488</c:v>
                </c:pt>
                <c:pt idx="2241">
                  <c:v>1.998343817089816</c:v>
                </c:pt>
                <c:pt idx="2242">
                  <c:v>2.017092061883567</c:v>
                </c:pt>
                <c:pt idx="2243">
                  <c:v>2.0365007403922348</c:v>
                </c:pt>
                <c:pt idx="2244">
                  <c:v>2.0474770364414572</c:v>
                </c:pt>
                <c:pt idx="2245">
                  <c:v>2.057799505961178</c:v>
                </c:pt>
                <c:pt idx="2246">
                  <c:v>2.0609019811924019</c:v>
                </c:pt>
                <c:pt idx="2247">
                  <c:v>2.0663926079630248</c:v>
                </c:pt>
                <c:pt idx="2248">
                  <c:v>2.0520572980388039</c:v>
                </c:pt>
                <c:pt idx="2249">
                  <c:v>2.0381871782656868</c:v>
                </c:pt>
                <c:pt idx="2250">
                  <c:v>2.0120148048211099</c:v>
                </c:pt>
                <c:pt idx="2251">
                  <c:v>1.9785426819842971</c:v>
                </c:pt>
                <c:pt idx="2252">
                  <c:v>1.9532210610152341</c:v>
                </c:pt>
                <c:pt idx="2253">
                  <c:v>1.9520279650293231</c:v>
                </c:pt>
                <c:pt idx="2254">
                  <c:v>1.9699427934591831</c:v>
                </c:pt>
                <c:pt idx="2255">
                  <c:v>1.9519140462571369</c:v>
                </c:pt>
                <c:pt idx="2256">
                  <c:v>1.9817284755094811</c:v>
                </c:pt>
                <c:pt idx="2257">
                  <c:v>1.976593226200037</c:v>
                </c:pt>
                <c:pt idx="2258">
                  <c:v>1.997494132327349</c:v>
                </c:pt>
                <c:pt idx="2259">
                  <c:v>2.0062115659165558</c:v>
                </c:pt>
                <c:pt idx="2260">
                  <c:v>2.0264169696108811</c:v>
                </c:pt>
                <c:pt idx="2261">
                  <c:v>2.0747884146682982</c:v>
                </c:pt>
                <c:pt idx="2262">
                  <c:v>2.0680750881492611</c:v>
                </c:pt>
                <c:pt idx="2263">
                  <c:v>2.0652310978667718</c:v>
                </c:pt>
                <c:pt idx="2264">
                  <c:v>2.0717445745013068</c:v>
                </c:pt>
                <c:pt idx="2265">
                  <c:v>2.0835565808144749</c:v>
                </c:pt>
                <c:pt idx="2266">
                  <c:v>2.07131612023603</c:v>
                </c:pt>
                <c:pt idx="2267">
                  <c:v>2.0959488978400862</c:v>
                </c:pt>
                <c:pt idx="2268">
                  <c:v>2.0902470977040881</c:v>
                </c:pt>
                <c:pt idx="2269">
                  <c:v>2.0874980741359588</c:v>
                </c:pt>
                <c:pt idx="2270">
                  <c:v>2.0783858875538201</c:v>
                </c:pt>
              </c:numCache>
            </c:numRef>
          </c:val>
          <c:smooth val="0"/>
        </c:ser>
        <c:ser>
          <c:idx val="1"/>
          <c:order val="1"/>
          <c:tx>
            <c:strRef>
              <c:f>Sheet4!$C$1</c:f>
              <c:strCache>
                <c:ptCount val="1"/>
                <c:pt idx="0">
                  <c:v>价值因子</c:v>
                </c:pt>
              </c:strCache>
            </c:strRef>
          </c:tx>
          <c:marker>
            <c:symbol val="none"/>
          </c:marker>
          <c:dPt>
            <c:idx val="1642"/>
            <c:bubble3D val="0"/>
            <c:spPr>
              <a:ln>
                <a:solidFill>
                  <a:srgbClr val="FF0000"/>
                </a:solidFill>
              </a:ln>
            </c:spPr>
          </c:dPt>
          <c:cat>
            <c:numRef>
              <c:f>Sheet4!$A$2:$A$2272</c:f>
              <c:numCache>
                <c:formatCode>yyyy\-mm\-dd</c:formatCode>
                <c:ptCount val="2271"/>
                <c:pt idx="0">
                  <c:v>40302</c:v>
                </c:pt>
                <c:pt idx="1">
                  <c:v>40303</c:v>
                </c:pt>
                <c:pt idx="2">
                  <c:v>40304</c:v>
                </c:pt>
                <c:pt idx="3">
                  <c:v>40305</c:v>
                </c:pt>
                <c:pt idx="4">
                  <c:v>40308</c:v>
                </c:pt>
                <c:pt idx="5">
                  <c:v>40309</c:v>
                </c:pt>
                <c:pt idx="6">
                  <c:v>40310</c:v>
                </c:pt>
                <c:pt idx="7">
                  <c:v>40311</c:v>
                </c:pt>
                <c:pt idx="8">
                  <c:v>40312</c:v>
                </c:pt>
                <c:pt idx="9">
                  <c:v>40315</c:v>
                </c:pt>
                <c:pt idx="10">
                  <c:v>40316</c:v>
                </c:pt>
                <c:pt idx="11">
                  <c:v>40317</c:v>
                </c:pt>
                <c:pt idx="12">
                  <c:v>40318</c:v>
                </c:pt>
                <c:pt idx="13">
                  <c:v>40319</c:v>
                </c:pt>
                <c:pt idx="14">
                  <c:v>40322</c:v>
                </c:pt>
                <c:pt idx="15">
                  <c:v>40323</c:v>
                </c:pt>
                <c:pt idx="16">
                  <c:v>40324</c:v>
                </c:pt>
                <c:pt idx="17">
                  <c:v>40325</c:v>
                </c:pt>
                <c:pt idx="18">
                  <c:v>40326</c:v>
                </c:pt>
                <c:pt idx="19">
                  <c:v>40329</c:v>
                </c:pt>
                <c:pt idx="20">
                  <c:v>40330</c:v>
                </c:pt>
                <c:pt idx="21">
                  <c:v>40331</c:v>
                </c:pt>
                <c:pt idx="22">
                  <c:v>40332</c:v>
                </c:pt>
                <c:pt idx="23">
                  <c:v>40333</c:v>
                </c:pt>
                <c:pt idx="24">
                  <c:v>40336</c:v>
                </c:pt>
                <c:pt idx="25">
                  <c:v>40337</c:v>
                </c:pt>
                <c:pt idx="26">
                  <c:v>40338</c:v>
                </c:pt>
                <c:pt idx="27">
                  <c:v>40339</c:v>
                </c:pt>
                <c:pt idx="28">
                  <c:v>40340</c:v>
                </c:pt>
                <c:pt idx="29">
                  <c:v>40346</c:v>
                </c:pt>
                <c:pt idx="30">
                  <c:v>40347</c:v>
                </c:pt>
                <c:pt idx="31">
                  <c:v>40350</c:v>
                </c:pt>
                <c:pt idx="32">
                  <c:v>40351</c:v>
                </c:pt>
                <c:pt idx="33">
                  <c:v>40352</c:v>
                </c:pt>
                <c:pt idx="34">
                  <c:v>40353</c:v>
                </c:pt>
                <c:pt idx="35">
                  <c:v>40354</c:v>
                </c:pt>
                <c:pt idx="36">
                  <c:v>40357</c:v>
                </c:pt>
                <c:pt idx="37">
                  <c:v>40358</c:v>
                </c:pt>
                <c:pt idx="38">
                  <c:v>40359</c:v>
                </c:pt>
                <c:pt idx="39">
                  <c:v>40360</c:v>
                </c:pt>
                <c:pt idx="40">
                  <c:v>40361</c:v>
                </c:pt>
                <c:pt idx="41">
                  <c:v>40364</c:v>
                </c:pt>
                <c:pt idx="42">
                  <c:v>40365</c:v>
                </c:pt>
                <c:pt idx="43">
                  <c:v>40366</c:v>
                </c:pt>
                <c:pt idx="44">
                  <c:v>40367</c:v>
                </c:pt>
                <c:pt idx="45">
                  <c:v>40368</c:v>
                </c:pt>
                <c:pt idx="46">
                  <c:v>40371</c:v>
                </c:pt>
                <c:pt idx="47">
                  <c:v>40372</c:v>
                </c:pt>
                <c:pt idx="48">
                  <c:v>40373</c:v>
                </c:pt>
                <c:pt idx="49">
                  <c:v>40374</c:v>
                </c:pt>
                <c:pt idx="50">
                  <c:v>40375</c:v>
                </c:pt>
                <c:pt idx="51">
                  <c:v>40378</c:v>
                </c:pt>
                <c:pt idx="52">
                  <c:v>40379</c:v>
                </c:pt>
                <c:pt idx="53">
                  <c:v>40380</c:v>
                </c:pt>
                <c:pt idx="54">
                  <c:v>40381</c:v>
                </c:pt>
                <c:pt idx="55">
                  <c:v>40382</c:v>
                </c:pt>
                <c:pt idx="56">
                  <c:v>40385</c:v>
                </c:pt>
                <c:pt idx="57">
                  <c:v>40386</c:v>
                </c:pt>
                <c:pt idx="58">
                  <c:v>40387</c:v>
                </c:pt>
                <c:pt idx="59">
                  <c:v>40388</c:v>
                </c:pt>
                <c:pt idx="60">
                  <c:v>40389</c:v>
                </c:pt>
                <c:pt idx="61">
                  <c:v>40392</c:v>
                </c:pt>
                <c:pt idx="62">
                  <c:v>40393</c:v>
                </c:pt>
                <c:pt idx="63">
                  <c:v>40394</c:v>
                </c:pt>
                <c:pt idx="64">
                  <c:v>40395</c:v>
                </c:pt>
                <c:pt idx="65">
                  <c:v>40396</c:v>
                </c:pt>
                <c:pt idx="66">
                  <c:v>40399</c:v>
                </c:pt>
                <c:pt idx="67">
                  <c:v>40400</c:v>
                </c:pt>
                <c:pt idx="68">
                  <c:v>40401</c:v>
                </c:pt>
                <c:pt idx="69">
                  <c:v>40402</c:v>
                </c:pt>
                <c:pt idx="70">
                  <c:v>40403</c:v>
                </c:pt>
                <c:pt idx="71">
                  <c:v>40406</c:v>
                </c:pt>
                <c:pt idx="72">
                  <c:v>40407</c:v>
                </c:pt>
                <c:pt idx="73">
                  <c:v>40408</c:v>
                </c:pt>
                <c:pt idx="74">
                  <c:v>40409</c:v>
                </c:pt>
                <c:pt idx="75">
                  <c:v>40410</c:v>
                </c:pt>
                <c:pt idx="76">
                  <c:v>40413</c:v>
                </c:pt>
                <c:pt idx="77">
                  <c:v>40414</c:v>
                </c:pt>
                <c:pt idx="78">
                  <c:v>40415</c:v>
                </c:pt>
                <c:pt idx="79">
                  <c:v>40416</c:v>
                </c:pt>
                <c:pt idx="80">
                  <c:v>40417</c:v>
                </c:pt>
                <c:pt idx="81">
                  <c:v>40420</c:v>
                </c:pt>
                <c:pt idx="82">
                  <c:v>40421</c:v>
                </c:pt>
                <c:pt idx="83">
                  <c:v>40422</c:v>
                </c:pt>
                <c:pt idx="84">
                  <c:v>40423</c:v>
                </c:pt>
                <c:pt idx="85">
                  <c:v>40424</c:v>
                </c:pt>
                <c:pt idx="86">
                  <c:v>40427</c:v>
                </c:pt>
                <c:pt idx="87">
                  <c:v>40428</c:v>
                </c:pt>
                <c:pt idx="88">
                  <c:v>40429</c:v>
                </c:pt>
                <c:pt idx="89">
                  <c:v>40430</c:v>
                </c:pt>
                <c:pt idx="90">
                  <c:v>40431</c:v>
                </c:pt>
                <c:pt idx="91">
                  <c:v>40434</c:v>
                </c:pt>
                <c:pt idx="92">
                  <c:v>40435</c:v>
                </c:pt>
                <c:pt idx="93">
                  <c:v>40436</c:v>
                </c:pt>
                <c:pt idx="94">
                  <c:v>40437</c:v>
                </c:pt>
                <c:pt idx="95">
                  <c:v>40438</c:v>
                </c:pt>
                <c:pt idx="96">
                  <c:v>40441</c:v>
                </c:pt>
                <c:pt idx="97">
                  <c:v>40442</c:v>
                </c:pt>
                <c:pt idx="98">
                  <c:v>40448</c:v>
                </c:pt>
                <c:pt idx="99">
                  <c:v>40449</c:v>
                </c:pt>
                <c:pt idx="100">
                  <c:v>40450</c:v>
                </c:pt>
                <c:pt idx="101">
                  <c:v>40451</c:v>
                </c:pt>
                <c:pt idx="102">
                  <c:v>40459</c:v>
                </c:pt>
                <c:pt idx="103">
                  <c:v>40462</c:v>
                </c:pt>
                <c:pt idx="104">
                  <c:v>40463</c:v>
                </c:pt>
                <c:pt idx="105">
                  <c:v>40464</c:v>
                </c:pt>
                <c:pt idx="106">
                  <c:v>40465</c:v>
                </c:pt>
                <c:pt idx="107">
                  <c:v>40466</c:v>
                </c:pt>
                <c:pt idx="108">
                  <c:v>40469</c:v>
                </c:pt>
                <c:pt idx="109">
                  <c:v>40470</c:v>
                </c:pt>
                <c:pt idx="110">
                  <c:v>40471</c:v>
                </c:pt>
                <c:pt idx="111">
                  <c:v>40472</c:v>
                </c:pt>
                <c:pt idx="112">
                  <c:v>40473</c:v>
                </c:pt>
                <c:pt idx="113">
                  <c:v>40476</c:v>
                </c:pt>
                <c:pt idx="114">
                  <c:v>40477</c:v>
                </c:pt>
                <c:pt idx="115">
                  <c:v>40478</c:v>
                </c:pt>
                <c:pt idx="116">
                  <c:v>40479</c:v>
                </c:pt>
                <c:pt idx="117">
                  <c:v>40480</c:v>
                </c:pt>
                <c:pt idx="118">
                  <c:v>40483</c:v>
                </c:pt>
                <c:pt idx="119">
                  <c:v>40484</c:v>
                </c:pt>
                <c:pt idx="120">
                  <c:v>40485</c:v>
                </c:pt>
                <c:pt idx="121">
                  <c:v>40486</c:v>
                </c:pt>
                <c:pt idx="122">
                  <c:v>40487</c:v>
                </c:pt>
                <c:pt idx="123">
                  <c:v>40490</c:v>
                </c:pt>
                <c:pt idx="124">
                  <c:v>40491</c:v>
                </c:pt>
                <c:pt idx="125">
                  <c:v>40492</c:v>
                </c:pt>
                <c:pt idx="126">
                  <c:v>40493</c:v>
                </c:pt>
                <c:pt idx="127">
                  <c:v>40494</c:v>
                </c:pt>
                <c:pt idx="128">
                  <c:v>40497</c:v>
                </c:pt>
                <c:pt idx="129">
                  <c:v>40498</c:v>
                </c:pt>
                <c:pt idx="130">
                  <c:v>40499</c:v>
                </c:pt>
                <c:pt idx="131">
                  <c:v>40500</c:v>
                </c:pt>
                <c:pt idx="132">
                  <c:v>40501</c:v>
                </c:pt>
                <c:pt idx="133">
                  <c:v>40504</c:v>
                </c:pt>
                <c:pt idx="134">
                  <c:v>40505</c:v>
                </c:pt>
                <c:pt idx="135">
                  <c:v>40506</c:v>
                </c:pt>
                <c:pt idx="136">
                  <c:v>40507</c:v>
                </c:pt>
                <c:pt idx="137">
                  <c:v>40508</c:v>
                </c:pt>
                <c:pt idx="138">
                  <c:v>40511</c:v>
                </c:pt>
                <c:pt idx="139">
                  <c:v>40512</c:v>
                </c:pt>
                <c:pt idx="140">
                  <c:v>40513</c:v>
                </c:pt>
                <c:pt idx="141">
                  <c:v>40514</c:v>
                </c:pt>
                <c:pt idx="142">
                  <c:v>40515</c:v>
                </c:pt>
                <c:pt idx="143">
                  <c:v>40518</c:v>
                </c:pt>
                <c:pt idx="144">
                  <c:v>40519</c:v>
                </c:pt>
                <c:pt idx="145">
                  <c:v>40520</c:v>
                </c:pt>
                <c:pt idx="146">
                  <c:v>40521</c:v>
                </c:pt>
                <c:pt idx="147">
                  <c:v>40522</c:v>
                </c:pt>
                <c:pt idx="148">
                  <c:v>40525</c:v>
                </c:pt>
                <c:pt idx="149">
                  <c:v>40526</c:v>
                </c:pt>
                <c:pt idx="150">
                  <c:v>40527</c:v>
                </c:pt>
                <c:pt idx="151">
                  <c:v>40528</c:v>
                </c:pt>
                <c:pt idx="152">
                  <c:v>40529</c:v>
                </c:pt>
                <c:pt idx="153">
                  <c:v>40532</c:v>
                </c:pt>
                <c:pt idx="154">
                  <c:v>40533</c:v>
                </c:pt>
                <c:pt idx="155">
                  <c:v>40534</c:v>
                </c:pt>
                <c:pt idx="156">
                  <c:v>40535</c:v>
                </c:pt>
                <c:pt idx="157">
                  <c:v>40536</c:v>
                </c:pt>
                <c:pt idx="158">
                  <c:v>40539</c:v>
                </c:pt>
                <c:pt idx="159">
                  <c:v>40540</c:v>
                </c:pt>
                <c:pt idx="160">
                  <c:v>40541</c:v>
                </c:pt>
                <c:pt idx="161">
                  <c:v>40542</c:v>
                </c:pt>
                <c:pt idx="162">
                  <c:v>40543</c:v>
                </c:pt>
                <c:pt idx="163">
                  <c:v>40547</c:v>
                </c:pt>
                <c:pt idx="164">
                  <c:v>40548</c:v>
                </c:pt>
                <c:pt idx="165">
                  <c:v>40549</c:v>
                </c:pt>
                <c:pt idx="166">
                  <c:v>40550</c:v>
                </c:pt>
                <c:pt idx="167">
                  <c:v>40553</c:v>
                </c:pt>
                <c:pt idx="168">
                  <c:v>40554</c:v>
                </c:pt>
                <c:pt idx="169">
                  <c:v>40555</c:v>
                </c:pt>
                <c:pt idx="170">
                  <c:v>40556</c:v>
                </c:pt>
                <c:pt idx="171">
                  <c:v>40557</c:v>
                </c:pt>
                <c:pt idx="172">
                  <c:v>40560</c:v>
                </c:pt>
                <c:pt idx="173">
                  <c:v>40561</c:v>
                </c:pt>
                <c:pt idx="174">
                  <c:v>40562</c:v>
                </c:pt>
                <c:pt idx="175">
                  <c:v>40563</c:v>
                </c:pt>
                <c:pt idx="176">
                  <c:v>40564</c:v>
                </c:pt>
                <c:pt idx="177">
                  <c:v>40567</c:v>
                </c:pt>
                <c:pt idx="178">
                  <c:v>40568</c:v>
                </c:pt>
                <c:pt idx="179">
                  <c:v>40569</c:v>
                </c:pt>
                <c:pt idx="180">
                  <c:v>40570</c:v>
                </c:pt>
                <c:pt idx="181">
                  <c:v>40571</c:v>
                </c:pt>
                <c:pt idx="182">
                  <c:v>40574</c:v>
                </c:pt>
                <c:pt idx="183">
                  <c:v>40575</c:v>
                </c:pt>
                <c:pt idx="184">
                  <c:v>40583</c:v>
                </c:pt>
                <c:pt idx="185">
                  <c:v>40584</c:v>
                </c:pt>
                <c:pt idx="186">
                  <c:v>40585</c:v>
                </c:pt>
                <c:pt idx="187">
                  <c:v>40588</c:v>
                </c:pt>
                <c:pt idx="188">
                  <c:v>40589</c:v>
                </c:pt>
                <c:pt idx="189">
                  <c:v>40590</c:v>
                </c:pt>
                <c:pt idx="190">
                  <c:v>40591</c:v>
                </c:pt>
                <c:pt idx="191">
                  <c:v>40592</c:v>
                </c:pt>
                <c:pt idx="192">
                  <c:v>40595</c:v>
                </c:pt>
                <c:pt idx="193">
                  <c:v>40596</c:v>
                </c:pt>
                <c:pt idx="194">
                  <c:v>40597</c:v>
                </c:pt>
                <c:pt idx="195">
                  <c:v>40598</c:v>
                </c:pt>
                <c:pt idx="196">
                  <c:v>40599</c:v>
                </c:pt>
                <c:pt idx="197">
                  <c:v>40602</c:v>
                </c:pt>
                <c:pt idx="198">
                  <c:v>40603</c:v>
                </c:pt>
                <c:pt idx="199">
                  <c:v>40604</c:v>
                </c:pt>
                <c:pt idx="200">
                  <c:v>40605</c:v>
                </c:pt>
                <c:pt idx="201">
                  <c:v>40606</c:v>
                </c:pt>
                <c:pt idx="202">
                  <c:v>40609</c:v>
                </c:pt>
                <c:pt idx="203">
                  <c:v>40610</c:v>
                </c:pt>
                <c:pt idx="204">
                  <c:v>40611</c:v>
                </c:pt>
                <c:pt idx="205">
                  <c:v>40612</c:v>
                </c:pt>
                <c:pt idx="206">
                  <c:v>40613</c:v>
                </c:pt>
                <c:pt idx="207">
                  <c:v>40616</c:v>
                </c:pt>
                <c:pt idx="208">
                  <c:v>40617</c:v>
                </c:pt>
                <c:pt idx="209">
                  <c:v>40618</c:v>
                </c:pt>
                <c:pt idx="210">
                  <c:v>40619</c:v>
                </c:pt>
                <c:pt idx="211">
                  <c:v>40620</c:v>
                </c:pt>
                <c:pt idx="212">
                  <c:v>40623</c:v>
                </c:pt>
                <c:pt idx="213">
                  <c:v>40624</c:v>
                </c:pt>
                <c:pt idx="214">
                  <c:v>40625</c:v>
                </c:pt>
                <c:pt idx="215">
                  <c:v>40626</c:v>
                </c:pt>
                <c:pt idx="216">
                  <c:v>40627</c:v>
                </c:pt>
                <c:pt idx="217">
                  <c:v>40630</c:v>
                </c:pt>
                <c:pt idx="218">
                  <c:v>40631</c:v>
                </c:pt>
                <c:pt idx="219">
                  <c:v>40632</c:v>
                </c:pt>
                <c:pt idx="220">
                  <c:v>40633</c:v>
                </c:pt>
                <c:pt idx="221">
                  <c:v>40634</c:v>
                </c:pt>
                <c:pt idx="222">
                  <c:v>40639</c:v>
                </c:pt>
                <c:pt idx="223">
                  <c:v>40640</c:v>
                </c:pt>
                <c:pt idx="224">
                  <c:v>40641</c:v>
                </c:pt>
                <c:pt idx="225">
                  <c:v>40644</c:v>
                </c:pt>
                <c:pt idx="226">
                  <c:v>40645</c:v>
                </c:pt>
                <c:pt idx="227">
                  <c:v>40646</c:v>
                </c:pt>
                <c:pt idx="228">
                  <c:v>40647</c:v>
                </c:pt>
                <c:pt idx="229">
                  <c:v>40648</c:v>
                </c:pt>
                <c:pt idx="230">
                  <c:v>40651</c:v>
                </c:pt>
                <c:pt idx="231">
                  <c:v>40652</c:v>
                </c:pt>
                <c:pt idx="232">
                  <c:v>40653</c:v>
                </c:pt>
                <c:pt idx="233">
                  <c:v>40654</c:v>
                </c:pt>
                <c:pt idx="234">
                  <c:v>40655</c:v>
                </c:pt>
                <c:pt idx="235">
                  <c:v>40658</c:v>
                </c:pt>
                <c:pt idx="236">
                  <c:v>40659</c:v>
                </c:pt>
                <c:pt idx="237">
                  <c:v>40660</c:v>
                </c:pt>
                <c:pt idx="238">
                  <c:v>40661</c:v>
                </c:pt>
                <c:pt idx="239">
                  <c:v>40662</c:v>
                </c:pt>
                <c:pt idx="240">
                  <c:v>40666</c:v>
                </c:pt>
                <c:pt idx="241">
                  <c:v>40667</c:v>
                </c:pt>
                <c:pt idx="242">
                  <c:v>40668</c:v>
                </c:pt>
                <c:pt idx="243">
                  <c:v>40669</c:v>
                </c:pt>
                <c:pt idx="244">
                  <c:v>40672</c:v>
                </c:pt>
                <c:pt idx="245">
                  <c:v>40673</c:v>
                </c:pt>
                <c:pt idx="246">
                  <c:v>40674</c:v>
                </c:pt>
                <c:pt idx="247">
                  <c:v>40675</c:v>
                </c:pt>
                <c:pt idx="248">
                  <c:v>40676</c:v>
                </c:pt>
                <c:pt idx="249">
                  <c:v>40679</c:v>
                </c:pt>
                <c:pt idx="250">
                  <c:v>40680</c:v>
                </c:pt>
                <c:pt idx="251">
                  <c:v>40681</c:v>
                </c:pt>
                <c:pt idx="252">
                  <c:v>40682</c:v>
                </c:pt>
                <c:pt idx="253">
                  <c:v>40683</c:v>
                </c:pt>
                <c:pt idx="254">
                  <c:v>40686</c:v>
                </c:pt>
                <c:pt idx="255">
                  <c:v>40687</c:v>
                </c:pt>
                <c:pt idx="256">
                  <c:v>40688</c:v>
                </c:pt>
                <c:pt idx="257">
                  <c:v>40689</c:v>
                </c:pt>
                <c:pt idx="258">
                  <c:v>40690</c:v>
                </c:pt>
                <c:pt idx="259">
                  <c:v>40693</c:v>
                </c:pt>
                <c:pt idx="260">
                  <c:v>40694</c:v>
                </c:pt>
                <c:pt idx="261">
                  <c:v>40695</c:v>
                </c:pt>
                <c:pt idx="262">
                  <c:v>40696</c:v>
                </c:pt>
                <c:pt idx="263">
                  <c:v>40697</c:v>
                </c:pt>
                <c:pt idx="264">
                  <c:v>40701</c:v>
                </c:pt>
                <c:pt idx="265">
                  <c:v>40702</c:v>
                </c:pt>
                <c:pt idx="266">
                  <c:v>40703</c:v>
                </c:pt>
                <c:pt idx="267">
                  <c:v>40704</c:v>
                </c:pt>
                <c:pt idx="268">
                  <c:v>40707</c:v>
                </c:pt>
                <c:pt idx="269">
                  <c:v>40708</c:v>
                </c:pt>
                <c:pt idx="270">
                  <c:v>40709</c:v>
                </c:pt>
                <c:pt idx="271">
                  <c:v>40710</c:v>
                </c:pt>
                <c:pt idx="272">
                  <c:v>40711</c:v>
                </c:pt>
                <c:pt idx="273">
                  <c:v>40714</c:v>
                </c:pt>
                <c:pt idx="274">
                  <c:v>40715</c:v>
                </c:pt>
                <c:pt idx="275">
                  <c:v>40716</c:v>
                </c:pt>
                <c:pt idx="276">
                  <c:v>40717</c:v>
                </c:pt>
                <c:pt idx="277">
                  <c:v>40718</c:v>
                </c:pt>
                <c:pt idx="278">
                  <c:v>40721</c:v>
                </c:pt>
                <c:pt idx="279">
                  <c:v>40722</c:v>
                </c:pt>
                <c:pt idx="280">
                  <c:v>40723</c:v>
                </c:pt>
                <c:pt idx="281">
                  <c:v>40724</c:v>
                </c:pt>
                <c:pt idx="282">
                  <c:v>40725</c:v>
                </c:pt>
                <c:pt idx="283">
                  <c:v>40728</c:v>
                </c:pt>
                <c:pt idx="284">
                  <c:v>40729</c:v>
                </c:pt>
                <c:pt idx="285">
                  <c:v>40730</c:v>
                </c:pt>
                <c:pt idx="286">
                  <c:v>40731</c:v>
                </c:pt>
                <c:pt idx="287">
                  <c:v>40732</c:v>
                </c:pt>
                <c:pt idx="288">
                  <c:v>40735</c:v>
                </c:pt>
                <c:pt idx="289">
                  <c:v>40736</c:v>
                </c:pt>
                <c:pt idx="290">
                  <c:v>40737</c:v>
                </c:pt>
                <c:pt idx="291">
                  <c:v>40738</c:v>
                </c:pt>
                <c:pt idx="292">
                  <c:v>40739</c:v>
                </c:pt>
                <c:pt idx="293">
                  <c:v>40742</c:v>
                </c:pt>
                <c:pt idx="294">
                  <c:v>40743</c:v>
                </c:pt>
                <c:pt idx="295">
                  <c:v>40744</c:v>
                </c:pt>
                <c:pt idx="296">
                  <c:v>40745</c:v>
                </c:pt>
                <c:pt idx="297">
                  <c:v>40746</c:v>
                </c:pt>
                <c:pt idx="298">
                  <c:v>40749</c:v>
                </c:pt>
                <c:pt idx="299">
                  <c:v>40750</c:v>
                </c:pt>
                <c:pt idx="300">
                  <c:v>40751</c:v>
                </c:pt>
                <c:pt idx="301">
                  <c:v>40752</c:v>
                </c:pt>
                <c:pt idx="302">
                  <c:v>40753</c:v>
                </c:pt>
                <c:pt idx="303">
                  <c:v>40756</c:v>
                </c:pt>
                <c:pt idx="304">
                  <c:v>40757</c:v>
                </c:pt>
                <c:pt idx="305">
                  <c:v>40758</c:v>
                </c:pt>
                <c:pt idx="306">
                  <c:v>40759</c:v>
                </c:pt>
                <c:pt idx="307">
                  <c:v>40760</c:v>
                </c:pt>
                <c:pt idx="308">
                  <c:v>40763</c:v>
                </c:pt>
                <c:pt idx="309">
                  <c:v>40764</c:v>
                </c:pt>
                <c:pt idx="310">
                  <c:v>40765</c:v>
                </c:pt>
                <c:pt idx="311">
                  <c:v>40766</c:v>
                </c:pt>
                <c:pt idx="312">
                  <c:v>40767</c:v>
                </c:pt>
                <c:pt idx="313">
                  <c:v>40770</c:v>
                </c:pt>
                <c:pt idx="314">
                  <c:v>40771</c:v>
                </c:pt>
                <c:pt idx="315">
                  <c:v>40772</c:v>
                </c:pt>
                <c:pt idx="316">
                  <c:v>40773</c:v>
                </c:pt>
                <c:pt idx="317">
                  <c:v>40774</c:v>
                </c:pt>
                <c:pt idx="318">
                  <c:v>40777</c:v>
                </c:pt>
                <c:pt idx="319">
                  <c:v>40778</c:v>
                </c:pt>
                <c:pt idx="320">
                  <c:v>40779</c:v>
                </c:pt>
                <c:pt idx="321">
                  <c:v>40780</c:v>
                </c:pt>
                <c:pt idx="322">
                  <c:v>40781</c:v>
                </c:pt>
                <c:pt idx="323">
                  <c:v>40784</c:v>
                </c:pt>
                <c:pt idx="324">
                  <c:v>40785</c:v>
                </c:pt>
                <c:pt idx="325">
                  <c:v>40786</c:v>
                </c:pt>
                <c:pt idx="326">
                  <c:v>40787</c:v>
                </c:pt>
                <c:pt idx="327">
                  <c:v>40788</c:v>
                </c:pt>
                <c:pt idx="328">
                  <c:v>40791</c:v>
                </c:pt>
                <c:pt idx="329">
                  <c:v>40792</c:v>
                </c:pt>
                <c:pt idx="330">
                  <c:v>40793</c:v>
                </c:pt>
                <c:pt idx="331">
                  <c:v>40794</c:v>
                </c:pt>
                <c:pt idx="332">
                  <c:v>40795</c:v>
                </c:pt>
                <c:pt idx="333">
                  <c:v>40799</c:v>
                </c:pt>
                <c:pt idx="334">
                  <c:v>40800</c:v>
                </c:pt>
                <c:pt idx="335">
                  <c:v>40801</c:v>
                </c:pt>
                <c:pt idx="336">
                  <c:v>40802</c:v>
                </c:pt>
                <c:pt idx="337">
                  <c:v>40805</c:v>
                </c:pt>
                <c:pt idx="338">
                  <c:v>40806</c:v>
                </c:pt>
                <c:pt idx="339">
                  <c:v>40807</c:v>
                </c:pt>
                <c:pt idx="340">
                  <c:v>40808</c:v>
                </c:pt>
                <c:pt idx="341">
                  <c:v>40809</c:v>
                </c:pt>
                <c:pt idx="342">
                  <c:v>40812</c:v>
                </c:pt>
                <c:pt idx="343">
                  <c:v>40813</c:v>
                </c:pt>
                <c:pt idx="344">
                  <c:v>40814</c:v>
                </c:pt>
                <c:pt idx="345">
                  <c:v>40815</c:v>
                </c:pt>
                <c:pt idx="346">
                  <c:v>40816</c:v>
                </c:pt>
                <c:pt idx="347">
                  <c:v>40826</c:v>
                </c:pt>
                <c:pt idx="348">
                  <c:v>40827</c:v>
                </c:pt>
                <c:pt idx="349">
                  <c:v>40828</c:v>
                </c:pt>
                <c:pt idx="350">
                  <c:v>40829</c:v>
                </c:pt>
                <c:pt idx="351">
                  <c:v>40830</c:v>
                </c:pt>
                <c:pt idx="352">
                  <c:v>40833</c:v>
                </c:pt>
                <c:pt idx="353">
                  <c:v>40834</c:v>
                </c:pt>
                <c:pt idx="354">
                  <c:v>40835</c:v>
                </c:pt>
                <c:pt idx="355">
                  <c:v>40836</c:v>
                </c:pt>
                <c:pt idx="356">
                  <c:v>40837</c:v>
                </c:pt>
                <c:pt idx="357">
                  <c:v>40840</c:v>
                </c:pt>
                <c:pt idx="358">
                  <c:v>40841</c:v>
                </c:pt>
                <c:pt idx="359">
                  <c:v>40842</c:v>
                </c:pt>
                <c:pt idx="360">
                  <c:v>40843</c:v>
                </c:pt>
                <c:pt idx="361">
                  <c:v>40844</c:v>
                </c:pt>
                <c:pt idx="362">
                  <c:v>40847</c:v>
                </c:pt>
                <c:pt idx="363">
                  <c:v>40848</c:v>
                </c:pt>
                <c:pt idx="364">
                  <c:v>40849</c:v>
                </c:pt>
                <c:pt idx="365">
                  <c:v>40850</c:v>
                </c:pt>
                <c:pt idx="366">
                  <c:v>40851</c:v>
                </c:pt>
                <c:pt idx="367">
                  <c:v>40854</c:v>
                </c:pt>
                <c:pt idx="368">
                  <c:v>40855</c:v>
                </c:pt>
                <c:pt idx="369">
                  <c:v>40856</c:v>
                </c:pt>
                <c:pt idx="370">
                  <c:v>40857</c:v>
                </c:pt>
                <c:pt idx="371">
                  <c:v>40858</c:v>
                </c:pt>
                <c:pt idx="372">
                  <c:v>40861</c:v>
                </c:pt>
                <c:pt idx="373">
                  <c:v>40862</c:v>
                </c:pt>
                <c:pt idx="374">
                  <c:v>40863</c:v>
                </c:pt>
                <c:pt idx="375">
                  <c:v>40864</c:v>
                </c:pt>
                <c:pt idx="376">
                  <c:v>40865</c:v>
                </c:pt>
                <c:pt idx="377">
                  <c:v>40868</c:v>
                </c:pt>
                <c:pt idx="378">
                  <c:v>40869</c:v>
                </c:pt>
                <c:pt idx="379">
                  <c:v>40870</c:v>
                </c:pt>
                <c:pt idx="380">
                  <c:v>40871</c:v>
                </c:pt>
                <c:pt idx="381">
                  <c:v>40872</c:v>
                </c:pt>
                <c:pt idx="382">
                  <c:v>40875</c:v>
                </c:pt>
                <c:pt idx="383">
                  <c:v>40876</c:v>
                </c:pt>
                <c:pt idx="384">
                  <c:v>40877</c:v>
                </c:pt>
                <c:pt idx="385">
                  <c:v>40878</c:v>
                </c:pt>
                <c:pt idx="386">
                  <c:v>40879</c:v>
                </c:pt>
                <c:pt idx="387">
                  <c:v>40882</c:v>
                </c:pt>
                <c:pt idx="388">
                  <c:v>40883</c:v>
                </c:pt>
                <c:pt idx="389">
                  <c:v>40884</c:v>
                </c:pt>
                <c:pt idx="390">
                  <c:v>40885</c:v>
                </c:pt>
                <c:pt idx="391">
                  <c:v>40886</c:v>
                </c:pt>
                <c:pt idx="392">
                  <c:v>40889</c:v>
                </c:pt>
                <c:pt idx="393">
                  <c:v>40890</c:v>
                </c:pt>
                <c:pt idx="394">
                  <c:v>40891</c:v>
                </c:pt>
                <c:pt idx="395">
                  <c:v>40892</c:v>
                </c:pt>
                <c:pt idx="396">
                  <c:v>40893</c:v>
                </c:pt>
                <c:pt idx="397">
                  <c:v>40896</c:v>
                </c:pt>
                <c:pt idx="398">
                  <c:v>40897</c:v>
                </c:pt>
                <c:pt idx="399">
                  <c:v>40898</c:v>
                </c:pt>
                <c:pt idx="400">
                  <c:v>40899</c:v>
                </c:pt>
                <c:pt idx="401">
                  <c:v>40900</c:v>
                </c:pt>
                <c:pt idx="402">
                  <c:v>40903</c:v>
                </c:pt>
                <c:pt idx="403">
                  <c:v>40904</c:v>
                </c:pt>
                <c:pt idx="404">
                  <c:v>40905</c:v>
                </c:pt>
                <c:pt idx="405">
                  <c:v>40906</c:v>
                </c:pt>
                <c:pt idx="406">
                  <c:v>40907</c:v>
                </c:pt>
                <c:pt idx="407">
                  <c:v>40912</c:v>
                </c:pt>
                <c:pt idx="408">
                  <c:v>40913</c:v>
                </c:pt>
                <c:pt idx="409">
                  <c:v>40914</c:v>
                </c:pt>
                <c:pt idx="410">
                  <c:v>40917</c:v>
                </c:pt>
                <c:pt idx="411">
                  <c:v>40918</c:v>
                </c:pt>
                <c:pt idx="412">
                  <c:v>40919</c:v>
                </c:pt>
                <c:pt idx="413">
                  <c:v>40920</c:v>
                </c:pt>
                <c:pt idx="414">
                  <c:v>40921</c:v>
                </c:pt>
                <c:pt idx="415">
                  <c:v>40924</c:v>
                </c:pt>
                <c:pt idx="416">
                  <c:v>40925</c:v>
                </c:pt>
                <c:pt idx="417">
                  <c:v>40926</c:v>
                </c:pt>
                <c:pt idx="418">
                  <c:v>40927</c:v>
                </c:pt>
                <c:pt idx="419">
                  <c:v>40928</c:v>
                </c:pt>
                <c:pt idx="420">
                  <c:v>40938</c:v>
                </c:pt>
                <c:pt idx="421">
                  <c:v>40939</c:v>
                </c:pt>
                <c:pt idx="422">
                  <c:v>40940</c:v>
                </c:pt>
                <c:pt idx="423">
                  <c:v>40941</c:v>
                </c:pt>
                <c:pt idx="424">
                  <c:v>40942</c:v>
                </c:pt>
                <c:pt idx="425">
                  <c:v>40945</c:v>
                </c:pt>
                <c:pt idx="426">
                  <c:v>40946</c:v>
                </c:pt>
                <c:pt idx="427">
                  <c:v>40947</c:v>
                </c:pt>
                <c:pt idx="428">
                  <c:v>40948</c:v>
                </c:pt>
                <c:pt idx="429">
                  <c:v>40949</c:v>
                </c:pt>
                <c:pt idx="430">
                  <c:v>40952</c:v>
                </c:pt>
                <c:pt idx="431">
                  <c:v>40953</c:v>
                </c:pt>
                <c:pt idx="432">
                  <c:v>40954</c:v>
                </c:pt>
                <c:pt idx="433">
                  <c:v>40955</c:v>
                </c:pt>
                <c:pt idx="434">
                  <c:v>40956</c:v>
                </c:pt>
                <c:pt idx="435">
                  <c:v>40959</c:v>
                </c:pt>
                <c:pt idx="436">
                  <c:v>40960</c:v>
                </c:pt>
                <c:pt idx="437">
                  <c:v>40961</c:v>
                </c:pt>
                <c:pt idx="438">
                  <c:v>40962</c:v>
                </c:pt>
                <c:pt idx="439">
                  <c:v>40963</c:v>
                </c:pt>
                <c:pt idx="440">
                  <c:v>40966</c:v>
                </c:pt>
                <c:pt idx="441">
                  <c:v>40967</c:v>
                </c:pt>
                <c:pt idx="442">
                  <c:v>40968</c:v>
                </c:pt>
                <c:pt idx="443">
                  <c:v>40969</c:v>
                </c:pt>
                <c:pt idx="444">
                  <c:v>40970</c:v>
                </c:pt>
                <c:pt idx="445">
                  <c:v>40973</c:v>
                </c:pt>
                <c:pt idx="446">
                  <c:v>40974</c:v>
                </c:pt>
                <c:pt idx="447">
                  <c:v>40975</c:v>
                </c:pt>
                <c:pt idx="448">
                  <c:v>40976</c:v>
                </c:pt>
                <c:pt idx="449">
                  <c:v>40977</c:v>
                </c:pt>
                <c:pt idx="450">
                  <c:v>40980</c:v>
                </c:pt>
                <c:pt idx="451">
                  <c:v>40981</c:v>
                </c:pt>
                <c:pt idx="452">
                  <c:v>40982</c:v>
                </c:pt>
                <c:pt idx="453">
                  <c:v>40983</c:v>
                </c:pt>
                <c:pt idx="454">
                  <c:v>40984</c:v>
                </c:pt>
                <c:pt idx="455">
                  <c:v>40987</c:v>
                </c:pt>
                <c:pt idx="456">
                  <c:v>40988</c:v>
                </c:pt>
                <c:pt idx="457">
                  <c:v>40989</c:v>
                </c:pt>
                <c:pt idx="458">
                  <c:v>40990</c:v>
                </c:pt>
                <c:pt idx="459">
                  <c:v>40991</c:v>
                </c:pt>
                <c:pt idx="460">
                  <c:v>40994</c:v>
                </c:pt>
                <c:pt idx="461">
                  <c:v>40995</c:v>
                </c:pt>
                <c:pt idx="462">
                  <c:v>40996</c:v>
                </c:pt>
                <c:pt idx="463">
                  <c:v>40997</c:v>
                </c:pt>
                <c:pt idx="464">
                  <c:v>40998</c:v>
                </c:pt>
                <c:pt idx="465">
                  <c:v>41004</c:v>
                </c:pt>
                <c:pt idx="466">
                  <c:v>41005</c:v>
                </c:pt>
                <c:pt idx="467">
                  <c:v>41008</c:v>
                </c:pt>
                <c:pt idx="468">
                  <c:v>41009</c:v>
                </c:pt>
                <c:pt idx="469">
                  <c:v>41010</c:v>
                </c:pt>
                <c:pt idx="470">
                  <c:v>41011</c:v>
                </c:pt>
                <c:pt idx="471">
                  <c:v>41012</c:v>
                </c:pt>
                <c:pt idx="472">
                  <c:v>41015</c:v>
                </c:pt>
                <c:pt idx="473">
                  <c:v>41016</c:v>
                </c:pt>
                <c:pt idx="474">
                  <c:v>41017</c:v>
                </c:pt>
                <c:pt idx="475">
                  <c:v>41018</c:v>
                </c:pt>
                <c:pt idx="476">
                  <c:v>41019</c:v>
                </c:pt>
                <c:pt idx="477">
                  <c:v>41022</c:v>
                </c:pt>
                <c:pt idx="478">
                  <c:v>41023</c:v>
                </c:pt>
                <c:pt idx="479">
                  <c:v>41024</c:v>
                </c:pt>
                <c:pt idx="480">
                  <c:v>41025</c:v>
                </c:pt>
                <c:pt idx="481">
                  <c:v>41026</c:v>
                </c:pt>
                <c:pt idx="482">
                  <c:v>41031</c:v>
                </c:pt>
                <c:pt idx="483">
                  <c:v>41032</c:v>
                </c:pt>
                <c:pt idx="484">
                  <c:v>41033</c:v>
                </c:pt>
                <c:pt idx="485">
                  <c:v>41036</c:v>
                </c:pt>
                <c:pt idx="486">
                  <c:v>41037</c:v>
                </c:pt>
                <c:pt idx="487">
                  <c:v>41038</c:v>
                </c:pt>
                <c:pt idx="488">
                  <c:v>41039</c:v>
                </c:pt>
                <c:pt idx="489">
                  <c:v>41040</c:v>
                </c:pt>
                <c:pt idx="490">
                  <c:v>41043</c:v>
                </c:pt>
                <c:pt idx="491">
                  <c:v>41044</c:v>
                </c:pt>
                <c:pt idx="492">
                  <c:v>41045</c:v>
                </c:pt>
                <c:pt idx="493">
                  <c:v>41046</c:v>
                </c:pt>
                <c:pt idx="494">
                  <c:v>41047</c:v>
                </c:pt>
                <c:pt idx="495">
                  <c:v>41050</c:v>
                </c:pt>
                <c:pt idx="496">
                  <c:v>41051</c:v>
                </c:pt>
                <c:pt idx="497">
                  <c:v>41052</c:v>
                </c:pt>
                <c:pt idx="498">
                  <c:v>41053</c:v>
                </c:pt>
                <c:pt idx="499">
                  <c:v>41054</c:v>
                </c:pt>
                <c:pt idx="500">
                  <c:v>41057</c:v>
                </c:pt>
                <c:pt idx="501">
                  <c:v>41058</c:v>
                </c:pt>
                <c:pt idx="502">
                  <c:v>41059</c:v>
                </c:pt>
                <c:pt idx="503">
                  <c:v>41060</c:v>
                </c:pt>
                <c:pt idx="504">
                  <c:v>41061</c:v>
                </c:pt>
                <c:pt idx="505">
                  <c:v>41064</c:v>
                </c:pt>
                <c:pt idx="506">
                  <c:v>41065</c:v>
                </c:pt>
                <c:pt idx="507">
                  <c:v>41066</c:v>
                </c:pt>
                <c:pt idx="508">
                  <c:v>41067</c:v>
                </c:pt>
                <c:pt idx="509">
                  <c:v>41068</c:v>
                </c:pt>
                <c:pt idx="510">
                  <c:v>41071</c:v>
                </c:pt>
                <c:pt idx="511">
                  <c:v>41072</c:v>
                </c:pt>
                <c:pt idx="512">
                  <c:v>41073</c:v>
                </c:pt>
                <c:pt idx="513">
                  <c:v>41074</c:v>
                </c:pt>
                <c:pt idx="514">
                  <c:v>41075</c:v>
                </c:pt>
                <c:pt idx="515">
                  <c:v>41078</c:v>
                </c:pt>
                <c:pt idx="516">
                  <c:v>41079</c:v>
                </c:pt>
                <c:pt idx="517">
                  <c:v>41080</c:v>
                </c:pt>
                <c:pt idx="518">
                  <c:v>41081</c:v>
                </c:pt>
                <c:pt idx="519">
                  <c:v>41085</c:v>
                </c:pt>
                <c:pt idx="520">
                  <c:v>41086</c:v>
                </c:pt>
                <c:pt idx="521">
                  <c:v>41087</c:v>
                </c:pt>
                <c:pt idx="522">
                  <c:v>41088</c:v>
                </c:pt>
                <c:pt idx="523">
                  <c:v>41089</c:v>
                </c:pt>
                <c:pt idx="524">
                  <c:v>41092</c:v>
                </c:pt>
                <c:pt idx="525">
                  <c:v>41093</c:v>
                </c:pt>
                <c:pt idx="526">
                  <c:v>41094</c:v>
                </c:pt>
                <c:pt idx="527">
                  <c:v>41095</c:v>
                </c:pt>
                <c:pt idx="528">
                  <c:v>41096</c:v>
                </c:pt>
                <c:pt idx="529">
                  <c:v>41099</c:v>
                </c:pt>
                <c:pt idx="530">
                  <c:v>41100</c:v>
                </c:pt>
                <c:pt idx="531">
                  <c:v>41101</c:v>
                </c:pt>
                <c:pt idx="532">
                  <c:v>41102</c:v>
                </c:pt>
                <c:pt idx="533">
                  <c:v>41103</c:v>
                </c:pt>
                <c:pt idx="534">
                  <c:v>41106</c:v>
                </c:pt>
                <c:pt idx="535">
                  <c:v>41107</c:v>
                </c:pt>
                <c:pt idx="536">
                  <c:v>41108</c:v>
                </c:pt>
                <c:pt idx="537">
                  <c:v>41109</c:v>
                </c:pt>
                <c:pt idx="538">
                  <c:v>41110</c:v>
                </c:pt>
                <c:pt idx="539">
                  <c:v>41113</c:v>
                </c:pt>
                <c:pt idx="540">
                  <c:v>41114</c:v>
                </c:pt>
                <c:pt idx="541">
                  <c:v>41115</c:v>
                </c:pt>
                <c:pt idx="542">
                  <c:v>41116</c:v>
                </c:pt>
                <c:pt idx="543">
                  <c:v>41117</c:v>
                </c:pt>
                <c:pt idx="544">
                  <c:v>41120</c:v>
                </c:pt>
                <c:pt idx="545">
                  <c:v>41121</c:v>
                </c:pt>
                <c:pt idx="546">
                  <c:v>41122</c:v>
                </c:pt>
                <c:pt idx="547">
                  <c:v>41123</c:v>
                </c:pt>
                <c:pt idx="548">
                  <c:v>41124</c:v>
                </c:pt>
                <c:pt idx="549">
                  <c:v>41127</c:v>
                </c:pt>
                <c:pt idx="550">
                  <c:v>41128</c:v>
                </c:pt>
                <c:pt idx="551">
                  <c:v>41129</c:v>
                </c:pt>
                <c:pt idx="552">
                  <c:v>41130</c:v>
                </c:pt>
                <c:pt idx="553">
                  <c:v>41131</c:v>
                </c:pt>
                <c:pt idx="554">
                  <c:v>41134</c:v>
                </c:pt>
                <c:pt idx="555">
                  <c:v>41135</c:v>
                </c:pt>
                <c:pt idx="556">
                  <c:v>41136</c:v>
                </c:pt>
                <c:pt idx="557">
                  <c:v>41137</c:v>
                </c:pt>
                <c:pt idx="558">
                  <c:v>41138</c:v>
                </c:pt>
                <c:pt idx="559">
                  <c:v>41141</c:v>
                </c:pt>
                <c:pt idx="560">
                  <c:v>41142</c:v>
                </c:pt>
                <c:pt idx="561">
                  <c:v>41143</c:v>
                </c:pt>
                <c:pt idx="562">
                  <c:v>41144</c:v>
                </c:pt>
                <c:pt idx="563">
                  <c:v>41145</c:v>
                </c:pt>
                <c:pt idx="564">
                  <c:v>41148</c:v>
                </c:pt>
                <c:pt idx="565">
                  <c:v>41149</c:v>
                </c:pt>
                <c:pt idx="566">
                  <c:v>41150</c:v>
                </c:pt>
                <c:pt idx="567">
                  <c:v>41151</c:v>
                </c:pt>
                <c:pt idx="568">
                  <c:v>41152</c:v>
                </c:pt>
                <c:pt idx="569">
                  <c:v>41155</c:v>
                </c:pt>
                <c:pt idx="570">
                  <c:v>41156</c:v>
                </c:pt>
                <c:pt idx="571">
                  <c:v>41157</c:v>
                </c:pt>
                <c:pt idx="572">
                  <c:v>41158</c:v>
                </c:pt>
                <c:pt idx="573">
                  <c:v>41159</c:v>
                </c:pt>
                <c:pt idx="574">
                  <c:v>41162</c:v>
                </c:pt>
                <c:pt idx="575">
                  <c:v>41163</c:v>
                </c:pt>
                <c:pt idx="576">
                  <c:v>41164</c:v>
                </c:pt>
                <c:pt idx="577">
                  <c:v>41165</c:v>
                </c:pt>
                <c:pt idx="578">
                  <c:v>41166</c:v>
                </c:pt>
                <c:pt idx="579">
                  <c:v>41169</c:v>
                </c:pt>
                <c:pt idx="580">
                  <c:v>41170</c:v>
                </c:pt>
                <c:pt idx="581">
                  <c:v>41171</c:v>
                </c:pt>
                <c:pt idx="582">
                  <c:v>41172</c:v>
                </c:pt>
                <c:pt idx="583">
                  <c:v>41173</c:v>
                </c:pt>
                <c:pt idx="584">
                  <c:v>41176</c:v>
                </c:pt>
                <c:pt idx="585">
                  <c:v>41177</c:v>
                </c:pt>
                <c:pt idx="586">
                  <c:v>41178</c:v>
                </c:pt>
                <c:pt idx="587">
                  <c:v>41179</c:v>
                </c:pt>
                <c:pt idx="588">
                  <c:v>41180</c:v>
                </c:pt>
                <c:pt idx="589">
                  <c:v>41190</c:v>
                </c:pt>
                <c:pt idx="590">
                  <c:v>41191</c:v>
                </c:pt>
                <c:pt idx="591">
                  <c:v>41192</c:v>
                </c:pt>
                <c:pt idx="592">
                  <c:v>41193</c:v>
                </c:pt>
                <c:pt idx="593">
                  <c:v>41194</c:v>
                </c:pt>
                <c:pt idx="594">
                  <c:v>41197</c:v>
                </c:pt>
                <c:pt idx="595">
                  <c:v>41198</c:v>
                </c:pt>
                <c:pt idx="596">
                  <c:v>41199</c:v>
                </c:pt>
                <c:pt idx="597">
                  <c:v>41200</c:v>
                </c:pt>
                <c:pt idx="598">
                  <c:v>41201</c:v>
                </c:pt>
                <c:pt idx="599">
                  <c:v>41204</c:v>
                </c:pt>
                <c:pt idx="600">
                  <c:v>41205</c:v>
                </c:pt>
                <c:pt idx="601">
                  <c:v>41206</c:v>
                </c:pt>
                <c:pt idx="602">
                  <c:v>41207</c:v>
                </c:pt>
                <c:pt idx="603">
                  <c:v>41208</c:v>
                </c:pt>
                <c:pt idx="604">
                  <c:v>41211</c:v>
                </c:pt>
                <c:pt idx="605">
                  <c:v>41212</c:v>
                </c:pt>
                <c:pt idx="606">
                  <c:v>41213</c:v>
                </c:pt>
                <c:pt idx="607">
                  <c:v>41214</c:v>
                </c:pt>
                <c:pt idx="608">
                  <c:v>41215</c:v>
                </c:pt>
                <c:pt idx="609">
                  <c:v>41218</c:v>
                </c:pt>
                <c:pt idx="610">
                  <c:v>41219</c:v>
                </c:pt>
                <c:pt idx="611">
                  <c:v>41220</c:v>
                </c:pt>
                <c:pt idx="612">
                  <c:v>41221</c:v>
                </c:pt>
                <c:pt idx="613">
                  <c:v>41222</c:v>
                </c:pt>
                <c:pt idx="614">
                  <c:v>41225</c:v>
                </c:pt>
                <c:pt idx="615">
                  <c:v>41226</c:v>
                </c:pt>
                <c:pt idx="616">
                  <c:v>41227</c:v>
                </c:pt>
                <c:pt idx="617">
                  <c:v>41228</c:v>
                </c:pt>
                <c:pt idx="618">
                  <c:v>41229</c:v>
                </c:pt>
                <c:pt idx="619">
                  <c:v>41232</c:v>
                </c:pt>
                <c:pt idx="620">
                  <c:v>41233</c:v>
                </c:pt>
                <c:pt idx="621">
                  <c:v>41234</c:v>
                </c:pt>
                <c:pt idx="622">
                  <c:v>41235</c:v>
                </c:pt>
                <c:pt idx="623">
                  <c:v>41236</c:v>
                </c:pt>
                <c:pt idx="624">
                  <c:v>41239</c:v>
                </c:pt>
                <c:pt idx="625">
                  <c:v>41240</c:v>
                </c:pt>
                <c:pt idx="626">
                  <c:v>41241</c:v>
                </c:pt>
                <c:pt idx="627">
                  <c:v>41242</c:v>
                </c:pt>
                <c:pt idx="628">
                  <c:v>41243</c:v>
                </c:pt>
                <c:pt idx="629">
                  <c:v>41246</c:v>
                </c:pt>
                <c:pt idx="630">
                  <c:v>41247</c:v>
                </c:pt>
                <c:pt idx="631">
                  <c:v>41248</c:v>
                </c:pt>
                <c:pt idx="632">
                  <c:v>41249</c:v>
                </c:pt>
                <c:pt idx="633">
                  <c:v>41250</c:v>
                </c:pt>
                <c:pt idx="634">
                  <c:v>41253</c:v>
                </c:pt>
                <c:pt idx="635">
                  <c:v>41254</c:v>
                </c:pt>
                <c:pt idx="636">
                  <c:v>41255</c:v>
                </c:pt>
                <c:pt idx="637">
                  <c:v>41256</c:v>
                </c:pt>
                <c:pt idx="638">
                  <c:v>41257</c:v>
                </c:pt>
                <c:pt idx="639">
                  <c:v>41260</c:v>
                </c:pt>
                <c:pt idx="640">
                  <c:v>41261</c:v>
                </c:pt>
                <c:pt idx="641">
                  <c:v>41262</c:v>
                </c:pt>
                <c:pt idx="642">
                  <c:v>41263</c:v>
                </c:pt>
                <c:pt idx="643">
                  <c:v>41264</c:v>
                </c:pt>
                <c:pt idx="644">
                  <c:v>41267</c:v>
                </c:pt>
                <c:pt idx="645">
                  <c:v>41268</c:v>
                </c:pt>
                <c:pt idx="646">
                  <c:v>41269</c:v>
                </c:pt>
                <c:pt idx="647">
                  <c:v>41270</c:v>
                </c:pt>
                <c:pt idx="648">
                  <c:v>41271</c:v>
                </c:pt>
                <c:pt idx="649">
                  <c:v>41274</c:v>
                </c:pt>
                <c:pt idx="650">
                  <c:v>41278</c:v>
                </c:pt>
                <c:pt idx="651">
                  <c:v>41281</c:v>
                </c:pt>
                <c:pt idx="652">
                  <c:v>41282</c:v>
                </c:pt>
                <c:pt idx="653">
                  <c:v>41283</c:v>
                </c:pt>
                <c:pt idx="654">
                  <c:v>41284</c:v>
                </c:pt>
                <c:pt idx="655">
                  <c:v>41285</c:v>
                </c:pt>
                <c:pt idx="656">
                  <c:v>41288</c:v>
                </c:pt>
                <c:pt idx="657">
                  <c:v>41289</c:v>
                </c:pt>
                <c:pt idx="658">
                  <c:v>41290</c:v>
                </c:pt>
                <c:pt idx="659">
                  <c:v>41291</c:v>
                </c:pt>
                <c:pt idx="660">
                  <c:v>41292</c:v>
                </c:pt>
                <c:pt idx="661">
                  <c:v>41295</c:v>
                </c:pt>
                <c:pt idx="662">
                  <c:v>41296</c:v>
                </c:pt>
                <c:pt idx="663">
                  <c:v>41297</c:v>
                </c:pt>
                <c:pt idx="664">
                  <c:v>41298</c:v>
                </c:pt>
                <c:pt idx="665">
                  <c:v>41299</c:v>
                </c:pt>
                <c:pt idx="666">
                  <c:v>41302</c:v>
                </c:pt>
                <c:pt idx="667">
                  <c:v>41303</c:v>
                </c:pt>
                <c:pt idx="668">
                  <c:v>41304</c:v>
                </c:pt>
                <c:pt idx="669">
                  <c:v>41305</c:v>
                </c:pt>
                <c:pt idx="670">
                  <c:v>41306</c:v>
                </c:pt>
                <c:pt idx="671">
                  <c:v>41309</c:v>
                </c:pt>
                <c:pt idx="672">
                  <c:v>41310</c:v>
                </c:pt>
                <c:pt idx="673">
                  <c:v>41311</c:v>
                </c:pt>
                <c:pt idx="674">
                  <c:v>41312</c:v>
                </c:pt>
                <c:pt idx="675">
                  <c:v>41313</c:v>
                </c:pt>
                <c:pt idx="676">
                  <c:v>41323</c:v>
                </c:pt>
                <c:pt idx="677">
                  <c:v>41324</c:v>
                </c:pt>
                <c:pt idx="678">
                  <c:v>41325</c:v>
                </c:pt>
                <c:pt idx="679">
                  <c:v>41326</c:v>
                </c:pt>
                <c:pt idx="680">
                  <c:v>41327</c:v>
                </c:pt>
                <c:pt idx="681">
                  <c:v>41330</c:v>
                </c:pt>
                <c:pt idx="682">
                  <c:v>41331</c:v>
                </c:pt>
                <c:pt idx="683">
                  <c:v>41332</c:v>
                </c:pt>
                <c:pt idx="684">
                  <c:v>41333</c:v>
                </c:pt>
                <c:pt idx="685">
                  <c:v>41334</c:v>
                </c:pt>
                <c:pt idx="686">
                  <c:v>41337</c:v>
                </c:pt>
                <c:pt idx="687">
                  <c:v>41338</c:v>
                </c:pt>
                <c:pt idx="688">
                  <c:v>41339</c:v>
                </c:pt>
                <c:pt idx="689">
                  <c:v>41340</c:v>
                </c:pt>
                <c:pt idx="690">
                  <c:v>41341</c:v>
                </c:pt>
                <c:pt idx="691">
                  <c:v>41344</c:v>
                </c:pt>
                <c:pt idx="692">
                  <c:v>41345</c:v>
                </c:pt>
                <c:pt idx="693">
                  <c:v>41346</c:v>
                </c:pt>
                <c:pt idx="694">
                  <c:v>41347</c:v>
                </c:pt>
                <c:pt idx="695">
                  <c:v>41348</c:v>
                </c:pt>
                <c:pt idx="696">
                  <c:v>41351</c:v>
                </c:pt>
                <c:pt idx="697">
                  <c:v>41352</c:v>
                </c:pt>
                <c:pt idx="698">
                  <c:v>41353</c:v>
                </c:pt>
                <c:pt idx="699">
                  <c:v>41354</c:v>
                </c:pt>
                <c:pt idx="700">
                  <c:v>41355</c:v>
                </c:pt>
                <c:pt idx="701">
                  <c:v>41358</c:v>
                </c:pt>
                <c:pt idx="702">
                  <c:v>41359</c:v>
                </c:pt>
                <c:pt idx="703">
                  <c:v>41360</c:v>
                </c:pt>
                <c:pt idx="704">
                  <c:v>41361</c:v>
                </c:pt>
                <c:pt idx="705">
                  <c:v>41362</c:v>
                </c:pt>
                <c:pt idx="706">
                  <c:v>41365</c:v>
                </c:pt>
                <c:pt idx="707">
                  <c:v>41366</c:v>
                </c:pt>
                <c:pt idx="708">
                  <c:v>41367</c:v>
                </c:pt>
                <c:pt idx="709">
                  <c:v>41372</c:v>
                </c:pt>
                <c:pt idx="710">
                  <c:v>41373</c:v>
                </c:pt>
                <c:pt idx="711">
                  <c:v>41374</c:v>
                </c:pt>
                <c:pt idx="712">
                  <c:v>41375</c:v>
                </c:pt>
                <c:pt idx="713">
                  <c:v>41376</c:v>
                </c:pt>
                <c:pt idx="714">
                  <c:v>41379</c:v>
                </c:pt>
                <c:pt idx="715">
                  <c:v>41380</c:v>
                </c:pt>
                <c:pt idx="716">
                  <c:v>41381</c:v>
                </c:pt>
                <c:pt idx="717">
                  <c:v>41382</c:v>
                </c:pt>
                <c:pt idx="718">
                  <c:v>41383</c:v>
                </c:pt>
                <c:pt idx="719">
                  <c:v>41386</c:v>
                </c:pt>
                <c:pt idx="720">
                  <c:v>41387</c:v>
                </c:pt>
                <c:pt idx="721">
                  <c:v>41388</c:v>
                </c:pt>
                <c:pt idx="722">
                  <c:v>41389</c:v>
                </c:pt>
                <c:pt idx="723">
                  <c:v>41390</c:v>
                </c:pt>
                <c:pt idx="724">
                  <c:v>41396</c:v>
                </c:pt>
                <c:pt idx="725">
                  <c:v>41397</c:v>
                </c:pt>
                <c:pt idx="726">
                  <c:v>41400</c:v>
                </c:pt>
                <c:pt idx="727">
                  <c:v>41401</c:v>
                </c:pt>
                <c:pt idx="728">
                  <c:v>41402</c:v>
                </c:pt>
                <c:pt idx="729">
                  <c:v>41403</c:v>
                </c:pt>
                <c:pt idx="730">
                  <c:v>41404</c:v>
                </c:pt>
                <c:pt idx="731">
                  <c:v>41407</c:v>
                </c:pt>
                <c:pt idx="732">
                  <c:v>41408</c:v>
                </c:pt>
                <c:pt idx="733">
                  <c:v>41409</c:v>
                </c:pt>
                <c:pt idx="734">
                  <c:v>41410</c:v>
                </c:pt>
                <c:pt idx="735">
                  <c:v>41411</c:v>
                </c:pt>
                <c:pt idx="736">
                  <c:v>41414</c:v>
                </c:pt>
                <c:pt idx="737">
                  <c:v>41415</c:v>
                </c:pt>
                <c:pt idx="738">
                  <c:v>41416</c:v>
                </c:pt>
                <c:pt idx="739">
                  <c:v>41417</c:v>
                </c:pt>
                <c:pt idx="740">
                  <c:v>41418</c:v>
                </c:pt>
                <c:pt idx="741">
                  <c:v>41421</c:v>
                </c:pt>
                <c:pt idx="742">
                  <c:v>41422</c:v>
                </c:pt>
                <c:pt idx="743">
                  <c:v>41423</c:v>
                </c:pt>
                <c:pt idx="744">
                  <c:v>41424</c:v>
                </c:pt>
                <c:pt idx="745">
                  <c:v>41425</c:v>
                </c:pt>
                <c:pt idx="746">
                  <c:v>41428</c:v>
                </c:pt>
                <c:pt idx="747">
                  <c:v>41429</c:v>
                </c:pt>
                <c:pt idx="748">
                  <c:v>41430</c:v>
                </c:pt>
                <c:pt idx="749">
                  <c:v>41431</c:v>
                </c:pt>
                <c:pt idx="750">
                  <c:v>41432</c:v>
                </c:pt>
                <c:pt idx="751">
                  <c:v>41438</c:v>
                </c:pt>
                <c:pt idx="752">
                  <c:v>41439</c:v>
                </c:pt>
                <c:pt idx="753">
                  <c:v>41442</c:v>
                </c:pt>
                <c:pt idx="754">
                  <c:v>41443</c:v>
                </c:pt>
                <c:pt idx="755">
                  <c:v>41444</c:v>
                </c:pt>
                <c:pt idx="756">
                  <c:v>41445</c:v>
                </c:pt>
                <c:pt idx="757">
                  <c:v>41446</c:v>
                </c:pt>
                <c:pt idx="758">
                  <c:v>41449</c:v>
                </c:pt>
                <c:pt idx="759">
                  <c:v>41450</c:v>
                </c:pt>
                <c:pt idx="760">
                  <c:v>41451</c:v>
                </c:pt>
                <c:pt idx="761">
                  <c:v>41452</c:v>
                </c:pt>
                <c:pt idx="762">
                  <c:v>41453</c:v>
                </c:pt>
                <c:pt idx="763">
                  <c:v>41456</c:v>
                </c:pt>
                <c:pt idx="764">
                  <c:v>41457</c:v>
                </c:pt>
                <c:pt idx="765">
                  <c:v>41458</c:v>
                </c:pt>
                <c:pt idx="766">
                  <c:v>41459</c:v>
                </c:pt>
                <c:pt idx="767">
                  <c:v>41460</c:v>
                </c:pt>
                <c:pt idx="768">
                  <c:v>41463</c:v>
                </c:pt>
                <c:pt idx="769">
                  <c:v>41464</c:v>
                </c:pt>
                <c:pt idx="770">
                  <c:v>41465</c:v>
                </c:pt>
                <c:pt idx="771">
                  <c:v>41466</c:v>
                </c:pt>
                <c:pt idx="772">
                  <c:v>41467</c:v>
                </c:pt>
                <c:pt idx="773">
                  <c:v>41470</c:v>
                </c:pt>
                <c:pt idx="774">
                  <c:v>41471</c:v>
                </c:pt>
                <c:pt idx="775">
                  <c:v>41472</c:v>
                </c:pt>
                <c:pt idx="776">
                  <c:v>41473</c:v>
                </c:pt>
                <c:pt idx="777">
                  <c:v>41474</c:v>
                </c:pt>
                <c:pt idx="778">
                  <c:v>41477</c:v>
                </c:pt>
                <c:pt idx="779">
                  <c:v>41478</c:v>
                </c:pt>
                <c:pt idx="780">
                  <c:v>41479</c:v>
                </c:pt>
                <c:pt idx="781">
                  <c:v>41480</c:v>
                </c:pt>
                <c:pt idx="782">
                  <c:v>41481</c:v>
                </c:pt>
                <c:pt idx="783">
                  <c:v>41484</c:v>
                </c:pt>
                <c:pt idx="784">
                  <c:v>41485</c:v>
                </c:pt>
                <c:pt idx="785">
                  <c:v>41486</c:v>
                </c:pt>
                <c:pt idx="786">
                  <c:v>41487</c:v>
                </c:pt>
                <c:pt idx="787">
                  <c:v>41488</c:v>
                </c:pt>
                <c:pt idx="788">
                  <c:v>41491</c:v>
                </c:pt>
                <c:pt idx="789">
                  <c:v>41492</c:v>
                </c:pt>
                <c:pt idx="790">
                  <c:v>41493</c:v>
                </c:pt>
                <c:pt idx="791">
                  <c:v>41494</c:v>
                </c:pt>
                <c:pt idx="792">
                  <c:v>41495</c:v>
                </c:pt>
                <c:pt idx="793">
                  <c:v>41498</c:v>
                </c:pt>
                <c:pt idx="794">
                  <c:v>41499</c:v>
                </c:pt>
                <c:pt idx="795">
                  <c:v>41500</c:v>
                </c:pt>
                <c:pt idx="796">
                  <c:v>41501</c:v>
                </c:pt>
                <c:pt idx="797">
                  <c:v>41502</c:v>
                </c:pt>
                <c:pt idx="798">
                  <c:v>41505</c:v>
                </c:pt>
                <c:pt idx="799">
                  <c:v>41506</c:v>
                </c:pt>
                <c:pt idx="800">
                  <c:v>41507</c:v>
                </c:pt>
                <c:pt idx="801">
                  <c:v>41508</c:v>
                </c:pt>
                <c:pt idx="802">
                  <c:v>41509</c:v>
                </c:pt>
                <c:pt idx="803">
                  <c:v>41512</c:v>
                </c:pt>
                <c:pt idx="804">
                  <c:v>41513</c:v>
                </c:pt>
                <c:pt idx="805">
                  <c:v>41514</c:v>
                </c:pt>
                <c:pt idx="806">
                  <c:v>41515</c:v>
                </c:pt>
                <c:pt idx="807">
                  <c:v>41516</c:v>
                </c:pt>
                <c:pt idx="808">
                  <c:v>41519</c:v>
                </c:pt>
                <c:pt idx="809">
                  <c:v>41520</c:v>
                </c:pt>
                <c:pt idx="810">
                  <c:v>41521</c:v>
                </c:pt>
                <c:pt idx="811">
                  <c:v>41522</c:v>
                </c:pt>
                <c:pt idx="812">
                  <c:v>41523</c:v>
                </c:pt>
                <c:pt idx="813">
                  <c:v>41526</c:v>
                </c:pt>
                <c:pt idx="814">
                  <c:v>41527</c:v>
                </c:pt>
                <c:pt idx="815">
                  <c:v>41528</c:v>
                </c:pt>
                <c:pt idx="816">
                  <c:v>41529</c:v>
                </c:pt>
                <c:pt idx="817">
                  <c:v>41530</c:v>
                </c:pt>
                <c:pt idx="818">
                  <c:v>41533</c:v>
                </c:pt>
                <c:pt idx="819">
                  <c:v>41534</c:v>
                </c:pt>
                <c:pt idx="820">
                  <c:v>41535</c:v>
                </c:pt>
                <c:pt idx="821">
                  <c:v>41540</c:v>
                </c:pt>
                <c:pt idx="822">
                  <c:v>41541</c:v>
                </c:pt>
                <c:pt idx="823">
                  <c:v>41542</c:v>
                </c:pt>
                <c:pt idx="824">
                  <c:v>41543</c:v>
                </c:pt>
                <c:pt idx="825">
                  <c:v>41544</c:v>
                </c:pt>
                <c:pt idx="826">
                  <c:v>41547</c:v>
                </c:pt>
                <c:pt idx="827">
                  <c:v>41555</c:v>
                </c:pt>
                <c:pt idx="828">
                  <c:v>41556</c:v>
                </c:pt>
                <c:pt idx="829">
                  <c:v>41557</c:v>
                </c:pt>
                <c:pt idx="830">
                  <c:v>41558</c:v>
                </c:pt>
                <c:pt idx="831">
                  <c:v>41561</c:v>
                </c:pt>
                <c:pt idx="832">
                  <c:v>41562</c:v>
                </c:pt>
                <c:pt idx="833">
                  <c:v>41563</c:v>
                </c:pt>
                <c:pt idx="834">
                  <c:v>41564</c:v>
                </c:pt>
                <c:pt idx="835">
                  <c:v>41565</c:v>
                </c:pt>
                <c:pt idx="836">
                  <c:v>41568</c:v>
                </c:pt>
                <c:pt idx="837">
                  <c:v>41569</c:v>
                </c:pt>
                <c:pt idx="838">
                  <c:v>41570</c:v>
                </c:pt>
                <c:pt idx="839">
                  <c:v>41571</c:v>
                </c:pt>
                <c:pt idx="840">
                  <c:v>41572</c:v>
                </c:pt>
                <c:pt idx="841">
                  <c:v>41575</c:v>
                </c:pt>
                <c:pt idx="842">
                  <c:v>41576</c:v>
                </c:pt>
                <c:pt idx="843">
                  <c:v>41577</c:v>
                </c:pt>
                <c:pt idx="844">
                  <c:v>41578</c:v>
                </c:pt>
                <c:pt idx="845">
                  <c:v>41579</c:v>
                </c:pt>
                <c:pt idx="846">
                  <c:v>41582</c:v>
                </c:pt>
                <c:pt idx="847">
                  <c:v>41583</c:v>
                </c:pt>
                <c:pt idx="848">
                  <c:v>41584</c:v>
                </c:pt>
                <c:pt idx="849">
                  <c:v>41585</c:v>
                </c:pt>
                <c:pt idx="850">
                  <c:v>41586</c:v>
                </c:pt>
                <c:pt idx="851">
                  <c:v>41589</c:v>
                </c:pt>
                <c:pt idx="852">
                  <c:v>41590</c:v>
                </c:pt>
                <c:pt idx="853">
                  <c:v>41591</c:v>
                </c:pt>
                <c:pt idx="854">
                  <c:v>41592</c:v>
                </c:pt>
                <c:pt idx="855">
                  <c:v>41593</c:v>
                </c:pt>
                <c:pt idx="856">
                  <c:v>41596</c:v>
                </c:pt>
                <c:pt idx="857">
                  <c:v>41597</c:v>
                </c:pt>
                <c:pt idx="858">
                  <c:v>41598</c:v>
                </c:pt>
                <c:pt idx="859">
                  <c:v>41599</c:v>
                </c:pt>
                <c:pt idx="860">
                  <c:v>41600</c:v>
                </c:pt>
                <c:pt idx="861">
                  <c:v>41603</c:v>
                </c:pt>
                <c:pt idx="862">
                  <c:v>41604</c:v>
                </c:pt>
                <c:pt idx="863">
                  <c:v>41605</c:v>
                </c:pt>
                <c:pt idx="864">
                  <c:v>41606</c:v>
                </c:pt>
                <c:pt idx="865">
                  <c:v>41607</c:v>
                </c:pt>
                <c:pt idx="866">
                  <c:v>41610</c:v>
                </c:pt>
                <c:pt idx="867">
                  <c:v>41611</c:v>
                </c:pt>
                <c:pt idx="868">
                  <c:v>41612</c:v>
                </c:pt>
                <c:pt idx="869">
                  <c:v>41613</c:v>
                </c:pt>
                <c:pt idx="870">
                  <c:v>41614</c:v>
                </c:pt>
                <c:pt idx="871">
                  <c:v>41617</c:v>
                </c:pt>
                <c:pt idx="872">
                  <c:v>41618</c:v>
                </c:pt>
                <c:pt idx="873">
                  <c:v>41619</c:v>
                </c:pt>
                <c:pt idx="874">
                  <c:v>41620</c:v>
                </c:pt>
                <c:pt idx="875">
                  <c:v>41621</c:v>
                </c:pt>
                <c:pt idx="876">
                  <c:v>41624</c:v>
                </c:pt>
                <c:pt idx="877">
                  <c:v>41625</c:v>
                </c:pt>
                <c:pt idx="878">
                  <c:v>41626</c:v>
                </c:pt>
                <c:pt idx="879">
                  <c:v>41627</c:v>
                </c:pt>
                <c:pt idx="880">
                  <c:v>41628</c:v>
                </c:pt>
                <c:pt idx="881">
                  <c:v>41631</c:v>
                </c:pt>
                <c:pt idx="882">
                  <c:v>41632</c:v>
                </c:pt>
                <c:pt idx="883">
                  <c:v>41633</c:v>
                </c:pt>
                <c:pt idx="884">
                  <c:v>41634</c:v>
                </c:pt>
                <c:pt idx="885">
                  <c:v>41635</c:v>
                </c:pt>
                <c:pt idx="886">
                  <c:v>41638</c:v>
                </c:pt>
                <c:pt idx="887">
                  <c:v>41639</c:v>
                </c:pt>
                <c:pt idx="888">
                  <c:v>41641</c:v>
                </c:pt>
                <c:pt idx="889">
                  <c:v>41642</c:v>
                </c:pt>
                <c:pt idx="890">
                  <c:v>41645</c:v>
                </c:pt>
                <c:pt idx="891">
                  <c:v>41646</c:v>
                </c:pt>
                <c:pt idx="892">
                  <c:v>41647</c:v>
                </c:pt>
                <c:pt idx="893">
                  <c:v>41648</c:v>
                </c:pt>
                <c:pt idx="894">
                  <c:v>41649</c:v>
                </c:pt>
                <c:pt idx="895">
                  <c:v>41652</c:v>
                </c:pt>
                <c:pt idx="896">
                  <c:v>41653</c:v>
                </c:pt>
                <c:pt idx="897">
                  <c:v>41654</c:v>
                </c:pt>
                <c:pt idx="898">
                  <c:v>41655</c:v>
                </c:pt>
                <c:pt idx="899">
                  <c:v>41656</c:v>
                </c:pt>
                <c:pt idx="900">
                  <c:v>41659</c:v>
                </c:pt>
                <c:pt idx="901">
                  <c:v>41660</c:v>
                </c:pt>
                <c:pt idx="902">
                  <c:v>41661</c:v>
                </c:pt>
                <c:pt idx="903">
                  <c:v>41662</c:v>
                </c:pt>
                <c:pt idx="904">
                  <c:v>41663</c:v>
                </c:pt>
                <c:pt idx="905">
                  <c:v>41666</c:v>
                </c:pt>
                <c:pt idx="906">
                  <c:v>41667</c:v>
                </c:pt>
                <c:pt idx="907">
                  <c:v>41668</c:v>
                </c:pt>
                <c:pt idx="908">
                  <c:v>41669</c:v>
                </c:pt>
                <c:pt idx="909">
                  <c:v>41677</c:v>
                </c:pt>
                <c:pt idx="910">
                  <c:v>41680</c:v>
                </c:pt>
                <c:pt idx="911">
                  <c:v>41681</c:v>
                </c:pt>
                <c:pt idx="912">
                  <c:v>41682</c:v>
                </c:pt>
                <c:pt idx="913">
                  <c:v>41683</c:v>
                </c:pt>
                <c:pt idx="914">
                  <c:v>41684</c:v>
                </c:pt>
                <c:pt idx="915">
                  <c:v>41687</c:v>
                </c:pt>
                <c:pt idx="916">
                  <c:v>41688</c:v>
                </c:pt>
                <c:pt idx="917">
                  <c:v>41689</c:v>
                </c:pt>
                <c:pt idx="918">
                  <c:v>41690</c:v>
                </c:pt>
                <c:pt idx="919">
                  <c:v>41691</c:v>
                </c:pt>
                <c:pt idx="920">
                  <c:v>41694</c:v>
                </c:pt>
                <c:pt idx="921">
                  <c:v>41695</c:v>
                </c:pt>
                <c:pt idx="922">
                  <c:v>41696</c:v>
                </c:pt>
                <c:pt idx="923">
                  <c:v>41697</c:v>
                </c:pt>
                <c:pt idx="924">
                  <c:v>41698</c:v>
                </c:pt>
                <c:pt idx="925">
                  <c:v>41701</c:v>
                </c:pt>
                <c:pt idx="926">
                  <c:v>41702</c:v>
                </c:pt>
                <c:pt idx="927">
                  <c:v>41703</c:v>
                </c:pt>
                <c:pt idx="928">
                  <c:v>41704</c:v>
                </c:pt>
                <c:pt idx="929">
                  <c:v>41705</c:v>
                </c:pt>
                <c:pt idx="930">
                  <c:v>41708</c:v>
                </c:pt>
                <c:pt idx="931">
                  <c:v>41709</c:v>
                </c:pt>
                <c:pt idx="932">
                  <c:v>41710</c:v>
                </c:pt>
                <c:pt idx="933">
                  <c:v>41711</c:v>
                </c:pt>
                <c:pt idx="934">
                  <c:v>41712</c:v>
                </c:pt>
                <c:pt idx="935">
                  <c:v>41715</c:v>
                </c:pt>
                <c:pt idx="936">
                  <c:v>41716</c:v>
                </c:pt>
                <c:pt idx="937">
                  <c:v>41717</c:v>
                </c:pt>
                <c:pt idx="938">
                  <c:v>41718</c:v>
                </c:pt>
                <c:pt idx="939">
                  <c:v>41719</c:v>
                </c:pt>
                <c:pt idx="940">
                  <c:v>41722</c:v>
                </c:pt>
                <c:pt idx="941">
                  <c:v>41723</c:v>
                </c:pt>
                <c:pt idx="942">
                  <c:v>41724</c:v>
                </c:pt>
                <c:pt idx="943">
                  <c:v>41725</c:v>
                </c:pt>
                <c:pt idx="944">
                  <c:v>41726</c:v>
                </c:pt>
                <c:pt idx="945">
                  <c:v>41729</c:v>
                </c:pt>
                <c:pt idx="946">
                  <c:v>41730</c:v>
                </c:pt>
                <c:pt idx="947">
                  <c:v>41731</c:v>
                </c:pt>
                <c:pt idx="948">
                  <c:v>41732</c:v>
                </c:pt>
                <c:pt idx="949">
                  <c:v>41733</c:v>
                </c:pt>
                <c:pt idx="950">
                  <c:v>41737</c:v>
                </c:pt>
                <c:pt idx="951">
                  <c:v>41738</c:v>
                </c:pt>
                <c:pt idx="952">
                  <c:v>41739</c:v>
                </c:pt>
                <c:pt idx="953">
                  <c:v>41740</c:v>
                </c:pt>
                <c:pt idx="954">
                  <c:v>41743</c:v>
                </c:pt>
                <c:pt idx="955">
                  <c:v>41744</c:v>
                </c:pt>
                <c:pt idx="956">
                  <c:v>41745</c:v>
                </c:pt>
                <c:pt idx="957">
                  <c:v>41746</c:v>
                </c:pt>
                <c:pt idx="958">
                  <c:v>41747</c:v>
                </c:pt>
                <c:pt idx="959">
                  <c:v>41750</c:v>
                </c:pt>
                <c:pt idx="960">
                  <c:v>41751</c:v>
                </c:pt>
                <c:pt idx="961">
                  <c:v>41752</c:v>
                </c:pt>
                <c:pt idx="962">
                  <c:v>41753</c:v>
                </c:pt>
                <c:pt idx="963">
                  <c:v>41754</c:v>
                </c:pt>
                <c:pt idx="964">
                  <c:v>41757</c:v>
                </c:pt>
                <c:pt idx="965">
                  <c:v>41758</c:v>
                </c:pt>
                <c:pt idx="966">
                  <c:v>41759</c:v>
                </c:pt>
                <c:pt idx="967">
                  <c:v>41764</c:v>
                </c:pt>
                <c:pt idx="968">
                  <c:v>41765</c:v>
                </c:pt>
                <c:pt idx="969">
                  <c:v>41766</c:v>
                </c:pt>
                <c:pt idx="970">
                  <c:v>41767</c:v>
                </c:pt>
                <c:pt idx="971">
                  <c:v>41768</c:v>
                </c:pt>
                <c:pt idx="972">
                  <c:v>41771</c:v>
                </c:pt>
                <c:pt idx="973">
                  <c:v>41772</c:v>
                </c:pt>
                <c:pt idx="974">
                  <c:v>41773</c:v>
                </c:pt>
                <c:pt idx="975">
                  <c:v>41774</c:v>
                </c:pt>
                <c:pt idx="976">
                  <c:v>41775</c:v>
                </c:pt>
                <c:pt idx="977">
                  <c:v>41778</c:v>
                </c:pt>
                <c:pt idx="978">
                  <c:v>41779</c:v>
                </c:pt>
                <c:pt idx="979">
                  <c:v>41780</c:v>
                </c:pt>
                <c:pt idx="980">
                  <c:v>41781</c:v>
                </c:pt>
                <c:pt idx="981">
                  <c:v>41782</c:v>
                </c:pt>
                <c:pt idx="982">
                  <c:v>41785</c:v>
                </c:pt>
                <c:pt idx="983">
                  <c:v>41786</c:v>
                </c:pt>
                <c:pt idx="984">
                  <c:v>41787</c:v>
                </c:pt>
                <c:pt idx="985">
                  <c:v>41788</c:v>
                </c:pt>
                <c:pt idx="986">
                  <c:v>41789</c:v>
                </c:pt>
                <c:pt idx="987">
                  <c:v>41793</c:v>
                </c:pt>
                <c:pt idx="988">
                  <c:v>41794</c:v>
                </c:pt>
                <c:pt idx="989">
                  <c:v>41795</c:v>
                </c:pt>
                <c:pt idx="990">
                  <c:v>41796</c:v>
                </c:pt>
                <c:pt idx="991">
                  <c:v>41799</c:v>
                </c:pt>
                <c:pt idx="992">
                  <c:v>41800</c:v>
                </c:pt>
                <c:pt idx="993">
                  <c:v>41801</c:v>
                </c:pt>
                <c:pt idx="994">
                  <c:v>41802</c:v>
                </c:pt>
                <c:pt idx="995">
                  <c:v>41803</c:v>
                </c:pt>
                <c:pt idx="996">
                  <c:v>41806</c:v>
                </c:pt>
                <c:pt idx="997">
                  <c:v>41807</c:v>
                </c:pt>
                <c:pt idx="998">
                  <c:v>41808</c:v>
                </c:pt>
                <c:pt idx="999">
                  <c:v>41809</c:v>
                </c:pt>
                <c:pt idx="1000">
                  <c:v>41810</c:v>
                </c:pt>
                <c:pt idx="1001">
                  <c:v>41813</c:v>
                </c:pt>
                <c:pt idx="1002">
                  <c:v>41814</c:v>
                </c:pt>
                <c:pt idx="1003">
                  <c:v>41815</c:v>
                </c:pt>
                <c:pt idx="1004">
                  <c:v>41816</c:v>
                </c:pt>
                <c:pt idx="1005">
                  <c:v>41817</c:v>
                </c:pt>
                <c:pt idx="1006">
                  <c:v>41820</c:v>
                </c:pt>
                <c:pt idx="1007">
                  <c:v>41821</c:v>
                </c:pt>
                <c:pt idx="1008">
                  <c:v>41822</c:v>
                </c:pt>
                <c:pt idx="1009">
                  <c:v>41823</c:v>
                </c:pt>
                <c:pt idx="1010">
                  <c:v>41824</c:v>
                </c:pt>
                <c:pt idx="1011">
                  <c:v>41827</c:v>
                </c:pt>
                <c:pt idx="1012">
                  <c:v>41828</c:v>
                </c:pt>
                <c:pt idx="1013">
                  <c:v>41829</c:v>
                </c:pt>
                <c:pt idx="1014">
                  <c:v>41830</c:v>
                </c:pt>
                <c:pt idx="1015">
                  <c:v>41831</c:v>
                </c:pt>
                <c:pt idx="1016">
                  <c:v>41834</c:v>
                </c:pt>
                <c:pt idx="1017">
                  <c:v>41835</c:v>
                </c:pt>
                <c:pt idx="1018">
                  <c:v>41836</c:v>
                </c:pt>
                <c:pt idx="1019">
                  <c:v>41837</c:v>
                </c:pt>
                <c:pt idx="1020">
                  <c:v>41838</c:v>
                </c:pt>
                <c:pt idx="1021">
                  <c:v>41841</c:v>
                </c:pt>
                <c:pt idx="1022">
                  <c:v>41842</c:v>
                </c:pt>
                <c:pt idx="1023">
                  <c:v>41843</c:v>
                </c:pt>
                <c:pt idx="1024">
                  <c:v>41844</c:v>
                </c:pt>
                <c:pt idx="1025">
                  <c:v>41845</c:v>
                </c:pt>
                <c:pt idx="1026">
                  <c:v>41848</c:v>
                </c:pt>
                <c:pt idx="1027">
                  <c:v>41849</c:v>
                </c:pt>
                <c:pt idx="1028">
                  <c:v>41850</c:v>
                </c:pt>
                <c:pt idx="1029">
                  <c:v>41851</c:v>
                </c:pt>
                <c:pt idx="1030">
                  <c:v>41852</c:v>
                </c:pt>
                <c:pt idx="1031">
                  <c:v>41855</c:v>
                </c:pt>
                <c:pt idx="1032">
                  <c:v>41856</c:v>
                </c:pt>
                <c:pt idx="1033">
                  <c:v>41857</c:v>
                </c:pt>
                <c:pt idx="1034">
                  <c:v>41858</c:v>
                </c:pt>
                <c:pt idx="1035">
                  <c:v>41859</c:v>
                </c:pt>
                <c:pt idx="1036">
                  <c:v>41862</c:v>
                </c:pt>
                <c:pt idx="1037">
                  <c:v>41863</c:v>
                </c:pt>
                <c:pt idx="1038">
                  <c:v>41864</c:v>
                </c:pt>
                <c:pt idx="1039">
                  <c:v>41865</c:v>
                </c:pt>
                <c:pt idx="1040">
                  <c:v>41866</c:v>
                </c:pt>
                <c:pt idx="1041">
                  <c:v>41869</c:v>
                </c:pt>
                <c:pt idx="1042">
                  <c:v>41870</c:v>
                </c:pt>
                <c:pt idx="1043">
                  <c:v>41871</c:v>
                </c:pt>
                <c:pt idx="1044">
                  <c:v>41872</c:v>
                </c:pt>
                <c:pt idx="1045">
                  <c:v>41873</c:v>
                </c:pt>
                <c:pt idx="1046">
                  <c:v>41876</c:v>
                </c:pt>
                <c:pt idx="1047">
                  <c:v>41877</c:v>
                </c:pt>
                <c:pt idx="1048">
                  <c:v>41878</c:v>
                </c:pt>
                <c:pt idx="1049">
                  <c:v>41879</c:v>
                </c:pt>
                <c:pt idx="1050">
                  <c:v>41880</c:v>
                </c:pt>
                <c:pt idx="1051">
                  <c:v>41883</c:v>
                </c:pt>
                <c:pt idx="1052">
                  <c:v>41884</c:v>
                </c:pt>
                <c:pt idx="1053">
                  <c:v>41885</c:v>
                </c:pt>
                <c:pt idx="1054">
                  <c:v>41886</c:v>
                </c:pt>
                <c:pt idx="1055">
                  <c:v>41887</c:v>
                </c:pt>
                <c:pt idx="1056">
                  <c:v>41891</c:v>
                </c:pt>
                <c:pt idx="1057">
                  <c:v>41892</c:v>
                </c:pt>
                <c:pt idx="1058">
                  <c:v>41893</c:v>
                </c:pt>
                <c:pt idx="1059">
                  <c:v>41894</c:v>
                </c:pt>
                <c:pt idx="1060">
                  <c:v>41897</c:v>
                </c:pt>
                <c:pt idx="1061">
                  <c:v>41898</c:v>
                </c:pt>
                <c:pt idx="1062">
                  <c:v>41899</c:v>
                </c:pt>
                <c:pt idx="1063">
                  <c:v>41900</c:v>
                </c:pt>
                <c:pt idx="1064">
                  <c:v>41901</c:v>
                </c:pt>
                <c:pt idx="1065">
                  <c:v>41904</c:v>
                </c:pt>
                <c:pt idx="1066">
                  <c:v>41905</c:v>
                </c:pt>
                <c:pt idx="1067">
                  <c:v>41906</c:v>
                </c:pt>
                <c:pt idx="1068">
                  <c:v>41907</c:v>
                </c:pt>
                <c:pt idx="1069">
                  <c:v>41908</c:v>
                </c:pt>
                <c:pt idx="1070">
                  <c:v>41911</c:v>
                </c:pt>
                <c:pt idx="1071">
                  <c:v>41912</c:v>
                </c:pt>
                <c:pt idx="1072">
                  <c:v>41920</c:v>
                </c:pt>
                <c:pt idx="1073">
                  <c:v>41921</c:v>
                </c:pt>
                <c:pt idx="1074">
                  <c:v>41922</c:v>
                </c:pt>
                <c:pt idx="1075">
                  <c:v>41925</c:v>
                </c:pt>
                <c:pt idx="1076">
                  <c:v>41926</c:v>
                </c:pt>
                <c:pt idx="1077">
                  <c:v>41927</c:v>
                </c:pt>
                <c:pt idx="1078">
                  <c:v>41928</c:v>
                </c:pt>
                <c:pt idx="1079">
                  <c:v>41929</c:v>
                </c:pt>
                <c:pt idx="1080">
                  <c:v>41932</c:v>
                </c:pt>
                <c:pt idx="1081">
                  <c:v>41933</c:v>
                </c:pt>
                <c:pt idx="1082">
                  <c:v>41934</c:v>
                </c:pt>
                <c:pt idx="1083">
                  <c:v>41935</c:v>
                </c:pt>
                <c:pt idx="1084">
                  <c:v>41936</c:v>
                </c:pt>
                <c:pt idx="1085">
                  <c:v>41939</c:v>
                </c:pt>
                <c:pt idx="1086">
                  <c:v>41940</c:v>
                </c:pt>
                <c:pt idx="1087">
                  <c:v>41941</c:v>
                </c:pt>
                <c:pt idx="1088">
                  <c:v>41942</c:v>
                </c:pt>
                <c:pt idx="1089">
                  <c:v>41943</c:v>
                </c:pt>
                <c:pt idx="1090">
                  <c:v>41946</c:v>
                </c:pt>
                <c:pt idx="1091">
                  <c:v>41947</c:v>
                </c:pt>
                <c:pt idx="1092">
                  <c:v>41948</c:v>
                </c:pt>
                <c:pt idx="1093">
                  <c:v>41949</c:v>
                </c:pt>
                <c:pt idx="1094">
                  <c:v>41950</c:v>
                </c:pt>
                <c:pt idx="1095">
                  <c:v>41953</c:v>
                </c:pt>
                <c:pt idx="1096">
                  <c:v>41954</c:v>
                </c:pt>
                <c:pt idx="1097">
                  <c:v>41955</c:v>
                </c:pt>
                <c:pt idx="1098">
                  <c:v>41956</c:v>
                </c:pt>
                <c:pt idx="1099">
                  <c:v>41957</c:v>
                </c:pt>
                <c:pt idx="1100">
                  <c:v>41960</c:v>
                </c:pt>
                <c:pt idx="1101">
                  <c:v>41961</c:v>
                </c:pt>
                <c:pt idx="1102">
                  <c:v>41962</c:v>
                </c:pt>
                <c:pt idx="1103">
                  <c:v>41963</c:v>
                </c:pt>
                <c:pt idx="1104">
                  <c:v>41964</c:v>
                </c:pt>
                <c:pt idx="1105">
                  <c:v>41967</c:v>
                </c:pt>
                <c:pt idx="1106">
                  <c:v>41968</c:v>
                </c:pt>
                <c:pt idx="1107">
                  <c:v>41969</c:v>
                </c:pt>
                <c:pt idx="1108">
                  <c:v>41970</c:v>
                </c:pt>
                <c:pt idx="1109">
                  <c:v>41971</c:v>
                </c:pt>
                <c:pt idx="1110">
                  <c:v>41974</c:v>
                </c:pt>
                <c:pt idx="1111">
                  <c:v>41975</c:v>
                </c:pt>
                <c:pt idx="1112">
                  <c:v>41976</c:v>
                </c:pt>
                <c:pt idx="1113">
                  <c:v>41977</c:v>
                </c:pt>
                <c:pt idx="1114">
                  <c:v>41978</c:v>
                </c:pt>
                <c:pt idx="1115">
                  <c:v>41981</c:v>
                </c:pt>
                <c:pt idx="1116">
                  <c:v>41982</c:v>
                </c:pt>
                <c:pt idx="1117">
                  <c:v>41983</c:v>
                </c:pt>
                <c:pt idx="1118">
                  <c:v>41984</c:v>
                </c:pt>
                <c:pt idx="1119">
                  <c:v>41985</c:v>
                </c:pt>
                <c:pt idx="1120">
                  <c:v>41988</c:v>
                </c:pt>
                <c:pt idx="1121">
                  <c:v>41989</c:v>
                </c:pt>
                <c:pt idx="1122">
                  <c:v>41990</c:v>
                </c:pt>
                <c:pt idx="1123">
                  <c:v>41991</c:v>
                </c:pt>
                <c:pt idx="1124">
                  <c:v>41992</c:v>
                </c:pt>
                <c:pt idx="1125">
                  <c:v>41995</c:v>
                </c:pt>
                <c:pt idx="1126">
                  <c:v>41996</c:v>
                </c:pt>
                <c:pt idx="1127">
                  <c:v>41997</c:v>
                </c:pt>
                <c:pt idx="1128">
                  <c:v>41998</c:v>
                </c:pt>
                <c:pt idx="1129">
                  <c:v>41999</c:v>
                </c:pt>
                <c:pt idx="1130">
                  <c:v>42002</c:v>
                </c:pt>
                <c:pt idx="1131">
                  <c:v>42003</c:v>
                </c:pt>
                <c:pt idx="1132">
                  <c:v>42004</c:v>
                </c:pt>
                <c:pt idx="1133">
                  <c:v>42009</c:v>
                </c:pt>
                <c:pt idx="1134">
                  <c:v>42010</c:v>
                </c:pt>
                <c:pt idx="1135">
                  <c:v>42011</c:v>
                </c:pt>
                <c:pt idx="1136">
                  <c:v>42012</c:v>
                </c:pt>
                <c:pt idx="1137">
                  <c:v>42013</c:v>
                </c:pt>
                <c:pt idx="1138">
                  <c:v>42016</c:v>
                </c:pt>
                <c:pt idx="1139">
                  <c:v>42017</c:v>
                </c:pt>
                <c:pt idx="1140">
                  <c:v>42018</c:v>
                </c:pt>
                <c:pt idx="1141">
                  <c:v>42019</c:v>
                </c:pt>
                <c:pt idx="1142">
                  <c:v>42020</c:v>
                </c:pt>
                <c:pt idx="1143">
                  <c:v>42023</c:v>
                </c:pt>
                <c:pt idx="1144">
                  <c:v>42024</c:v>
                </c:pt>
                <c:pt idx="1145">
                  <c:v>42025</c:v>
                </c:pt>
                <c:pt idx="1146">
                  <c:v>42026</c:v>
                </c:pt>
                <c:pt idx="1147">
                  <c:v>42027</c:v>
                </c:pt>
                <c:pt idx="1148">
                  <c:v>42030</c:v>
                </c:pt>
                <c:pt idx="1149">
                  <c:v>42031</c:v>
                </c:pt>
                <c:pt idx="1150">
                  <c:v>42032</c:v>
                </c:pt>
                <c:pt idx="1151">
                  <c:v>42033</c:v>
                </c:pt>
                <c:pt idx="1152">
                  <c:v>42034</c:v>
                </c:pt>
                <c:pt idx="1153">
                  <c:v>42037</c:v>
                </c:pt>
                <c:pt idx="1154">
                  <c:v>42038</c:v>
                </c:pt>
                <c:pt idx="1155">
                  <c:v>42039</c:v>
                </c:pt>
                <c:pt idx="1156">
                  <c:v>42040</c:v>
                </c:pt>
                <c:pt idx="1157">
                  <c:v>42041</c:v>
                </c:pt>
                <c:pt idx="1158">
                  <c:v>42044</c:v>
                </c:pt>
                <c:pt idx="1159">
                  <c:v>42045</c:v>
                </c:pt>
                <c:pt idx="1160">
                  <c:v>42046</c:v>
                </c:pt>
                <c:pt idx="1161">
                  <c:v>42047</c:v>
                </c:pt>
                <c:pt idx="1162">
                  <c:v>42048</c:v>
                </c:pt>
                <c:pt idx="1163">
                  <c:v>42051</c:v>
                </c:pt>
                <c:pt idx="1164">
                  <c:v>42052</c:v>
                </c:pt>
                <c:pt idx="1165">
                  <c:v>42060</c:v>
                </c:pt>
                <c:pt idx="1166">
                  <c:v>42061</c:v>
                </c:pt>
                <c:pt idx="1167">
                  <c:v>42062</c:v>
                </c:pt>
                <c:pt idx="1168">
                  <c:v>42065</c:v>
                </c:pt>
                <c:pt idx="1169">
                  <c:v>42066</c:v>
                </c:pt>
                <c:pt idx="1170">
                  <c:v>42067</c:v>
                </c:pt>
                <c:pt idx="1171">
                  <c:v>42068</c:v>
                </c:pt>
                <c:pt idx="1172">
                  <c:v>42069</c:v>
                </c:pt>
                <c:pt idx="1173">
                  <c:v>42072</c:v>
                </c:pt>
                <c:pt idx="1174">
                  <c:v>42073</c:v>
                </c:pt>
                <c:pt idx="1175">
                  <c:v>42074</c:v>
                </c:pt>
                <c:pt idx="1176">
                  <c:v>42075</c:v>
                </c:pt>
                <c:pt idx="1177">
                  <c:v>42076</c:v>
                </c:pt>
                <c:pt idx="1178">
                  <c:v>42079</c:v>
                </c:pt>
                <c:pt idx="1179">
                  <c:v>42080</c:v>
                </c:pt>
                <c:pt idx="1180">
                  <c:v>42081</c:v>
                </c:pt>
                <c:pt idx="1181">
                  <c:v>42082</c:v>
                </c:pt>
                <c:pt idx="1182">
                  <c:v>42083</c:v>
                </c:pt>
                <c:pt idx="1183">
                  <c:v>42086</c:v>
                </c:pt>
                <c:pt idx="1184">
                  <c:v>42087</c:v>
                </c:pt>
                <c:pt idx="1185">
                  <c:v>42088</c:v>
                </c:pt>
                <c:pt idx="1186">
                  <c:v>42089</c:v>
                </c:pt>
                <c:pt idx="1187">
                  <c:v>42090</c:v>
                </c:pt>
                <c:pt idx="1188">
                  <c:v>42093</c:v>
                </c:pt>
                <c:pt idx="1189">
                  <c:v>42094</c:v>
                </c:pt>
                <c:pt idx="1190">
                  <c:v>42095</c:v>
                </c:pt>
                <c:pt idx="1191">
                  <c:v>42096</c:v>
                </c:pt>
                <c:pt idx="1192">
                  <c:v>42097</c:v>
                </c:pt>
                <c:pt idx="1193">
                  <c:v>42101</c:v>
                </c:pt>
                <c:pt idx="1194">
                  <c:v>42102</c:v>
                </c:pt>
                <c:pt idx="1195">
                  <c:v>42103</c:v>
                </c:pt>
                <c:pt idx="1196">
                  <c:v>42104</c:v>
                </c:pt>
                <c:pt idx="1197">
                  <c:v>42107</c:v>
                </c:pt>
                <c:pt idx="1198">
                  <c:v>42108</c:v>
                </c:pt>
                <c:pt idx="1199">
                  <c:v>42109</c:v>
                </c:pt>
                <c:pt idx="1200">
                  <c:v>42110</c:v>
                </c:pt>
                <c:pt idx="1201">
                  <c:v>42111</c:v>
                </c:pt>
                <c:pt idx="1202">
                  <c:v>42114</c:v>
                </c:pt>
                <c:pt idx="1203">
                  <c:v>42115</c:v>
                </c:pt>
                <c:pt idx="1204">
                  <c:v>42116</c:v>
                </c:pt>
                <c:pt idx="1205">
                  <c:v>42117</c:v>
                </c:pt>
                <c:pt idx="1206">
                  <c:v>42118</c:v>
                </c:pt>
                <c:pt idx="1207">
                  <c:v>42121</c:v>
                </c:pt>
                <c:pt idx="1208">
                  <c:v>42122</c:v>
                </c:pt>
                <c:pt idx="1209">
                  <c:v>42123</c:v>
                </c:pt>
                <c:pt idx="1210">
                  <c:v>42124</c:v>
                </c:pt>
                <c:pt idx="1211">
                  <c:v>42128</c:v>
                </c:pt>
                <c:pt idx="1212">
                  <c:v>42129</c:v>
                </c:pt>
                <c:pt idx="1213">
                  <c:v>42130</c:v>
                </c:pt>
                <c:pt idx="1214">
                  <c:v>42131</c:v>
                </c:pt>
                <c:pt idx="1215">
                  <c:v>42132</c:v>
                </c:pt>
                <c:pt idx="1216">
                  <c:v>42135</c:v>
                </c:pt>
                <c:pt idx="1217">
                  <c:v>42136</c:v>
                </c:pt>
                <c:pt idx="1218">
                  <c:v>42137</c:v>
                </c:pt>
                <c:pt idx="1219">
                  <c:v>42138</c:v>
                </c:pt>
                <c:pt idx="1220">
                  <c:v>42139</c:v>
                </c:pt>
                <c:pt idx="1221">
                  <c:v>42142</c:v>
                </c:pt>
                <c:pt idx="1222">
                  <c:v>42143</c:v>
                </c:pt>
                <c:pt idx="1223">
                  <c:v>42144</c:v>
                </c:pt>
                <c:pt idx="1224">
                  <c:v>42145</c:v>
                </c:pt>
                <c:pt idx="1225">
                  <c:v>42146</c:v>
                </c:pt>
                <c:pt idx="1226">
                  <c:v>42149</c:v>
                </c:pt>
                <c:pt idx="1227">
                  <c:v>42150</c:v>
                </c:pt>
                <c:pt idx="1228">
                  <c:v>42151</c:v>
                </c:pt>
                <c:pt idx="1229">
                  <c:v>42152</c:v>
                </c:pt>
                <c:pt idx="1230">
                  <c:v>42153</c:v>
                </c:pt>
                <c:pt idx="1231">
                  <c:v>42156</c:v>
                </c:pt>
                <c:pt idx="1232">
                  <c:v>42157</c:v>
                </c:pt>
                <c:pt idx="1233">
                  <c:v>42158</c:v>
                </c:pt>
                <c:pt idx="1234">
                  <c:v>42159</c:v>
                </c:pt>
                <c:pt idx="1235">
                  <c:v>42160</c:v>
                </c:pt>
                <c:pt idx="1236">
                  <c:v>42163</c:v>
                </c:pt>
                <c:pt idx="1237">
                  <c:v>42164</c:v>
                </c:pt>
                <c:pt idx="1238">
                  <c:v>42165</c:v>
                </c:pt>
                <c:pt idx="1239">
                  <c:v>42166</c:v>
                </c:pt>
                <c:pt idx="1240">
                  <c:v>42167</c:v>
                </c:pt>
                <c:pt idx="1241">
                  <c:v>42170</c:v>
                </c:pt>
                <c:pt idx="1242">
                  <c:v>42171</c:v>
                </c:pt>
                <c:pt idx="1243">
                  <c:v>42172</c:v>
                </c:pt>
                <c:pt idx="1244">
                  <c:v>42173</c:v>
                </c:pt>
                <c:pt idx="1245">
                  <c:v>42174</c:v>
                </c:pt>
                <c:pt idx="1246">
                  <c:v>42178</c:v>
                </c:pt>
                <c:pt idx="1247">
                  <c:v>42179</c:v>
                </c:pt>
                <c:pt idx="1248">
                  <c:v>42180</c:v>
                </c:pt>
                <c:pt idx="1249">
                  <c:v>42181</c:v>
                </c:pt>
                <c:pt idx="1250">
                  <c:v>42184</c:v>
                </c:pt>
                <c:pt idx="1251">
                  <c:v>42185</c:v>
                </c:pt>
                <c:pt idx="1252">
                  <c:v>42186</c:v>
                </c:pt>
                <c:pt idx="1253">
                  <c:v>42187</c:v>
                </c:pt>
                <c:pt idx="1254">
                  <c:v>42188</c:v>
                </c:pt>
                <c:pt idx="1255">
                  <c:v>42191</c:v>
                </c:pt>
                <c:pt idx="1256">
                  <c:v>42192</c:v>
                </c:pt>
                <c:pt idx="1257">
                  <c:v>42193</c:v>
                </c:pt>
                <c:pt idx="1258">
                  <c:v>42194</c:v>
                </c:pt>
                <c:pt idx="1259">
                  <c:v>42195</c:v>
                </c:pt>
                <c:pt idx="1260">
                  <c:v>42198</c:v>
                </c:pt>
                <c:pt idx="1261">
                  <c:v>42199</c:v>
                </c:pt>
                <c:pt idx="1262">
                  <c:v>42200</c:v>
                </c:pt>
                <c:pt idx="1263">
                  <c:v>42201</c:v>
                </c:pt>
                <c:pt idx="1264">
                  <c:v>42202</c:v>
                </c:pt>
                <c:pt idx="1265">
                  <c:v>42205</c:v>
                </c:pt>
                <c:pt idx="1266">
                  <c:v>42206</c:v>
                </c:pt>
                <c:pt idx="1267">
                  <c:v>42207</c:v>
                </c:pt>
                <c:pt idx="1268">
                  <c:v>42208</c:v>
                </c:pt>
                <c:pt idx="1269">
                  <c:v>42209</c:v>
                </c:pt>
                <c:pt idx="1270">
                  <c:v>42212</c:v>
                </c:pt>
                <c:pt idx="1271">
                  <c:v>42213</c:v>
                </c:pt>
                <c:pt idx="1272">
                  <c:v>42214</c:v>
                </c:pt>
                <c:pt idx="1273">
                  <c:v>42215</c:v>
                </c:pt>
                <c:pt idx="1274">
                  <c:v>42216</c:v>
                </c:pt>
                <c:pt idx="1275">
                  <c:v>42219</c:v>
                </c:pt>
                <c:pt idx="1276">
                  <c:v>42220</c:v>
                </c:pt>
                <c:pt idx="1277">
                  <c:v>42221</c:v>
                </c:pt>
                <c:pt idx="1278">
                  <c:v>42222</c:v>
                </c:pt>
                <c:pt idx="1279">
                  <c:v>42223</c:v>
                </c:pt>
                <c:pt idx="1280">
                  <c:v>42226</c:v>
                </c:pt>
                <c:pt idx="1281">
                  <c:v>42227</c:v>
                </c:pt>
                <c:pt idx="1282">
                  <c:v>42228</c:v>
                </c:pt>
                <c:pt idx="1283">
                  <c:v>42229</c:v>
                </c:pt>
                <c:pt idx="1284">
                  <c:v>42230</c:v>
                </c:pt>
                <c:pt idx="1285">
                  <c:v>42233</c:v>
                </c:pt>
                <c:pt idx="1286">
                  <c:v>42234</c:v>
                </c:pt>
                <c:pt idx="1287">
                  <c:v>42235</c:v>
                </c:pt>
                <c:pt idx="1288">
                  <c:v>42236</c:v>
                </c:pt>
                <c:pt idx="1289">
                  <c:v>42237</c:v>
                </c:pt>
                <c:pt idx="1290">
                  <c:v>42240</c:v>
                </c:pt>
                <c:pt idx="1291">
                  <c:v>42241</c:v>
                </c:pt>
                <c:pt idx="1292">
                  <c:v>42242</c:v>
                </c:pt>
                <c:pt idx="1293">
                  <c:v>42243</c:v>
                </c:pt>
                <c:pt idx="1294">
                  <c:v>42244</c:v>
                </c:pt>
                <c:pt idx="1295">
                  <c:v>42247</c:v>
                </c:pt>
                <c:pt idx="1296">
                  <c:v>42248</c:v>
                </c:pt>
                <c:pt idx="1297">
                  <c:v>42249</c:v>
                </c:pt>
                <c:pt idx="1298">
                  <c:v>42254</c:v>
                </c:pt>
                <c:pt idx="1299">
                  <c:v>42255</c:v>
                </c:pt>
                <c:pt idx="1300">
                  <c:v>42256</c:v>
                </c:pt>
                <c:pt idx="1301">
                  <c:v>42257</c:v>
                </c:pt>
                <c:pt idx="1302">
                  <c:v>42258</c:v>
                </c:pt>
                <c:pt idx="1303">
                  <c:v>42261</c:v>
                </c:pt>
                <c:pt idx="1304">
                  <c:v>42262</c:v>
                </c:pt>
                <c:pt idx="1305">
                  <c:v>42263</c:v>
                </c:pt>
                <c:pt idx="1306">
                  <c:v>42264</c:v>
                </c:pt>
                <c:pt idx="1307">
                  <c:v>42265</c:v>
                </c:pt>
                <c:pt idx="1308">
                  <c:v>42268</c:v>
                </c:pt>
                <c:pt idx="1309">
                  <c:v>42269</c:v>
                </c:pt>
                <c:pt idx="1310">
                  <c:v>42270</c:v>
                </c:pt>
                <c:pt idx="1311">
                  <c:v>42271</c:v>
                </c:pt>
                <c:pt idx="1312">
                  <c:v>42272</c:v>
                </c:pt>
                <c:pt idx="1313">
                  <c:v>42275</c:v>
                </c:pt>
                <c:pt idx="1314">
                  <c:v>42276</c:v>
                </c:pt>
                <c:pt idx="1315">
                  <c:v>42277</c:v>
                </c:pt>
                <c:pt idx="1316">
                  <c:v>42285</c:v>
                </c:pt>
                <c:pt idx="1317">
                  <c:v>42286</c:v>
                </c:pt>
                <c:pt idx="1318">
                  <c:v>42289</c:v>
                </c:pt>
                <c:pt idx="1319">
                  <c:v>42290</c:v>
                </c:pt>
                <c:pt idx="1320">
                  <c:v>42291</c:v>
                </c:pt>
                <c:pt idx="1321">
                  <c:v>42292</c:v>
                </c:pt>
                <c:pt idx="1322">
                  <c:v>42293</c:v>
                </c:pt>
                <c:pt idx="1323">
                  <c:v>42296</c:v>
                </c:pt>
                <c:pt idx="1324">
                  <c:v>42297</c:v>
                </c:pt>
                <c:pt idx="1325">
                  <c:v>42298</c:v>
                </c:pt>
                <c:pt idx="1326">
                  <c:v>42299</c:v>
                </c:pt>
                <c:pt idx="1327">
                  <c:v>42300</c:v>
                </c:pt>
                <c:pt idx="1328">
                  <c:v>42303</c:v>
                </c:pt>
                <c:pt idx="1329">
                  <c:v>42304</c:v>
                </c:pt>
                <c:pt idx="1330">
                  <c:v>42305</c:v>
                </c:pt>
                <c:pt idx="1331">
                  <c:v>42306</c:v>
                </c:pt>
                <c:pt idx="1332">
                  <c:v>42307</c:v>
                </c:pt>
                <c:pt idx="1333">
                  <c:v>42310</c:v>
                </c:pt>
                <c:pt idx="1334">
                  <c:v>42311</c:v>
                </c:pt>
                <c:pt idx="1335">
                  <c:v>42312</c:v>
                </c:pt>
                <c:pt idx="1336">
                  <c:v>42313</c:v>
                </c:pt>
                <c:pt idx="1337">
                  <c:v>42314</c:v>
                </c:pt>
                <c:pt idx="1338">
                  <c:v>42317</c:v>
                </c:pt>
                <c:pt idx="1339">
                  <c:v>42318</c:v>
                </c:pt>
                <c:pt idx="1340">
                  <c:v>42319</c:v>
                </c:pt>
                <c:pt idx="1341">
                  <c:v>42320</c:v>
                </c:pt>
                <c:pt idx="1342">
                  <c:v>42321</c:v>
                </c:pt>
                <c:pt idx="1343">
                  <c:v>42324</c:v>
                </c:pt>
                <c:pt idx="1344">
                  <c:v>42325</c:v>
                </c:pt>
                <c:pt idx="1345">
                  <c:v>42326</c:v>
                </c:pt>
                <c:pt idx="1346">
                  <c:v>42327</c:v>
                </c:pt>
                <c:pt idx="1347">
                  <c:v>42328</c:v>
                </c:pt>
                <c:pt idx="1348">
                  <c:v>42331</c:v>
                </c:pt>
                <c:pt idx="1349">
                  <c:v>42332</c:v>
                </c:pt>
                <c:pt idx="1350">
                  <c:v>42333</c:v>
                </c:pt>
                <c:pt idx="1351">
                  <c:v>42334</c:v>
                </c:pt>
                <c:pt idx="1352">
                  <c:v>42335</c:v>
                </c:pt>
                <c:pt idx="1353">
                  <c:v>42338</c:v>
                </c:pt>
                <c:pt idx="1354">
                  <c:v>42339</c:v>
                </c:pt>
                <c:pt idx="1355">
                  <c:v>42340</c:v>
                </c:pt>
                <c:pt idx="1356">
                  <c:v>42341</c:v>
                </c:pt>
                <c:pt idx="1357">
                  <c:v>42342</c:v>
                </c:pt>
                <c:pt idx="1358">
                  <c:v>42345</c:v>
                </c:pt>
                <c:pt idx="1359">
                  <c:v>42346</c:v>
                </c:pt>
                <c:pt idx="1360">
                  <c:v>42347</c:v>
                </c:pt>
                <c:pt idx="1361">
                  <c:v>42348</c:v>
                </c:pt>
                <c:pt idx="1362">
                  <c:v>42349</c:v>
                </c:pt>
                <c:pt idx="1363">
                  <c:v>42352</c:v>
                </c:pt>
                <c:pt idx="1364">
                  <c:v>42353</c:v>
                </c:pt>
                <c:pt idx="1365">
                  <c:v>42354</c:v>
                </c:pt>
                <c:pt idx="1366">
                  <c:v>42355</c:v>
                </c:pt>
                <c:pt idx="1367">
                  <c:v>42356</c:v>
                </c:pt>
                <c:pt idx="1368">
                  <c:v>42359</c:v>
                </c:pt>
                <c:pt idx="1369">
                  <c:v>42360</c:v>
                </c:pt>
                <c:pt idx="1370">
                  <c:v>42361</c:v>
                </c:pt>
                <c:pt idx="1371">
                  <c:v>42362</c:v>
                </c:pt>
                <c:pt idx="1372">
                  <c:v>42363</c:v>
                </c:pt>
                <c:pt idx="1373">
                  <c:v>42366</c:v>
                </c:pt>
                <c:pt idx="1374">
                  <c:v>42367</c:v>
                </c:pt>
                <c:pt idx="1375">
                  <c:v>42368</c:v>
                </c:pt>
                <c:pt idx="1376">
                  <c:v>42369</c:v>
                </c:pt>
                <c:pt idx="1377">
                  <c:v>42373</c:v>
                </c:pt>
                <c:pt idx="1378">
                  <c:v>42374</c:v>
                </c:pt>
                <c:pt idx="1379">
                  <c:v>42375</c:v>
                </c:pt>
                <c:pt idx="1380">
                  <c:v>42376</c:v>
                </c:pt>
                <c:pt idx="1381">
                  <c:v>42377</c:v>
                </c:pt>
                <c:pt idx="1382">
                  <c:v>42380</c:v>
                </c:pt>
                <c:pt idx="1383">
                  <c:v>42381</c:v>
                </c:pt>
                <c:pt idx="1384">
                  <c:v>42382</c:v>
                </c:pt>
                <c:pt idx="1385">
                  <c:v>42383</c:v>
                </c:pt>
                <c:pt idx="1386">
                  <c:v>42384</c:v>
                </c:pt>
                <c:pt idx="1387">
                  <c:v>42387</c:v>
                </c:pt>
                <c:pt idx="1388">
                  <c:v>42388</c:v>
                </c:pt>
                <c:pt idx="1389">
                  <c:v>42389</c:v>
                </c:pt>
                <c:pt idx="1390">
                  <c:v>42390</c:v>
                </c:pt>
                <c:pt idx="1391">
                  <c:v>42391</c:v>
                </c:pt>
                <c:pt idx="1392">
                  <c:v>42394</c:v>
                </c:pt>
                <c:pt idx="1393">
                  <c:v>42395</c:v>
                </c:pt>
                <c:pt idx="1394">
                  <c:v>42396</c:v>
                </c:pt>
                <c:pt idx="1395">
                  <c:v>42397</c:v>
                </c:pt>
                <c:pt idx="1396">
                  <c:v>42398</c:v>
                </c:pt>
                <c:pt idx="1397">
                  <c:v>42401</c:v>
                </c:pt>
                <c:pt idx="1398">
                  <c:v>42402</c:v>
                </c:pt>
                <c:pt idx="1399">
                  <c:v>42403</c:v>
                </c:pt>
                <c:pt idx="1400">
                  <c:v>42404</c:v>
                </c:pt>
                <c:pt idx="1401">
                  <c:v>42405</c:v>
                </c:pt>
                <c:pt idx="1402">
                  <c:v>42415</c:v>
                </c:pt>
                <c:pt idx="1403">
                  <c:v>42416</c:v>
                </c:pt>
                <c:pt idx="1404">
                  <c:v>42417</c:v>
                </c:pt>
                <c:pt idx="1405">
                  <c:v>42418</c:v>
                </c:pt>
                <c:pt idx="1406">
                  <c:v>42419</c:v>
                </c:pt>
                <c:pt idx="1407">
                  <c:v>42422</c:v>
                </c:pt>
                <c:pt idx="1408">
                  <c:v>42423</c:v>
                </c:pt>
                <c:pt idx="1409">
                  <c:v>42424</c:v>
                </c:pt>
                <c:pt idx="1410">
                  <c:v>42425</c:v>
                </c:pt>
                <c:pt idx="1411">
                  <c:v>42426</c:v>
                </c:pt>
                <c:pt idx="1412">
                  <c:v>42429</c:v>
                </c:pt>
                <c:pt idx="1413">
                  <c:v>42430</c:v>
                </c:pt>
                <c:pt idx="1414">
                  <c:v>42431</c:v>
                </c:pt>
                <c:pt idx="1415">
                  <c:v>42432</c:v>
                </c:pt>
                <c:pt idx="1416">
                  <c:v>42433</c:v>
                </c:pt>
                <c:pt idx="1417">
                  <c:v>42436</c:v>
                </c:pt>
                <c:pt idx="1418">
                  <c:v>42437</c:v>
                </c:pt>
                <c:pt idx="1419">
                  <c:v>42438</c:v>
                </c:pt>
                <c:pt idx="1420">
                  <c:v>42439</c:v>
                </c:pt>
                <c:pt idx="1421">
                  <c:v>42440</c:v>
                </c:pt>
                <c:pt idx="1422">
                  <c:v>42443</c:v>
                </c:pt>
                <c:pt idx="1423">
                  <c:v>42444</c:v>
                </c:pt>
                <c:pt idx="1424">
                  <c:v>42445</c:v>
                </c:pt>
                <c:pt idx="1425">
                  <c:v>42446</c:v>
                </c:pt>
                <c:pt idx="1426">
                  <c:v>42447</c:v>
                </c:pt>
                <c:pt idx="1427">
                  <c:v>42450</c:v>
                </c:pt>
                <c:pt idx="1428">
                  <c:v>42451</c:v>
                </c:pt>
                <c:pt idx="1429">
                  <c:v>42452</c:v>
                </c:pt>
                <c:pt idx="1430">
                  <c:v>42453</c:v>
                </c:pt>
                <c:pt idx="1431">
                  <c:v>42454</c:v>
                </c:pt>
                <c:pt idx="1432">
                  <c:v>42457</c:v>
                </c:pt>
                <c:pt idx="1433">
                  <c:v>42458</c:v>
                </c:pt>
                <c:pt idx="1434">
                  <c:v>42459</c:v>
                </c:pt>
                <c:pt idx="1435">
                  <c:v>42460</c:v>
                </c:pt>
                <c:pt idx="1436">
                  <c:v>42461</c:v>
                </c:pt>
                <c:pt idx="1437">
                  <c:v>42465</c:v>
                </c:pt>
                <c:pt idx="1438">
                  <c:v>42466</c:v>
                </c:pt>
                <c:pt idx="1439">
                  <c:v>42467</c:v>
                </c:pt>
                <c:pt idx="1440">
                  <c:v>42468</c:v>
                </c:pt>
                <c:pt idx="1441">
                  <c:v>42471</c:v>
                </c:pt>
                <c:pt idx="1442">
                  <c:v>42472</c:v>
                </c:pt>
                <c:pt idx="1443">
                  <c:v>42473</c:v>
                </c:pt>
                <c:pt idx="1444">
                  <c:v>42474</c:v>
                </c:pt>
                <c:pt idx="1445">
                  <c:v>42475</c:v>
                </c:pt>
                <c:pt idx="1446">
                  <c:v>42478</c:v>
                </c:pt>
                <c:pt idx="1447">
                  <c:v>42479</c:v>
                </c:pt>
                <c:pt idx="1448">
                  <c:v>42480</c:v>
                </c:pt>
                <c:pt idx="1449">
                  <c:v>42481</c:v>
                </c:pt>
                <c:pt idx="1450">
                  <c:v>42482</c:v>
                </c:pt>
                <c:pt idx="1451">
                  <c:v>42485</c:v>
                </c:pt>
                <c:pt idx="1452">
                  <c:v>42486</c:v>
                </c:pt>
                <c:pt idx="1453">
                  <c:v>42487</c:v>
                </c:pt>
                <c:pt idx="1454">
                  <c:v>42488</c:v>
                </c:pt>
                <c:pt idx="1455">
                  <c:v>42489</c:v>
                </c:pt>
                <c:pt idx="1456">
                  <c:v>42493</c:v>
                </c:pt>
                <c:pt idx="1457">
                  <c:v>42494</c:v>
                </c:pt>
                <c:pt idx="1458">
                  <c:v>42495</c:v>
                </c:pt>
                <c:pt idx="1459">
                  <c:v>42496</c:v>
                </c:pt>
                <c:pt idx="1460">
                  <c:v>42499</c:v>
                </c:pt>
                <c:pt idx="1461">
                  <c:v>42500</c:v>
                </c:pt>
                <c:pt idx="1462">
                  <c:v>42501</c:v>
                </c:pt>
                <c:pt idx="1463">
                  <c:v>42502</c:v>
                </c:pt>
                <c:pt idx="1464">
                  <c:v>42503</c:v>
                </c:pt>
                <c:pt idx="1465">
                  <c:v>42506</c:v>
                </c:pt>
                <c:pt idx="1466">
                  <c:v>42507</c:v>
                </c:pt>
                <c:pt idx="1467">
                  <c:v>42508</c:v>
                </c:pt>
                <c:pt idx="1468">
                  <c:v>42509</c:v>
                </c:pt>
                <c:pt idx="1469">
                  <c:v>42510</c:v>
                </c:pt>
                <c:pt idx="1470">
                  <c:v>42513</c:v>
                </c:pt>
                <c:pt idx="1471">
                  <c:v>42514</c:v>
                </c:pt>
                <c:pt idx="1472">
                  <c:v>42515</c:v>
                </c:pt>
                <c:pt idx="1473">
                  <c:v>42516</c:v>
                </c:pt>
                <c:pt idx="1474">
                  <c:v>42517</c:v>
                </c:pt>
                <c:pt idx="1475">
                  <c:v>42520</c:v>
                </c:pt>
                <c:pt idx="1476">
                  <c:v>42521</c:v>
                </c:pt>
                <c:pt idx="1477">
                  <c:v>42522</c:v>
                </c:pt>
                <c:pt idx="1478">
                  <c:v>42523</c:v>
                </c:pt>
                <c:pt idx="1479">
                  <c:v>42524</c:v>
                </c:pt>
                <c:pt idx="1480">
                  <c:v>42527</c:v>
                </c:pt>
                <c:pt idx="1481">
                  <c:v>42528</c:v>
                </c:pt>
                <c:pt idx="1482">
                  <c:v>42529</c:v>
                </c:pt>
                <c:pt idx="1483">
                  <c:v>42534</c:v>
                </c:pt>
                <c:pt idx="1484">
                  <c:v>42535</c:v>
                </c:pt>
                <c:pt idx="1485">
                  <c:v>42536</c:v>
                </c:pt>
                <c:pt idx="1486">
                  <c:v>42537</c:v>
                </c:pt>
                <c:pt idx="1487">
                  <c:v>42538</c:v>
                </c:pt>
                <c:pt idx="1488">
                  <c:v>42541</c:v>
                </c:pt>
                <c:pt idx="1489">
                  <c:v>42542</c:v>
                </c:pt>
                <c:pt idx="1490">
                  <c:v>42543</c:v>
                </c:pt>
                <c:pt idx="1491">
                  <c:v>42544</c:v>
                </c:pt>
                <c:pt idx="1492">
                  <c:v>42545</c:v>
                </c:pt>
                <c:pt idx="1493">
                  <c:v>42548</c:v>
                </c:pt>
                <c:pt idx="1494">
                  <c:v>42549</c:v>
                </c:pt>
                <c:pt idx="1495">
                  <c:v>42550</c:v>
                </c:pt>
                <c:pt idx="1496">
                  <c:v>42551</c:v>
                </c:pt>
                <c:pt idx="1497">
                  <c:v>42552</c:v>
                </c:pt>
                <c:pt idx="1498">
                  <c:v>42555</c:v>
                </c:pt>
                <c:pt idx="1499">
                  <c:v>42556</c:v>
                </c:pt>
                <c:pt idx="1500">
                  <c:v>42557</c:v>
                </c:pt>
                <c:pt idx="1501">
                  <c:v>42558</c:v>
                </c:pt>
                <c:pt idx="1502">
                  <c:v>42559</c:v>
                </c:pt>
                <c:pt idx="1503">
                  <c:v>42562</c:v>
                </c:pt>
                <c:pt idx="1504">
                  <c:v>42563</c:v>
                </c:pt>
                <c:pt idx="1505">
                  <c:v>42564</c:v>
                </c:pt>
                <c:pt idx="1506">
                  <c:v>42565</c:v>
                </c:pt>
                <c:pt idx="1507">
                  <c:v>42566</c:v>
                </c:pt>
                <c:pt idx="1508">
                  <c:v>42569</c:v>
                </c:pt>
                <c:pt idx="1509">
                  <c:v>42570</c:v>
                </c:pt>
                <c:pt idx="1510">
                  <c:v>42571</c:v>
                </c:pt>
                <c:pt idx="1511">
                  <c:v>42572</c:v>
                </c:pt>
                <c:pt idx="1512">
                  <c:v>42573</c:v>
                </c:pt>
                <c:pt idx="1513">
                  <c:v>42576</c:v>
                </c:pt>
                <c:pt idx="1514">
                  <c:v>42577</c:v>
                </c:pt>
                <c:pt idx="1515">
                  <c:v>42578</c:v>
                </c:pt>
                <c:pt idx="1516">
                  <c:v>42579</c:v>
                </c:pt>
                <c:pt idx="1517">
                  <c:v>42580</c:v>
                </c:pt>
                <c:pt idx="1518">
                  <c:v>42583</c:v>
                </c:pt>
                <c:pt idx="1519">
                  <c:v>42584</c:v>
                </c:pt>
                <c:pt idx="1520">
                  <c:v>42585</c:v>
                </c:pt>
                <c:pt idx="1521">
                  <c:v>42586</c:v>
                </c:pt>
                <c:pt idx="1522">
                  <c:v>42587</c:v>
                </c:pt>
                <c:pt idx="1523">
                  <c:v>42590</c:v>
                </c:pt>
                <c:pt idx="1524">
                  <c:v>42591</c:v>
                </c:pt>
                <c:pt idx="1525">
                  <c:v>42592</c:v>
                </c:pt>
                <c:pt idx="1526">
                  <c:v>42593</c:v>
                </c:pt>
                <c:pt idx="1527">
                  <c:v>42594</c:v>
                </c:pt>
                <c:pt idx="1528">
                  <c:v>42597</c:v>
                </c:pt>
                <c:pt idx="1529">
                  <c:v>42598</c:v>
                </c:pt>
                <c:pt idx="1530">
                  <c:v>42599</c:v>
                </c:pt>
                <c:pt idx="1531">
                  <c:v>42600</c:v>
                </c:pt>
                <c:pt idx="1532">
                  <c:v>42601</c:v>
                </c:pt>
                <c:pt idx="1533">
                  <c:v>42604</c:v>
                </c:pt>
                <c:pt idx="1534">
                  <c:v>42605</c:v>
                </c:pt>
                <c:pt idx="1535">
                  <c:v>42606</c:v>
                </c:pt>
                <c:pt idx="1536">
                  <c:v>42607</c:v>
                </c:pt>
                <c:pt idx="1537">
                  <c:v>42608</c:v>
                </c:pt>
                <c:pt idx="1538">
                  <c:v>42611</c:v>
                </c:pt>
                <c:pt idx="1539">
                  <c:v>42612</c:v>
                </c:pt>
                <c:pt idx="1540">
                  <c:v>42613</c:v>
                </c:pt>
                <c:pt idx="1541">
                  <c:v>42614</c:v>
                </c:pt>
                <c:pt idx="1542">
                  <c:v>42615</c:v>
                </c:pt>
                <c:pt idx="1543">
                  <c:v>42618</c:v>
                </c:pt>
                <c:pt idx="1544">
                  <c:v>42619</c:v>
                </c:pt>
                <c:pt idx="1545">
                  <c:v>42620</c:v>
                </c:pt>
                <c:pt idx="1546">
                  <c:v>42621</c:v>
                </c:pt>
                <c:pt idx="1547">
                  <c:v>42622</c:v>
                </c:pt>
                <c:pt idx="1548">
                  <c:v>42625</c:v>
                </c:pt>
                <c:pt idx="1549">
                  <c:v>42626</c:v>
                </c:pt>
                <c:pt idx="1550">
                  <c:v>42627</c:v>
                </c:pt>
                <c:pt idx="1551">
                  <c:v>42632</c:v>
                </c:pt>
                <c:pt idx="1552">
                  <c:v>42633</c:v>
                </c:pt>
                <c:pt idx="1553">
                  <c:v>42634</c:v>
                </c:pt>
                <c:pt idx="1554">
                  <c:v>42635</c:v>
                </c:pt>
                <c:pt idx="1555">
                  <c:v>42636</c:v>
                </c:pt>
                <c:pt idx="1556">
                  <c:v>42639</c:v>
                </c:pt>
                <c:pt idx="1557">
                  <c:v>42640</c:v>
                </c:pt>
                <c:pt idx="1558">
                  <c:v>42641</c:v>
                </c:pt>
                <c:pt idx="1559">
                  <c:v>42642</c:v>
                </c:pt>
                <c:pt idx="1560">
                  <c:v>42643</c:v>
                </c:pt>
                <c:pt idx="1561">
                  <c:v>42653</c:v>
                </c:pt>
                <c:pt idx="1562">
                  <c:v>42654</c:v>
                </c:pt>
                <c:pt idx="1563">
                  <c:v>42655</c:v>
                </c:pt>
                <c:pt idx="1564">
                  <c:v>42656</c:v>
                </c:pt>
                <c:pt idx="1565">
                  <c:v>42657</c:v>
                </c:pt>
                <c:pt idx="1566">
                  <c:v>42660</c:v>
                </c:pt>
                <c:pt idx="1567">
                  <c:v>42661</c:v>
                </c:pt>
                <c:pt idx="1568">
                  <c:v>42662</c:v>
                </c:pt>
                <c:pt idx="1569">
                  <c:v>42663</c:v>
                </c:pt>
                <c:pt idx="1570">
                  <c:v>42664</c:v>
                </c:pt>
                <c:pt idx="1571">
                  <c:v>42667</c:v>
                </c:pt>
                <c:pt idx="1572">
                  <c:v>42668</c:v>
                </c:pt>
                <c:pt idx="1573">
                  <c:v>42669</c:v>
                </c:pt>
                <c:pt idx="1574">
                  <c:v>42670</c:v>
                </c:pt>
                <c:pt idx="1575">
                  <c:v>42671</c:v>
                </c:pt>
                <c:pt idx="1576">
                  <c:v>42674</c:v>
                </c:pt>
                <c:pt idx="1577">
                  <c:v>42675</c:v>
                </c:pt>
                <c:pt idx="1578">
                  <c:v>42676</c:v>
                </c:pt>
                <c:pt idx="1579">
                  <c:v>42677</c:v>
                </c:pt>
                <c:pt idx="1580">
                  <c:v>42678</c:v>
                </c:pt>
                <c:pt idx="1581">
                  <c:v>42681</c:v>
                </c:pt>
                <c:pt idx="1582">
                  <c:v>42682</c:v>
                </c:pt>
                <c:pt idx="1583">
                  <c:v>42683</c:v>
                </c:pt>
                <c:pt idx="1584">
                  <c:v>42684</c:v>
                </c:pt>
                <c:pt idx="1585">
                  <c:v>42685</c:v>
                </c:pt>
                <c:pt idx="1586">
                  <c:v>42688</c:v>
                </c:pt>
                <c:pt idx="1587">
                  <c:v>42689</c:v>
                </c:pt>
                <c:pt idx="1588">
                  <c:v>42690</c:v>
                </c:pt>
                <c:pt idx="1589">
                  <c:v>42691</c:v>
                </c:pt>
                <c:pt idx="1590">
                  <c:v>42692</c:v>
                </c:pt>
                <c:pt idx="1591">
                  <c:v>42695</c:v>
                </c:pt>
                <c:pt idx="1592">
                  <c:v>42696</c:v>
                </c:pt>
                <c:pt idx="1593">
                  <c:v>42697</c:v>
                </c:pt>
                <c:pt idx="1594">
                  <c:v>42698</c:v>
                </c:pt>
                <c:pt idx="1595">
                  <c:v>42699</c:v>
                </c:pt>
                <c:pt idx="1596">
                  <c:v>42702</c:v>
                </c:pt>
                <c:pt idx="1597">
                  <c:v>42703</c:v>
                </c:pt>
                <c:pt idx="1598">
                  <c:v>42704</c:v>
                </c:pt>
                <c:pt idx="1599">
                  <c:v>42705</c:v>
                </c:pt>
                <c:pt idx="1600">
                  <c:v>42706</c:v>
                </c:pt>
                <c:pt idx="1601">
                  <c:v>42709</c:v>
                </c:pt>
                <c:pt idx="1602">
                  <c:v>42710</c:v>
                </c:pt>
                <c:pt idx="1603">
                  <c:v>42711</c:v>
                </c:pt>
                <c:pt idx="1604">
                  <c:v>42712</c:v>
                </c:pt>
                <c:pt idx="1605">
                  <c:v>42713</c:v>
                </c:pt>
                <c:pt idx="1606">
                  <c:v>42716</c:v>
                </c:pt>
                <c:pt idx="1607">
                  <c:v>42717</c:v>
                </c:pt>
                <c:pt idx="1608">
                  <c:v>42718</c:v>
                </c:pt>
                <c:pt idx="1609">
                  <c:v>42719</c:v>
                </c:pt>
                <c:pt idx="1610">
                  <c:v>42720</c:v>
                </c:pt>
                <c:pt idx="1611">
                  <c:v>42723</c:v>
                </c:pt>
                <c:pt idx="1612">
                  <c:v>42724</c:v>
                </c:pt>
                <c:pt idx="1613">
                  <c:v>42725</c:v>
                </c:pt>
                <c:pt idx="1614">
                  <c:v>42726</c:v>
                </c:pt>
                <c:pt idx="1615">
                  <c:v>42727</c:v>
                </c:pt>
                <c:pt idx="1616">
                  <c:v>42730</c:v>
                </c:pt>
                <c:pt idx="1617">
                  <c:v>42731</c:v>
                </c:pt>
                <c:pt idx="1618">
                  <c:v>42732</c:v>
                </c:pt>
                <c:pt idx="1619">
                  <c:v>42733</c:v>
                </c:pt>
                <c:pt idx="1620">
                  <c:v>42734</c:v>
                </c:pt>
                <c:pt idx="1621">
                  <c:v>42738</c:v>
                </c:pt>
                <c:pt idx="1622">
                  <c:v>42739</c:v>
                </c:pt>
                <c:pt idx="1623">
                  <c:v>42740</c:v>
                </c:pt>
                <c:pt idx="1624">
                  <c:v>42741</c:v>
                </c:pt>
                <c:pt idx="1625">
                  <c:v>42744</c:v>
                </c:pt>
                <c:pt idx="1626">
                  <c:v>42745</c:v>
                </c:pt>
                <c:pt idx="1627">
                  <c:v>42746</c:v>
                </c:pt>
                <c:pt idx="1628">
                  <c:v>42747</c:v>
                </c:pt>
                <c:pt idx="1629">
                  <c:v>42748</c:v>
                </c:pt>
                <c:pt idx="1630">
                  <c:v>42751</c:v>
                </c:pt>
                <c:pt idx="1631">
                  <c:v>42752</c:v>
                </c:pt>
                <c:pt idx="1632">
                  <c:v>42753</c:v>
                </c:pt>
                <c:pt idx="1633">
                  <c:v>42754</c:v>
                </c:pt>
                <c:pt idx="1634">
                  <c:v>42755</c:v>
                </c:pt>
                <c:pt idx="1635">
                  <c:v>42758</c:v>
                </c:pt>
                <c:pt idx="1636">
                  <c:v>42759</c:v>
                </c:pt>
                <c:pt idx="1637">
                  <c:v>42760</c:v>
                </c:pt>
                <c:pt idx="1638">
                  <c:v>42761</c:v>
                </c:pt>
                <c:pt idx="1639">
                  <c:v>42769</c:v>
                </c:pt>
                <c:pt idx="1640">
                  <c:v>42772</c:v>
                </c:pt>
                <c:pt idx="1641">
                  <c:v>42773</c:v>
                </c:pt>
                <c:pt idx="1642">
                  <c:v>42774</c:v>
                </c:pt>
                <c:pt idx="1643">
                  <c:v>42775</c:v>
                </c:pt>
                <c:pt idx="1644">
                  <c:v>42776</c:v>
                </c:pt>
                <c:pt idx="1645">
                  <c:v>42779</c:v>
                </c:pt>
                <c:pt idx="1646">
                  <c:v>42780</c:v>
                </c:pt>
                <c:pt idx="1647">
                  <c:v>42781</c:v>
                </c:pt>
                <c:pt idx="1648">
                  <c:v>42782</c:v>
                </c:pt>
                <c:pt idx="1649">
                  <c:v>42783</c:v>
                </c:pt>
                <c:pt idx="1650">
                  <c:v>42786</c:v>
                </c:pt>
                <c:pt idx="1651">
                  <c:v>42787</c:v>
                </c:pt>
                <c:pt idx="1652">
                  <c:v>42788</c:v>
                </c:pt>
                <c:pt idx="1653">
                  <c:v>42789</c:v>
                </c:pt>
                <c:pt idx="1654">
                  <c:v>42790</c:v>
                </c:pt>
                <c:pt idx="1655">
                  <c:v>42793</c:v>
                </c:pt>
                <c:pt idx="1656">
                  <c:v>42794</c:v>
                </c:pt>
                <c:pt idx="1657">
                  <c:v>42795</c:v>
                </c:pt>
                <c:pt idx="1658">
                  <c:v>42796</c:v>
                </c:pt>
                <c:pt idx="1659">
                  <c:v>42797</c:v>
                </c:pt>
                <c:pt idx="1660">
                  <c:v>42800</c:v>
                </c:pt>
                <c:pt idx="1661">
                  <c:v>42801</c:v>
                </c:pt>
                <c:pt idx="1662">
                  <c:v>42802</c:v>
                </c:pt>
                <c:pt idx="1663">
                  <c:v>42803</c:v>
                </c:pt>
                <c:pt idx="1664">
                  <c:v>42804</c:v>
                </c:pt>
                <c:pt idx="1665">
                  <c:v>42807</c:v>
                </c:pt>
                <c:pt idx="1666">
                  <c:v>42808</c:v>
                </c:pt>
                <c:pt idx="1667">
                  <c:v>42809</c:v>
                </c:pt>
                <c:pt idx="1668">
                  <c:v>42810</c:v>
                </c:pt>
                <c:pt idx="1669">
                  <c:v>42811</c:v>
                </c:pt>
                <c:pt idx="1670">
                  <c:v>42814</c:v>
                </c:pt>
                <c:pt idx="1671">
                  <c:v>42815</c:v>
                </c:pt>
                <c:pt idx="1672">
                  <c:v>42816</c:v>
                </c:pt>
                <c:pt idx="1673">
                  <c:v>42817</c:v>
                </c:pt>
                <c:pt idx="1674">
                  <c:v>42818</c:v>
                </c:pt>
                <c:pt idx="1675">
                  <c:v>42821</c:v>
                </c:pt>
                <c:pt idx="1676">
                  <c:v>42822</c:v>
                </c:pt>
                <c:pt idx="1677">
                  <c:v>42823</c:v>
                </c:pt>
                <c:pt idx="1678">
                  <c:v>42824</c:v>
                </c:pt>
                <c:pt idx="1679">
                  <c:v>42825</c:v>
                </c:pt>
                <c:pt idx="1680">
                  <c:v>42830</c:v>
                </c:pt>
                <c:pt idx="1681">
                  <c:v>42831</c:v>
                </c:pt>
                <c:pt idx="1682">
                  <c:v>42832</c:v>
                </c:pt>
                <c:pt idx="1683">
                  <c:v>42835</c:v>
                </c:pt>
                <c:pt idx="1684">
                  <c:v>42836</c:v>
                </c:pt>
                <c:pt idx="1685">
                  <c:v>42837</c:v>
                </c:pt>
                <c:pt idx="1686">
                  <c:v>42838</c:v>
                </c:pt>
                <c:pt idx="1687">
                  <c:v>42839</c:v>
                </c:pt>
                <c:pt idx="1688">
                  <c:v>42842</c:v>
                </c:pt>
                <c:pt idx="1689">
                  <c:v>42843</c:v>
                </c:pt>
                <c:pt idx="1690">
                  <c:v>42844</c:v>
                </c:pt>
                <c:pt idx="1691">
                  <c:v>42845</c:v>
                </c:pt>
                <c:pt idx="1692">
                  <c:v>42846</c:v>
                </c:pt>
                <c:pt idx="1693">
                  <c:v>42849</c:v>
                </c:pt>
                <c:pt idx="1694">
                  <c:v>42850</c:v>
                </c:pt>
                <c:pt idx="1695">
                  <c:v>42851</c:v>
                </c:pt>
                <c:pt idx="1696">
                  <c:v>42852</c:v>
                </c:pt>
                <c:pt idx="1697">
                  <c:v>42853</c:v>
                </c:pt>
                <c:pt idx="1698">
                  <c:v>42857</c:v>
                </c:pt>
                <c:pt idx="1699">
                  <c:v>42858</c:v>
                </c:pt>
                <c:pt idx="1700">
                  <c:v>42859</c:v>
                </c:pt>
                <c:pt idx="1701">
                  <c:v>42860</c:v>
                </c:pt>
                <c:pt idx="1702">
                  <c:v>42863</c:v>
                </c:pt>
                <c:pt idx="1703">
                  <c:v>42864</c:v>
                </c:pt>
                <c:pt idx="1704">
                  <c:v>42865</c:v>
                </c:pt>
                <c:pt idx="1705">
                  <c:v>42866</c:v>
                </c:pt>
                <c:pt idx="1706">
                  <c:v>42867</c:v>
                </c:pt>
                <c:pt idx="1707">
                  <c:v>42870</c:v>
                </c:pt>
                <c:pt idx="1708">
                  <c:v>42871</c:v>
                </c:pt>
                <c:pt idx="1709">
                  <c:v>42872</c:v>
                </c:pt>
                <c:pt idx="1710">
                  <c:v>42873</c:v>
                </c:pt>
                <c:pt idx="1711">
                  <c:v>42874</c:v>
                </c:pt>
                <c:pt idx="1712">
                  <c:v>42877</c:v>
                </c:pt>
                <c:pt idx="1713">
                  <c:v>42878</c:v>
                </c:pt>
                <c:pt idx="1714">
                  <c:v>42879</c:v>
                </c:pt>
                <c:pt idx="1715">
                  <c:v>42880</c:v>
                </c:pt>
                <c:pt idx="1716">
                  <c:v>42881</c:v>
                </c:pt>
                <c:pt idx="1717">
                  <c:v>42886</c:v>
                </c:pt>
                <c:pt idx="1718">
                  <c:v>42887</c:v>
                </c:pt>
                <c:pt idx="1719">
                  <c:v>42888</c:v>
                </c:pt>
                <c:pt idx="1720">
                  <c:v>42891</c:v>
                </c:pt>
                <c:pt idx="1721">
                  <c:v>42892</c:v>
                </c:pt>
                <c:pt idx="1722">
                  <c:v>42893</c:v>
                </c:pt>
                <c:pt idx="1723">
                  <c:v>42894</c:v>
                </c:pt>
                <c:pt idx="1724">
                  <c:v>42895</c:v>
                </c:pt>
                <c:pt idx="1725">
                  <c:v>42898</c:v>
                </c:pt>
                <c:pt idx="1726">
                  <c:v>42899</c:v>
                </c:pt>
                <c:pt idx="1727">
                  <c:v>42900</c:v>
                </c:pt>
                <c:pt idx="1728">
                  <c:v>42901</c:v>
                </c:pt>
                <c:pt idx="1729">
                  <c:v>42902</c:v>
                </c:pt>
                <c:pt idx="1730">
                  <c:v>42905</c:v>
                </c:pt>
                <c:pt idx="1731">
                  <c:v>42906</c:v>
                </c:pt>
                <c:pt idx="1732">
                  <c:v>42907</c:v>
                </c:pt>
                <c:pt idx="1733">
                  <c:v>42908</c:v>
                </c:pt>
                <c:pt idx="1734">
                  <c:v>42909</c:v>
                </c:pt>
                <c:pt idx="1735">
                  <c:v>42912</c:v>
                </c:pt>
                <c:pt idx="1736">
                  <c:v>42913</c:v>
                </c:pt>
                <c:pt idx="1737">
                  <c:v>42914</c:v>
                </c:pt>
                <c:pt idx="1738">
                  <c:v>42915</c:v>
                </c:pt>
                <c:pt idx="1739">
                  <c:v>42916</c:v>
                </c:pt>
                <c:pt idx="1740">
                  <c:v>42919</c:v>
                </c:pt>
                <c:pt idx="1741">
                  <c:v>42920</c:v>
                </c:pt>
                <c:pt idx="1742">
                  <c:v>42921</c:v>
                </c:pt>
                <c:pt idx="1743">
                  <c:v>42922</c:v>
                </c:pt>
                <c:pt idx="1744">
                  <c:v>42923</c:v>
                </c:pt>
                <c:pt idx="1745">
                  <c:v>42926</c:v>
                </c:pt>
                <c:pt idx="1746">
                  <c:v>42927</c:v>
                </c:pt>
                <c:pt idx="1747">
                  <c:v>42928</c:v>
                </c:pt>
                <c:pt idx="1748">
                  <c:v>42929</c:v>
                </c:pt>
                <c:pt idx="1749">
                  <c:v>42930</c:v>
                </c:pt>
                <c:pt idx="1750">
                  <c:v>42933</c:v>
                </c:pt>
                <c:pt idx="1751">
                  <c:v>42934</c:v>
                </c:pt>
                <c:pt idx="1752">
                  <c:v>42935</c:v>
                </c:pt>
                <c:pt idx="1753">
                  <c:v>42936</c:v>
                </c:pt>
                <c:pt idx="1754">
                  <c:v>42937</c:v>
                </c:pt>
                <c:pt idx="1755">
                  <c:v>42940</c:v>
                </c:pt>
                <c:pt idx="1756">
                  <c:v>42941</c:v>
                </c:pt>
                <c:pt idx="1757">
                  <c:v>42942</c:v>
                </c:pt>
                <c:pt idx="1758">
                  <c:v>42943</c:v>
                </c:pt>
                <c:pt idx="1759">
                  <c:v>42944</c:v>
                </c:pt>
                <c:pt idx="1760">
                  <c:v>42947</c:v>
                </c:pt>
                <c:pt idx="1761">
                  <c:v>42948</c:v>
                </c:pt>
                <c:pt idx="1762">
                  <c:v>42949</c:v>
                </c:pt>
                <c:pt idx="1763">
                  <c:v>42950</c:v>
                </c:pt>
                <c:pt idx="1764">
                  <c:v>42951</c:v>
                </c:pt>
                <c:pt idx="1765">
                  <c:v>42954</c:v>
                </c:pt>
                <c:pt idx="1766">
                  <c:v>42955</c:v>
                </c:pt>
                <c:pt idx="1767">
                  <c:v>42956</c:v>
                </c:pt>
                <c:pt idx="1768">
                  <c:v>42957</c:v>
                </c:pt>
                <c:pt idx="1769">
                  <c:v>42958</c:v>
                </c:pt>
                <c:pt idx="1770">
                  <c:v>42961</c:v>
                </c:pt>
                <c:pt idx="1771">
                  <c:v>42962</c:v>
                </c:pt>
                <c:pt idx="1772">
                  <c:v>42963</c:v>
                </c:pt>
                <c:pt idx="1773">
                  <c:v>42964</c:v>
                </c:pt>
                <c:pt idx="1774">
                  <c:v>42965</c:v>
                </c:pt>
                <c:pt idx="1775">
                  <c:v>42968</c:v>
                </c:pt>
                <c:pt idx="1776">
                  <c:v>42969</c:v>
                </c:pt>
                <c:pt idx="1777">
                  <c:v>42970</c:v>
                </c:pt>
                <c:pt idx="1778">
                  <c:v>42971</c:v>
                </c:pt>
                <c:pt idx="1779">
                  <c:v>42972</c:v>
                </c:pt>
                <c:pt idx="1780">
                  <c:v>42975</c:v>
                </c:pt>
                <c:pt idx="1781">
                  <c:v>42976</c:v>
                </c:pt>
                <c:pt idx="1782">
                  <c:v>42977</c:v>
                </c:pt>
                <c:pt idx="1783">
                  <c:v>42978</c:v>
                </c:pt>
                <c:pt idx="1784">
                  <c:v>42979</c:v>
                </c:pt>
                <c:pt idx="1785">
                  <c:v>42982</c:v>
                </c:pt>
                <c:pt idx="1786">
                  <c:v>42983</c:v>
                </c:pt>
                <c:pt idx="1787">
                  <c:v>42984</c:v>
                </c:pt>
                <c:pt idx="1788">
                  <c:v>42985</c:v>
                </c:pt>
                <c:pt idx="1789">
                  <c:v>42986</c:v>
                </c:pt>
                <c:pt idx="1790">
                  <c:v>42989</c:v>
                </c:pt>
                <c:pt idx="1791">
                  <c:v>42990</c:v>
                </c:pt>
                <c:pt idx="1792">
                  <c:v>42991</c:v>
                </c:pt>
                <c:pt idx="1793">
                  <c:v>42992</c:v>
                </c:pt>
                <c:pt idx="1794">
                  <c:v>42993</c:v>
                </c:pt>
                <c:pt idx="1795">
                  <c:v>42996</c:v>
                </c:pt>
                <c:pt idx="1796">
                  <c:v>42997</c:v>
                </c:pt>
                <c:pt idx="1797">
                  <c:v>42998</c:v>
                </c:pt>
                <c:pt idx="1798">
                  <c:v>42999</c:v>
                </c:pt>
                <c:pt idx="1799">
                  <c:v>43000</c:v>
                </c:pt>
                <c:pt idx="1800">
                  <c:v>43003</c:v>
                </c:pt>
                <c:pt idx="1801">
                  <c:v>43004</c:v>
                </c:pt>
                <c:pt idx="1802">
                  <c:v>43005</c:v>
                </c:pt>
                <c:pt idx="1803">
                  <c:v>43006</c:v>
                </c:pt>
                <c:pt idx="1804">
                  <c:v>43007</c:v>
                </c:pt>
                <c:pt idx="1805">
                  <c:v>43017</c:v>
                </c:pt>
                <c:pt idx="1806">
                  <c:v>43018</c:v>
                </c:pt>
                <c:pt idx="1807">
                  <c:v>43019</c:v>
                </c:pt>
                <c:pt idx="1808">
                  <c:v>43020</c:v>
                </c:pt>
                <c:pt idx="1809">
                  <c:v>43021</c:v>
                </c:pt>
                <c:pt idx="1810">
                  <c:v>43024</c:v>
                </c:pt>
                <c:pt idx="1811">
                  <c:v>43025</c:v>
                </c:pt>
                <c:pt idx="1812">
                  <c:v>43026</c:v>
                </c:pt>
                <c:pt idx="1813">
                  <c:v>43027</c:v>
                </c:pt>
                <c:pt idx="1814">
                  <c:v>43028</c:v>
                </c:pt>
                <c:pt idx="1815">
                  <c:v>43031</c:v>
                </c:pt>
                <c:pt idx="1816">
                  <c:v>43032</c:v>
                </c:pt>
                <c:pt idx="1817">
                  <c:v>43033</c:v>
                </c:pt>
                <c:pt idx="1818">
                  <c:v>43034</c:v>
                </c:pt>
                <c:pt idx="1819">
                  <c:v>43035</c:v>
                </c:pt>
                <c:pt idx="1820">
                  <c:v>43038</c:v>
                </c:pt>
                <c:pt idx="1821">
                  <c:v>43039</c:v>
                </c:pt>
                <c:pt idx="1822">
                  <c:v>43040</c:v>
                </c:pt>
                <c:pt idx="1823">
                  <c:v>43041</c:v>
                </c:pt>
                <c:pt idx="1824">
                  <c:v>43042</c:v>
                </c:pt>
                <c:pt idx="1825">
                  <c:v>43045</c:v>
                </c:pt>
                <c:pt idx="1826">
                  <c:v>43046</c:v>
                </c:pt>
                <c:pt idx="1827">
                  <c:v>43047</c:v>
                </c:pt>
                <c:pt idx="1828">
                  <c:v>43048</c:v>
                </c:pt>
                <c:pt idx="1829">
                  <c:v>43049</c:v>
                </c:pt>
                <c:pt idx="1830">
                  <c:v>43052</c:v>
                </c:pt>
                <c:pt idx="1831">
                  <c:v>43053</c:v>
                </c:pt>
                <c:pt idx="1832">
                  <c:v>43054</c:v>
                </c:pt>
                <c:pt idx="1833">
                  <c:v>43055</c:v>
                </c:pt>
                <c:pt idx="1834">
                  <c:v>43056</c:v>
                </c:pt>
                <c:pt idx="1835">
                  <c:v>43059</c:v>
                </c:pt>
                <c:pt idx="1836">
                  <c:v>43060</c:v>
                </c:pt>
                <c:pt idx="1837">
                  <c:v>43061</c:v>
                </c:pt>
                <c:pt idx="1838">
                  <c:v>43062</c:v>
                </c:pt>
                <c:pt idx="1839">
                  <c:v>43063</c:v>
                </c:pt>
                <c:pt idx="1840">
                  <c:v>43066</c:v>
                </c:pt>
                <c:pt idx="1841">
                  <c:v>43067</c:v>
                </c:pt>
                <c:pt idx="1842">
                  <c:v>43068</c:v>
                </c:pt>
                <c:pt idx="1843">
                  <c:v>43069</c:v>
                </c:pt>
                <c:pt idx="1844">
                  <c:v>43070</c:v>
                </c:pt>
                <c:pt idx="1845">
                  <c:v>43073</c:v>
                </c:pt>
                <c:pt idx="1846">
                  <c:v>43074</c:v>
                </c:pt>
                <c:pt idx="1847">
                  <c:v>43075</c:v>
                </c:pt>
                <c:pt idx="1848">
                  <c:v>43076</c:v>
                </c:pt>
                <c:pt idx="1849">
                  <c:v>43077</c:v>
                </c:pt>
                <c:pt idx="1850">
                  <c:v>43080</c:v>
                </c:pt>
                <c:pt idx="1851">
                  <c:v>43081</c:v>
                </c:pt>
                <c:pt idx="1852">
                  <c:v>43082</c:v>
                </c:pt>
                <c:pt idx="1853">
                  <c:v>43083</c:v>
                </c:pt>
                <c:pt idx="1854">
                  <c:v>43084</c:v>
                </c:pt>
                <c:pt idx="1855">
                  <c:v>43087</c:v>
                </c:pt>
                <c:pt idx="1856">
                  <c:v>43088</c:v>
                </c:pt>
                <c:pt idx="1857">
                  <c:v>43089</c:v>
                </c:pt>
                <c:pt idx="1858">
                  <c:v>43090</c:v>
                </c:pt>
                <c:pt idx="1859">
                  <c:v>43091</c:v>
                </c:pt>
                <c:pt idx="1860">
                  <c:v>43094</c:v>
                </c:pt>
                <c:pt idx="1861">
                  <c:v>43095</c:v>
                </c:pt>
                <c:pt idx="1862">
                  <c:v>43096</c:v>
                </c:pt>
                <c:pt idx="1863">
                  <c:v>43097</c:v>
                </c:pt>
                <c:pt idx="1864">
                  <c:v>43098</c:v>
                </c:pt>
                <c:pt idx="1865">
                  <c:v>43102</c:v>
                </c:pt>
                <c:pt idx="1866">
                  <c:v>43103</c:v>
                </c:pt>
                <c:pt idx="1867">
                  <c:v>43104</c:v>
                </c:pt>
                <c:pt idx="1868">
                  <c:v>43105</c:v>
                </c:pt>
                <c:pt idx="1869">
                  <c:v>43108</c:v>
                </c:pt>
                <c:pt idx="1870">
                  <c:v>43109</c:v>
                </c:pt>
                <c:pt idx="1871">
                  <c:v>43110</c:v>
                </c:pt>
                <c:pt idx="1872">
                  <c:v>43111</c:v>
                </c:pt>
                <c:pt idx="1873">
                  <c:v>43112</c:v>
                </c:pt>
                <c:pt idx="1874">
                  <c:v>43115</c:v>
                </c:pt>
                <c:pt idx="1875">
                  <c:v>43116</c:v>
                </c:pt>
                <c:pt idx="1876">
                  <c:v>43117</c:v>
                </c:pt>
                <c:pt idx="1877">
                  <c:v>43118</c:v>
                </c:pt>
                <c:pt idx="1878">
                  <c:v>43119</c:v>
                </c:pt>
                <c:pt idx="1879">
                  <c:v>43122</c:v>
                </c:pt>
                <c:pt idx="1880">
                  <c:v>43123</c:v>
                </c:pt>
                <c:pt idx="1881">
                  <c:v>43124</c:v>
                </c:pt>
                <c:pt idx="1882">
                  <c:v>43125</c:v>
                </c:pt>
                <c:pt idx="1883">
                  <c:v>43126</c:v>
                </c:pt>
                <c:pt idx="1884">
                  <c:v>43129</c:v>
                </c:pt>
                <c:pt idx="1885">
                  <c:v>43130</c:v>
                </c:pt>
                <c:pt idx="1886">
                  <c:v>43131</c:v>
                </c:pt>
                <c:pt idx="1887">
                  <c:v>43132</c:v>
                </c:pt>
                <c:pt idx="1888">
                  <c:v>43133</c:v>
                </c:pt>
                <c:pt idx="1889">
                  <c:v>43136</c:v>
                </c:pt>
                <c:pt idx="1890">
                  <c:v>43137</c:v>
                </c:pt>
                <c:pt idx="1891">
                  <c:v>43138</c:v>
                </c:pt>
                <c:pt idx="1892">
                  <c:v>43139</c:v>
                </c:pt>
                <c:pt idx="1893">
                  <c:v>43140</c:v>
                </c:pt>
                <c:pt idx="1894">
                  <c:v>43143</c:v>
                </c:pt>
                <c:pt idx="1895">
                  <c:v>43144</c:v>
                </c:pt>
                <c:pt idx="1896">
                  <c:v>43145</c:v>
                </c:pt>
                <c:pt idx="1897">
                  <c:v>43153</c:v>
                </c:pt>
                <c:pt idx="1898">
                  <c:v>43154</c:v>
                </c:pt>
                <c:pt idx="1899">
                  <c:v>43157</c:v>
                </c:pt>
                <c:pt idx="1900">
                  <c:v>43158</c:v>
                </c:pt>
                <c:pt idx="1901">
                  <c:v>43159</c:v>
                </c:pt>
                <c:pt idx="1902">
                  <c:v>43160</c:v>
                </c:pt>
                <c:pt idx="1903">
                  <c:v>43161</c:v>
                </c:pt>
                <c:pt idx="1904">
                  <c:v>43164</c:v>
                </c:pt>
                <c:pt idx="1905">
                  <c:v>43165</c:v>
                </c:pt>
                <c:pt idx="1906">
                  <c:v>43166</c:v>
                </c:pt>
                <c:pt idx="1907">
                  <c:v>43167</c:v>
                </c:pt>
                <c:pt idx="1908">
                  <c:v>43168</c:v>
                </c:pt>
                <c:pt idx="1909">
                  <c:v>43171</c:v>
                </c:pt>
                <c:pt idx="1910">
                  <c:v>43172</c:v>
                </c:pt>
                <c:pt idx="1911">
                  <c:v>43173</c:v>
                </c:pt>
                <c:pt idx="1912">
                  <c:v>43174</c:v>
                </c:pt>
                <c:pt idx="1913">
                  <c:v>43175</c:v>
                </c:pt>
                <c:pt idx="1914">
                  <c:v>43178</c:v>
                </c:pt>
                <c:pt idx="1915">
                  <c:v>43179</c:v>
                </c:pt>
                <c:pt idx="1916">
                  <c:v>43180</c:v>
                </c:pt>
                <c:pt idx="1917">
                  <c:v>43181</c:v>
                </c:pt>
                <c:pt idx="1918">
                  <c:v>43182</c:v>
                </c:pt>
                <c:pt idx="1919">
                  <c:v>43185</c:v>
                </c:pt>
                <c:pt idx="1920">
                  <c:v>43186</c:v>
                </c:pt>
                <c:pt idx="1921">
                  <c:v>43187</c:v>
                </c:pt>
                <c:pt idx="1922">
                  <c:v>43188</c:v>
                </c:pt>
                <c:pt idx="1923">
                  <c:v>43189</c:v>
                </c:pt>
                <c:pt idx="1924">
                  <c:v>43192</c:v>
                </c:pt>
                <c:pt idx="1925">
                  <c:v>43193</c:v>
                </c:pt>
                <c:pt idx="1926">
                  <c:v>43194</c:v>
                </c:pt>
                <c:pt idx="1927">
                  <c:v>43199</c:v>
                </c:pt>
                <c:pt idx="1928">
                  <c:v>43200</c:v>
                </c:pt>
                <c:pt idx="1929">
                  <c:v>43201</c:v>
                </c:pt>
                <c:pt idx="1930">
                  <c:v>43202</c:v>
                </c:pt>
                <c:pt idx="1931">
                  <c:v>43203</c:v>
                </c:pt>
                <c:pt idx="1932">
                  <c:v>43206</c:v>
                </c:pt>
                <c:pt idx="1933">
                  <c:v>43207</c:v>
                </c:pt>
                <c:pt idx="1934">
                  <c:v>43208</c:v>
                </c:pt>
                <c:pt idx="1935">
                  <c:v>43209</c:v>
                </c:pt>
                <c:pt idx="1936">
                  <c:v>43210</c:v>
                </c:pt>
                <c:pt idx="1937">
                  <c:v>43213</c:v>
                </c:pt>
                <c:pt idx="1938">
                  <c:v>43214</c:v>
                </c:pt>
                <c:pt idx="1939">
                  <c:v>43215</c:v>
                </c:pt>
                <c:pt idx="1940">
                  <c:v>43216</c:v>
                </c:pt>
                <c:pt idx="1941">
                  <c:v>43217</c:v>
                </c:pt>
                <c:pt idx="1942">
                  <c:v>43222</c:v>
                </c:pt>
                <c:pt idx="1943">
                  <c:v>43223</c:v>
                </c:pt>
                <c:pt idx="1944">
                  <c:v>43224</c:v>
                </c:pt>
                <c:pt idx="1945">
                  <c:v>43227</c:v>
                </c:pt>
                <c:pt idx="1946">
                  <c:v>43228</c:v>
                </c:pt>
                <c:pt idx="1947">
                  <c:v>43229</c:v>
                </c:pt>
                <c:pt idx="1948">
                  <c:v>43230</c:v>
                </c:pt>
                <c:pt idx="1949">
                  <c:v>43231</c:v>
                </c:pt>
                <c:pt idx="1950">
                  <c:v>43234</c:v>
                </c:pt>
                <c:pt idx="1951">
                  <c:v>43235</c:v>
                </c:pt>
                <c:pt idx="1952">
                  <c:v>43236</c:v>
                </c:pt>
                <c:pt idx="1953">
                  <c:v>43237</c:v>
                </c:pt>
                <c:pt idx="1954">
                  <c:v>43238</c:v>
                </c:pt>
                <c:pt idx="1955">
                  <c:v>43241</c:v>
                </c:pt>
                <c:pt idx="1956">
                  <c:v>43242</c:v>
                </c:pt>
                <c:pt idx="1957">
                  <c:v>43243</c:v>
                </c:pt>
                <c:pt idx="1958">
                  <c:v>43244</c:v>
                </c:pt>
                <c:pt idx="1959">
                  <c:v>43245</c:v>
                </c:pt>
                <c:pt idx="1960">
                  <c:v>43248</c:v>
                </c:pt>
                <c:pt idx="1961">
                  <c:v>43249</c:v>
                </c:pt>
                <c:pt idx="1962">
                  <c:v>43250</c:v>
                </c:pt>
                <c:pt idx="1963">
                  <c:v>43251</c:v>
                </c:pt>
                <c:pt idx="1964">
                  <c:v>43252</c:v>
                </c:pt>
                <c:pt idx="1965">
                  <c:v>43255</c:v>
                </c:pt>
                <c:pt idx="1966">
                  <c:v>43256</c:v>
                </c:pt>
                <c:pt idx="1967">
                  <c:v>43257</c:v>
                </c:pt>
                <c:pt idx="1968">
                  <c:v>43258</c:v>
                </c:pt>
                <c:pt idx="1969">
                  <c:v>43259</c:v>
                </c:pt>
                <c:pt idx="1970">
                  <c:v>43262</c:v>
                </c:pt>
                <c:pt idx="1971">
                  <c:v>43263</c:v>
                </c:pt>
                <c:pt idx="1972">
                  <c:v>43264</c:v>
                </c:pt>
                <c:pt idx="1973">
                  <c:v>43265</c:v>
                </c:pt>
                <c:pt idx="1974">
                  <c:v>43266</c:v>
                </c:pt>
                <c:pt idx="1975">
                  <c:v>43270</c:v>
                </c:pt>
                <c:pt idx="1976">
                  <c:v>43271</c:v>
                </c:pt>
                <c:pt idx="1977">
                  <c:v>43272</c:v>
                </c:pt>
                <c:pt idx="1978">
                  <c:v>43273</c:v>
                </c:pt>
                <c:pt idx="1979">
                  <c:v>43276</c:v>
                </c:pt>
                <c:pt idx="1980">
                  <c:v>43277</c:v>
                </c:pt>
                <c:pt idx="1981">
                  <c:v>43278</c:v>
                </c:pt>
                <c:pt idx="1982">
                  <c:v>43279</c:v>
                </c:pt>
                <c:pt idx="1983">
                  <c:v>43280</c:v>
                </c:pt>
                <c:pt idx="1984">
                  <c:v>43283</c:v>
                </c:pt>
                <c:pt idx="1985">
                  <c:v>43284</c:v>
                </c:pt>
                <c:pt idx="1986">
                  <c:v>43285</c:v>
                </c:pt>
                <c:pt idx="1987">
                  <c:v>43286</c:v>
                </c:pt>
                <c:pt idx="1988">
                  <c:v>43287</c:v>
                </c:pt>
                <c:pt idx="1989">
                  <c:v>43290</c:v>
                </c:pt>
                <c:pt idx="1990">
                  <c:v>43291</c:v>
                </c:pt>
                <c:pt idx="1991">
                  <c:v>43292</c:v>
                </c:pt>
                <c:pt idx="1992">
                  <c:v>43293</c:v>
                </c:pt>
                <c:pt idx="1993">
                  <c:v>43294</c:v>
                </c:pt>
                <c:pt idx="1994">
                  <c:v>43297</c:v>
                </c:pt>
                <c:pt idx="1995">
                  <c:v>43298</c:v>
                </c:pt>
                <c:pt idx="1996">
                  <c:v>43299</c:v>
                </c:pt>
                <c:pt idx="1997">
                  <c:v>43300</c:v>
                </c:pt>
                <c:pt idx="1998">
                  <c:v>43301</c:v>
                </c:pt>
                <c:pt idx="1999">
                  <c:v>43304</c:v>
                </c:pt>
                <c:pt idx="2000">
                  <c:v>43305</c:v>
                </c:pt>
                <c:pt idx="2001">
                  <c:v>43306</c:v>
                </c:pt>
                <c:pt idx="2002">
                  <c:v>43307</c:v>
                </c:pt>
                <c:pt idx="2003">
                  <c:v>43308</c:v>
                </c:pt>
                <c:pt idx="2004">
                  <c:v>43311</c:v>
                </c:pt>
                <c:pt idx="2005">
                  <c:v>43312</c:v>
                </c:pt>
                <c:pt idx="2006">
                  <c:v>43313</c:v>
                </c:pt>
                <c:pt idx="2007">
                  <c:v>43314</c:v>
                </c:pt>
                <c:pt idx="2008">
                  <c:v>43315</c:v>
                </c:pt>
                <c:pt idx="2009">
                  <c:v>43318</c:v>
                </c:pt>
                <c:pt idx="2010">
                  <c:v>43319</c:v>
                </c:pt>
                <c:pt idx="2011">
                  <c:v>43320</c:v>
                </c:pt>
                <c:pt idx="2012">
                  <c:v>43321</c:v>
                </c:pt>
                <c:pt idx="2013">
                  <c:v>43322</c:v>
                </c:pt>
                <c:pt idx="2014">
                  <c:v>43325</c:v>
                </c:pt>
                <c:pt idx="2015">
                  <c:v>43326</c:v>
                </c:pt>
                <c:pt idx="2016">
                  <c:v>43327</c:v>
                </c:pt>
                <c:pt idx="2017">
                  <c:v>43328</c:v>
                </c:pt>
                <c:pt idx="2018">
                  <c:v>43329</c:v>
                </c:pt>
                <c:pt idx="2019">
                  <c:v>43332</c:v>
                </c:pt>
                <c:pt idx="2020">
                  <c:v>43333</c:v>
                </c:pt>
                <c:pt idx="2021">
                  <c:v>43334</c:v>
                </c:pt>
                <c:pt idx="2022">
                  <c:v>43335</c:v>
                </c:pt>
                <c:pt idx="2023">
                  <c:v>43336</c:v>
                </c:pt>
                <c:pt idx="2024">
                  <c:v>43339</c:v>
                </c:pt>
                <c:pt idx="2025">
                  <c:v>43340</c:v>
                </c:pt>
                <c:pt idx="2026">
                  <c:v>43341</c:v>
                </c:pt>
                <c:pt idx="2027">
                  <c:v>43342</c:v>
                </c:pt>
                <c:pt idx="2028">
                  <c:v>43343</c:v>
                </c:pt>
                <c:pt idx="2029">
                  <c:v>43346</c:v>
                </c:pt>
                <c:pt idx="2030">
                  <c:v>43347</c:v>
                </c:pt>
                <c:pt idx="2031">
                  <c:v>43348</c:v>
                </c:pt>
                <c:pt idx="2032">
                  <c:v>43349</c:v>
                </c:pt>
                <c:pt idx="2033">
                  <c:v>43350</c:v>
                </c:pt>
                <c:pt idx="2034">
                  <c:v>43353</c:v>
                </c:pt>
                <c:pt idx="2035">
                  <c:v>43354</c:v>
                </c:pt>
                <c:pt idx="2036">
                  <c:v>43355</c:v>
                </c:pt>
                <c:pt idx="2037">
                  <c:v>43356</c:v>
                </c:pt>
                <c:pt idx="2038">
                  <c:v>43357</c:v>
                </c:pt>
                <c:pt idx="2039">
                  <c:v>43360</c:v>
                </c:pt>
                <c:pt idx="2040">
                  <c:v>43361</c:v>
                </c:pt>
                <c:pt idx="2041">
                  <c:v>43362</c:v>
                </c:pt>
                <c:pt idx="2042">
                  <c:v>43363</c:v>
                </c:pt>
                <c:pt idx="2043">
                  <c:v>43364</c:v>
                </c:pt>
                <c:pt idx="2044">
                  <c:v>43368</c:v>
                </c:pt>
                <c:pt idx="2045">
                  <c:v>43369</c:v>
                </c:pt>
                <c:pt idx="2046">
                  <c:v>43370</c:v>
                </c:pt>
                <c:pt idx="2047">
                  <c:v>43371</c:v>
                </c:pt>
                <c:pt idx="2048">
                  <c:v>43381</c:v>
                </c:pt>
                <c:pt idx="2049">
                  <c:v>43382</c:v>
                </c:pt>
                <c:pt idx="2050">
                  <c:v>43383</c:v>
                </c:pt>
                <c:pt idx="2051">
                  <c:v>43384</c:v>
                </c:pt>
                <c:pt idx="2052">
                  <c:v>43385</c:v>
                </c:pt>
                <c:pt idx="2053">
                  <c:v>43388</c:v>
                </c:pt>
                <c:pt idx="2054">
                  <c:v>43389</c:v>
                </c:pt>
                <c:pt idx="2055">
                  <c:v>43390</c:v>
                </c:pt>
                <c:pt idx="2056">
                  <c:v>43391</c:v>
                </c:pt>
                <c:pt idx="2057">
                  <c:v>43392</c:v>
                </c:pt>
                <c:pt idx="2058">
                  <c:v>43395</c:v>
                </c:pt>
                <c:pt idx="2059">
                  <c:v>43396</c:v>
                </c:pt>
                <c:pt idx="2060">
                  <c:v>43397</c:v>
                </c:pt>
                <c:pt idx="2061">
                  <c:v>43398</c:v>
                </c:pt>
                <c:pt idx="2062">
                  <c:v>43399</c:v>
                </c:pt>
                <c:pt idx="2063">
                  <c:v>43402</c:v>
                </c:pt>
                <c:pt idx="2064">
                  <c:v>43403</c:v>
                </c:pt>
                <c:pt idx="2065">
                  <c:v>43404</c:v>
                </c:pt>
                <c:pt idx="2066">
                  <c:v>43405</c:v>
                </c:pt>
                <c:pt idx="2067">
                  <c:v>43406</c:v>
                </c:pt>
                <c:pt idx="2068">
                  <c:v>43409</c:v>
                </c:pt>
                <c:pt idx="2069">
                  <c:v>43410</c:v>
                </c:pt>
                <c:pt idx="2070">
                  <c:v>43411</c:v>
                </c:pt>
                <c:pt idx="2071">
                  <c:v>43412</c:v>
                </c:pt>
                <c:pt idx="2072">
                  <c:v>43413</c:v>
                </c:pt>
                <c:pt idx="2073">
                  <c:v>43416</c:v>
                </c:pt>
                <c:pt idx="2074">
                  <c:v>43417</c:v>
                </c:pt>
                <c:pt idx="2075">
                  <c:v>43418</c:v>
                </c:pt>
                <c:pt idx="2076">
                  <c:v>43419</c:v>
                </c:pt>
                <c:pt idx="2077">
                  <c:v>43420</c:v>
                </c:pt>
                <c:pt idx="2078">
                  <c:v>43423</c:v>
                </c:pt>
                <c:pt idx="2079">
                  <c:v>43424</c:v>
                </c:pt>
                <c:pt idx="2080">
                  <c:v>43425</c:v>
                </c:pt>
                <c:pt idx="2081">
                  <c:v>43426</c:v>
                </c:pt>
                <c:pt idx="2082">
                  <c:v>43427</c:v>
                </c:pt>
                <c:pt idx="2083">
                  <c:v>43430</c:v>
                </c:pt>
                <c:pt idx="2084">
                  <c:v>43431</c:v>
                </c:pt>
                <c:pt idx="2085">
                  <c:v>43432</c:v>
                </c:pt>
                <c:pt idx="2086">
                  <c:v>43433</c:v>
                </c:pt>
                <c:pt idx="2087">
                  <c:v>43434</c:v>
                </c:pt>
                <c:pt idx="2088">
                  <c:v>43437</c:v>
                </c:pt>
                <c:pt idx="2089">
                  <c:v>43438</c:v>
                </c:pt>
                <c:pt idx="2090">
                  <c:v>43439</c:v>
                </c:pt>
                <c:pt idx="2091">
                  <c:v>43440</c:v>
                </c:pt>
                <c:pt idx="2092">
                  <c:v>43441</c:v>
                </c:pt>
                <c:pt idx="2093">
                  <c:v>43444</c:v>
                </c:pt>
                <c:pt idx="2094">
                  <c:v>43445</c:v>
                </c:pt>
                <c:pt idx="2095">
                  <c:v>43446</c:v>
                </c:pt>
                <c:pt idx="2096">
                  <c:v>43447</c:v>
                </c:pt>
                <c:pt idx="2097">
                  <c:v>43448</c:v>
                </c:pt>
                <c:pt idx="2098">
                  <c:v>43451</c:v>
                </c:pt>
                <c:pt idx="2099">
                  <c:v>43452</c:v>
                </c:pt>
                <c:pt idx="2100">
                  <c:v>43453</c:v>
                </c:pt>
                <c:pt idx="2101">
                  <c:v>43454</c:v>
                </c:pt>
                <c:pt idx="2102">
                  <c:v>43455</c:v>
                </c:pt>
                <c:pt idx="2103">
                  <c:v>43458</c:v>
                </c:pt>
                <c:pt idx="2104">
                  <c:v>43459</c:v>
                </c:pt>
                <c:pt idx="2105">
                  <c:v>43460</c:v>
                </c:pt>
                <c:pt idx="2106">
                  <c:v>43461</c:v>
                </c:pt>
                <c:pt idx="2107">
                  <c:v>43462</c:v>
                </c:pt>
                <c:pt idx="2108">
                  <c:v>43467</c:v>
                </c:pt>
                <c:pt idx="2109">
                  <c:v>43468</c:v>
                </c:pt>
                <c:pt idx="2110">
                  <c:v>43469</c:v>
                </c:pt>
                <c:pt idx="2111">
                  <c:v>43472</c:v>
                </c:pt>
                <c:pt idx="2112">
                  <c:v>43473</c:v>
                </c:pt>
                <c:pt idx="2113">
                  <c:v>43474</c:v>
                </c:pt>
                <c:pt idx="2114">
                  <c:v>43475</c:v>
                </c:pt>
                <c:pt idx="2115">
                  <c:v>43476</c:v>
                </c:pt>
                <c:pt idx="2116">
                  <c:v>43479</c:v>
                </c:pt>
                <c:pt idx="2117">
                  <c:v>43480</c:v>
                </c:pt>
                <c:pt idx="2118">
                  <c:v>43481</c:v>
                </c:pt>
                <c:pt idx="2119">
                  <c:v>43482</c:v>
                </c:pt>
                <c:pt idx="2120">
                  <c:v>43483</c:v>
                </c:pt>
                <c:pt idx="2121">
                  <c:v>43486</c:v>
                </c:pt>
                <c:pt idx="2122">
                  <c:v>43487</c:v>
                </c:pt>
                <c:pt idx="2123">
                  <c:v>43488</c:v>
                </c:pt>
                <c:pt idx="2124">
                  <c:v>43489</c:v>
                </c:pt>
                <c:pt idx="2125">
                  <c:v>43490</c:v>
                </c:pt>
                <c:pt idx="2126">
                  <c:v>43493</c:v>
                </c:pt>
                <c:pt idx="2127">
                  <c:v>43494</c:v>
                </c:pt>
                <c:pt idx="2128">
                  <c:v>43495</c:v>
                </c:pt>
                <c:pt idx="2129">
                  <c:v>43496</c:v>
                </c:pt>
                <c:pt idx="2130">
                  <c:v>43497</c:v>
                </c:pt>
                <c:pt idx="2131">
                  <c:v>43507</c:v>
                </c:pt>
                <c:pt idx="2132">
                  <c:v>43508</c:v>
                </c:pt>
                <c:pt idx="2133">
                  <c:v>43509</c:v>
                </c:pt>
                <c:pt idx="2134">
                  <c:v>43510</c:v>
                </c:pt>
                <c:pt idx="2135">
                  <c:v>43511</c:v>
                </c:pt>
                <c:pt idx="2136">
                  <c:v>43514</c:v>
                </c:pt>
                <c:pt idx="2137">
                  <c:v>43515</c:v>
                </c:pt>
                <c:pt idx="2138">
                  <c:v>43516</c:v>
                </c:pt>
                <c:pt idx="2139">
                  <c:v>43517</c:v>
                </c:pt>
                <c:pt idx="2140">
                  <c:v>43518</c:v>
                </c:pt>
                <c:pt idx="2141">
                  <c:v>43521</c:v>
                </c:pt>
                <c:pt idx="2142">
                  <c:v>43522</c:v>
                </c:pt>
                <c:pt idx="2143">
                  <c:v>43523</c:v>
                </c:pt>
                <c:pt idx="2144">
                  <c:v>43524</c:v>
                </c:pt>
                <c:pt idx="2145">
                  <c:v>43525</c:v>
                </c:pt>
                <c:pt idx="2146">
                  <c:v>43528</c:v>
                </c:pt>
                <c:pt idx="2147">
                  <c:v>43529</c:v>
                </c:pt>
                <c:pt idx="2148">
                  <c:v>43530</c:v>
                </c:pt>
                <c:pt idx="2149">
                  <c:v>43531</c:v>
                </c:pt>
                <c:pt idx="2150">
                  <c:v>43532</c:v>
                </c:pt>
                <c:pt idx="2151">
                  <c:v>43535</c:v>
                </c:pt>
                <c:pt idx="2152">
                  <c:v>43536</c:v>
                </c:pt>
                <c:pt idx="2153">
                  <c:v>43537</c:v>
                </c:pt>
                <c:pt idx="2154">
                  <c:v>43538</c:v>
                </c:pt>
                <c:pt idx="2155">
                  <c:v>43539</c:v>
                </c:pt>
                <c:pt idx="2156">
                  <c:v>43542</c:v>
                </c:pt>
                <c:pt idx="2157">
                  <c:v>43543</c:v>
                </c:pt>
                <c:pt idx="2158">
                  <c:v>43544</c:v>
                </c:pt>
                <c:pt idx="2159">
                  <c:v>43545</c:v>
                </c:pt>
                <c:pt idx="2160">
                  <c:v>43546</c:v>
                </c:pt>
                <c:pt idx="2161">
                  <c:v>43549</c:v>
                </c:pt>
                <c:pt idx="2162">
                  <c:v>43550</c:v>
                </c:pt>
                <c:pt idx="2163">
                  <c:v>43551</c:v>
                </c:pt>
                <c:pt idx="2164">
                  <c:v>43552</c:v>
                </c:pt>
                <c:pt idx="2165">
                  <c:v>43553</c:v>
                </c:pt>
                <c:pt idx="2166">
                  <c:v>43556</c:v>
                </c:pt>
                <c:pt idx="2167">
                  <c:v>43557</c:v>
                </c:pt>
                <c:pt idx="2168">
                  <c:v>43558</c:v>
                </c:pt>
                <c:pt idx="2169">
                  <c:v>43559</c:v>
                </c:pt>
                <c:pt idx="2170">
                  <c:v>43563</c:v>
                </c:pt>
                <c:pt idx="2171">
                  <c:v>43564</c:v>
                </c:pt>
                <c:pt idx="2172">
                  <c:v>43565</c:v>
                </c:pt>
                <c:pt idx="2173">
                  <c:v>43566</c:v>
                </c:pt>
                <c:pt idx="2174">
                  <c:v>43567</c:v>
                </c:pt>
                <c:pt idx="2175">
                  <c:v>43570</c:v>
                </c:pt>
                <c:pt idx="2176">
                  <c:v>43571</c:v>
                </c:pt>
                <c:pt idx="2177">
                  <c:v>43572</c:v>
                </c:pt>
                <c:pt idx="2178">
                  <c:v>43573</c:v>
                </c:pt>
                <c:pt idx="2179">
                  <c:v>43574</c:v>
                </c:pt>
                <c:pt idx="2180">
                  <c:v>43577</c:v>
                </c:pt>
                <c:pt idx="2181">
                  <c:v>43578</c:v>
                </c:pt>
                <c:pt idx="2182">
                  <c:v>43579</c:v>
                </c:pt>
                <c:pt idx="2183">
                  <c:v>43580</c:v>
                </c:pt>
                <c:pt idx="2184">
                  <c:v>43581</c:v>
                </c:pt>
                <c:pt idx="2185">
                  <c:v>43584</c:v>
                </c:pt>
                <c:pt idx="2186">
                  <c:v>43585</c:v>
                </c:pt>
                <c:pt idx="2187">
                  <c:v>43591</c:v>
                </c:pt>
                <c:pt idx="2188">
                  <c:v>43592</c:v>
                </c:pt>
                <c:pt idx="2189">
                  <c:v>43593</c:v>
                </c:pt>
                <c:pt idx="2190">
                  <c:v>43594</c:v>
                </c:pt>
                <c:pt idx="2191">
                  <c:v>43595</c:v>
                </c:pt>
                <c:pt idx="2192">
                  <c:v>43598</c:v>
                </c:pt>
                <c:pt idx="2193">
                  <c:v>43599</c:v>
                </c:pt>
                <c:pt idx="2194">
                  <c:v>43600</c:v>
                </c:pt>
                <c:pt idx="2195">
                  <c:v>43601</c:v>
                </c:pt>
                <c:pt idx="2196">
                  <c:v>43602</c:v>
                </c:pt>
                <c:pt idx="2197">
                  <c:v>43605</c:v>
                </c:pt>
                <c:pt idx="2198">
                  <c:v>43606</c:v>
                </c:pt>
                <c:pt idx="2199">
                  <c:v>43607</c:v>
                </c:pt>
                <c:pt idx="2200">
                  <c:v>43608</c:v>
                </c:pt>
                <c:pt idx="2201">
                  <c:v>43609</c:v>
                </c:pt>
                <c:pt idx="2202">
                  <c:v>43612</c:v>
                </c:pt>
                <c:pt idx="2203">
                  <c:v>43613</c:v>
                </c:pt>
                <c:pt idx="2204">
                  <c:v>43614</c:v>
                </c:pt>
                <c:pt idx="2205">
                  <c:v>43615</c:v>
                </c:pt>
                <c:pt idx="2206">
                  <c:v>43616</c:v>
                </c:pt>
                <c:pt idx="2207">
                  <c:v>43619</c:v>
                </c:pt>
                <c:pt idx="2208">
                  <c:v>43620</c:v>
                </c:pt>
                <c:pt idx="2209">
                  <c:v>43621</c:v>
                </c:pt>
                <c:pt idx="2210">
                  <c:v>43622</c:v>
                </c:pt>
                <c:pt idx="2211">
                  <c:v>43626</c:v>
                </c:pt>
                <c:pt idx="2212">
                  <c:v>43627</c:v>
                </c:pt>
                <c:pt idx="2213">
                  <c:v>43628</c:v>
                </c:pt>
                <c:pt idx="2214">
                  <c:v>43629</c:v>
                </c:pt>
                <c:pt idx="2215">
                  <c:v>43630</c:v>
                </c:pt>
                <c:pt idx="2216">
                  <c:v>43633</c:v>
                </c:pt>
                <c:pt idx="2217">
                  <c:v>43634</c:v>
                </c:pt>
                <c:pt idx="2218">
                  <c:v>43635</c:v>
                </c:pt>
                <c:pt idx="2219">
                  <c:v>43636</c:v>
                </c:pt>
                <c:pt idx="2220">
                  <c:v>43637</c:v>
                </c:pt>
                <c:pt idx="2221">
                  <c:v>43640</c:v>
                </c:pt>
                <c:pt idx="2222">
                  <c:v>43641</c:v>
                </c:pt>
                <c:pt idx="2223">
                  <c:v>43642</c:v>
                </c:pt>
                <c:pt idx="2224">
                  <c:v>43643</c:v>
                </c:pt>
                <c:pt idx="2225">
                  <c:v>43644</c:v>
                </c:pt>
                <c:pt idx="2226">
                  <c:v>43647</c:v>
                </c:pt>
                <c:pt idx="2227">
                  <c:v>43648</c:v>
                </c:pt>
                <c:pt idx="2228">
                  <c:v>43649</c:v>
                </c:pt>
                <c:pt idx="2229">
                  <c:v>43650</c:v>
                </c:pt>
                <c:pt idx="2230">
                  <c:v>43651</c:v>
                </c:pt>
                <c:pt idx="2231">
                  <c:v>43654</c:v>
                </c:pt>
                <c:pt idx="2232">
                  <c:v>43655</c:v>
                </c:pt>
                <c:pt idx="2233">
                  <c:v>43656</c:v>
                </c:pt>
                <c:pt idx="2234">
                  <c:v>43657</c:v>
                </c:pt>
                <c:pt idx="2235">
                  <c:v>43658</c:v>
                </c:pt>
                <c:pt idx="2236">
                  <c:v>43661</c:v>
                </c:pt>
                <c:pt idx="2237">
                  <c:v>43662</c:v>
                </c:pt>
                <c:pt idx="2238">
                  <c:v>43663</c:v>
                </c:pt>
                <c:pt idx="2239">
                  <c:v>43664</c:v>
                </c:pt>
                <c:pt idx="2240">
                  <c:v>43665</c:v>
                </c:pt>
                <c:pt idx="2241">
                  <c:v>43668</c:v>
                </c:pt>
                <c:pt idx="2242">
                  <c:v>43669</c:v>
                </c:pt>
                <c:pt idx="2243">
                  <c:v>43670</c:v>
                </c:pt>
                <c:pt idx="2244">
                  <c:v>43671</c:v>
                </c:pt>
                <c:pt idx="2245">
                  <c:v>43672</c:v>
                </c:pt>
                <c:pt idx="2246">
                  <c:v>43675</c:v>
                </c:pt>
                <c:pt idx="2247">
                  <c:v>43676</c:v>
                </c:pt>
                <c:pt idx="2248">
                  <c:v>43677</c:v>
                </c:pt>
                <c:pt idx="2249">
                  <c:v>43678</c:v>
                </c:pt>
                <c:pt idx="2250">
                  <c:v>43679</c:v>
                </c:pt>
                <c:pt idx="2251">
                  <c:v>43682</c:v>
                </c:pt>
                <c:pt idx="2252">
                  <c:v>43683</c:v>
                </c:pt>
                <c:pt idx="2253">
                  <c:v>43684</c:v>
                </c:pt>
                <c:pt idx="2254">
                  <c:v>43685</c:v>
                </c:pt>
                <c:pt idx="2255">
                  <c:v>43686</c:v>
                </c:pt>
                <c:pt idx="2256">
                  <c:v>43689</c:v>
                </c:pt>
                <c:pt idx="2257">
                  <c:v>43690</c:v>
                </c:pt>
                <c:pt idx="2258">
                  <c:v>43691</c:v>
                </c:pt>
                <c:pt idx="2259">
                  <c:v>43692</c:v>
                </c:pt>
                <c:pt idx="2260">
                  <c:v>43693</c:v>
                </c:pt>
                <c:pt idx="2261">
                  <c:v>43696</c:v>
                </c:pt>
                <c:pt idx="2262">
                  <c:v>43697</c:v>
                </c:pt>
                <c:pt idx="2263">
                  <c:v>43698</c:v>
                </c:pt>
                <c:pt idx="2264">
                  <c:v>43699</c:v>
                </c:pt>
                <c:pt idx="2265">
                  <c:v>43700</c:v>
                </c:pt>
                <c:pt idx="2266">
                  <c:v>43703</c:v>
                </c:pt>
                <c:pt idx="2267">
                  <c:v>43704</c:v>
                </c:pt>
                <c:pt idx="2268">
                  <c:v>43705</c:v>
                </c:pt>
                <c:pt idx="2269">
                  <c:v>43706</c:v>
                </c:pt>
                <c:pt idx="2270">
                  <c:v>43707</c:v>
                </c:pt>
              </c:numCache>
            </c:numRef>
          </c:cat>
          <c:val>
            <c:numRef>
              <c:f>Sheet4!$C$2:$C$2272</c:f>
              <c:numCache>
                <c:formatCode>General</c:formatCode>
                <c:ptCount val="2271"/>
                <c:pt idx="0">
                  <c:v>1</c:v>
                </c:pt>
                <c:pt idx="1">
                  <c:v>1.0197019846345849</c:v>
                </c:pt>
                <c:pt idx="2">
                  <c:v>0.97698334196138081</c:v>
                </c:pt>
                <c:pt idx="3">
                  <c:v>0.95632107462291527</c:v>
                </c:pt>
                <c:pt idx="4">
                  <c:v>0.95755022928545042</c:v>
                </c:pt>
                <c:pt idx="5">
                  <c:v>0.94086556757484707</c:v>
                </c:pt>
                <c:pt idx="6">
                  <c:v>0.93373158852764004</c:v>
                </c:pt>
                <c:pt idx="7">
                  <c:v>0.94801690821963225</c:v>
                </c:pt>
                <c:pt idx="8">
                  <c:v>0.94583509782433772</c:v>
                </c:pt>
                <c:pt idx="9">
                  <c:v>0.88209800181539555</c:v>
                </c:pt>
                <c:pt idx="10">
                  <c:v>0.89515524564601878</c:v>
                </c:pt>
                <c:pt idx="11">
                  <c:v>0.88811921710225283</c:v>
                </c:pt>
                <c:pt idx="12">
                  <c:v>0.87627785199082731</c:v>
                </c:pt>
                <c:pt idx="13">
                  <c:v>0.88882037557408622</c:v>
                </c:pt>
                <c:pt idx="14">
                  <c:v>0.92372444235947149</c:v>
                </c:pt>
                <c:pt idx="15">
                  <c:v>0.91032192740522888</c:v>
                </c:pt>
                <c:pt idx="16">
                  <c:v>0.91322394413071162</c:v>
                </c:pt>
                <c:pt idx="17">
                  <c:v>0.92625377928779629</c:v>
                </c:pt>
                <c:pt idx="18">
                  <c:v>0.9246919495233501</c:v>
                </c:pt>
                <c:pt idx="19">
                  <c:v>0.89368289081861962</c:v>
                </c:pt>
                <c:pt idx="20">
                  <c:v>0.87643452413508871</c:v>
                </c:pt>
                <c:pt idx="21">
                  <c:v>0.88784494091679089</c:v>
                </c:pt>
                <c:pt idx="22">
                  <c:v>0.87859322760889969</c:v>
                </c:pt>
                <c:pt idx="23">
                  <c:v>0.88261754712411367</c:v>
                </c:pt>
                <c:pt idx="24">
                  <c:v>0.86923083715873606</c:v>
                </c:pt>
                <c:pt idx="25">
                  <c:v>0.8775944059273979</c:v>
                </c:pt>
                <c:pt idx="26">
                  <c:v>0.90378791728014418</c:v>
                </c:pt>
                <c:pt idx="27">
                  <c:v>0.89692419444907201</c:v>
                </c:pt>
                <c:pt idx="28">
                  <c:v>0.89831037476766551</c:v>
                </c:pt>
                <c:pt idx="29">
                  <c:v>0.89400054121403427</c:v>
                </c:pt>
                <c:pt idx="30">
                  <c:v>0.87001549361655628</c:v>
                </c:pt>
                <c:pt idx="31">
                  <c:v>0.89824182682762177</c:v>
                </c:pt>
                <c:pt idx="32">
                  <c:v>0.90392302554821879</c:v>
                </c:pt>
                <c:pt idx="33">
                  <c:v>0.89951522967065867</c:v>
                </c:pt>
                <c:pt idx="34">
                  <c:v>0.90049429243593371</c:v>
                </c:pt>
                <c:pt idx="35">
                  <c:v>0.89040686272697811</c:v>
                </c:pt>
                <c:pt idx="36">
                  <c:v>0.88115832687885542</c:v>
                </c:pt>
                <c:pt idx="37">
                  <c:v>0.83543947696034271</c:v>
                </c:pt>
                <c:pt idx="38">
                  <c:v>0.81630370665740304</c:v>
                </c:pt>
                <c:pt idx="39">
                  <c:v>0.80983492479811259</c:v>
                </c:pt>
                <c:pt idx="40">
                  <c:v>0.81398671127071864</c:v>
                </c:pt>
                <c:pt idx="41">
                  <c:v>0.80967946679489788</c:v>
                </c:pt>
                <c:pt idx="42">
                  <c:v>0.82797032603493548</c:v>
                </c:pt>
                <c:pt idx="43">
                  <c:v>0.83462517381197365</c:v>
                </c:pt>
                <c:pt idx="44">
                  <c:v>0.83174092308982361</c:v>
                </c:pt>
                <c:pt idx="45">
                  <c:v>0.85424322910456074</c:v>
                </c:pt>
                <c:pt idx="46">
                  <c:v>0.86594552884917098</c:v>
                </c:pt>
                <c:pt idx="47">
                  <c:v>0.84726867405269035</c:v>
                </c:pt>
                <c:pt idx="48">
                  <c:v>0.85685009265483292</c:v>
                </c:pt>
                <c:pt idx="49">
                  <c:v>0.83999345912843648</c:v>
                </c:pt>
                <c:pt idx="50">
                  <c:v>0.84822178617218924</c:v>
                </c:pt>
                <c:pt idx="51">
                  <c:v>0.86570592107087163</c:v>
                </c:pt>
                <c:pt idx="52">
                  <c:v>0.88541941266061086</c:v>
                </c:pt>
                <c:pt idx="53">
                  <c:v>0.88796165290689699</c:v>
                </c:pt>
                <c:pt idx="54">
                  <c:v>0.89840509429952153</c:v>
                </c:pt>
                <c:pt idx="55">
                  <c:v>0.89640657768520926</c:v>
                </c:pt>
                <c:pt idx="56">
                  <c:v>0.90567947156723405</c:v>
                </c:pt>
                <c:pt idx="57">
                  <c:v>0.90111248343002692</c:v>
                </c:pt>
                <c:pt idx="58">
                  <c:v>0.92449230945589123</c:v>
                </c:pt>
                <c:pt idx="59">
                  <c:v>0.9374069839662782</c:v>
                </c:pt>
                <c:pt idx="60">
                  <c:v>0.93740810531351804</c:v>
                </c:pt>
                <c:pt idx="61">
                  <c:v>0.95509625009834076</c:v>
                </c:pt>
                <c:pt idx="62">
                  <c:v>0.93847756196814236</c:v>
                </c:pt>
                <c:pt idx="63">
                  <c:v>0.94639310669335763</c:v>
                </c:pt>
                <c:pt idx="64">
                  <c:v>0.9423479591035796</c:v>
                </c:pt>
                <c:pt idx="65">
                  <c:v>0.95574538201025661</c:v>
                </c:pt>
                <c:pt idx="66">
                  <c:v>0.96348970233239273</c:v>
                </c:pt>
                <c:pt idx="67">
                  <c:v>0.93235030592661183</c:v>
                </c:pt>
                <c:pt idx="68">
                  <c:v>0.94005263367508929</c:v>
                </c:pt>
                <c:pt idx="69">
                  <c:v>0.92677126329080328</c:v>
                </c:pt>
                <c:pt idx="70">
                  <c:v>0.94069892885050987</c:v>
                </c:pt>
                <c:pt idx="71">
                  <c:v>0.96109920344578892</c:v>
                </c:pt>
                <c:pt idx="72">
                  <c:v>0.96737593456769666</c:v>
                </c:pt>
                <c:pt idx="73">
                  <c:v>0.96445968835005536</c:v>
                </c:pt>
                <c:pt idx="74">
                  <c:v>0.96640730828048649</c:v>
                </c:pt>
                <c:pt idx="75">
                  <c:v>0.94909558752873435</c:v>
                </c:pt>
                <c:pt idx="76">
                  <c:v>0.94992018545395474</c:v>
                </c:pt>
                <c:pt idx="77">
                  <c:v>0.96056778099840401</c:v>
                </c:pt>
                <c:pt idx="78">
                  <c:v>0.93422252428835939</c:v>
                </c:pt>
                <c:pt idx="79">
                  <c:v>0.93676220764814411</c:v>
                </c:pt>
                <c:pt idx="80">
                  <c:v>0.93837217179777044</c:v>
                </c:pt>
                <c:pt idx="81">
                  <c:v>0.95645324928353503</c:v>
                </c:pt>
                <c:pt idx="82">
                  <c:v>0.95409687371438889</c:v>
                </c:pt>
                <c:pt idx="83">
                  <c:v>0.95409687371438889</c:v>
                </c:pt>
                <c:pt idx="84">
                  <c:v>0.96923914164840741</c:v>
                </c:pt>
                <c:pt idx="85">
                  <c:v>0.96738106534456425</c:v>
                </c:pt>
                <c:pt idx="86">
                  <c:v>0.98523339721997027</c:v>
                </c:pt>
                <c:pt idx="87">
                  <c:v>0.9963896607595133</c:v>
                </c:pt>
                <c:pt idx="88">
                  <c:v>0.99456607954854415</c:v>
                </c:pt>
                <c:pt idx="89">
                  <c:v>0.97060288260941074</c:v>
                </c:pt>
                <c:pt idx="90">
                  <c:v>0.97353605687785105</c:v>
                </c:pt>
                <c:pt idx="91">
                  <c:v>0.98570747102242862</c:v>
                </c:pt>
                <c:pt idx="92">
                  <c:v>0.98241266717892517</c:v>
                </c:pt>
                <c:pt idx="93">
                  <c:v>0.97226469425299</c:v>
                </c:pt>
                <c:pt idx="94">
                  <c:v>0.9518305901217663</c:v>
                </c:pt>
                <c:pt idx="95">
                  <c:v>0.94931117776730145</c:v>
                </c:pt>
                <c:pt idx="96">
                  <c:v>0.9354475529346109</c:v>
                </c:pt>
                <c:pt idx="97">
                  <c:v>0.93717621277271823</c:v>
                </c:pt>
                <c:pt idx="98">
                  <c:v>0.9531059623516992</c:v>
                </c:pt>
                <c:pt idx="99">
                  <c:v>0.94433525711793442</c:v>
                </c:pt>
                <c:pt idx="100">
                  <c:v>0.94208117099675148</c:v>
                </c:pt>
                <c:pt idx="101">
                  <c:v>0.95902698894327276</c:v>
                </c:pt>
                <c:pt idx="102">
                  <c:v>0.98292128169923809</c:v>
                </c:pt>
                <c:pt idx="103">
                  <c:v>1.008920241707022</c:v>
                </c:pt>
                <c:pt idx="104">
                  <c:v>1.0216240439706341</c:v>
                </c:pt>
                <c:pt idx="105">
                  <c:v>1.0339545579603759</c:v>
                </c:pt>
                <c:pt idx="106">
                  <c:v>1.0148465593064071</c:v>
                </c:pt>
                <c:pt idx="107">
                  <c:v>1.032107365862569</c:v>
                </c:pt>
                <c:pt idx="108">
                  <c:v>1.0428128227624729</c:v>
                </c:pt>
                <c:pt idx="109">
                  <c:v>1.0538187012360669</c:v>
                </c:pt>
                <c:pt idx="110">
                  <c:v>1.041445644391791</c:v>
                </c:pt>
                <c:pt idx="111">
                  <c:v>1.0489335673690079</c:v>
                </c:pt>
                <c:pt idx="112">
                  <c:v>1.048700698077943</c:v>
                </c:pt>
                <c:pt idx="113">
                  <c:v>1.067675400745852</c:v>
                </c:pt>
                <c:pt idx="114">
                  <c:v>1.0687255133802871</c:v>
                </c:pt>
                <c:pt idx="115">
                  <c:v>1.059237138750057</c:v>
                </c:pt>
                <c:pt idx="116">
                  <c:v>1.063430705583656</c:v>
                </c:pt>
                <c:pt idx="117">
                  <c:v>1.063067413199545</c:v>
                </c:pt>
                <c:pt idx="118">
                  <c:v>1.063067413199545</c:v>
                </c:pt>
                <c:pt idx="119">
                  <c:v>1.069778441059509</c:v>
                </c:pt>
                <c:pt idx="120">
                  <c:v>1.0597457086287421</c:v>
                </c:pt>
                <c:pt idx="121">
                  <c:v>1.073854007365741</c:v>
                </c:pt>
                <c:pt idx="122">
                  <c:v>1.088147658262653</c:v>
                </c:pt>
                <c:pt idx="123">
                  <c:v>1.107946492321187</c:v>
                </c:pt>
                <c:pt idx="124">
                  <c:v>1.100460282903811</c:v>
                </c:pt>
                <c:pt idx="125">
                  <c:v>1.091326303291517</c:v>
                </c:pt>
                <c:pt idx="126">
                  <c:v>1.0907695889676381</c:v>
                </c:pt>
                <c:pt idx="127">
                  <c:v>1.024043257267899</c:v>
                </c:pt>
                <c:pt idx="128">
                  <c:v>1.037649368544721</c:v>
                </c:pt>
                <c:pt idx="129">
                  <c:v>1.005296759502279</c:v>
                </c:pt>
                <c:pt idx="130">
                  <c:v>0.98381866331759094</c:v>
                </c:pt>
                <c:pt idx="131">
                  <c:v>0.99044789343921147</c:v>
                </c:pt>
                <c:pt idx="132">
                  <c:v>1.0001404213490479</c:v>
                </c:pt>
                <c:pt idx="133">
                  <c:v>1.0029205515355859</c:v>
                </c:pt>
                <c:pt idx="134">
                  <c:v>0.97984040657260441</c:v>
                </c:pt>
                <c:pt idx="135">
                  <c:v>0.99840495410156471</c:v>
                </c:pt>
                <c:pt idx="136">
                  <c:v>1.0161244362372659</c:v>
                </c:pt>
                <c:pt idx="137">
                  <c:v>1.0040906208054929</c:v>
                </c:pt>
                <c:pt idx="138">
                  <c:v>1.0037499132273919</c:v>
                </c:pt>
                <c:pt idx="139">
                  <c:v>0.98255917064967224</c:v>
                </c:pt>
                <c:pt idx="140">
                  <c:v>0.9876882232671349</c:v>
                </c:pt>
                <c:pt idx="141">
                  <c:v>0.9939111824764858</c:v>
                </c:pt>
                <c:pt idx="142">
                  <c:v>0.99155412575294033</c:v>
                </c:pt>
                <c:pt idx="143">
                  <c:v>0.98536330178191578</c:v>
                </c:pt>
                <c:pt idx="144">
                  <c:v>0.99530946030508216</c:v>
                </c:pt>
                <c:pt idx="145">
                  <c:v>0.99097625976394632</c:v>
                </c:pt>
                <c:pt idx="146">
                  <c:v>0.98166889257792578</c:v>
                </c:pt>
                <c:pt idx="147">
                  <c:v>0.98640703817105035</c:v>
                </c:pt>
                <c:pt idx="148">
                  <c:v>1.009584384919221</c:v>
                </c:pt>
                <c:pt idx="149">
                  <c:v>1.01915427961248</c:v>
                </c:pt>
                <c:pt idx="150">
                  <c:v>1.0118473074715439</c:v>
                </c:pt>
                <c:pt idx="151">
                  <c:v>1.0098466492371201</c:v>
                </c:pt>
                <c:pt idx="152">
                  <c:v>1.009264161158274</c:v>
                </c:pt>
                <c:pt idx="153">
                  <c:v>0.99177644747495841</c:v>
                </c:pt>
                <c:pt idx="154">
                  <c:v>1.0166557841580059</c:v>
                </c:pt>
                <c:pt idx="155">
                  <c:v>1.007615083108216</c:v>
                </c:pt>
                <c:pt idx="156">
                  <c:v>0.99647819752063049</c:v>
                </c:pt>
                <c:pt idx="157">
                  <c:v>0.9918869668868322</c:v>
                </c:pt>
                <c:pt idx="158">
                  <c:v>0.97082645797230238</c:v>
                </c:pt>
                <c:pt idx="159">
                  <c:v>0.94664171942380304</c:v>
                </c:pt>
                <c:pt idx="160">
                  <c:v>0.95264848913926337</c:v>
                </c:pt>
                <c:pt idx="161">
                  <c:v>0.95057774517714066</c:v>
                </c:pt>
                <c:pt idx="162">
                  <c:v>0.96483963215730617</c:v>
                </c:pt>
                <c:pt idx="163">
                  <c:v>0.98411999590830812</c:v>
                </c:pt>
                <c:pt idx="164">
                  <c:v>0.98398712698873192</c:v>
                </c:pt>
                <c:pt idx="165">
                  <c:v>0.98353100647654434</c:v>
                </c:pt>
                <c:pt idx="166">
                  <c:v>0.98714228040201646</c:v>
                </c:pt>
                <c:pt idx="167">
                  <c:v>0.96941532671687769</c:v>
                </c:pt>
                <c:pt idx="168">
                  <c:v>0.97623452357696716</c:v>
                </c:pt>
                <c:pt idx="169">
                  <c:v>0.98647632261066565</c:v>
                </c:pt>
                <c:pt idx="170">
                  <c:v>0.9837610031818248</c:v>
                </c:pt>
                <c:pt idx="171">
                  <c:v>0.97105830652779135</c:v>
                </c:pt>
                <c:pt idx="172">
                  <c:v>0.93660697808359905</c:v>
                </c:pt>
                <c:pt idx="173">
                  <c:v>0.93966367753822233</c:v>
                </c:pt>
                <c:pt idx="174">
                  <c:v>0.95600025563084023</c:v>
                </c:pt>
                <c:pt idx="175">
                  <c:v>0.93017137785850235</c:v>
                </c:pt>
                <c:pt idx="176">
                  <c:v>0.94068790801340207</c:v>
                </c:pt>
                <c:pt idx="177">
                  <c:v>0.93744286060704374</c:v>
                </c:pt>
                <c:pt idx="178">
                  <c:v>0.93212560999911409</c:v>
                </c:pt>
                <c:pt idx="179">
                  <c:v>0.94389636817272382</c:v>
                </c:pt>
                <c:pt idx="180">
                  <c:v>0.94947466504105993</c:v>
                </c:pt>
                <c:pt idx="181">
                  <c:v>0.95095862637662365</c:v>
                </c:pt>
                <c:pt idx="182">
                  <c:v>0.96195116339577957</c:v>
                </c:pt>
                <c:pt idx="183">
                  <c:v>0.96028963673801115</c:v>
                </c:pt>
                <c:pt idx="184">
                  <c:v>0.95399372563806883</c:v>
                </c:pt>
                <c:pt idx="185">
                  <c:v>0.97120612990467281</c:v>
                </c:pt>
                <c:pt idx="186">
                  <c:v>0.98442767583098945</c:v>
                </c:pt>
                <c:pt idx="187">
                  <c:v>1.0130766948975931</c:v>
                </c:pt>
                <c:pt idx="188">
                  <c:v>1.0141115345255229</c:v>
                </c:pt>
                <c:pt idx="189">
                  <c:v>1.027544172256422</c:v>
                </c:pt>
                <c:pt idx="190">
                  <c:v>1.025450719971581</c:v>
                </c:pt>
                <c:pt idx="191">
                  <c:v>1.0206485157541949</c:v>
                </c:pt>
                <c:pt idx="192">
                  <c:v>1.032430616068567</c:v>
                </c:pt>
                <c:pt idx="193">
                  <c:v>1.0008397739593871</c:v>
                </c:pt>
                <c:pt idx="194">
                  <c:v>1.008432493542716</c:v>
                </c:pt>
                <c:pt idx="195">
                  <c:v>1.018556245143452</c:v>
                </c:pt>
                <c:pt idx="196">
                  <c:v>1.019214971191049</c:v>
                </c:pt>
                <c:pt idx="197">
                  <c:v>1.031826322508048</c:v>
                </c:pt>
                <c:pt idx="198">
                  <c:v>1.038626637296246</c:v>
                </c:pt>
                <c:pt idx="199">
                  <c:v>1.036205444010424</c:v>
                </c:pt>
                <c:pt idx="200">
                  <c:v>1.028749046160873</c:v>
                </c:pt>
                <c:pt idx="201">
                  <c:v>1.0468199005272549</c:v>
                </c:pt>
                <c:pt idx="202">
                  <c:v>1.061224489427437</c:v>
                </c:pt>
                <c:pt idx="203">
                  <c:v>1.0645417913836479</c:v>
                </c:pt>
                <c:pt idx="204">
                  <c:v>1.062370063935387</c:v>
                </c:pt>
                <c:pt idx="205">
                  <c:v>1.0520149818158391</c:v>
                </c:pt>
                <c:pt idx="206">
                  <c:v>1.043761224118303</c:v>
                </c:pt>
                <c:pt idx="207">
                  <c:v>1.054852013210257</c:v>
                </c:pt>
                <c:pt idx="208">
                  <c:v>1.0430878529640819</c:v>
                </c:pt>
                <c:pt idx="209">
                  <c:v>1.0582996937379721</c:v>
                </c:pt>
                <c:pt idx="210">
                  <c:v>1.0427282164686851</c:v>
                </c:pt>
                <c:pt idx="211">
                  <c:v>1.0466379172446001</c:v>
                </c:pt>
                <c:pt idx="212">
                  <c:v>1.0430914094558079</c:v>
                </c:pt>
                <c:pt idx="213">
                  <c:v>1.0434150299995739</c:v>
                </c:pt>
                <c:pt idx="214">
                  <c:v>1.058695096505007</c:v>
                </c:pt>
                <c:pt idx="215">
                  <c:v>1.0601961419778461</c:v>
                </c:pt>
                <c:pt idx="216">
                  <c:v>1.0815969667712351</c:v>
                </c:pt>
                <c:pt idx="217">
                  <c:v>1.086714050616546</c:v>
                </c:pt>
                <c:pt idx="218">
                  <c:v>1.0802532799090829</c:v>
                </c:pt>
                <c:pt idx="219">
                  <c:v>1.0795645096068911</c:v>
                </c:pt>
                <c:pt idx="220">
                  <c:v>1.062015704361841</c:v>
                </c:pt>
                <c:pt idx="221">
                  <c:v>1.0813511865385581</c:v>
                </c:pt>
                <c:pt idx="222">
                  <c:v>1.0936998997515091</c:v>
                </c:pt>
                <c:pt idx="223">
                  <c:v>1.10523767690181</c:v>
                </c:pt>
                <c:pt idx="224">
                  <c:v>1.116080795604427</c:v>
                </c:pt>
                <c:pt idx="225">
                  <c:v>1.1115255421594501</c:v>
                </c:pt>
                <c:pt idx="226">
                  <c:v>1.129383027490757</c:v>
                </c:pt>
                <c:pt idx="227">
                  <c:v>1.1363669563723859</c:v>
                </c:pt>
                <c:pt idx="228">
                  <c:v>1.1304176607599841</c:v>
                </c:pt>
                <c:pt idx="229">
                  <c:v>1.135497335870556</c:v>
                </c:pt>
                <c:pt idx="230">
                  <c:v>1.1438343886986819</c:v>
                </c:pt>
                <c:pt idx="231">
                  <c:v>1.1275410835672579</c:v>
                </c:pt>
                <c:pt idx="232">
                  <c:v>1.1239433451054159</c:v>
                </c:pt>
                <c:pt idx="233">
                  <c:v>1.1398908765884641</c:v>
                </c:pt>
                <c:pt idx="234">
                  <c:v>1.1362452615768179</c:v>
                </c:pt>
                <c:pt idx="235">
                  <c:v>1.1135146619594729</c:v>
                </c:pt>
                <c:pt idx="236">
                  <c:v>1.0956042646397031</c:v>
                </c:pt>
                <c:pt idx="237">
                  <c:v>1.08779892499188</c:v>
                </c:pt>
                <c:pt idx="238">
                  <c:v>1.0572154963731091</c:v>
                </c:pt>
                <c:pt idx="239">
                  <c:v>1.078416269055009</c:v>
                </c:pt>
                <c:pt idx="240">
                  <c:v>1.078416269055009</c:v>
                </c:pt>
                <c:pt idx="241">
                  <c:v>1.059298376989249</c:v>
                </c:pt>
                <c:pt idx="242">
                  <c:v>1.0674321053701989</c:v>
                </c:pt>
                <c:pt idx="243">
                  <c:v>1.066268033491528</c:v>
                </c:pt>
                <c:pt idx="244">
                  <c:v>1.0713608545752411</c:v>
                </c:pt>
                <c:pt idx="245">
                  <c:v>1.0764761083252949</c:v>
                </c:pt>
                <c:pt idx="246">
                  <c:v>1.073981544463839</c:v>
                </c:pt>
                <c:pt idx="247">
                  <c:v>1.063645480474986</c:v>
                </c:pt>
                <c:pt idx="248">
                  <c:v>1.0716561840632579</c:v>
                </c:pt>
                <c:pt idx="249">
                  <c:v>1.0691291501843629</c:v>
                </c:pt>
                <c:pt idx="250">
                  <c:v>1.0637399568539621</c:v>
                </c:pt>
                <c:pt idx="251">
                  <c:v>1.0712179150187471</c:v>
                </c:pt>
                <c:pt idx="252">
                  <c:v>1.0624416592609169</c:v>
                </c:pt>
                <c:pt idx="253">
                  <c:v>1.0589303123866489</c:v>
                </c:pt>
                <c:pt idx="254">
                  <c:v>1.0213105719791431</c:v>
                </c:pt>
                <c:pt idx="255">
                  <c:v>1.0225025251379301</c:v>
                </c:pt>
                <c:pt idx="256">
                  <c:v>1.01157463574942</c:v>
                </c:pt>
                <c:pt idx="257">
                  <c:v>1.006071480923511</c:v>
                </c:pt>
                <c:pt idx="258">
                  <c:v>0.98794449784237504</c:v>
                </c:pt>
                <c:pt idx="259">
                  <c:v>0.9721688380604504</c:v>
                </c:pt>
                <c:pt idx="260">
                  <c:v>0.98829332052951158</c:v>
                </c:pt>
                <c:pt idx="261">
                  <c:v>0.99307997907216872</c:v>
                </c:pt>
                <c:pt idx="262">
                  <c:v>0.97801671498890308</c:v>
                </c:pt>
                <c:pt idx="263">
                  <c:v>0.99039683428698033</c:v>
                </c:pt>
                <c:pt idx="264">
                  <c:v>0.99661393605468296</c:v>
                </c:pt>
                <c:pt idx="265">
                  <c:v>1.000171647140327</c:v>
                </c:pt>
                <c:pt idx="266">
                  <c:v>0.97791403183374792</c:v>
                </c:pt>
                <c:pt idx="267">
                  <c:v>0.98226852578833357</c:v>
                </c:pt>
                <c:pt idx="268">
                  <c:v>0.97855653605916693</c:v>
                </c:pt>
                <c:pt idx="269">
                  <c:v>0.9943258138843275</c:v>
                </c:pt>
                <c:pt idx="270">
                  <c:v>0.98773565238927585</c:v>
                </c:pt>
                <c:pt idx="271">
                  <c:v>0.9674332618494792</c:v>
                </c:pt>
                <c:pt idx="272">
                  <c:v>0.95999739380633931</c:v>
                </c:pt>
                <c:pt idx="273">
                  <c:v>0.95275597977179061</c:v>
                </c:pt>
                <c:pt idx="274">
                  <c:v>0.96572076999196987</c:v>
                </c:pt>
                <c:pt idx="275">
                  <c:v>0.96063045055021767</c:v>
                </c:pt>
                <c:pt idx="276">
                  <c:v>0.97426747972262018</c:v>
                </c:pt>
                <c:pt idx="277">
                  <c:v>0.99339663481381968</c:v>
                </c:pt>
                <c:pt idx="278">
                  <c:v>0.99627145393065397</c:v>
                </c:pt>
                <c:pt idx="279">
                  <c:v>1.000503380322737</c:v>
                </c:pt>
                <c:pt idx="280">
                  <c:v>0.98904957098094493</c:v>
                </c:pt>
                <c:pt idx="281">
                  <c:v>1.0009087758844879</c:v>
                </c:pt>
                <c:pt idx="282">
                  <c:v>1.004476853215919</c:v>
                </c:pt>
                <c:pt idx="283">
                  <c:v>1.023556092842109</c:v>
                </c:pt>
                <c:pt idx="284">
                  <c:v>1.025856767734181</c:v>
                </c:pt>
                <c:pt idx="285">
                  <c:v>1.0220764904724531</c:v>
                </c:pt>
                <c:pt idx="286">
                  <c:v>1.015246583434672</c:v>
                </c:pt>
                <c:pt idx="287">
                  <c:v>1.0197785349199531</c:v>
                </c:pt>
                <c:pt idx="288">
                  <c:v>1.023921540111693</c:v>
                </c:pt>
                <c:pt idx="289">
                  <c:v>1.0035692796503091</c:v>
                </c:pt>
                <c:pt idx="290">
                  <c:v>1.0171625666336619</c:v>
                </c:pt>
                <c:pt idx="291">
                  <c:v>1.022859983597352</c:v>
                </c:pt>
                <c:pt idx="292">
                  <c:v>1.0209679639492</c:v>
                </c:pt>
                <c:pt idx="293">
                  <c:v>1.0199990611790291</c:v>
                </c:pt>
                <c:pt idx="294">
                  <c:v>1.0124941711106481</c:v>
                </c:pt>
                <c:pt idx="295">
                  <c:v>1.0087953057742201</c:v>
                </c:pt>
                <c:pt idx="296">
                  <c:v>0.99715121426271802</c:v>
                </c:pt>
                <c:pt idx="297">
                  <c:v>1.00116520735239</c:v>
                </c:pt>
                <c:pt idx="298">
                  <c:v>0.96538966793796099</c:v>
                </c:pt>
                <c:pt idx="299">
                  <c:v>0.97052937326599886</c:v>
                </c:pt>
                <c:pt idx="300">
                  <c:v>0.97635669360265875</c:v>
                </c:pt>
                <c:pt idx="301">
                  <c:v>0.97139863954116246</c:v>
                </c:pt>
                <c:pt idx="302">
                  <c:v>0.96927780235916028</c:v>
                </c:pt>
                <c:pt idx="303">
                  <c:v>0.97341079614873649</c:v>
                </c:pt>
                <c:pt idx="304">
                  <c:v>0.9654893054620699</c:v>
                </c:pt>
                <c:pt idx="305">
                  <c:v>0.96395803367226152</c:v>
                </c:pt>
                <c:pt idx="306">
                  <c:v>0.9658606462038386</c:v>
                </c:pt>
                <c:pt idx="307">
                  <c:v>0.94277441660290873</c:v>
                </c:pt>
                <c:pt idx="308">
                  <c:v>0.8973830496765276</c:v>
                </c:pt>
                <c:pt idx="309">
                  <c:v>0.89476393186030256</c:v>
                </c:pt>
                <c:pt idx="310">
                  <c:v>0.90627055217919861</c:v>
                </c:pt>
                <c:pt idx="311">
                  <c:v>0.92084562840598072</c:v>
                </c:pt>
                <c:pt idx="312">
                  <c:v>0.93083367226781499</c:v>
                </c:pt>
                <c:pt idx="313">
                  <c:v>0.94271074659759335</c:v>
                </c:pt>
                <c:pt idx="314">
                  <c:v>0.93501924333849529</c:v>
                </c:pt>
                <c:pt idx="315">
                  <c:v>0.93399552941521879</c:v>
                </c:pt>
                <c:pt idx="316">
                  <c:v>0.91824653120905964</c:v>
                </c:pt>
                <c:pt idx="317">
                  <c:v>0.90916752372258902</c:v>
                </c:pt>
                <c:pt idx="318">
                  <c:v>0.90552315539188666</c:v>
                </c:pt>
                <c:pt idx="319">
                  <c:v>0.92168014275190535</c:v>
                </c:pt>
                <c:pt idx="320">
                  <c:v>0.91780789984968902</c:v>
                </c:pt>
                <c:pt idx="321">
                  <c:v>0.9418643001029342</c:v>
                </c:pt>
                <c:pt idx="322">
                  <c:v>0.94170750936554326</c:v>
                </c:pt>
                <c:pt idx="323">
                  <c:v>0.92948420840376111</c:v>
                </c:pt>
                <c:pt idx="324">
                  <c:v>0.92468143758547983</c:v>
                </c:pt>
                <c:pt idx="325">
                  <c:v>0.92176386672501776</c:v>
                </c:pt>
                <c:pt idx="326">
                  <c:v>0.92176386672501776</c:v>
                </c:pt>
                <c:pt idx="327">
                  <c:v>0.9125888816604778</c:v>
                </c:pt>
                <c:pt idx="328">
                  <c:v>0.89381894667413364</c:v>
                </c:pt>
                <c:pt idx="329">
                  <c:v>0.89046600342556992</c:v>
                </c:pt>
                <c:pt idx="330">
                  <c:v>0.90955498498208709</c:v>
                </c:pt>
                <c:pt idx="331">
                  <c:v>0.90073128147082404</c:v>
                </c:pt>
                <c:pt idx="332">
                  <c:v>0.89911812945083647</c:v>
                </c:pt>
                <c:pt idx="333">
                  <c:v>0.88940070641343616</c:v>
                </c:pt>
                <c:pt idx="334">
                  <c:v>0.89738425231833385</c:v>
                </c:pt>
                <c:pt idx="335">
                  <c:v>0.89576768448751487</c:v>
                </c:pt>
                <c:pt idx="336">
                  <c:v>0.8944700683585417</c:v>
                </c:pt>
                <c:pt idx="337">
                  <c:v>0.87622188483770436</c:v>
                </c:pt>
                <c:pt idx="338">
                  <c:v>0.8793157313321992</c:v>
                </c:pt>
                <c:pt idx="339">
                  <c:v>0.9022086269428663</c:v>
                </c:pt>
                <c:pt idx="340">
                  <c:v>0.87598378026934787</c:v>
                </c:pt>
                <c:pt idx="341">
                  <c:v>0.87305419571998344</c:v>
                </c:pt>
                <c:pt idx="342">
                  <c:v>0.86150806327183727</c:v>
                </c:pt>
                <c:pt idx="343">
                  <c:v>0.86937485810452142</c:v>
                </c:pt>
                <c:pt idx="344">
                  <c:v>0.85731658868704785</c:v>
                </c:pt>
                <c:pt idx="345">
                  <c:v>0.84326857779135578</c:v>
                </c:pt>
                <c:pt idx="346">
                  <c:v>0.84375273277891016</c:v>
                </c:pt>
                <c:pt idx="347">
                  <c:v>0.8404951180547231</c:v>
                </c:pt>
                <c:pt idx="348">
                  <c:v>0.84205020057192148</c:v>
                </c:pt>
                <c:pt idx="349">
                  <c:v>0.86884970515274085</c:v>
                </c:pt>
                <c:pt idx="350">
                  <c:v>0.87669538654200396</c:v>
                </c:pt>
                <c:pt idx="351">
                  <c:v>0.87240350048159121</c:v>
                </c:pt>
                <c:pt idx="352">
                  <c:v>0.87258072826896571</c:v>
                </c:pt>
                <c:pt idx="353">
                  <c:v>0.84974188125436245</c:v>
                </c:pt>
                <c:pt idx="354">
                  <c:v>0.84857866445395358</c:v>
                </c:pt>
                <c:pt idx="355">
                  <c:v>0.83099114389452755</c:v>
                </c:pt>
                <c:pt idx="356">
                  <c:v>0.82686415408774772</c:v>
                </c:pt>
                <c:pt idx="357">
                  <c:v>0.84510373684075835</c:v>
                </c:pt>
                <c:pt idx="358">
                  <c:v>0.86040742253897839</c:v>
                </c:pt>
                <c:pt idx="359">
                  <c:v>0.86495480379478129</c:v>
                </c:pt>
                <c:pt idx="360">
                  <c:v>0.86895635699985696</c:v>
                </c:pt>
                <c:pt idx="361">
                  <c:v>0.88333384522692104</c:v>
                </c:pt>
                <c:pt idx="362">
                  <c:v>0.88031665176575313</c:v>
                </c:pt>
                <c:pt idx="363">
                  <c:v>0.88031665176575313</c:v>
                </c:pt>
                <c:pt idx="364">
                  <c:v>0.89124298819530279</c:v>
                </c:pt>
                <c:pt idx="365">
                  <c:v>0.89342683546807522</c:v>
                </c:pt>
                <c:pt idx="366">
                  <c:v>0.89923356761273754</c:v>
                </c:pt>
                <c:pt idx="367">
                  <c:v>0.89353951449473545</c:v>
                </c:pt>
                <c:pt idx="368">
                  <c:v>0.88618783937956414</c:v>
                </c:pt>
                <c:pt idx="369">
                  <c:v>0.8906020743151225</c:v>
                </c:pt>
                <c:pt idx="370">
                  <c:v>0.87818615625596019</c:v>
                </c:pt>
                <c:pt idx="371">
                  <c:v>0.8767805624285403</c:v>
                </c:pt>
                <c:pt idx="372">
                  <c:v>0.8932769007246546</c:v>
                </c:pt>
                <c:pt idx="373">
                  <c:v>0.89500095489993059</c:v>
                </c:pt>
                <c:pt idx="374">
                  <c:v>0.87448646582230516</c:v>
                </c:pt>
                <c:pt idx="375">
                  <c:v>0.87243457606066377</c:v>
                </c:pt>
                <c:pt idx="376">
                  <c:v>0.85431602078157209</c:v>
                </c:pt>
                <c:pt idx="377">
                  <c:v>0.85788576811460571</c:v>
                </c:pt>
                <c:pt idx="378">
                  <c:v>0.85657083462233652</c:v>
                </c:pt>
                <c:pt idx="379">
                  <c:v>0.85075368232349857</c:v>
                </c:pt>
                <c:pt idx="380">
                  <c:v>0.85082034082110825</c:v>
                </c:pt>
                <c:pt idx="381">
                  <c:v>0.84326215512020475</c:v>
                </c:pt>
                <c:pt idx="382">
                  <c:v>0.84074483678199252</c:v>
                </c:pt>
                <c:pt idx="383">
                  <c:v>0.85078213889947674</c:v>
                </c:pt>
                <c:pt idx="384">
                  <c:v>0.82257970155578231</c:v>
                </c:pt>
                <c:pt idx="385">
                  <c:v>0.83946922879945529</c:v>
                </c:pt>
                <c:pt idx="386">
                  <c:v>0.82840652733185161</c:v>
                </c:pt>
                <c:pt idx="387">
                  <c:v>0.81619392292438353</c:v>
                </c:pt>
                <c:pt idx="388">
                  <c:v>0.81649761522028019</c:v>
                </c:pt>
                <c:pt idx="389">
                  <c:v>0.81799760004822031</c:v>
                </c:pt>
                <c:pt idx="390">
                  <c:v>0.81785600863272356</c:v>
                </c:pt>
                <c:pt idx="391">
                  <c:v>0.81509155993137583</c:v>
                </c:pt>
                <c:pt idx="392">
                  <c:v>0.80444414968988753</c:v>
                </c:pt>
                <c:pt idx="393">
                  <c:v>0.78370059642133838</c:v>
                </c:pt>
                <c:pt idx="394">
                  <c:v>0.77647295336439415</c:v>
                </c:pt>
                <c:pt idx="395">
                  <c:v>0.76230620421350304</c:v>
                </c:pt>
                <c:pt idx="396">
                  <c:v>0.77915338602751372</c:v>
                </c:pt>
                <c:pt idx="397">
                  <c:v>0.77754078810986493</c:v>
                </c:pt>
                <c:pt idx="398">
                  <c:v>0.77679722122980954</c:v>
                </c:pt>
                <c:pt idx="399">
                  <c:v>0.76566715495071225</c:v>
                </c:pt>
                <c:pt idx="400">
                  <c:v>0.75763146533410775</c:v>
                </c:pt>
                <c:pt idx="401">
                  <c:v>0.76541899299052651</c:v>
                </c:pt>
                <c:pt idx="402">
                  <c:v>0.76496845430586879</c:v>
                </c:pt>
                <c:pt idx="403">
                  <c:v>0.75125285214926385</c:v>
                </c:pt>
                <c:pt idx="404">
                  <c:v>0.74861846285377909</c:v>
                </c:pt>
                <c:pt idx="405">
                  <c:v>0.74664096705354888</c:v>
                </c:pt>
                <c:pt idx="406">
                  <c:v>0.75545192391204963</c:v>
                </c:pt>
                <c:pt idx="407">
                  <c:v>0.74365948403737081</c:v>
                </c:pt>
                <c:pt idx="408">
                  <c:v>0.73054125398709313</c:v>
                </c:pt>
                <c:pt idx="409">
                  <c:v>0.73281412191086248</c:v>
                </c:pt>
                <c:pt idx="410">
                  <c:v>0.75731004055289941</c:v>
                </c:pt>
                <c:pt idx="411">
                  <c:v>0.78265954637301738</c:v>
                </c:pt>
                <c:pt idx="412">
                  <c:v>0.77726687927319138</c:v>
                </c:pt>
                <c:pt idx="413">
                  <c:v>0.77785112032763193</c:v>
                </c:pt>
                <c:pt idx="414">
                  <c:v>0.76287850396248413</c:v>
                </c:pt>
                <c:pt idx="415">
                  <c:v>0.75237055526856855</c:v>
                </c:pt>
                <c:pt idx="416">
                  <c:v>0.78630668885622013</c:v>
                </c:pt>
                <c:pt idx="417">
                  <c:v>0.7745932079576282</c:v>
                </c:pt>
                <c:pt idx="418">
                  <c:v>0.7856865268778277</c:v>
                </c:pt>
                <c:pt idx="419">
                  <c:v>0.79352884190879869</c:v>
                </c:pt>
                <c:pt idx="420">
                  <c:v>0.78148357779783995</c:v>
                </c:pt>
                <c:pt idx="421">
                  <c:v>0.78135208342276885</c:v>
                </c:pt>
                <c:pt idx="422">
                  <c:v>0.77425977975149851</c:v>
                </c:pt>
                <c:pt idx="423">
                  <c:v>0.7869829192300043</c:v>
                </c:pt>
                <c:pt idx="424">
                  <c:v>0.79419213699681246</c:v>
                </c:pt>
                <c:pt idx="425">
                  <c:v>0.79429841552575986</c:v>
                </c:pt>
                <c:pt idx="426">
                  <c:v>0.77938805446989357</c:v>
                </c:pt>
                <c:pt idx="427">
                  <c:v>0.79617231735905536</c:v>
                </c:pt>
                <c:pt idx="428">
                  <c:v>0.80143972906701033</c:v>
                </c:pt>
                <c:pt idx="429">
                  <c:v>0.80954408056990945</c:v>
                </c:pt>
                <c:pt idx="430">
                  <c:v>0.80891092559966793</c:v>
                </c:pt>
                <c:pt idx="431">
                  <c:v>0.8098474660202386</c:v>
                </c:pt>
                <c:pt idx="432">
                  <c:v>0.82205081621443843</c:v>
                </c:pt>
                <c:pt idx="433">
                  <c:v>0.81991803169845567</c:v>
                </c:pt>
                <c:pt idx="434">
                  <c:v>0.81936711356712655</c:v>
                </c:pt>
                <c:pt idx="435">
                  <c:v>0.82133901811728682</c:v>
                </c:pt>
                <c:pt idx="436">
                  <c:v>0.82723131482756218</c:v>
                </c:pt>
                <c:pt idx="437">
                  <c:v>0.84432142111214625</c:v>
                </c:pt>
                <c:pt idx="438">
                  <c:v>0.84929904245278509</c:v>
                </c:pt>
                <c:pt idx="439">
                  <c:v>0.86927910191811997</c:v>
                </c:pt>
                <c:pt idx="440">
                  <c:v>0.8752537528438965</c:v>
                </c:pt>
                <c:pt idx="441">
                  <c:v>0.87953920046777845</c:v>
                </c:pt>
                <c:pt idx="442">
                  <c:v>0.86170777663884934</c:v>
                </c:pt>
                <c:pt idx="443">
                  <c:v>0.86510915929442866</c:v>
                </c:pt>
                <c:pt idx="444">
                  <c:v>0.88741713785807763</c:v>
                </c:pt>
                <c:pt idx="445">
                  <c:v>0.88567479170233832</c:v>
                </c:pt>
                <c:pt idx="446">
                  <c:v>0.87624510132684341</c:v>
                </c:pt>
                <c:pt idx="447">
                  <c:v>0.86956258979445122</c:v>
                </c:pt>
                <c:pt idx="448">
                  <c:v>0.87970094992070125</c:v>
                </c:pt>
                <c:pt idx="449">
                  <c:v>0.88532734004776781</c:v>
                </c:pt>
                <c:pt idx="450">
                  <c:v>0.8805900286103906</c:v>
                </c:pt>
                <c:pt idx="451">
                  <c:v>0.88899218767657706</c:v>
                </c:pt>
                <c:pt idx="452">
                  <c:v>0.85307399832693886</c:v>
                </c:pt>
                <c:pt idx="453">
                  <c:v>0.83489201898122822</c:v>
                </c:pt>
                <c:pt idx="454">
                  <c:v>0.84925843852793725</c:v>
                </c:pt>
                <c:pt idx="455">
                  <c:v>0.85262176890098729</c:v>
                </c:pt>
                <c:pt idx="456">
                  <c:v>0.84313879932146674</c:v>
                </c:pt>
                <c:pt idx="457">
                  <c:v>0.84686576920394596</c:v>
                </c:pt>
                <c:pt idx="458">
                  <c:v>0.85010677335039053</c:v>
                </c:pt>
                <c:pt idx="459">
                  <c:v>0.83432612869018952</c:v>
                </c:pt>
                <c:pt idx="460">
                  <c:v>0.83184909341929691</c:v>
                </c:pt>
                <c:pt idx="461">
                  <c:v>0.83051339450361117</c:v>
                </c:pt>
                <c:pt idx="462">
                  <c:v>0.80590752372324526</c:v>
                </c:pt>
                <c:pt idx="463">
                  <c:v>0.79936268853255565</c:v>
                </c:pt>
                <c:pt idx="464">
                  <c:v>0.80393572526700896</c:v>
                </c:pt>
                <c:pt idx="465">
                  <c:v>0.82196048022429513</c:v>
                </c:pt>
                <c:pt idx="466">
                  <c:v>0.82655371949848488</c:v>
                </c:pt>
                <c:pt idx="467">
                  <c:v>0.81920141172260785</c:v>
                </c:pt>
                <c:pt idx="468">
                  <c:v>0.8284028030026821</c:v>
                </c:pt>
                <c:pt idx="469">
                  <c:v>0.83585111086864683</c:v>
                </c:pt>
                <c:pt idx="470">
                  <c:v>0.85235084491584245</c:v>
                </c:pt>
                <c:pt idx="471">
                  <c:v>0.85499635704641663</c:v>
                </c:pt>
                <c:pt idx="472">
                  <c:v>0.86165064670768088</c:v>
                </c:pt>
                <c:pt idx="473">
                  <c:v>0.84827242366153299</c:v>
                </c:pt>
                <c:pt idx="474">
                  <c:v>0.86889628979116551</c:v>
                </c:pt>
                <c:pt idx="475">
                  <c:v>0.86561315360313806</c:v>
                </c:pt>
                <c:pt idx="476">
                  <c:v>0.87552054297583726</c:v>
                </c:pt>
                <c:pt idx="477">
                  <c:v>0.87036112348611172</c:v>
                </c:pt>
                <c:pt idx="478">
                  <c:v>0.87138336916806103</c:v>
                </c:pt>
                <c:pt idx="479">
                  <c:v>0.88983733044045399</c:v>
                </c:pt>
                <c:pt idx="480">
                  <c:v>0.88730407824535029</c:v>
                </c:pt>
                <c:pt idx="481">
                  <c:v>0.87757876642961008</c:v>
                </c:pt>
                <c:pt idx="482">
                  <c:v>0.87757876642961008</c:v>
                </c:pt>
                <c:pt idx="483">
                  <c:v>0.87695501111217755</c:v>
                </c:pt>
                <c:pt idx="484">
                  <c:v>0.88044670430414784</c:v>
                </c:pt>
                <c:pt idx="485">
                  <c:v>0.88414156805550559</c:v>
                </c:pt>
                <c:pt idx="486">
                  <c:v>0.88303370729897068</c:v>
                </c:pt>
                <c:pt idx="487">
                  <c:v>0.86632855983945756</c:v>
                </c:pt>
                <c:pt idx="488">
                  <c:v>0.8666690986618717</c:v>
                </c:pt>
                <c:pt idx="489">
                  <c:v>0.86111128047446295</c:v>
                </c:pt>
                <c:pt idx="490">
                  <c:v>0.85908970281586394</c:v>
                </c:pt>
                <c:pt idx="491">
                  <c:v>0.85849963000409901</c:v>
                </c:pt>
                <c:pt idx="492">
                  <c:v>0.84834550091217964</c:v>
                </c:pt>
                <c:pt idx="493">
                  <c:v>0.8626184863159001</c:v>
                </c:pt>
                <c:pt idx="494">
                  <c:v>0.85442378961310383</c:v>
                </c:pt>
                <c:pt idx="495">
                  <c:v>0.85134504117020182</c:v>
                </c:pt>
                <c:pt idx="496">
                  <c:v>0.86242776360383377</c:v>
                </c:pt>
                <c:pt idx="497">
                  <c:v>0.85947084186775025</c:v>
                </c:pt>
                <c:pt idx="498">
                  <c:v>0.85393517400849461</c:v>
                </c:pt>
                <c:pt idx="499">
                  <c:v>0.84702379119735371</c:v>
                </c:pt>
                <c:pt idx="500">
                  <c:v>0.86455034671192765</c:v>
                </c:pt>
                <c:pt idx="501">
                  <c:v>0.87421540822434241</c:v>
                </c:pt>
                <c:pt idx="502">
                  <c:v>0.87477546664740746</c:v>
                </c:pt>
                <c:pt idx="503">
                  <c:v>0.87073290814374693</c:v>
                </c:pt>
                <c:pt idx="504">
                  <c:v>0.8708994881104436</c:v>
                </c:pt>
                <c:pt idx="505">
                  <c:v>0.83723189961964817</c:v>
                </c:pt>
                <c:pt idx="506">
                  <c:v>0.83829829338255579</c:v>
                </c:pt>
                <c:pt idx="507">
                  <c:v>0.8349119954985198</c:v>
                </c:pt>
                <c:pt idx="508">
                  <c:v>0.83051823573530192</c:v>
                </c:pt>
                <c:pt idx="509">
                  <c:v>0.82924454069261722</c:v>
                </c:pt>
                <c:pt idx="510">
                  <c:v>0.84260731937029942</c:v>
                </c:pt>
                <c:pt idx="511">
                  <c:v>0.83933216418725121</c:v>
                </c:pt>
                <c:pt idx="512">
                  <c:v>0.85222161966160626</c:v>
                </c:pt>
                <c:pt idx="513">
                  <c:v>0.84515587653595514</c:v>
                </c:pt>
                <c:pt idx="514">
                  <c:v>0.84379679799767004</c:v>
                </c:pt>
                <c:pt idx="515">
                  <c:v>0.84737786849670527</c:v>
                </c:pt>
                <c:pt idx="516">
                  <c:v>0.83943644620314262</c:v>
                </c:pt>
                <c:pt idx="517">
                  <c:v>0.83676962633685525</c:v>
                </c:pt>
                <c:pt idx="518">
                  <c:v>0.82748226968714966</c:v>
                </c:pt>
                <c:pt idx="519">
                  <c:v>0.81026997980427085</c:v>
                </c:pt>
                <c:pt idx="520">
                  <c:v>0.81256087113209552</c:v>
                </c:pt>
                <c:pt idx="521">
                  <c:v>0.80743843989148334</c:v>
                </c:pt>
                <c:pt idx="522">
                  <c:v>0.79680112066985687</c:v>
                </c:pt>
                <c:pt idx="523">
                  <c:v>0.80342322044494041</c:v>
                </c:pt>
                <c:pt idx="524">
                  <c:v>0.80311875215427642</c:v>
                </c:pt>
                <c:pt idx="525">
                  <c:v>0.80428519722716529</c:v>
                </c:pt>
                <c:pt idx="526">
                  <c:v>0.80060711815059071</c:v>
                </c:pt>
                <c:pt idx="527">
                  <c:v>0.78513953369872491</c:v>
                </c:pt>
                <c:pt idx="528">
                  <c:v>0.79931688805463597</c:v>
                </c:pt>
                <c:pt idx="529">
                  <c:v>0.77922830613965</c:v>
                </c:pt>
                <c:pt idx="530">
                  <c:v>0.77355836586706284</c:v>
                </c:pt>
                <c:pt idx="531">
                  <c:v>0.77712911359771586</c:v>
                </c:pt>
                <c:pt idx="532">
                  <c:v>0.78331772450938297</c:v>
                </c:pt>
                <c:pt idx="533">
                  <c:v>0.77979179867580739</c:v>
                </c:pt>
                <c:pt idx="534">
                  <c:v>0.75573254579647953</c:v>
                </c:pt>
                <c:pt idx="535">
                  <c:v>0.76512021387559659</c:v>
                </c:pt>
                <c:pt idx="536">
                  <c:v>0.76983024280407975</c:v>
                </c:pt>
                <c:pt idx="537">
                  <c:v>0.77784879054424072</c:v>
                </c:pt>
                <c:pt idx="538">
                  <c:v>0.77136548542214178</c:v>
                </c:pt>
                <c:pt idx="539">
                  <c:v>0.76240430808897652</c:v>
                </c:pt>
                <c:pt idx="540">
                  <c:v>0.76898840964944526</c:v>
                </c:pt>
                <c:pt idx="541">
                  <c:v>0.76200265705969628</c:v>
                </c:pt>
                <c:pt idx="542">
                  <c:v>0.7572852716125279</c:v>
                </c:pt>
                <c:pt idx="543">
                  <c:v>0.75652820669422149</c:v>
                </c:pt>
                <c:pt idx="544">
                  <c:v>0.74443581749791343</c:v>
                </c:pt>
                <c:pt idx="545">
                  <c:v>0.73754831011208677</c:v>
                </c:pt>
                <c:pt idx="546">
                  <c:v>0.74640453481591607</c:v>
                </c:pt>
                <c:pt idx="547">
                  <c:v>0.74009666519668471</c:v>
                </c:pt>
                <c:pt idx="548">
                  <c:v>0.74840870797109471</c:v>
                </c:pt>
                <c:pt idx="549">
                  <c:v>0.75890806112288922</c:v>
                </c:pt>
                <c:pt idx="550">
                  <c:v>0.7648258622051618</c:v>
                </c:pt>
                <c:pt idx="551">
                  <c:v>0.76305699907767</c:v>
                </c:pt>
                <c:pt idx="552">
                  <c:v>0.77247255102823165</c:v>
                </c:pt>
                <c:pt idx="553">
                  <c:v>0.77190818648644577</c:v>
                </c:pt>
                <c:pt idx="554">
                  <c:v>0.75586135025317913</c:v>
                </c:pt>
                <c:pt idx="555">
                  <c:v>0.75994916705606541</c:v>
                </c:pt>
                <c:pt idx="556">
                  <c:v>0.75314191715665224</c:v>
                </c:pt>
                <c:pt idx="557">
                  <c:v>0.74941317785125605</c:v>
                </c:pt>
                <c:pt idx="558">
                  <c:v>0.74946268754788592</c:v>
                </c:pt>
                <c:pt idx="559">
                  <c:v>0.74770546829326312</c:v>
                </c:pt>
                <c:pt idx="560">
                  <c:v>0.75358332188352761</c:v>
                </c:pt>
                <c:pt idx="561">
                  <c:v>0.74881350026356053</c:v>
                </c:pt>
                <c:pt idx="562">
                  <c:v>0.75226530405144942</c:v>
                </c:pt>
                <c:pt idx="563">
                  <c:v>0.73831976628926743</c:v>
                </c:pt>
                <c:pt idx="564">
                  <c:v>0.72464147450777561</c:v>
                </c:pt>
                <c:pt idx="565">
                  <c:v>0.73043931856012601</c:v>
                </c:pt>
                <c:pt idx="566">
                  <c:v>0.7252382904061877</c:v>
                </c:pt>
                <c:pt idx="567">
                  <c:v>0.71913190463842303</c:v>
                </c:pt>
                <c:pt idx="568">
                  <c:v>0.7211430160185005</c:v>
                </c:pt>
                <c:pt idx="569">
                  <c:v>0.7211430160185005</c:v>
                </c:pt>
                <c:pt idx="570">
                  <c:v>0.71097361144901994</c:v>
                </c:pt>
                <c:pt idx="571">
                  <c:v>0.71058417416361574</c:v>
                </c:pt>
                <c:pt idx="572">
                  <c:v>0.71797365232717059</c:v>
                </c:pt>
                <c:pt idx="573">
                  <c:v>0.74581491629088781</c:v>
                </c:pt>
                <c:pt idx="574">
                  <c:v>0.75018528399920537</c:v>
                </c:pt>
                <c:pt idx="575">
                  <c:v>0.74604317652238328</c:v>
                </c:pt>
                <c:pt idx="576">
                  <c:v>0.75260203532733927</c:v>
                </c:pt>
                <c:pt idx="577">
                  <c:v>0.74313512843291274</c:v>
                </c:pt>
                <c:pt idx="578">
                  <c:v>0.74842298951091868</c:v>
                </c:pt>
                <c:pt idx="579">
                  <c:v>0.72762780923536807</c:v>
                </c:pt>
                <c:pt idx="580">
                  <c:v>0.72034970891987193</c:v>
                </c:pt>
                <c:pt idx="581">
                  <c:v>0.72408708409242872</c:v>
                </c:pt>
                <c:pt idx="582">
                  <c:v>0.70447419890560925</c:v>
                </c:pt>
                <c:pt idx="583">
                  <c:v>0.70433909999087752</c:v>
                </c:pt>
                <c:pt idx="584">
                  <c:v>0.70630055681648141</c:v>
                </c:pt>
                <c:pt idx="585">
                  <c:v>0.70400852261504632</c:v>
                </c:pt>
                <c:pt idx="586">
                  <c:v>0.69156335764654442</c:v>
                </c:pt>
                <c:pt idx="587">
                  <c:v>0.70863103419776685</c:v>
                </c:pt>
                <c:pt idx="588">
                  <c:v>0.72016490875072581</c:v>
                </c:pt>
                <c:pt idx="589">
                  <c:v>0.71600104996292679</c:v>
                </c:pt>
                <c:pt idx="590">
                  <c:v>0.73208880683726052</c:v>
                </c:pt>
                <c:pt idx="591">
                  <c:v>0.74073387388402556</c:v>
                </c:pt>
                <c:pt idx="592">
                  <c:v>0.73127266491207887</c:v>
                </c:pt>
                <c:pt idx="593">
                  <c:v>0.73516405022475795</c:v>
                </c:pt>
                <c:pt idx="594">
                  <c:v>0.72857429005414631</c:v>
                </c:pt>
                <c:pt idx="595">
                  <c:v>0.72871582358105846</c:v>
                </c:pt>
                <c:pt idx="596">
                  <c:v>0.7338905632914382</c:v>
                </c:pt>
                <c:pt idx="597">
                  <c:v>0.74859174416827656</c:v>
                </c:pt>
                <c:pt idx="598">
                  <c:v>0.74868099100366514</c:v>
                </c:pt>
                <c:pt idx="599">
                  <c:v>0.75225132602327027</c:v>
                </c:pt>
                <c:pt idx="600">
                  <c:v>0.74737677303847561</c:v>
                </c:pt>
                <c:pt idx="601">
                  <c:v>0.75235588146264887</c:v>
                </c:pt>
                <c:pt idx="602">
                  <c:v>0.75171402722877634</c:v>
                </c:pt>
                <c:pt idx="603">
                  <c:v>0.73412808778087735</c:v>
                </c:pt>
                <c:pt idx="604">
                  <c:v>0.7319754534233307</c:v>
                </c:pt>
                <c:pt idx="605">
                  <c:v>0.73349920926084056</c:v>
                </c:pt>
                <c:pt idx="606">
                  <c:v>0.7350507574140358</c:v>
                </c:pt>
                <c:pt idx="607">
                  <c:v>0.7350507574140358</c:v>
                </c:pt>
                <c:pt idx="608">
                  <c:v>0.7414998123522919</c:v>
                </c:pt>
                <c:pt idx="609">
                  <c:v>0.73892040307852336</c:v>
                </c:pt>
                <c:pt idx="610">
                  <c:v>0.73218894754472286</c:v>
                </c:pt>
                <c:pt idx="611">
                  <c:v>0.73127230467483617</c:v>
                </c:pt>
                <c:pt idx="612">
                  <c:v>0.71303180183961823</c:v>
                </c:pt>
                <c:pt idx="613">
                  <c:v>0.71198694386285111</c:v>
                </c:pt>
                <c:pt idx="614">
                  <c:v>0.72134973886157017</c:v>
                </c:pt>
                <c:pt idx="615">
                  <c:v>0.70509683531694767</c:v>
                </c:pt>
                <c:pt idx="616">
                  <c:v>0.7065441225343646</c:v>
                </c:pt>
                <c:pt idx="617">
                  <c:v>0.69448638264887574</c:v>
                </c:pt>
                <c:pt idx="618">
                  <c:v>0.69230412907663152</c:v>
                </c:pt>
                <c:pt idx="619">
                  <c:v>0.69626945754791547</c:v>
                </c:pt>
                <c:pt idx="620">
                  <c:v>0.69391667680162761</c:v>
                </c:pt>
                <c:pt idx="621">
                  <c:v>0.7049698779590976</c:v>
                </c:pt>
                <c:pt idx="622">
                  <c:v>0.69717332474361371</c:v>
                </c:pt>
                <c:pt idx="623">
                  <c:v>0.7004623871071044</c:v>
                </c:pt>
                <c:pt idx="624">
                  <c:v>0.69539512486618849</c:v>
                </c:pt>
                <c:pt idx="625">
                  <c:v>0.67658600847462147</c:v>
                </c:pt>
                <c:pt idx="626">
                  <c:v>0.66459367365073641</c:v>
                </c:pt>
                <c:pt idx="627">
                  <c:v>0.66420546675848935</c:v>
                </c:pt>
                <c:pt idx="628">
                  <c:v>0.67622087898796823</c:v>
                </c:pt>
                <c:pt idx="629">
                  <c:v>0.66629277377555074</c:v>
                </c:pt>
                <c:pt idx="630">
                  <c:v>0.67471096862808588</c:v>
                </c:pt>
                <c:pt idx="631">
                  <c:v>0.69749565701958904</c:v>
                </c:pt>
                <c:pt idx="632">
                  <c:v>0.69724776822214418</c:v>
                </c:pt>
                <c:pt idx="633">
                  <c:v>0.71158495361679375</c:v>
                </c:pt>
                <c:pt idx="634">
                  <c:v>0.72110523181755604</c:v>
                </c:pt>
                <c:pt idx="635">
                  <c:v>0.71567235775051519</c:v>
                </c:pt>
                <c:pt idx="636">
                  <c:v>0.71627983706844756</c:v>
                </c:pt>
                <c:pt idx="637">
                  <c:v>0.70821158419497987</c:v>
                </c:pt>
                <c:pt idx="638">
                  <c:v>0.73867853517752025</c:v>
                </c:pt>
                <c:pt idx="639">
                  <c:v>0.74466715154033114</c:v>
                </c:pt>
                <c:pt idx="640">
                  <c:v>0.7403197126981107</c:v>
                </c:pt>
                <c:pt idx="641">
                  <c:v>0.74069232433349019</c:v>
                </c:pt>
                <c:pt idx="642">
                  <c:v>0.74193392822649329</c:v>
                </c:pt>
                <c:pt idx="643">
                  <c:v>0.73790350264939841</c:v>
                </c:pt>
                <c:pt idx="644">
                  <c:v>0.7392067908633696</c:v>
                </c:pt>
                <c:pt idx="645">
                  <c:v>0.75902622221204541</c:v>
                </c:pt>
                <c:pt idx="646">
                  <c:v>0.76450860606652515</c:v>
                </c:pt>
                <c:pt idx="647">
                  <c:v>0.76292297176541612</c:v>
                </c:pt>
                <c:pt idx="648">
                  <c:v>0.77226357603025897</c:v>
                </c:pt>
                <c:pt idx="649">
                  <c:v>0.78180599236660198</c:v>
                </c:pt>
                <c:pt idx="650">
                  <c:v>0.78640573513657641</c:v>
                </c:pt>
                <c:pt idx="651">
                  <c:v>0.79133519402884733</c:v>
                </c:pt>
                <c:pt idx="652">
                  <c:v>0.79214001937928058</c:v>
                </c:pt>
                <c:pt idx="653">
                  <c:v>0.79257504798279932</c:v>
                </c:pt>
                <c:pt idx="654">
                  <c:v>0.7985551310577278</c:v>
                </c:pt>
                <c:pt idx="655">
                  <c:v>0.7748926266223497</c:v>
                </c:pt>
                <c:pt idx="656">
                  <c:v>0.79919794671344202</c:v>
                </c:pt>
                <c:pt idx="657">
                  <c:v>0.80636253557129167</c:v>
                </c:pt>
                <c:pt idx="658">
                  <c:v>0.80104206696861291</c:v>
                </c:pt>
                <c:pt idx="659">
                  <c:v>0.79597747999644308</c:v>
                </c:pt>
                <c:pt idx="660">
                  <c:v>0.80952723773312463</c:v>
                </c:pt>
                <c:pt idx="661">
                  <c:v>0.81417116760592145</c:v>
                </c:pt>
                <c:pt idx="662">
                  <c:v>0.8018866019044435</c:v>
                </c:pt>
                <c:pt idx="663">
                  <c:v>0.80332908252491897</c:v>
                </c:pt>
                <c:pt idx="664">
                  <c:v>0.78904232044875744</c:v>
                </c:pt>
                <c:pt idx="665">
                  <c:v>0.78499148885307124</c:v>
                </c:pt>
                <c:pt idx="666">
                  <c:v>0.80632861522011179</c:v>
                </c:pt>
                <c:pt idx="667">
                  <c:v>0.81057007550783422</c:v>
                </c:pt>
                <c:pt idx="668">
                  <c:v>0.82004263443077008</c:v>
                </c:pt>
                <c:pt idx="669">
                  <c:v>0.81157623684408098</c:v>
                </c:pt>
                <c:pt idx="670">
                  <c:v>0.81896368323404778</c:v>
                </c:pt>
                <c:pt idx="671">
                  <c:v>0.82254446804577985</c:v>
                </c:pt>
                <c:pt idx="672">
                  <c:v>0.83546419702842811</c:v>
                </c:pt>
                <c:pt idx="673">
                  <c:v>0.83508496433468804</c:v>
                </c:pt>
                <c:pt idx="674">
                  <c:v>0.83461977067141901</c:v>
                </c:pt>
                <c:pt idx="675">
                  <c:v>0.84282102161025052</c:v>
                </c:pt>
                <c:pt idx="676">
                  <c:v>0.84504184002174154</c:v>
                </c:pt>
                <c:pt idx="677">
                  <c:v>0.82917912200079702</c:v>
                </c:pt>
                <c:pt idx="678">
                  <c:v>0.83851852821657902</c:v>
                </c:pt>
                <c:pt idx="679">
                  <c:v>0.81553635024393545</c:v>
                </c:pt>
                <c:pt idx="680">
                  <c:v>0.81099025038033068</c:v>
                </c:pt>
                <c:pt idx="681">
                  <c:v>0.81339521773634194</c:v>
                </c:pt>
                <c:pt idx="682">
                  <c:v>0.79882029690267298</c:v>
                </c:pt>
                <c:pt idx="683">
                  <c:v>0.80354479694879211</c:v>
                </c:pt>
                <c:pt idx="684">
                  <c:v>0.82173821132089697</c:v>
                </c:pt>
                <c:pt idx="685">
                  <c:v>0.82476146094478953</c:v>
                </c:pt>
                <c:pt idx="686">
                  <c:v>0.78771859518333009</c:v>
                </c:pt>
                <c:pt idx="687">
                  <c:v>0.7981704209833359</c:v>
                </c:pt>
                <c:pt idx="688">
                  <c:v>0.81000468456826547</c:v>
                </c:pt>
                <c:pt idx="689">
                  <c:v>0.80781261381291991</c:v>
                </c:pt>
                <c:pt idx="690">
                  <c:v>0.80332550114788126</c:v>
                </c:pt>
                <c:pt idx="691">
                  <c:v>0.80289443927699855</c:v>
                </c:pt>
                <c:pt idx="692">
                  <c:v>0.78880501362714339</c:v>
                </c:pt>
                <c:pt idx="693">
                  <c:v>0.78105254091198095</c:v>
                </c:pt>
                <c:pt idx="694">
                  <c:v>0.78331774815738153</c:v>
                </c:pt>
                <c:pt idx="695">
                  <c:v>0.78284209861904142</c:v>
                </c:pt>
                <c:pt idx="696">
                  <c:v>0.7709800591716981</c:v>
                </c:pt>
                <c:pt idx="697">
                  <c:v>0.77649117499792508</c:v>
                </c:pt>
                <c:pt idx="698">
                  <c:v>0.79478483762163332</c:v>
                </c:pt>
                <c:pt idx="699">
                  <c:v>0.79816285479980331</c:v>
                </c:pt>
                <c:pt idx="700">
                  <c:v>0.80210382355444187</c:v>
                </c:pt>
                <c:pt idx="701">
                  <c:v>0.80564998872708271</c:v>
                </c:pt>
                <c:pt idx="702">
                  <c:v>0.79854834534181407</c:v>
                </c:pt>
                <c:pt idx="703">
                  <c:v>0.79981267253169619</c:v>
                </c:pt>
                <c:pt idx="704">
                  <c:v>0.77755834222156073</c:v>
                </c:pt>
                <c:pt idx="705">
                  <c:v>0.77674147533465987</c:v>
                </c:pt>
                <c:pt idx="706">
                  <c:v>0.77945151195311235</c:v>
                </c:pt>
                <c:pt idx="707">
                  <c:v>0.77862412178980833</c:v>
                </c:pt>
                <c:pt idx="708">
                  <c:v>0.77123150490064463</c:v>
                </c:pt>
                <c:pt idx="709">
                  <c:v>0.76767282648812385</c:v>
                </c:pt>
                <c:pt idx="710">
                  <c:v>0.77567185874804379</c:v>
                </c:pt>
                <c:pt idx="711">
                  <c:v>0.77537558224276981</c:v>
                </c:pt>
                <c:pt idx="712">
                  <c:v>0.77298628617841303</c:v>
                </c:pt>
                <c:pt idx="713">
                  <c:v>0.76741409673477279</c:v>
                </c:pt>
                <c:pt idx="714">
                  <c:v>0.76013837124888739</c:v>
                </c:pt>
                <c:pt idx="715">
                  <c:v>0.76787819676264146</c:v>
                </c:pt>
                <c:pt idx="716">
                  <c:v>0.76826414974103463</c:v>
                </c:pt>
                <c:pt idx="717">
                  <c:v>0.76884963222452052</c:v>
                </c:pt>
                <c:pt idx="718">
                  <c:v>0.78246597320397204</c:v>
                </c:pt>
                <c:pt idx="719">
                  <c:v>0.7837164849018845</c:v>
                </c:pt>
                <c:pt idx="720">
                  <c:v>0.76166468557580591</c:v>
                </c:pt>
                <c:pt idx="721">
                  <c:v>0.77239516706407674</c:v>
                </c:pt>
                <c:pt idx="722">
                  <c:v>0.7596029349301433</c:v>
                </c:pt>
                <c:pt idx="723">
                  <c:v>0.75123194765316104</c:v>
                </c:pt>
                <c:pt idx="724">
                  <c:v>0.75123194765316104</c:v>
                </c:pt>
                <c:pt idx="725">
                  <c:v>0.76099911633296269</c:v>
                </c:pt>
                <c:pt idx="726">
                  <c:v>0.7684474559222807</c:v>
                </c:pt>
                <c:pt idx="727">
                  <c:v>0.77115546311680472</c:v>
                </c:pt>
                <c:pt idx="728">
                  <c:v>0.77442920992176745</c:v>
                </c:pt>
                <c:pt idx="729">
                  <c:v>0.76774100546672497</c:v>
                </c:pt>
                <c:pt idx="730">
                  <c:v>0.77336123537071888</c:v>
                </c:pt>
                <c:pt idx="731">
                  <c:v>0.77529348535308129</c:v>
                </c:pt>
                <c:pt idx="732">
                  <c:v>0.76942371491699846</c:v>
                </c:pt>
                <c:pt idx="733">
                  <c:v>0.77135680397465844</c:v>
                </c:pt>
                <c:pt idx="734">
                  <c:v>0.78042286874409272</c:v>
                </c:pt>
                <c:pt idx="735">
                  <c:v>0.79046164947009478</c:v>
                </c:pt>
                <c:pt idx="736">
                  <c:v>0.79631762621631164</c:v>
                </c:pt>
                <c:pt idx="737">
                  <c:v>0.80198492743860927</c:v>
                </c:pt>
                <c:pt idx="738">
                  <c:v>0.80001141886138893</c:v>
                </c:pt>
                <c:pt idx="739">
                  <c:v>0.79218061665910022</c:v>
                </c:pt>
                <c:pt idx="740">
                  <c:v>0.79823155555279279</c:v>
                </c:pt>
                <c:pt idx="741">
                  <c:v>0.79931182775557419</c:v>
                </c:pt>
                <c:pt idx="742">
                  <c:v>0.80642834808388608</c:v>
                </c:pt>
                <c:pt idx="743">
                  <c:v>0.80836812159973537</c:v>
                </c:pt>
                <c:pt idx="744">
                  <c:v>0.80803548419368598</c:v>
                </c:pt>
                <c:pt idx="745">
                  <c:v>0.80302983335402967</c:v>
                </c:pt>
                <c:pt idx="746">
                  <c:v>0.80366403315304813</c:v>
                </c:pt>
                <c:pt idx="747">
                  <c:v>0.78986504816161407</c:v>
                </c:pt>
                <c:pt idx="748">
                  <c:v>0.79014922501696527</c:v>
                </c:pt>
                <c:pt idx="749">
                  <c:v>0.78016743057390503</c:v>
                </c:pt>
                <c:pt idx="750">
                  <c:v>0.76964631034871411</c:v>
                </c:pt>
                <c:pt idx="751">
                  <c:v>0.74429285012507818</c:v>
                </c:pt>
                <c:pt idx="752">
                  <c:v>0.75009078970725174</c:v>
                </c:pt>
                <c:pt idx="753">
                  <c:v>0.7483581032477099</c:v>
                </c:pt>
                <c:pt idx="754">
                  <c:v>0.74981594075247981</c:v>
                </c:pt>
                <c:pt idx="755">
                  <c:v>0.74613773737349465</c:v>
                </c:pt>
                <c:pt idx="756">
                  <c:v>0.72537549244094057</c:v>
                </c:pt>
                <c:pt idx="757">
                  <c:v>0.72317831848359004</c:v>
                </c:pt>
                <c:pt idx="758">
                  <c:v>0.68048277940023938</c:v>
                </c:pt>
                <c:pt idx="759">
                  <c:v>0.67138486386131047</c:v>
                </c:pt>
                <c:pt idx="760">
                  <c:v>0.67156192719614971</c:v>
                </c:pt>
                <c:pt idx="761">
                  <c:v>0.66699777640961988</c:v>
                </c:pt>
                <c:pt idx="762">
                  <c:v>0.67005274564843476</c:v>
                </c:pt>
                <c:pt idx="763">
                  <c:v>0.67499931212675923</c:v>
                </c:pt>
                <c:pt idx="764">
                  <c:v>0.67935892956927812</c:v>
                </c:pt>
                <c:pt idx="765">
                  <c:v>0.67500955538676621</c:v>
                </c:pt>
                <c:pt idx="766">
                  <c:v>0.68279915796818225</c:v>
                </c:pt>
                <c:pt idx="767">
                  <c:v>0.68570227368872427</c:v>
                </c:pt>
                <c:pt idx="768">
                  <c:v>0.66566373109326193</c:v>
                </c:pt>
                <c:pt idx="769">
                  <c:v>0.6662347989791344</c:v>
                </c:pt>
                <c:pt idx="770">
                  <c:v>0.6852781551074838</c:v>
                </c:pt>
                <c:pt idx="771">
                  <c:v>0.70480383355961129</c:v>
                </c:pt>
                <c:pt idx="772">
                  <c:v>0.69440765319298392</c:v>
                </c:pt>
                <c:pt idx="773">
                  <c:v>0.70094089549514782</c:v>
                </c:pt>
                <c:pt idx="774">
                  <c:v>0.70432100030840272</c:v>
                </c:pt>
                <c:pt idx="775">
                  <c:v>0.69764479891660836</c:v>
                </c:pt>
                <c:pt idx="776">
                  <c:v>0.69095788199782282</c:v>
                </c:pt>
                <c:pt idx="777">
                  <c:v>0.67666513737567791</c:v>
                </c:pt>
                <c:pt idx="778">
                  <c:v>0.67888905806800981</c:v>
                </c:pt>
                <c:pt idx="779">
                  <c:v>0.69352993079176861</c:v>
                </c:pt>
                <c:pt idx="780">
                  <c:v>0.69071053727862153</c:v>
                </c:pt>
                <c:pt idx="781">
                  <c:v>0.68748388697058271</c:v>
                </c:pt>
                <c:pt idx="782">
                  <c:v>0.68382821030708973</c:v>
                </c:pt>
                <c:pt idx="783">
                  <c:v>0.67298456555949437</c:v>
                </c:pt>
                <c:pt idx="784">
                  <c:v>0.67804929948953829</c:v>
                </c:pt>
                <c:pt idx="785">
                  <c:v>0.68009218405516969</c:v>
                </c:pt>
                <c:pt idx="786">
                  <c:v>0.69186418281062456</c:v>
                </c:pt>
                <c:pt idx="787">
                  <c:v>0.69438047142940751</c:v>
                </c:pt>
                <c:pt idx="788">
                  <c:v>0.70175184029728332</c:v>
                </c:pt>
                <c:pt idx="789">
                  <c:v>0.7077780639314325</c:v>
                </c:pt>
                <c:pt idx="790">
                  <c:v>0.70429745487242779</c:v>
                </c:pt>
                <c:pt idx="791">
                  <c:v>0.70532949358814034</c:v>
                </c:pt>
                <c:pt idx="792">
                  <c:v>0.71096441094583607</c:v>
                </c:pt>
                <c:pt idx="793">
                  <c:v>0.72706821382590792</c:v>
                </c:pt>
                <c:pt idx="794">
                  <c:v>0.73350233412177679</c:v>
                </c:pt>
                <c:pt idx="795">
                  <c:v>0.73149344712557651</c:v>
                </c:pt>
                <c:pt idx="796">
                  <c:v>0.72699322496613417</c:v>
                </c:pt>
                <c:pt idx="797">
                  <c:v>0.71919802055559734</c:v>
                </c:pt>
                <c:pt idx="798">
                  <c:v>0.72752691950456905</c:v>
                </c:pt>
                <c:pt idx="799">
                  <c:v>0.72563697399409177</c:v>
                </c:pt>
                <c:pt idx="800">
                  <c:v>0.72846571634091839</c:v>
                </c:pt>
                <c:pt idx="801">
                  <c:v>0.72840138486825901</c:v>
                </c:pt>
                <c:pt idx="802">
                  <c:v>0.72425137716029253</c:v>
                </c:pt>
                <c:pt idx="803">
                  <c:v>0.73992931534930495</c:v>
                </c:pt>
                <c:pt idx="804">
                  <c:v>0.75003529747091369</c:v>
                </c:pt>
                <c:pt idx="805">
                  <c:v>0.75232560291842421</c:v>
                </c:pt>
                <c:pt idx="806">
                  <c:v>0.7601758248065511</c:v>
                </c:pt>
                <c:pt idx="807">
                  <c:v>0.77026590342761492</c:v>
                </c:pt>
                <c:pt idx="808">
                  <c:v>0.77026590342761492</c:v>
                </c:pt>
                <c:pt idx="809">
                  <c:v>0.77776437771828855</c:v>
                </c:pt>
                <c:pt idx="810">
                  <c:v>0.78062695958813899</c:v>
                </c:pt>
                <c:pt idx="811">
                  <c:v>0.77276181006998013</c:v>
                </c:pt>
                <c:pt idx="812">
                  <c:v>0.78142019965499976</c:v>
                </c:pt>
                <c:pt idx="813">
                  <c:v>0.80049209177098757</c:v>
                </c:pt>
                <c:pt idx="814">
                  <c:v>0.82398938301540781</c:v>
                </c:pt>
                <c:pt idx="815">
                  <c:v>0.83820184204555748</c:v>
                </c:pt>
                <c:pt idx="816">
                  <c:v>0.83715092455633289</c:v>
                </c:pt>
                <c:pt idx="817">
                  <c:v>0.82231883772849457</c:v>
                </c:pt>
                <c:pt idx="818">
                  <c:v>0.8162617640889962</c:v>
                </c:pt>
                <c:pt idx="819">
                  <c:v>0.79636841123683699</c:v>
                </c:pt>
                <c:pt idx="820">
                  <c:v>0.80050439228650971</c:v>
                </c:pt>
                <c:pt idx="821">
                  <c:v>0.81131020181525237</c:v>
                </c:pt>
                <c:pt idx="822">
                  <c:v>0.80762905946606389</c:v>
                </c:pt>
                <c:pt idx="823">
                  <c:v>0.79941187862927543</c:v>
                </c:pt>
                <c:pt idx="824">
                  <c:v>0.77889744613489043</c:v>
                </c:pt>
                <c:pt idx="825">
                  <c:v>0.78128174543698192</c:v>
                </c:pt>
                <c:pt idx="826">
                  <c:v>0.786665249387969</c:v>
                </c:pt>
                <c:pt idx="827">
                  <c:v>0.8002545665698565</c:v>
                </c:pt>
                <c:pt idx="828">
                  <c:v>0.81065705539977984</c:v>
                </c:pt>
                <c:pt idx="829">
                  <c:v>0.80806319042849539</c:v>
                </c:pt>
                <c:pt idx="830">
                  <c:v>0.82413117202254604</c:v>
                </c:pt>
                <c:pt idx="831">
                  <c:v>0.83350216357789286</c:v>
                </c:pt>
                <c:pt idx="832">
                  <c:v>0.83503937661122829</c:v>
                </c:pt>
                <c:pt idx="833">
                  <c:v>0.81393179389905268</c:v>
                </c:pt>
                <c:pt idx="834">
                  <c:v>0.81475057524571604</c:v>
                </c:pt>
                <c:pt idx="835">
                  <c:v>0.8158078316357299</c:v>
                </c:pt>
                <c:pt idx="836">
                  <c:v>0.82660697629266366</c:v>
                </c:pt>
                <c:pt idx="837">
                  <c:v>0.82362296958861114</c:v>
                </c:pt>
                <c:pt idx="838">
                  <c:v>0.81102571994077755</c:v>
                </c:pt>
                <c:pt idx="839">
                  <c:v>0.80533340621662186</c:v>
                </c:pt>
                <c:pt idx="840">
                  <c:v>0.79370581535616969</c:v>
                </c:pt>
                <c:pt idx="841">
                  <c:v>0.79427420543660743</c:v>
                </c:pt>
                <c:pt idx="842">
                  <c:v>0.78066515838634598</c:v>
                </c:pt>
                <c:pt idx="843">
                  <c:v>0.79744676408082282</c:v>
                </c:pt>
                <c:pt idx="844">
                  <c:v>0.79323468415943377</c:v>
                </c:pt>
                <c:pt idx="845">
                  <c:v>0.79323468415943377</c:v>
                </c:pt>
                <c:pt idx="846">
                  <c:v>0.79533057331055057</c:v>
                </c:pt>
                <c:pt idx="847">
                  <c:v>0.79967220675736761</c:v>
                </c:pt>
                <c:pt idx="848">
                  <c:v>0.79458573885856831</c:v>
                </c:pt>
                <c:pt idx="849">
                  <c:v>0.7880923566423117</c:v>
                </c:pt>
                <c:pt idx="850">
                  <c:v>0.78093085057724809</c:v>
                </c:pt>
                <c:pt idx="851">
                  <c:v>0.78304992648790672</c:v>
                </c:pt>
                <c:pt idx="852">
                  <c:v>0.78879623539070232</c:v>
                </c:pt>
                <c:pt idx="853">
                  <c:v>0.77549349804717627</c:v>
                </c:pt>
                <c:pt idx="854">
                  <c:v>0.77887917569150389</c:v>
                </c:pt>
                <c:pt idx="855">
                  <c:v>0.79118644400329374</c:v>
                </c:pt>
                <c:pt idx="856">
                  <c:v>0.8075087850017405</c:v>
                </c:pt>
                <c:pt idx="857">
                  <c:v>0.80862081037677302</c:v>
                </c:pt>
                <c:pt idx="858">
                  <c:v>0.81667643338040385</c:v>
                </c:pt>
                <c:pt idx="859">
                  <c:v>0.81766272055474942</c:v>
                </c:pt>
                <c:pt idx="860">
                  <c:v>0.81524849893854434</c:v>
                </c:pt>
                <c:pt idx="861">
                  <c:v>0.81587914355797964</c:v>
                </c:pt>
                <c:pt idx="862">
                  <c:v>0.81398253365283257</c:v>
                </c:pt>
                <c:pt idx="863">
                  <c:v>0.82024428269369432</c:v>
                </c:pt>
                <c:pt idx="864">
                  <c:v>0.82844560255899569</c:v>
                </c:pt>
                <c:pt idx="865">
                  <c:v>0.827761279523479</c:v>
                </c:pt>
                <c:pt idx="866">
                  <c:v>0.80310306106088258</c:v>
                </c:pt>
                <c:pt idx="867">
                  <c:v>0.81792890397061213</c:v>
                </c:pt>
                <c:pt idx="868">
                  <c:v>0.83460983969542613</c:v>
                </c:pt>
                <c:pt idx="869">
                  <c:v>0.83647423136090426</c:v>
                </c:pt>
                <c:pt idx="870">
                  <c:v>0.83725206512004979</c:v>
                </c:pt>
                <c:pt idx="871">
                  <c:v>0.83953072933056871</c:v>
                </c:pt>
                <c:pt idx="872">
                  <c:v>0.83912471180257631</c:v>
                </c:pt>
                <c:pt idx="873">
                  <c:v>0.82659874824072221</c:v>
                </c:pt>
                <c:pt idx="874">
                  <c:v>0.8259583003149622</c:v>
                </c:pt>
                <c:pt idx="875">
                  <c:v>0.82752484146945771</c:v>
                </c:pt>
                <c:pt idx="876">
                  <c:v>0.81134212285895579</c:v>
                </c:pt>
                <c:pt idx="877">
                  <c:v>0.80827246701987865</c:v>
                </c:pt>
                <c:pt idx="878">
                  <c:v>0.80785742742058175</c:v>
                </c:pt>
                <c:pt idx="879">
                  <c:v>0.79931938075989695</c:v>
                </c:pt>
                <c:pt idx="880">
                  <c:v>0.78434695715754577</c:v>
                </c:pt>
                <c:pt idx="881">
                  <c:v>0.78141706016378842</c:v>
                </c:pt>
                <c:pt idx="882">
                  <c:v>0.78506967047273191</c:v>
                </c:pt>
                <c:pt idx="883">
                  <c:v>0.78789498392633073</c:v>
                </c:pt>
                <c:pt idx="884">
                  <c:v>0.77128318253031503</c:v>
                </c:pt>
                <c:pt idx="885">
                  <c:v>0.78259679760276457</c:v>
                </c:pt>
                <c:pt idx="886">
                  <c:v>0.78319823457688509</c:v>
                </c:pt>
                <c:pt idx="887">
                  <c:v>0.78983472767292351</c:v>
                </c:pt>
                <c:pt idx="888">
                  <c:v>0.78805079151756907</c:v>
                </c:pt>
                <c:pt idx="889">
                  <c:v>0.77724239269654882</c:v>
                </c:pt>
                <c:pt idx="890">
                  <c:v>0.7539212853039533</c:v>
                </c:pt>
                <c:pt idx="891">
                  <c:v>0.75405376809658253</c:v>
                </c:pt>
                <c:pt idx="892">
                  <c:v>0.74825990667003095</c:v>
                </c:pt>
                <c:pt idx="893">
                  <c:v>0.73710668766875542</c:v>
                </c:pt>
                <c:pt idx="894">
                  <c:v>0.72664541116109427</c:v>
                </c:pt>
                <c:pt idx="895">
                  <c:v>0.72574784148020355</c:v>
                </c:pt>
                <c:pt idx="896">
                  <c:v>0.73560320641822763</c:v>
                </c:pt>
                <c:pt idx="897">
                  <c:v>0.7334036045846648</c:v>
                </c:pt>
                <c:pt idx="898">
                  <c:v>0.73479867885001882</c:v>
                </c:pt>
                <c:pt idx="899">
                  <c:v>0.72408375682782089</c:v>
                </c:pt>
                <c:pt idx="900">
                  <c:v>0.72055102955089956</c:v>
                </c:pt>
                <c:pt idx="901">
                  <c:v>0.72779625046008911</c:v>
                </c:pt>
                <c:pt idx="902">
                  <c:v>0.74544786718353595</c:v>
                </c:pt>
                <c:pt idx="903">
                  <c:v>0.74367354127012386</c:v>
                </c:pt>
                <c:pt idx="904">
                  <c:v>0.74997211889008719</c:v>
                </c:pt>
                <c:pt idx="905">
                  <c:v>0.74310015673488206</c:v>
                </c:pt>
                <c:pt idx="906">
                  <c:v>0.7428127242089686</c:v>
                </c:pt>
                <c:pt idx="907">
                  <c:v>0.74520057710502774</c:v>
                </c:pt>
                <c:pt idx="908">
                  <c:v>0.7403390440760127</c:v>
                </c:pt>
                <c:pt idx="909">
                  <c:v>0.74618787876870363</c:v>
                </c:pt>
                <c:pt idx="910">
                  <c:v>0.76255221054383227</c:v>
                </c:pt>
                <c:pt idx="911">
                  <c:v>0.76815682839119437</c:v>
                </c:pt>
                <c:pt idx="912">
                  <c:v>0.77378175697518625</c:v>
                </c:pt>
                <c:pt idx="913">
                  <c:v>0.76515127715483566</c:v>
                </c:pt>
                <c:pt idx="914">
                  <c:v>0.77451478125269013</c:v>
                </c:pt>
                <c:pt idx="915">
                  <c:v>0.78295320464250329</c:v>
                </c:pt>
                <c:pt idx="916">
                  <c:v>0.77889266863350703</c:v>
                </c:pt>
                <c:pt idx="917">
                  <c:v>0.78660984154626556</c:v>
                </c:pt>
                <c:pt idx="918">
                  <c:v>0.78734587099088904</c:v>
                </c:pt>
                <c:pt idx="919">
                  <c:v>0.7763969437942847</c:v>
                </c:pt>
                <c:pt idx="920">
                  <c:v>0.76135395027759056</c:v>
                </c:pt>
                <c:pt idx="921">
                  <c:v>0.74641394667550376</c:v>
                </c:pt>
                <c:pt idx="922">
                  <c:v>0.75115499794144069</c:v>
                </c:pt>
                <c:pt idx="923">
                  <c:v>0.74936420325265252</c:v>
                </c:pt>
                <c:pt idx="924">
                  <c:v>0.75553345019559492</c:v>
                </c:pt>
                <c:pt idx="925">
                  <c:v>0.76453268145715847</c:v>
                </c:pt>
                <c:pt idx="926">
                  <c:v>0.76336827678830088</c:v>
                </c:pt>
                <c:pt idx="927">
                  <c:v>0.7604209619575939</c:v>
                </c:pt>
                <c:pt idx="928">
                  <c:v>0.76311084611815339</c:v>
                </c:pt>
                <c:pt idx="929">
                  <c:v>0.7600912846730391</c:v>
                </c:pt>
                <c:pt idx="930">
                  <c:v>0.73622892011439656</c:v>
                </c:pt>
                <c:pt idx="931">
                  <c:v>0.73915751786074657</c:v>
                </c:pt>
                <c:pt idx="932">
                  <c:v>0.74158459946337796</c:v>
                </c:pt>
                <c:pt idx="933">
                  <c:v>0.74661302174664301</c:v>
                </c:pt>
                <c:pt idx="934">
                  <c:v>0.74646895507028643</c:v>
                </c:pt>
                <c:pt idx="935">
                  <c:v>0.7546988078054514</c:v>
                </c:pt>
                <c:pt idx="936">
                  <c:v>0.75461150877650141</c:v>
                </c:pt>
                <c:pt idx="937">
                  <c:v>0.7621229325643194</c:v>
                </c:pt>
                <c:pt idx="938">
                  <c:v>0.75432186376160637</c:v>
                </c:pt>
                <c:pt idx="939">
                  <c:v>0.77517926259994008</c:v>
                </c:pt>
                <c:pt idx="940">
                  <c:v>0.79186864603436558</c:v>
                </c:pt>
                <c:pt idx="941">
                  <c:v>0.79470232308686184</c:v>
                </c:pt>
                <c:pt idx="942">
                  <c:v>0.79009517767586224</c:v>
                </c:pt>
                <c:pt idx="943">
                  <c:v>0.78490380996938303</c:v>
                </c:pt>
                <c:pt idx="944">
                  <c:v>0.77999903690002415</c:v>
                </c:pt>
                <c:pt idx="945">
                  <c:v>0.77353264000011557</c:v>
                </c:pt>
                <c:pt idx="946">
                  <c:v>0.77998655542910622</c:v>
                </c:pt>
                <c:pt idx="947">
                  <c:v>0.78747579133843526</c:v>
                </c:pt>
                <c:pt idx="948">
                  <c:v>0.7798999082387239</c:v>
                </c:pt>
                <c:pt idx="949">
                  <c:v>0.78518000254655329</c:v>
                </c:pt>
                <c:pt idx="950">
                  <c:v>0.79374401708574949</c:v>
                </c:pt>
                <c:pt idx="951">
                  <c:v>0.79604374164275493</c:v>
                </c:pt>
                <c:pt idx="952">
                  <c:v>0.80184629896340276</c:v>
                </c:pt>
                <c:pt idx="953">
                  <c:v>0.80147570141106017</c:v>
                </c:pt>
                <c:pt idx="954">
                  <c:v>0.80565154236696845</c:v>
                </c:pt>
                <c:pt idx="955">
                  <c:v>0.79573851028683029</c:v>
                </c:pt>
                <c:pt idx="956">
                  <c:v>0.79725834616707736</c:v>
                </c:pt>
                <c:pt idx="957">
                  <c:v>0.79425050603585379</c:v>
                </c:pt>
                <c:pt idx="958">
                  <c:v>0.79623615499018663</c:v>
                </c:pt>
                <c:pt idx="959">
                  <c:v>0.78471108427500891</c:v>
                </c:pt>
                <c:pt idx="960">
                  <c:v>0.78661086615304709</c:v>
                </c:pt>
                <c:pt idx="961">
                  <c:v>0.78681995748043343</c:v>
                </c:pt>
                <c:pt idx="962">
                  <c:v>0.78356900936209006</c:v>
                </c:pt>
                <c:pt idx="963">
                  <c:v>0.77508398386429522</c:v>
                </c:pt>
                <c:pt idx="964">
                  <c:v>0.75674066107669924</c:v>
                </c:pt>
                <c:pt idx="965">
                  <c:v>0.76155336374621574</c:v>
                </c:pt>
                <c:pt idx="966">
                  <c:v>0.76658880132452312</c:v>
                </c:pt>
                <c:pt idx="967">
                  <c:v>0.76658880132452312</c:v>
                </c:pt>
                <c:pt idx="968">
                  <c:v>0.76707657030048226</c:v>
                </c:pt>
                <c:pt idx="969">
                  <c:v>0.76023527747783637</c:v>
                </c:pt>
                <c:pt idx="970">
                  <c:v>0.7632838684226636</c:v>
                </c:pt>
                <c:pt idx="971">
                  <c:v>0.76123196138485438</c:v>
                </c:pt>
                <c:pt idx="972">
                  <c:v>0.78384745323073202</c:v>
                </c:pt>
                <c:pt idx="973">
                  <c:v>0.781819338748031</c:v>
                </c:pt>
                <c:pt idx="974">
                  <c:v>0.78122571319165379</c:v>
                </c:pt>
                <c:pt idx="975">
                  <c:v>0.76916310761756512</c:v>
                </c:pt>
                <c:pt idx="976">
                  <c:v>0.77519037962644188</c:v>
                </c:pt>
                <c:pt idx="977">
                  <c:v>0.76827039715488876</c:v>
                </c:pt>
                <c:pt idx="978">
                  <c:v>0.76779286447634598</c:v>
                </c:pt>
                <c:pt idx="979">
                  <c:v>0.77538986455509251</c:v>
                </c:pt>
                <c:pt idx="980">
                  <c:v>0.7716950713852182</c:v>
                </c:pt>
                <c:pt idx="981">
                  <c:v>0.77553816998677971</c:v>
                </c:pt>
                <c:pt idx="982">
                  <c:v>0.77738995125880794</c:v>
                </c:pt>
                <c:pt idx="983">
                  <c:v>0.77476378777578336</c:v>
                </c:pt>
                <c:pt idx="984">
                  <c:v>0.77845335242880831</c:v>
                </c:pt>
                <c:pt idx="985">
                  <c:v>0.77046050766641216</c:v>
                </c:pt>
                <c:pt idx="986">
                  <c:v>0.77034297079861525</c:v>
                </c:pt>
                <c:pt idx="987">
                  <c:v>0.76959075145482803</c:v>
                </c:pt>
                <c:pt idx="988">
                  <c:v>0.76223726383633117</c:v>
                </c:pt>
                <c:pt idx="989">
                  <c:v>0.76689434323828931</c:v>
                </c:pt>
                <c:pt idx="990">
                  <c:v>0.76247774199641116</c:v>
                </c:pt>
                <c:pt idx="991">
                  <c:v>0.76103144670113076</c:v>
                </c:pt>
                <c:pt idx="992">
                  <c:v>0.76860155170463074</c:v>
                </c:pt>
                <c:pt idx="993">
                  <c:v>0.76950950704686261</c:v>
                </c:pt>
                <c:pt idx="994">
                  <c:v>0.76853670741647406</c:v>
                </c:pt>
                <c:pt idx="995">
                  <c:v>0.77344699041683607</c:v>
                </c:pt>
                <c:pt idx="996">
                  <c:v>0.77754991598522161</c:v>
                </c:pt>
                <c:pt idx="997">
                  <c:v>0.76951666620406523</c:v>
                </c:pt>
                <c:pt idx="998">
                  <c:v>0.7643789694267753</c:v>
                </c:pt>
                <c:pt idx="999">
                  <c:v>0.74830745314194336</c:v>
                </c:pt>
                <c:pt idx="1000">
                  <c:v>0.75298232528494269</c:v>
                </c:pt>
                <c:pt idx="1001">
                  <c:v>0.75417792297175834</c:v>
                </c:pt>
                <c:pt idx="1002">
                  <c:v>0.75857058210039285</c:v>
                </c:pt>
                <c:pt idx="1003">
                  <c:v>0.75753717292554956</c:v>
                </c:pt>
                <c:pt idx="1004">
                  <c:v>0.76331562286961063</c:v>
                </c:pt>
                <c:pt idx="1005">
                  <c:v>0.76833864321391943</c:v>
                </c:pt>
                <c:pt idx="1006">
                  <c:v>0.77235521225412895</c:v>
                </c:pt>
                <c:pt idx="1007">
                  <c:v>0.77584178125611092</c:v>
                </c:pt>
                <c:pt idx="1008">
                  <c:v>0.78378096846261647</c:v>
                </c:pt>
                <c:pt idx="1009">
                  <c:v>0.79174303606072138</c:v>
                </c:pt>
                <c:pt idx="1010">
                  <c:v>0.7892595654084299</c:v>
                </c:pt>
                <c:pt idx="1011">
                  <c:v>0.79024934741082553</c:v>
                </c:pt>
                <c:pt idx="1012">
                  <c:v>0.79307581443704289</c:v>
                </c:pt>
                <c:pt idx="1013">
                  <c:v>0.78172489817778468</c:v>
                </c:pt>
                <c:pt idx="1014">
                  <c:v>0.7867020046445492</c:v>
                </c:pt>
                <c:pt idx="1015">
                  <c:v>0.79595086493849154</c:v>
                </c:pt>
                <c:pt idx="1016">
                  <c:v>0.8052825472622428</c:v>
                </c:pt>
                <c:pt idx="1017">
                  <c:v>0.80736872295523587</c:v>
                </c:pt>
                <c:pt idx="1018">
                  <c:v>0.81175397019629036</c:v>
                </c:pt>
                <c:pt idx="1019">
                  <c:v>0.80866552435094829</c:v>
                </c:pt>
                <c:pt idx="1020">
                  <c:v>0.81243848537284169</c:v>
                </c:pt>
                <c:pt idx="1021">
                  <c:v>0.81159224212183922</c:v>
                </c:pt>
                <c:pt idx="1022">
                  <c:v>0.8221582792124823</c:v>
                </c:pt>
                <c:pt idx="1023">
                  <c:v>0.82802673728813403</c:v>
                </c:pt>
                <c:pt idx="1024">
                  <c:v>0.83861780917614892</c:v>
                </c:pt>
                <c:pt idx="1025">
                  <c:v>0.84862306183490555</c:v>
                </c:pt>
                <c:pt idx="1026">
                  <c:v>0.86436852694693034</c:v>
                </c:pt>
                <c:pt idx="1027">
                  <c:v>0.86859158730197761</c:v>
                </c:pt>
                <c:pt idx="1028">
                  <c:v>0.86866108241411066</c:v>
                </c:pt>
                <c:pt idx="1029">
                  <c:v>0.87835230660055474</c:v>
                </c:pt>
                <c:pt idx="1030">
                  <c:v>0.87366720975347401</c:v>
                </c:pt>
                <c:pt idx="1031">
                  <c:v>0.89259708105107549</c:v>
                </c:pt>
                <c:pt idx="1032">
                  <c:v>0.8965372115891318</c:v>
                </c:pt>
                <c:pt idx="1033">
                  <c:v>0.90111271772775603</c:v>
                </c:pt>
                <c:pt idx="1034">
                  <c:v>0.88812512253026965</c:v>
                </c:pt>
                <c:pt idx="1035">
                  <c:v>0.89004207219160725</c:v>
                </c:pt>
                <c:pt idx="1036">
                  <c:v>0.9034995514361398</c:v>
                </c:pt>
                <c:pt idx="1037">
                  <c:v>0.90322247900586305</c:v>
                </c:pt>
                <c:pt idx="1038">
                  <c:v>0.90589087967333493</c:v>
                </c:pt>
                <c:pt idx="1039">
                  <c:v>0.89862746700510976</c:v>
                </c:pt>
                <c:pt idx="1040">
                  <c:v>0.90589683874006433</c:v>
                </c:pt>
                <c:pt idx="1041">
                  <c:v>0.91499477535537155</c:v>
                </c:pt>
                <c:pt idx="1042">
                  <c:v>0.91798500362101842</c:v>
                </c:pt>
                <c:pt idx="1043">
                  <c:v>0.9223409068225884</c:v>
                </c:pt>
                <c:pt idx="1044">
                  <c:v>0.92329075952811113</c:v>
                </c:pt>
                <c:pt idx="1045">
                  <c:v>0.92947055270476098</c:v>
                </c:pt>
                <c:pt idx="1046">
                  <c:v>0.92306546025426028</c:v>
                </c:pt>
                <c:pt idx="1047">
                  <c:v>0.90896866896327766</c:v>
                </c:pt>
                <c:pt idx="1048">
                  <c:v>0.9087258389829953</c:v>
                </c:pt>
                <c:pt idx="1049">
                  <c:v>0.90132508897976782</c:v>
                </c:pt>
                <c:pt idx="1050">
                  <c:v>0.91114322341743192</c:v>
                </c:pt>
                <c:pt idx="1051">
                  <c:v>0.91114322341743192</c:v>
                </c:pt>
                <c:pt idx="1052">
                  <c:v>0.92600609300216441</c:v>
                </c:pt>
                <c:pt idx="1053">
                  <c:v>0.93370773594837053</c:v>
                </c:pt>
                <c:pt idx="1054">
                  <c:v>0.94222502054020341</c:v>
                </c:pt>
                <c:pt idx="1055">
                  <c:v>0.95127497547684736</c:v>
                </c:pt>
                <c:pt idx="1056">
                  <c:v>0.95830020767569257</c:v>
                </c:pt>
                <c:pt idx="1057">
                  <c:v>0.96376902345324267</c:v>
                </c:pt>
                <c:pt idx="1058">
                  <c:v>0.9629112482928559</c:v>
                </c:pt>
                <c:pt idx="1059">
                  <c:v>0.9782461244101589</c:v>
                </c:pt>
                <c:pt idx="1060">
                  <c:v>0.9933169630801546</c:v>
                </c:pt>
                <c:pt idx="1061">
                  <c:v>0.97790990342011008</c:v>
                </c:pt>
                <c:pt idx="1062">
                  <c:v>0.99127707707726787</c:v>
                </c:pt>
                <c:pt idx="1063">
                  <c:v>0.99704001262714359</c:v>
                </c:pt>
                <c:pt idx="1064">
                  <c:v>1.004650334416715</c:v>
                </c:pt>
                <c:pt idx="1065">
                  <c:v>0.98905027510339216</c:v>
                </c:pt>
                <c:pt idx="1066">
                  <c:v>1.0031776304741391</c:v>
                </c:pt>
                <c:pt idx="1067">
                  <c:v>1.021471963224525</c:v>
                </c:pt>
                <c:pt idx="1068">
                  <c:v>1.023213350319276</c:v>
                </c:pt>
                <c:pt idx="1069">
                  <c:v>1.0326055914614609</c:v>
                </c:pt>
                <c:pt idx="1070">
                  <c:v>1.0432829497889531</c:v>
                </c:pt>
                <c:pt idx="1071">
                  <c:v>1.0527532126496291</c:v>
                </c:pt>
                <c:pt idx="1072">
                  <c:v>1.0696035581525389</c:v>
                </c:pt>
                <c:pt idx="1073">
                  <c:v>1.0798291370774731</c:v>
                </c:pt>
                <c:pt idx="1074">
                  <c:v>1.082818328935091</c:v>
                </c:pt>
                <c:pt idx="1075">
                  <c:v>1.0914131343654301</c:v>
                </c:pt>
                <c:pt idx="1076">
                  <c:v>1.0928659384459301</c:v>
                </c:pt>
                <c:pt idx="1077">
                  <c:v>1.099225538172657</c:v>
                </c:pt>
                <c:pt idx="1078">
                  <c:v>1.083307532728834</c:v>
                </c:pt>
                <c:pt idx="1079">
                  <c:v>1.062123984109036</c:v>
                </c:pt>
                <c:pt idx="1080">
                  <c:v>1.0797876325843969</c:v>
                </c:pt>
                <c:pt idx="1081">
                  <c:v>1.0678369142809281</c:v>
                </c:pt>
                <c:pt idx="1082">
                  <c:v>1.053499985658559</c:v>
                </c:pt>
                <c:pt idx="1083">
                  <c:v>1.0319395738522039</c:v>
                </c:pt>
                <c:pt idx="1084">
                  <c:v>1.0290242440093369</c:v>
                </c:pt>
                <c:pt idx="1085">
                  <c:v>1.0288655086746219</c:v>
                </c:pt>
                <c:pt idx="1086">
                  <c:v>1.062713169255123</c:v>
                </c:pt>
                <c:pt idx="1087">
                  <c:v>1.091440669186603</c:v>
                </c:pt>
                <c:pt idx="1088">
                  <c:v>1.1085688938063409</c:v>
                </c:pt>
                <c:pt idx="1089">
                  <c:v>1.1132903284643181</c:v>
                </c:pt>
                <c:pt idx="1090">
                  <c:v>1.1132903284643181</c:v>
                </c:pt>
                <c:pt idx="1091">
                  <c:v>1.132296190810407</c:v>
                </c:pt>
                <c:pt idx="1092">
                  <c:v>1.1264572378670139</c:v>
                </c:pt>
                <c:pt idx="1093">
                  <c:v>1.12872082913404</c:v>
                </c:pt>
                <c:pt idx="1094">
                  <c:v>1.118140375071383</c:v>
                </c:pt>
                <c:pt idx="1095">
                  <c:v>1.150720519908665</c:v>
                </c:pt>
                <c:pt idx="1096">
                  <c:v>1.127455785431341</c:v>
                </c:pt>
                <c:pt idx="1097">
                  <c:v>1.14810537510424</c:v>
                </c:pt>
                <c:pt idx="1098">
                  <c:v>1.1445814762833439</c:v>
                </c:pt>
                <c:pt idx="1099">
                  <c:v>1.1327924737830859</c:v>
                </c:pt>
                <c:pt idx="1100">
                  <c:v>1.129589984444461</c:v>
                </c:pt>
                <c:pt idx="1101">
                  <c:v>1.125993454483337</c:v>
                </c:pt>
                <c:pt idx="1102">
                  <c:v>1.126321775478681</c:v>
                </c:pt>
                <c:pt idx="1103">
                  <c:v>1.127265955112045</c:v>
                </c:pt>
                <c:pt idx="1104">
                  <c:v>1.142728352705551</c:v>
                </c:pt>
                <c:pt idx="1105">
                  <c:v>1.174954087543076</c:v>
                </c:pt>
                <c:pt idx="1106">
                  <c:v>1.192142568469265</c:v>
                </c:pt>
                <c:pt idx="1107">
                  <c:v>1.1958317377568379</c:v>
                </c:pt>
                <c:pt idx="1108">
                  <c:v>1.200539917493509</c:v>
                </c:pt>
                <c:pt idx="1109">
                  <c:v>1.22004571953949</c:v>
                </c:pt>
                <c:pt idx="1110">
                  <c:v>1.2283843882568071</c:v>
                </c:pt>
                <c:pt idx="1111">
                  <c:v>1.248338095422963</c:v>
                </c:pt>
                <c:pt idx="1112">
                  <c:v>1.263825563016149</c:v>
                </c:pt>
                <c:pt idx="1113">
                  <c:v>1.3048964733843671</c:v>
                </c:pt>
                <c:pt idx="1114">
                  <c:v>1.267910651950686</c:v>
                </c:pt>
                <c:pt idx="1115">
                  <c:v>1.317827380088</c:v>
                </c:pt>
                <c:pt idx="1116">
                  <c:v>1.275265723965153</c:v>
                </c:pt>
                <c:pt idx="1117">
                  <c:v>1.3291683293946031</c:v>
                </c:pt>
                <c:pt idx="1118">
                  <c:v>1.366832180449097</c:v>
                </c:pt>
                <c:pt idx="1119">
                  <c:v>1.372543377948747</c:v>
                </c:pt>
                <c:pt idx="1120">
                  <c:v>1.390906807964355</c:v>
                </c:pt>
                <c:pt idx="1121">
                  <c:v>1.41508322477055</c:v>
                </c:pt>
                <c:pt idx="1122">
                  <c:v>1.424262528358625</c:v>
                </c:pt>
                <c:pt idx="1123">
                  <c:v>1.4341740951776929</c:v>
                </c:pt>
                <c:pt idx="1124">
                  <c:v>1.4854974694977821</c:v>
                </c:pt>
                <c:pt idx="1125">
                  <c:v>1.4817882089370309</c:v>
                </c:pt>
                <c:pt idx="1126">
                  <c:v>1.4212342041553301</c:v>
                </c:pt>
                <c:pt idx="1127">
                  <c:v>1.402909657116433</c:v>
                </c:pt>
                <c:pt idx="1128">
                  <c:v>1.459304240092723</c:v>
                </c:pt>
                <c:pt idx="1129">
                  <c:v>1.4915386206805641</c:v>
                </c:pt>
                <c:pt idx="1130">
                  <c:v>1.509583827269467</c:v>
                </c:pt>
                <c:pt idx="1131">
                  <c:v>1.4848246843416051</c:v>
                </c:pt>
                <c:pt idx="1132">
                  <c:v>1.51485292271894</c:v>
                </c:pt>
                <c:pt idx="1133">
                  <c:v>1.56967456250987</c:v>
                </c:pt>
                <c:pt idx="1134">
                  <c:v>1.5549286991709741</c:v>
                </c:pt>
                <c:pt idx="1135">
                  <c:v>1.559200589329004</c:v>
                </c:pt>
                <c:pt idx="1136">
                  <c:v>1.5109582149679921</c:v>
                </c:pt>
                <c:pt idx="1137">
                  <c:v>1.4935733250023451</c:v>
                </c:pt>
                <c:pt idx="1138">
                  <c:v>1.4411754499510581</c:v>
                </c:pt>
                <c:pt idx="1139">
                  <c:v>1.4446593221501209</c:v>
                </c:pt>
                <c:pt idx="1140">
                  <c:v>1.429896471755177</c:v>
                </c:pt>
                <c:pt idx="1141">
                  <c:v>1.473240722300778</c:v>
                </c:pt>
                <c:pt idx="1142">
                  <c:v>1.4807824508524829</c:v>
                </c:pt>
                <c:pt idx="1143">
                  <c:v>1.3628377025228411</c:v>
                </c:pt>
                <c:pt idx="1144">
                  <c:v>1.3994535571145861</c:v>
                </c:pt>
                <c:pt idx="1145">
                  <c:v>1.4515726352395859</c:v>
                </c:pt>
                <c:pt idx="1146">
                  <c:v>1.465061501225835</c:v>
                </c:pt>
                <c:pt idx="1147">
                  <c:v>1.459599839833988</c:v>
                </c:pt>
                <c:pt idx="1148">
                  <c:v>1.4851516718101141</c:v>
                </c:pt>
                <c:pt idx="1149">
                  <c:v>1.4899307616894499</c:v>
                </c:pt>
                <c:pt idx="1150">
                  <c:v>1.474223145748311</c:v>
                </c:pt>
                <c:pt idx="1151">
                  <c:v>1.4739548625429399</c:v>
                </c:pt>
                <c:pt idx="1152">
                  <c:v>1.4551057637454921</c:v>
                </c:pt>
                <c:pt idx="1153">
                  <c:v>1.415868699473791</c:v>
                </c:pt>
                <c:pt idx="1154">
                  <c:v>1.4364834332095571</c:v>
                </c:pt>
                <c:pt idx="1155">
                  <c:v>1.440776629250657</c:v>
                </c:pt>
                <c:pt idx="1156">
                  <c:v>1.416553091020877</c:v>
                </c:pt>
                <c:pt idx="1157">
                  <c:v>1.3760701638900379</c:v>
                </c:pt>
                <c:pt idx="1158">
                  <c:v>1.3756580117975821</c:v>
                </c:pt>
                <c:pt idx="1159">
                  <c:v>1.4003292482570879</c:v>
                </c:pt>
                <c:pt idx="1160">
                  <c:v>1.40538864330805</c:v>
                </c:pt>
                <c:pt idx="1161">
                  <c:v>1.4150851919184591</c:v>
                </c:pt>
                <c:pt idx="1162">
                  <c:v>1.4384061468476801</c:v>
                </c:pt>
                <c:pt idx="1163">
                  <c:v>1.4472040382161691</c:v>
                </c:pt>
                <c:pt idx="1164">
                  <c:v>1.466943049878259</c:v>
                </c:pt>
                <c:pt idx="1165">
                  <c:v>1.468199782876525</c:v>
                </c:pt>
                <c:pt idx="1166">
                  <c:v>1.5088970640928541</c:v>
                </c:pt>
                <c:pt idx="1167">
                  <c:v>1.5152235564890759</c:v>
                </c:pt>
                <c:pt idx="1168">
                  <c:v>1.537952773012744</c:v>
                </c:pt>
                <c:pt idx="1169">
                  <c:v>1.520620420429472</c:v>
                </c:pt>
                <c:pt idx="1170">
                  <c:v>1.528987659629327</c:v>
                </c:pt>
                <c:pt idx="1171">
                  <c:v>1.5168056069196161</c:v>
                </c:pt>
                <c:pt idx="1172">
                  <c:v>1.514066894769345</c:v>
                </c:pt>
                <c:pt idx="1173">
                  <c:v>1.5325140023593951</c:v>
                </c:pt>
                <c:pt idx="1174">
                  <c:v>1.536294516780587</c:v>
                </c:pt>
                <c:pt idx="1175">
                  <c:v>1.5292590153766039</c:v>
                </c:pt>
                <c:pt idx="1176">
                  <c:v>1.5419596759224501</c:v>
                </c:pt>
                <c:pt idx="1177">
                  <c:v>1.558939639806312</c:v>
                </c:pt>
                <c:pt idx="1178">
                  <c:v>1.5950732181721139</c:v>
                </c:pt>
                <c:pt idx="1179">
                  <c:v>1.635972293474417</c:v>
                </c:pt>
                <c:pt idx="1180">
                  <c:v>1.6814826209427971</c:v>
                </c:pt>
                <c:pt idx="1181">
                  <c:v>1.7020291809262329</c:v>
                </c:pt>
                <c:pt idx="1182">
                  <c:v>1.7103105026661689</c:v>
                </c:pt>
                <c:pt idx="1183">
                  <c:v>1.756652507696538</c:v>
                </c:pt>
                <c:pt idx="1184">
                  <c:v>1.7677290545679469</c:v>
                </c:pt>
                <c:pt idx="1185">
                  <c:v>1.7533854202371451</c:v>
                </c:pt>
                <c:pt idx="1186">
                  <c:v>1.7567445143729781</c:v>
                </c:pt>
                <c:pt idx="1187">
                  <c:v>1.784212373216626</c:v>
                </c:pt>
                <c:pt idx="1188">
                  <c:v>1.8528010074765771</c:v>
                </c:pt>
                <c:pt idx="1189">
                  <c:v>1.8234328382863521</c:v>
                </c:pt>
                <c:pt idx="1190">
                  <c:v>1.846752154755795</c:v>
                </c:pt>
                <c:pt idx="1191">
                  <c:v>1.858597562045883</c:v>
                </c:pt>
                <c:pt idx="1192">
                  <c:v>1.8772057980861301</c:v>
                </c:pt>
                <c:pt idx="1193">
                  <c:v>1.9274171247279399</c:v>
                </c:pt>
                <c:pt idx="1194">
                  <c:v>1.9320440109042241</c:v>
                </c:pt>
                <c:pt idx="1195">
                  <c:v>1.9115087189232409</c:v>
                </c:pt>
                <c:pt idx="1196">
                  <c:v>1.948167076972305</c:v>
                </c:pt>
                <c:pt idx="1197">
                  <c:v>2.010432067157752</c:v>
                </c:pt>
                <c:pt idx="1198">
                  <c:v>2.044917852899395</c:v>
                </c:pt>
                <c:pt idx="1199">
                  <c:v>2.0071054102576369</c:v>
                </c:pt>
                <c:pt idx="1200">
                  <c:v>2.0398121519202479</c:v>
                </c:pt>
                <c:pt idx="1201">
                  <c:v>2.0971413175667748</c:v>
                </c:pt>
                <c:pt idx="1202">
                  <c:v>2.0968669601438079</c:v>
                </c:pt>
                <c:pt idx="1203">
                  <c:v>2.1335577206331839</c:v>
                </c:pt>
                <c:pt idx="1204">
                  <c:v>2.197848903273262</c:v>
                </c:pt>
                <c:pt idx="1205">
                  <c:v>2.2089814536799239</c:v>
                </c:pt>
                <c:pt idx="1206">
                  <c:v>2.1991919500446362</c:v>
                </c:pt>
                <c:pt idx="1207">
                  <c:v>2.2679650403954699</c:v>
                </c:pt>
                <c:pt idx="1208">
                  <c:v>2.249748591015551</c:v>
                </c:pt>
                <c:pt idx="1209">
                  <c:v>2.2573051995570328</c:v>
                </c:pt>
                <c:pt idx="1210">
                  <c:v>2.2700968764851011</c:v>
                </c:pt>
                <c:pt idx="1211">
                  <c:v>2.2700968764851011</c:v>
                </c:pt>
                <c:pt idx="1212">
                  <c:v>2.1723897982090521</c:v>
                </c:pt>
                <c:pt idx="1213">
                  <c:v>2.1101965128445701</c:v>
                </c:pt>
                <c:pt idx="1214">
                  <c:v>2.04577021119109</c:v>
                </c:pt>
                <c:pt idx="1215">
                  <c:v>2.1009195831972498</c:v>
                </c:pt>
                <c:pt idx="1216">
                  <c:v>2.1700448706273421</c:v>
                </c:pt>
                <c:pt idx="1217">
                  <c:v>2.1969107617623358</c:v>
                </c:pt>
                <c:pt idx="1218">
                  <c:v>2.2020944208331432</c:v>
                </c:pt>
                <c:pt idx="1219">
                  <c:v>2.2032720518873798</c:v>
                </c:pt>
                <c:pt idx="1220">
                  <c:v>2.1577768166374649</c:v>
                </c:pt>
                <c:pt idx="1221">
                  <c:v>2.1579715085964422</c:v>
                </c:pt>
                <c:pt idx="1222">
                  <c:v>2.2256661836493952</c:v>
                </c:pt>
                <c:pt idx="1223">
                  <c:v>2.2453948767296401</c:v>
                </c:pt>
                <c:pt idx="1224">
                  <c:v>2.2986393505779299</c:v>
                </c:pt>
                <c:pt idx="1225">
                  <c:v>2.3643696412654558</c:v>
                </c:pt>
                <c:pt idx="1226">
                  <c:v>2.459617547941888</c:v>
                </c:pt>
                <c:pt idx="1227">
                  <c:v>2.5136364175411359</c:v>
                </c:pt>
                <c:pt idx="1228">
                  <c:v>2.554042439181627</c:v>
                </c:pt>
                <c:pt idx="1229">
                  <c:v>2.4156656837545039</c:v>
                </c:pt>
                <c:pt idx="1230">
                  <c:v>2.4232639000382941</c:v>
                </c:pt>
                <c:pt idx="1231">
                  <c:v>2.55327725277956</c:v>
                </c:pt>
                <c:pt idx="1232">
                  <c:v>2.638198579368328</c:v>
                </c:pt>
                <c:pt idx="1233">
                  <c:v>2.6517985350758089</c:v>
                </c:pt>
                <c:pt idx="1234">
                  <c:v>2.66026670348919</c:v>
                </c:pt>
                <c:pt idx="1235">
                  <c:v>2.7391885104351741</c:v>
                </c:pt>
                <c:pt idx="1236">
                  <c:v>2.7671751050298949</c:v>
                </c:pt>
                <c:pt idx="1237">
                  <c:v>2.769707162034357</c:v>
                </c:pt>
                <c:pt idx="1238">
                  <c:v>2.7895255678789201</c:v>
                </c:pt>
                <c:pt idx="1239">
                  <c:v>2.827654434977342</c:v>
                </c:pt>
                <c:pt idx="1240">
                  <c:v>2.8752298697057839</c:v>
                </c:pt>
                <c:pt idx="1241">
                  <c:v>2.8822183928047789</c:v>
                </c:pt>
                <c:pt idx="1242">
                  <c:v>2.7774276395475699</c:v>
                </c:pt>
                <c:pt idx="1243">
                  <c:v>2.834486993772003</c:v>
                </c:pt>
                <c:pt idx="1244">
                  <c:v>2.7675491991584051</c:v>
                </c:pt>
                <c:pt idx="1245">
                  <c:v>2.5738909518549282</c:v>
                </c:pt>
                <c:pt idx="1246">
                  <c:v>2.5815666617784858</c:v>
                </c:pt>
                <c:pt idx="1247">
                  <c:v>2.6696796849461228</c:v>
                </c:pt>
                <c:pt idx="1248">
                  <c:v>2.5784643850326918</c:v>
                </c:pt>
                <c:pt idx="1249">
                  <c:v>2.3748936169184032</c:v>
                </c:pt>
                <c:pt idx="1250">
                  <c:v>2.2653306279958039</c:v>
                </c:pt>
                <c:pt idx="1251">
                  <c:v>2.380587328584383</c:v>
                </c:pt>
                <c:pt idx="1252">
                  <c:v>2.250516589351959</c:v>
                </c:pt>
                <c:pt idx="1253">
                  <c:v>2.1121390627280761</c:v>
                </c:pt>
                <c:pt idx="1254">
                  <c:v>1.977785246427229</c:v>
                </c:pt>
                <c:pt idx="1255">
                  <c:v>1.9688237534200239</c:v>
                </c:pt>
                <c:pt idx="1256">
                  <c:v>1.8538660049123159</c:v>
                </c:pt>
                <c:pt idx="1257">
                  <c:v>1.744243193120973</c:v>
                </c:pt>
                <c:pt idx="1258">
                  <c:v>1.852737185311391</c:v>
                </c:pt>
                <c:pt idx="1259">
                  <c:v>1.9704148668741459</c:v>
                </c:pt>
                <c:pt idx="1260">
                  <c:v>2.091343883141517</c:v>
                </c:pt>
                <c:pt idx="1261">
                  <c:v>2.0876880784525729</c:v>
                </c:pt>
                <c:pt idx="1262">
                  <c:v>1.950941648862605</c:v>
                </c:pt>
                <c:pt idx="1263">
                  <c:v>1.976008221721153</c:v>
                </c:pt>
                <c:pt idx="1264">
                  <c:v>2.0739533387203259</c:v>
                </c:pt>
                <c:pt idx="1265">
                  <c:v>2.086075564305176</c:v>
                </c:pt>
                <c:pt idx="1266">
                  <c:v>2.123304932198717</c:v>
                </c:pt>
                <c:pt idx="1267">
                  <c:v>2.1476446871355308</c:v>
                </c:pt>
                <c:pt idx="1268">
                  <c:v>2.2107150416799368</c:v>
                </c:pt>
                <c:pt idx="1269">
                  <c:v>2.168218858896342</c:v>
                </c:pt>
                <c:pt idx="1270">
                  <c:v>1.9823428639644289</c:v>
                </c:pt>
                <c:pt idx="1271">
                  <c:v>1.938134017803806</c:v>
                </c:pt>
                <c:pt idx="1272">
                  <c:v>2.0363965987015611</c:v>
                </c:pt>
                <c:pt idx="1273">
                  <c:v>1.9820736181786149</c:v>
                </c:pt>
                <c:pt idx="1274">
                  <c:v>1.9625933462093601</c:v>
                </c:pt>
                <c:pt idx="1275">
                  <c:v>1.9304910630310459</c:v>
                </c:pt>
                <c:pt idx="1276">
                  <c:v>2.0240206361257389</c:v>
                </c:pt>
                <c:pt idx="1277">
                  <c:v>2.0030528742682869</c:v>
                </c:pt>
                <c:pt idx="1278">
                  <c:v>1.9847565602806561</c:v>
                </c:pt>
                <c:pt idx="1279">
                  <c:v>2.0325471019762231</c:v>
                </c:pt>
                <c:pt idx="1280">
                  <c:v>2.1325469992073431</c:v>
                </c:pt>
                <c:pt idx="1281">
                  <c:v>2.1386832790479051</c:v>
                </c:pt>
                <c:pt idx="1282">
                  <c:v>2.114271677850085</c:v>
                </c:pt>
                <c:pt idx="1283">
                  <c:v>2.1677802397575001</c:v>
                </c:pt>
                <c:pt idx="1284">
                  <c:v>2.194754066044216</c:v>
                </c:pt>
                <c:pt idx="1285">
                  <c:v>2.258772318313143</c:v>
                </c:pt>
                <c:pt idx="1286">
                  <c:v>2.0742042953319149</c:v>
                </c:pt>
                <c:pt idx="1287">
                  <c:v>2.128906772127412</c:v>
                </c:pt>
                <c:pt idx="1288">
                  <c:v>2.0590635260157719</c:v>
                </c:pt>
                <c:pt idx="1289">
                  <c:v>1.9411742700736241</c:v>
                </c:pt>
                <c:pt idx="1290">
                  <c:v>1.7690430604377441</c:v>
                </c:pt>
                <c:pt idx="1291">
                  <c:v>1.6208608114510421</c:v>
                </c:pt>
                <c:pt idx="1292">
                  <c:v>1.5816912146864841</c:v>
                </c:pt>
                <c:pt idx="1293">
                  <c:v>1.6564345563610681</c:v>
                </c:pt>
                <c:pt idx="1294">
                  <c:v>1.762363648850267</c:v>
                </c:pt>
                <c:pt idx="1295">
                  <c:v>1.718036078841114</c:v>
                </c:pt>
                <c:pt idx="1296">
                  <c:v>1.718036078841114</c:v>
                </c:pt>
                <c:pt idx="1297">
                  <c:v>1.690059903115521</c:v>
                </c:pt>
                <c:pt idx="1298">
                  <c:v>1.6978744255882281</c:v>
                </c:pt>
                <c:pt idx="1299">
                  <c:v>1.762998125792554</c:v>
                </c:pt>
                <c:pt idx="1300">
                  <c:v>1.815524793799828</c:v>
                </c:pt>
                <c:pt idx="1301">
                  <c:v>1.7768774104026019</c:v>
                </c:pt>
                <c:pt idx="1302">
                  <c:v>1.7894682975068581</c:v>
                </c:pt>
                <c:pt idx="1303">
                  <c:v>1.6839394574600779</c:v>
                </c:pt>
                <c:pt idx="1304">
                  <c:v>1.6055657088524751</c:v>
                </c:pt>
                <c:pt idx="1305">
                  <c:v>1.7239386995754851</c:v>
                </c:pt>
                <c:pt idx="1306">
                  <c:v>1.681912360700373</c:v>
                </c:pt>
                <c:pt idx="1307">
                  <c:v>1.6959374846730759</c:v>
                </c:pt>
                <c:pt idx="1308">
                  <c:v>1.738329180739117</c:v>
                </c:pt>
                <c:pt idx="1309">
                  <c:v>1.7568301481826769</c:v>
                </c:pt>
                <c:pt idx="1310">
                  <c:v>1.713726950410807</c:v>
                </c:pt>
                <c:pt idx="1311">
                  <c:v>1.7389173062658081</c:v>
                </c:pt>
                <c:pt idx="1312">
                  <c:v>1.6928022205736759</c:v>
                </c:pt>
                <c:pt idx="1313">
                  <c:v>1.7098464251803489</c:v>
                </c:pt>
                <c:pt idx="1314">
                  <c:v>1.6676075017746379</c:v>
                </c:pt>
                <c:pt idx="1315">
                  <c:v>1.6788391250231169</c:v>
                </c:pt>
                <c:pt idx="1316">
                  <c:v>1.73571629162268</c:v>
                </c:pt>
                <c:pt idx="1317">
                  <c:v>1.7578521781916461</c:v>
                </c:pt>
                <c:pt idx="1318">
                  <c:v>1.829682692245137</c:v>
                </c:pt>
                <c:pt idx="1319">
                  <c:v>1.8416527504978899</c:v>
                </c:pt>
                <c:pt idx="1320">
                  <c:v>1.8172444385552471</c:v>
                </c:pt>
                <c:pt idx="1321">
                  <c:v>1.862230122734591</c:v>
                </c:pt>
                <c:pt idx="1322">
                  <c:v>1.896871414007635</c:v>
                </c:pt>
                <c:pt idx="1323">
                  <c:v>1.883107332037081</c:v>
                </c:pt>
                <c:pt idx="1324">
                  <c:v>1.9083131596319829</c:v>
                </c:pt>
                <c:pt idx="1325">
                  <c:v>1.7875515935706261</c:v>
                </c:pt>
                <c:pt idx="1326">
                  <c:v>1.8309806252750001</c:v>
                </c:pt>
                <c:pt idx="1327">
                  <c:v>1.877314840545004</c:v>
                </c:pt>
                <c:pt idx="1328">
                  <c:v>1.8948487178852811</c:v>
                </c:pt>
                <c:pt idx="1329">
                  <c:v>1.8893330974652101</c:v>
                </c:pt>
                <c:pt idx="1330">
                  <c:v>1.8661535084505081</c:v>
                </c:pt>
                <c:pt idx="1331">
                  <c:v>1.885174270592358</c:v>
                </c:pt>
                <c:pt idx="1332">
                  <c:v>1.8742406444076629</c:v>
                </c:pt>
                <c:pt idx="1333">
                  <c:v>1.8742406444076629</c:v>
                </c:pt>
                <c:pt idx="1334">
                  <c:v>1.8774437783109439</c:v>
                </c:pt>
                <c:pt idx="1335">
                  <c:v>1.9654835635497341</c:v>
                </c:pt>
                <c:pt idx="1336">
                  <c:v>1.994090518282946</c:v>
                </c:pt>
                <c:pt idx="1337">
                  <c:v>2.031018606398165</c:v>
                </c:pt>
                <c:pt idx="1338">
                  <c:v>2.0504862139754998</c:v>
                </c:pt>
                <c:pt idx="1339">
                  <c:v>2.0636615832459189</c:v>
                </c:pt>
                <c:pt idx="1340">
                  <c:v>2.0820131247403442</c:v>
                </c:pt>
                <c:pt idx="1341">
                  <c:v>2.06868308178904</c:v>
                </c:pt>
                <c:pt idx="1342">
                  <c:v>2.0409692230101348</c:v>
                </c:pt>
                <c:pt idx="1343">
                  <c:v>2.074231536581332</c:v>
                </c:pt>
                <c:pt idx="1344">
                  <c:v>2.083684686298322</c:v>
                </c:pt>
                <c:pt idx="1345">
                  <c:v>2.076255949011748</c:v>
                </c:pt>
                <c:pt idx="1346">
                  <c:v>2.1085535539332709</c:v>
                </c:pt>
                <c:pt idx="1347">
                  <c:v>2.1280045402087349</c:v>
                </c:pt>
                <c:pt idx="1348">
                  <c:v>2.114525853721192</c:v>
                </c:pt>
                <c:pt idx="1349">
                  <c:v>2.1214281977193501</c:v>
                </c:pt>
                <c:pt idx="1350">
                  <c:v>2.1418890467201059</c:v>
                </c:pt>
                <c:pt idx="1351">
                  <c:v>2.1398341371150909</c:v>
                </c:pt>
                <c:pt idx="1352">
                  <c:v>1.995993938572199</c:v>
                </c:pt>
                <c:pt idx="1353">
                  <c:v>2.005203649816127</c:v>
                </c:pt>
                <c:pt idx="1354">
                  <c:v>2.0513867469796239</c:v>
                </c:pt>
                <c:pt idx="1355">
                  <c:v>2.0892753825971231</c:v>
                </c:pt>
                <c:pt idx="1356">
                  <c:v>2.123597765863825</c:v>
                </c:pt>
                <c:pt idx="1357">
                  <c:v>2.0971064994333668</c:v>
                </c:pt>
                <c:pt idx="1358">
                  <c:v>2.1127169361508882</c:v>
                </c:pt>
                <c:pt idx="1359">
                  <c:v>2.048718490506138</c:v>
                </c:pt>
                <c:pt idx="1360">
                  <c:v>2.054630880195579</c:v>
                </c:pt>
                <c:pt idx="1361">
                  <c:v>2.0363284186070918</c:v>
                </c:pt>
                <c:pt idx="1362">
                  <c:v>2.027685968112261</c:v>
                </c:pt>
                <c:pt idx="1363">
                  <c:v>2.0775106141631601</c:v>
                </c:pt>
                <c:pt idx="1364">
                  <c:v>2.081071780231293</c:v>
                </c:pt>
                <c:pt idx="1365">
                  <c:v>2.0864806330519041</c:v>
                </c:pt>
                <c:pt idx="1366">
                  <c:v>2.144844738312615</c:v>
                </c:pt>
                <c:pt idx="1367">
                  <c:v>2.1482265842553292</c:v>
                </c:pt>
                <c:pt idx="1368">
                  <c:v>2.1963608819056231</c:v>
                </c:pt>
                <c:pt idx="1369">
                  <c:v>2.2185892463323218</c:v>
                </c:pt>
                <c:pt idx="1370">
                  <c:v>2.1984414342868099</c:v>
                </c:pt>
                <c:pt idx="1371">
                  <c:v>2.1770129651574872</c:v>
                </c:pt>
                <c:pt idx="1372">
                  <c:v>2.2001389141456502</c:v>
                </c:pt>
                <c:pt idx="1373">
                  <c:v>2.141714106268287</c:v>
                </c:pt>
                <c:pt idx="1374">
                  <c:v>2.167329442648172</c:v>
                </c:pt>
                <c:pt idx="1375">
                  <c:v>2.179898649061812</c:v>
                </c:pt>
                <c:pt idx="1376">
                  <c:v>2.1567541218600259</c:v>
                </c:pt>
                <c:pt idx="1377">
                  <c:v>1.9806012279995671</c:v>
                </c:pt>
                <c:pt idx="1378">
                  <c:v>1.9802002727904471</c:v>
                </c:pt>
                <c:pt idx="1379">
                  <c:v>2.0719099347086569</c:v>
                </c:pt>
                <c:pt idx="1380">
                  <c:v>1.901794145717151</c:v>
                </c:pt>
                <c:pt idx="1381">
                  <c:v>1.978257176152153</c:v>
                </c:pt>
                <c:pt idx="1382">
                  <c:v>1.8702854427182021</c:v>
                </c:pt>
                <c:pt idx="1383">
                  <c:v>1.858705558751337</c:v>
                </c:pt>
                <c:pt idx="1384">
                  <c:v>1.8120529039884441</c:v>
                </c:pt>
                <c:pt idx="1385">
                  <c:v>1.8623775903797439</c:v>
                </c:pt>
                <c:pt idx="1386">
                  <c:v>1.7758617403015831</c:v>
                </c:pt>
                <c:pt idx="1387">
                  <c:v>1.782056286008824</c:v>
                </c:pt>
                <c:pt idx="1388">
                  <c:v>1.8379381332240801</c:v>
                </c:pt>
                <c:pt idx="1389">
                  <c:v>1.807034136293127</c:v>
                </c:pt>
                <c:pt idx="1390">
                  <c:v>1.747001894204212</c:v>
                </c:pt>
                <c:pt idx="1391">
                  <c:v>1.777659886477112</c:v>
                </c:pt>
                <c:pt idx="1392">
                  <c:v>1.805673100166598</c:v>
                </c:pt>
                <c:pt idx="1393">
                  <c:v>1.675396354441183</c:v>
                </c:pt>
                <c:pt idx="1394">
                  <c:v>1.674492108100436</c:v>
                </c:pt>
                <c:pt idx="1395">
                  <c:v>1.610260919306058</c:v>
                </c:pt>
                <c:pt idx="1396">
                  <c:v>1.6516295473998299</c:v>
                </c:pt>
                <c:pt idx="1397">
                  <c:v>1.60697904279572</c:v>
                </c:pt>
                <c:pt idx="1398">
                  <c:v>1.649680095904811</c:v>
                </c:pt>
                <c:pt idx="1399">
                  <c:v>1.650337115591096</c:v>
                </c:pt>
                <c:pt idx="1400">
                  <c:v>1.677971786324844</c:v>
                </c:pt>
                <c:pt idx="1401">
                  <c:v>1.669682454393234</c:v>
                </c:pt>
                <c:pt idx="1402">
                  <c:v>1.664206174166607</c:v>
                </c:pt>
                <c:pt idx="1403">
                  <c:v>1.7243269808878079</c:v>
                </c:pt>
                <c:pt idx="1404">
                  <c:v>1.7412609109317441</c:v>
                </c:pt>
                <c:pt idx="1405">
                  <c:v>1.7478318677841711</c:v>
                </c:pt>
                <c:pt idx="1406">
                  <c:v>1.7478095126647399</c:v>
                </c:pt>
                <c:pt idx="1407">
                  <c:v>1.8035655955374399</c:v>
                </c:pt>
                <c:pt idx="1408">
                  <c:v>1.817557984446825</c:v>
                </c:pt>
                <c:pt idx="1409">
                  <c:v>1.8389626907200569</c:v>
                </c:pt>
                <c:pt idx="1410">
                  <c:v>1.701992937444051</c:v>
                </c:pt>
                <c:pt idx="1411">
                  <c:v>1.7357681011589039</c:v>
                </c:pt>
                <c:pt idx="1412">
                  <c:v>1.691543506962794</c:v>
                </c:pt>
                <c:pt idx="1413">
                  <c:v>1.732469068065519</c:v>
                </c:pt>
                <c:pt idx="1414">
                  <c:v>1.837475806057806</c:v>
                </c:pt>
                <c:pt idx="1415">
                  <c:v>1.8379603163188749</c:v>
                </c:pt>
                <c:pt idx="1416">
                  <c:v>1.8204411045039881</c:v>
                </c:pt>
                <c:pt idx="1417">
                  <c:v>1.8572679546625941</c:v>
                </c:pt>
                <c:pt idx="1418">
                  <c:v>1.851289902073296</c:v>
                </c:pt>
                <c:pt idx="1419">
                  <c:v>1.784908864079783</c:v>
                </c:pt>
                <c:pt idx="1420">
                  <c:v>1.746249407320664</c:v>
                </c:pt>
                <c:pt idx="1421">
                  <c:v>1.7427516411628521</c:v>
                </c:pt>
                <c:pt idx="1422">
                  <c:v>1.785200401111255</c:v>
                </c:pt>
                <c:pt idx="1423">
                  <c:v>1.772176174838173</c:v>
                </c:pt>
                <c:pt idx="1424">
                  <c:v>1.764229517354873</c:v>
                </c:pt>
                <c:pt idx="1425">
                  <c:v>1.799468524413725</c:v>
                </c:pt>
                <c:pt idx="1426">
                  <c:v>1.8427971701771819</c:v>
                </c:pt>
                <c:pt idx="1427">
                  <c:v>1.8816190347489981</c:v>
                </c:pt>
                <c:pt idx="1428">
                  <c:v>1.8621046814493341</c:v>
                </c:pt>
                <c:pt idx="1429">
                  <c:v>1.8710289702459999</c:v>
                </c:pt>
                <c:pt idx="1430">
                  <c:v>1.8364452744628219</c:v>
                </c:pt>
                <c:pt idx="1431">
                  <c:v>1.852026095194399</c:v>
                </c:pt>
                <c:pt idx="1432">
                  <c:v>1.8370201157871451</c:v>
                </c:pt>
                <c:pt idx="1433">
                  <c:v>1.8113052211523131</c:v>
                </c:pt>
                <c:pt idx="1434">
                  <c:v>1.864919445356894</c:v>
                </c:pt>
                <c:pt idx="1435">
                  <c:v>1.874410355162089</c:v>
                </c:pt>
                <c:pt idx="1436">
                  <c:v>1.8784207690500321</c:v>
                </c:pt>
                <c:pt idx="1437">
                  <c:v>1.913371421960288</c:v>
                </c:pt>
                <c:pt idx="1438">
                  <c:v>1.9125714759955339</c:v>
                </c:pt>
                <c:pt idx="1439">
                  <c:v>1.884593024471211</c:v>
                </c:pt>
                <c:pt idx="1440">
                  <c:v>1.8689276823798131</c:v>
                </c:pt>
                <c:pt idx="1441">
                  <c:v>1.9125894690574949</c:v>
                </c:pt>
                <c:pt idx="1442">
                  <c:v>1.911188592979417</c:v>
                </c:pt>
                <c:pt idx="1443">
                  <c:v>1.947472436492196</c:v>
                </c:pt>
                <c:pt idx="1444">
                  <c:v>1.9573931323910849</c:v>
                </c:pt>
                <c:pt idx="1445">
                  <c:v>1.955742674515945</c:v>
                </c:pt>
                <c:pt idx="1446">
                  <c:v>1.9274756728644631</c:v>
                </c:pt>
                <c:pt idx="1447">
                  <c:v>1.9311890329138299</c:v>
                </c:pt>
                <c:pt idx="1448">
                  <c:v>1.8675045979884111</c:v>
                </c:pt>
                <c:pt idx="1449">
                  <c:v>1.8674112001574861</c:v>
                </c:pt>
                <c:pt idx="1450">
                  <c:v>1.861515446801518</c:v>
                </c:pt>
                <c:pt idx="1451">
                  <c:v>1.86951484448227</c:v>
                </c:pt>
                <c:pt idx="1452">
                  <c:v>1.882165403018613</c:v>
                </c:pt>
                <c:pt idx="1453">
                  <c:v>1.8743886081016909</c:v>
                </c:pt>
                <c:pt idx="1454">
                  <c:v>1.8654633864265111</c:v>
                </c:pt>
                <c:pt idx="1455">
                  <c:v>1.8600107482912269</c:v>
                </c:pt>
                <c:pt idx="1456">
                  <c:v>1.8600107482912269</c:v>
                </c:pt>
                <c:pt idx="1457">
                  <c:v>1.8574593763333549</c:v>
                </c:pt>
                <c:pt idx="1458">
                  <c:v>1.864114865066117</c:v>
                </c:pt>
                <c:pt idx="1459">
                  <c:v>1.7986473398568299</c:v>
                </c:pt>
                <c:pt idx="1460">
                  <c:v>1.729519041315599</c:v>
                </c:pt>
                <c:pt idx="1461">
                  <c:v>1.728221896532717</c:v>
                </c:pt>
                <c:pt idx="1462">
                  <c:v>1.733190861910417</c:v>
                </c:pt>
                <c:pt idx="1463">
                  <c:v>1.730079169830822</c:v>
                </c:pt>
                <c:pt idx="1464">
                  <c:v>1.719379466754007</c:v>
                </c:pt>
                <c:pt idx="1465">
                  <c:v>1.734477988899275</c:v>
                </c:pt>
                <c:pt idx="1466">
                  <c:v>1.730772459676972</c:v>
                </c:pt>
                <c:pt idx="1467">
                  <c:v>1.6926640476407711</c:v>
                </c:pt>
                <c:pt idx="1468">
                  <c:v>1.6959041933760399</c:v>
                </c:pt>
                <c:pt idx="1469">
                  <c:v>1.707423317920042</c:v>
                </c:pt>
                <c:pt idx="1470">
                  <c:v>1.7215814876463329</c:v>
                </c:pt>
                <c:pt idx="1471">
                  <c:v>1.7078193285333889</c:v>
                </c:pt>
                <c:pt idx="1472">
                  <c:v>1.703523847557129</c:v>
                </c:pt>
                <c:pt idx="1473">
                  <c:v>1.70870353769163</c:v>
                </c:pt>
                <c:pt idx="1474">
                  <c:v>1.711297940178701</c:v>
                </c:pt>
                <c:pt idx="1475">
                  <c:v>1.704729961389269</c:v>
                </c:pt>
                <c:pt idx="1476">
                  <c:v>1.7638819492638169</c:v>
                </c:pt>
                <c:pt idx="1477">
                  <c:v>1.7641762850593821</c:v>
                </c:pt>
                <c:pt idx="1478">
                  <c:v>1.7779227026712201</c:v>
                </c:pt>
                <c:pt idx="1479">
                  <c:v>1.7802665829881961</c:v>
                </c:pt>
                <c:pt idx="1480">
                  <c:v>1.779373786187938</c:v>
                </c:pt>
                <c:pt idx="1481">
                  <c:v>1.772793487237909</c:v>
                </c:pt>
                <c:pt idx="1482">
                  <c:v>1.7684931410967819</c:v>
                </c:pt>
                <c:pt idx="1483">
                  <c:v>1.7028497149326309</c:v>
                </c:pt>
                <c:pt idx="1484">
                  <c:v>1.705383013396131</c:v>
                </c:pt>
                <c:pt idx="1485">
                  <c:v>1.741513740253114</c:v>
                </c:pt>
                <c:pt idx="1486">
                  <c:v>1.732219277131551</c:v>
                </c:pt>
                <c:pt idx="1487">
                  <c:v>1.750691127797001</c:v>
                </c:pt>
                <c:pt idx="1488">
                  <c:v>1.747080713713433</c:v>
                </c:pt>
                <c:pt idx="1489">
                  <c:v>1.7408691989444529</c:v>
                </c:pt>
                <c:pt idx="1490">
                  <c:v>1.763701951299558</c:v>
                </c:pt>
                <c:pt idx="1491">
                  <c:v>1.752009849782904</c:v>
                </c:pt>
                <c:pt idx="1492">
                  <c:v>1.730807228596416</c:v>
                </c:pt>
                <c:pt idx="1493">
                  <c:v>1.761957892512753</c:v>
                </c:pt>
                <c:pt idx="1494">
                  <c:v>1.7693078347972431</c:v>
                </c:pt>
                <c:pt idx="1495">
                  <c:v>1.782888949796454</c:v>
                </c:pt>
                <c:pt idx="1496">
                  <c:v>1.778059105527225</c:v>
                </c:pt>
                <c:pt idx="1497">
                  <c:v>1.779701212398769</c:v>
                </c:pt>
                <c:pt idx="1498">
                  <c:v>1.821119676438482</c:v>
                </c:pt>
                <c:pt idx="1499">
                  <c:v>1.840009388834162</c:v>
                </c:pt>
                <c:pt idx="1500">
                  <c:v>1.840384709016633</c:v>
                </c:pt>
                <c:pt idx="1501">
                  <c:v>1.844006280136719</c:v>
                </c:pt>
                <c:pt idx="1502">
                  <c:v>1.834369787060778</c:v>
                </c:pt>
                <c:pt idx="1503">
                  <c:v>1.842967558501837</c:v>
                </c:pt>
                <c:pt idx="1504">
                  <c:v>1.8908845259213749</c:v>
                </c:pt>
                <c:pt idx="1505">
                  <c:v>1.898133502229389</c:v>
                </c:pt>
                <c:pt idx="1506">
                  <c:v>1.890891149649321</c:v>
                </c:pt>
                <c:pt idx="1507">
                  <c:v>1.893108343262571</c:v>
                </c:pt>
                <c:pt idx="1508">
                  <c:v>1.8795139222871891</c:v>
                </c:pt>
                <c:pt idx="1509">
                  <c:v>1.877159104901631</c:v>
                </c:pt>
                <c:pt idx="1510">
                  <c:v>1.8707539294186499</c:v>
                </c:pt>
                <c:pt idx="1511">
                  <c:v>1.877630327324505</c:v>
                </c:pt>
                <c:pt idx="1512">
                  <c:v>1.8568456539778491</c:v>
                </c:pt>
                <c:pt idx="1513">
                  <c:v>1.864030870436294</c:v>
                </c:pt>
                <c:pt idx="1514">
                  <c:v>1.8923090485003891</c:v>
                </c:pt>
                <c:pt idx="1515">
                  <c:v>1.8414903030068519</c:v>
                </c:pt>
                <c:pt idx="1516">
                  <c:v>1.8625255158669409</c:v>
                </c:pt>
                <c:pt idx="1517">
                  <c:v>1.8569278095096651</c:v>
                </c:pt>
                <c:pt idx="1518">
                  <c:v>1.838816896041519</c:v>
                </c:pt>
                <c:pt idx="1519">
                  <c:v>1.848835592258647</c:v>
                </c:pt>
                <c:pt idx="1520">
                  <c:v>1.858413206528323</c:v>
                </c:pt>
                <c:pt idx="1521">
                  <c:v>1.863144394321369</c:v>
                </c:pt>
                <c:pt idx="1522">
                  <c:v>1.8632691741684031</c:v>
                </c:pt>
                <c:pt idx="1523">
                  <c:v>1.9008348505017529</c:v>
                </c:pt>
                <c:pt idx="1524">
                  <c:v>1.910736155828874</c:v>
                </c:pt>
                <c:pt idx="1525">
                  <c:v>1.910041234684877</c:v>
                </c:pt>
                <c:pt idx="1526">
                  <c:v>1.8852816152663501</c:v>
                </c:pt>
                <c:pt idx="1527">
                  <c:v>1.9216922908047249</c:v>
                </c:pt>
                <c:pt idx="1528">
                  <c:v>1.9692784232203111</c:v>
                </c:pt>
                <c:pt idx="1529">
                  <c:v>1.9743018865644311</c:v>
                </c:pt>
                <c:pt idx="1530">
                  <c:v>1.9807710434508781</c:v>
                </c:pt>
                <c:pt idx="1531">
                  <c:v>1.9834290992670791</c:v>
                </c:pt>
                <c:pt idx="1532">
                  <c:v>1.9819924651237959</c:v>
                </c:pt>
                <c:pt idx="1533">
                  <c:v>1.966416660689873</c:v>
                </c:pt>
                <c:pt idx="1534">
                  <c:v>1.966583154003648</c:v>
                </c:pt>
                <c:pt idx="1535">
                  <c:v>1.963311234789318</c:v>
                </c:pt>
                <c:pt idx="1536">
                  <c:v>1.946502901061262</c:v>
                </c:pt>
                <c:pt idx="1537">
                  <c:v>1.9498655938820399</c:v>
                </c:pt>
                <c:pt idx="1538">
                  <c:v>1.960929684812543</c:v>
                </c:pt>
                <c:pt idx="1539">
                  <c:v>1.9592020408256099</c:v>
                </c:pt>
                <c:pt idx="1540">
                  <c:v>1.964173083911642</c:v>
                </c:pt>
                <c:pt idx="1541">
                  <c:v>1.964173083911642</c:v>
                </c:pt>
                <c:pt idx="1542">
                  <c:v>1.9671220380260319</c:v>
                </c:pt>
                <c:pt idx="1543">
                  <c:v>1.9818563632285171</c:v>
                </c:pt>
                <c:pt idx="1544">
                  <c:v>2.0034357236267328</c:v>
                </c:pt>
                <c:pt idx="1545">
                  <c:v>2.010969377281282</c:v>
                </c:pt>
                <c:pt idx="1546">
                  <c:v>2.022715751527691</c:v>
                </c:pt>
                <c:pt idx="1547">
                  <c:v>2.0092171551602451</c:v>
                </c:pt>
                <c:pt idx="1548">
                  <c:v>1.966123313801917</c:v>
                </c:pt>
                <c:pt idx="1549">
                  <c:v>1.9790872570439</c:v>
                </c:pt>
                <c:pt idx="1550">
                  <c:v>1.967369448013562</c:v>
                </c:pt>
                <c:pt idx="1551">
                  <c:v>1.9842112774011571</c:v>
                </c:pt>
                <c:pt idx="1552">
                  <c:v>1.988058539846977</c:v>
                </c:pt>
                <c:pt idx="1553">
                  <c:v>1.9950986714690531</c:v>
                </c:pt>
                <c:pt idx="1554">
                  <c:v>2.0110921034793399</c:v>
                </c:pt>
                <c:pt idx="1555">
                  <c:v>2.0077771310870141</c:v>
                </c:pt>
                <c:pt idx="1556">
                  <c:v>1.970496408813964</c:v>
                </c:pt>
                <c:pt idx="1557">
                  <c:v>1.986028660614491</c:v>
                </c:pt>
                <c:pt idx="1558">
                  <c:v>1.978379038495639</c:v>
                </c:pt>
                <c:pt idx="1559">
                  <c:v>1.986306591525193</c:v>
                </c:pt>
                <c:pt idx="1560">
                  <c:v>1.9924671093517921</c:v>
                </c:pt>
                <c:pt idx="1561">
                  <c:v>2.015644631709228</c:v>
                </c:pt>
                <c:pt idx="1562">
                  <c:v>2.0283722960719608</c:v>
                </c:pt>
                <c:pt idx="1563">
                  <c:v>2.0245848347057822</c:v>
                </c:pt>
                <c:pt idx="1564">
                  <c:v>2.0396389080514301</c:v>
                </c:pt>
                <c:pt idx="1565">
                  <c:v>2.044634171349117</c:v>
                </c:pt>
                <c:pt idx="1566">
                  <c:v>2.0340382468312339</c:v>
                </c:pt>
                <c:pt idx="1567">
                  <c:v>2.0706063185673158</c:v>
                </c:pt>
                <c:pt idx="1568">
                  <c:v>2.07913323401243</c:v>
                </c:pt>
                <c:pt idx="1569">
                  <c:v>2.075135726180199</c:v>
                </c:pt>
                <c:pt idx="1570">
                  <c:v>2.0860056630250359</c:v>
                </c:pt>
                <c:pt idx="1571">
                  <c:v>2.1287866472268542</c:v>
                </c:pt>
                <c:pt idx="1572">
                  <c:v>2.1460065303733642</c:v>
                </c:pt>
                <c:pt idx="1573">
                  <c:v>2.130873774217279</c:v>
                </c:pt>
                <c:pt idx="1574">
                  <c:v>2.1281221083861501</c:v>
                </c:pt>
                <c:pt idx="1575">
                  <c:v>2.1056627237098819</c:v>
                </c:pt>
                <c:pt idx="1576">
                  <c:v>2.1078026013100701</c:v>
                </c:pt>
                <c:pt idx="1577">
                  <c:v>2.1078026013100701</c:v>
                </c:pt>
                <c:pt idx="1578">
                  <c:v>2.0921059122636492</c:v>
                </c:pt>
                <c:pt idx="1579">
                  <c:v>2.1172800949959441</c:v>
                </c:pt>
                <c:pt idx="1580">
                  <c:v>2.1132902125395692</c:v>
                </c:pt>
                <c:pt idx="1581">
                  <c:v>2.1327429817723842</c:v>
                </c:pt>
                <c:pt idx="1582">
                  <c:v>2.133827880146455</c:v>
                </c:pt>
                <c:pt idx="1583">
                  <c:v>2.1266810068807049</c:v>
                </c:pt>
                <c:pt idx="1584">
                  <c:v>2.1606378755901159</c:v>
                </c:pt>
                <c:pt idx="1585">
                  <c:v>2.192782507304992</c:v>
                </c:pt>
                <c:pt idx="1586">
                  <c:v>2.219001179957516</c:v>
                </c:pt>
                <c:pt idx="1587">
                  <c:v>2.207443842614373</c:v>
                </c:pt>
                <c:pt idx="1588">
                  <c:v>2.204840236225039</c:v>
                </c:pt>
                <c:pt idx="1589">
                  <c:v>2.2143505398495469</c:v>
                </c:pt>
                <c:pt idx="1590">
                  <c:v>2.1915690342299472</c:v>
                </c:pt>
                <c:pt idx="1591">
                  <c:v>2.2036762266808592</c:v>
                </c:pt>
                <c:pt idx="1592">
                  <c:v>2.2348450436205738</c:v>
                </c:pt>
                <c:pt idx="1593">
                  <c:v>2.222846407193197</c:v>
                </c:pt>
                <c:pt idx="1594">
                  <c:v>2.2254046204875149</c:v>
                </c:pt>
                <c:pt idx="1595">
                  <c:v>2.2388590564835642</c:v>
                </c:pt>
                <c:pt idx="1596">
                  <c:v>2.266829815741028</c:v>
                </c:pt>
                <c:pt idx="1597">
                  <c:v>2.2583184534652312</c:v>
                </c:pt>
                <c:pt idx="1598">
                  <c:v>2.2242652761955148</c:v>
                </c:pt>
                <c:pt idx="1599">
                  <c:v>2.254393639370488</c:v>
                </c:pt>
                <c:pt idx="1600">
                  <c:v>2.231897984518727</c:v>
                </c:pt>
                <c:pt idx="1601">
                  <c:v>2.1941346906463188</c:v>
                </c:pt>
                <c:pt idx="1602">
                  <c:v>2.1904597918099351</c:v>
                </c:pt>
                <c:pt idx="1603">
                  <c:v>2.2232534027956121</c:v>
                </c:pt>
                <c:pt idx="1604">
                  <c:v>2.210517271354862</c:v>
                </c:pt>
                <c:pt idx="1605">
                  <c:v>2.2189251139930599</c:v>
                </c:pt>
                <c:pt idx="1606">
                  <c:v>2.1400950209563949</c:v>
                </c:pt>
                <c:pt idx="1607">
                  <c:v>2.1620241483831961</c:v>
                </c:pt>
                <c:pt idx="1608">
                  <c:v>2.1536598623539489</c:v>
                </c:pt>
                <c:pt idx="1609">
                  <c:v>2.156417802350969</c:v>
                </c:pt>
                <c:pt idx="1610">
                  <c:v>2.166361825167114</c:v>
                </c:pt>
                <c:pt idx="1611">
                  <c:v>2.1736521619123912</c:v>
                </c:pt>
                <c:pt idx="1612">
                  <c:v>2.1579479959227221</c:v>
                </c:pt>
                <c:pt idx="1613">
                  <c:v>2.182288634538887</c:v>
                </c:pt>
                <c:pt idx="1614">
                  <c:v>2.1945503064943539</c:v>
                </c:pt>
                <c:pt idx="1615">
                  <c:v>2.1667058048650949</c:v>
                </c:pt>
                <c:pt idx="1616">
                  <c:v>2.173646055943562</c:v>
                </c:pt>
                <c:pt idx="1617">
                  <c:v>2.1705256174176002</c:v>
                </c:pt>
                <c:pt idx="1618">
                  <c:v>2.1619130137102691</c:v>
                </c:pt>
                <c:pt idx="1619">
                  <c:v>2.165196335008865</c:v>
                </c:pt>
                <c:pt idx="1620">
                  <c:v>2.169373368431935</c:v>
                </c:pt>
                <c:pt idx="1621">
                  <c:v>2.200973155583978</c:v>
                </c:pt>
                <c:pt idx="1622">
                  <c:v>2.2239343976580619</c:v>
                </c:pt>
                <c:pt idx="1623">
                  <c:v>2.2282998448158891</c:v>
                </c:pt>
                <c:pt idx="1624">
                  <c:v>2.228821636096352</c:v>
                </c:pt>
                <c:pt idx="1625">
                  <c:v>2.248760455980884</c:v>
                </c:pt>
                <c:pt idx="1626">
                  <c:v>2.245775517052051</c:v>
                </c:pt>
                <c:pt idx="1627">
                  <c:v>2.2257597091285399</c:v>
                </c:pt>
                <c:pt idx="1628">
                  <c:v>2.2042031435299672</c:v>
                </c:pt>
                <c:pt idx="1629">
                  <c:v>2.1862437579728442</c:v>
                </c:pt>
                <c:pt idx="1630">
                  <c:v>2.1524382655341578</c:v>
                </c:pt>
                <c:pt idx="1631">
                  <c:v>2.167805782746516</c:v>
                </c:pt>
                <c:pt idx="1632">
                  <c:v>2.182763467063241</c:v>
                </c:pt>
                <c:pt idx="1633">
                  <c:v>2.171383682253837</c:v>
                </c:pt>
                <c:pt idx="1634">
                  <c:v>2.196858697418437</c:v>
                </c:pt>
                <c:pt idx="1635">
                  <c:v>2.214689457494309</c:v>
                </c:pt>
                <c:pt idx="1636">
                  <c:v>2.2280379774127428</c:v>
                </c:pt>
                <c:pt idx="1637">
                  <c:v>2.2215263050429059</c:v>
                </c:pt>
                <c:pt idx="1638">
                  <c:v>2.233981298674717</c:v>
                </c:pt>
                <c:pt idx="1639">
                  <c:v>2.219354182059647</c:v>
                </c:pt>
                <c:pt idx="1640">
                  <c:v>2.2294317234559582</c:v>
                </c:pt>
                <c:pt idx="1641">
                  <c:v>2.2409875461250128</c:v>
                </c:pt>
                <c:pt idx="1642">
                  <c:v>2.2602853088197872</c:v>
                </c:pt>
                <c:pt idx="1643">
                  <c:v>2.283224672885765</c:v>
                </c:pt>
                <c:pt idx="1644">
                  <c:v>2.323472400724651</c:v>
                </c:pt>
                <c:pt idx="1645">
                  <c:v>2.3325724250184869</c:v>
                </c:pt>
                <c:pt idx="1646">
                  <c:v>2.3497741457313088</c:v>
                </c:pt>
                <c:pt idx="1647">
                  <c:v>2.3177701404881188</c:v>
                </c:pt>
                <c:pt idx="1648">
                  <c:v>2.350931205470919</c:v>
                </c:pt>
                <c:pt idx="1649">
                  <c:v>2.3281877034085579</c:v>
                </c:pt>
                <c:pt idx="1650">
                  <c:v>2.373508692759982</c:v>
                </c:pt>
                <c:pt idx="1651">
                  <c:v>2.3818333204701378</c:v>
                </c:pt>
                <c:pt idx="1652">
                  <c:v>2.3988020655015001</c:v>
                </c:pt>
                <c:pt idx="1653">
                  <c:v>2.3727120258191232</c:v>
                </c:pt>
                <c:pt idx="1654">
                  <c:v>2.362814172528946</c:v>
                </c:pt>
                <c:pt idx="1655">
                  <c:v>2.331344770575785</c:v>
                </c:pt>
                <c:pt idx="1656">
                  <c:v>2.3461708333406581</c:v>
                </c:pt>
                <c:pt idx="1657">
                  <c:v>2.355607740697836</c:v>
                </c:pt>
                <c:pt idx="1658">
                  <c:v>2.3381769420523528</c:v>
                </c:pt>
                <c:pt idx="1659">
                  <c:v>2.3224314922819089</c:v>
                </c:pt>
                <c:pt idx="1660">
                  <c:v>2.3391496538993461</c:v>
                </c:pt>
                <c:pt idx="1661">
                  <c:v>2.327786145344783</c:v>
                </c:pt>
                <c:pt idx="1662">
                  <c:v>2.320840306741319</c:v>
                </c:pt>
                <c:pt idx="1663">
                  <c:v>2.2920625393495562</c:v>
                </c:pt>
                <c:pt idx="1664">
                  <c:v>2.2940604089597909</c:v>
                </c:pt>
                <c:pt idx="1665">
                  <c:v>2.3152492043216499</c:v>
                </c:pt>
                <c:pt idx="1666">
                  <c:v>2.3144124774533812</c:v>
                </c:pt>
                <c:pt idx="1667">
                  <c:v>2.3164859286571491</c:v>
                </c:pt>
                <c:pt idx="1668">
                  <c:v>2.3345486090152279</c:v>
                </c:pt>
                <c:pt idx="1669">
                  <c:v>2.309083964431625</c:v>
                </c:pt>
                <c:pt idx="1670">
                  <c:v>2.3250147780310861</c:v>
                </c:pt>
                <c:pt idx="1671">
                  <c:v>2.3280500697756161</c:v>
                </c:pt>
                <c:pt idx="1672">
                  <c:v>2.3151526602023451</c:v>
                </c:pt>
                <c:pt idx="1673">
                  <c:v>2.318927848510695</c:v>
                </c:pt>
                <c:pt idx="1674">
                  <c:v>2.342349147368286</c:v>
                </c:pt>
                <c:pt idx="1675">
                  <c:v>2.3339495334048301</c:v>
                </c:pt>
                <c:pt idx="1676">
                  <c:v>2.325224781059859</c:v>
                </c:pt>
                <c:pt idx="1677">
                  <c:v>2.3408335357540602</c:v>
                </c:pt>
                <c:pt idx="1678">
                  <c:v>2.313154770989847</c:v>
                </c:pt>
                <c:pt idx="1679">
                  <c:v>2.3053750327329099</c:v>
                </c:pt>
                <c:pt idx="1680">
                  <c:v>2.3583575680920061</c:v>
                </c:pt>
                <c:pt idx="1681">
                  <c:v>2.3834489206963121</c:v>
                </c:pt>
                <c:pt idx="1682">
                  <c:v>2.3875918258361168</c:v>
                </c:pt>
                <c:pt idx="1683">
                  <c:v>2.4082752757228749</c:v>
                </c:pt>
                <c:pt idx="1684">
                  <c:v>2.4460499613923861</c:v>
                </c:pt>
                <c:pt idx="1685">
                  <c:v>2.4278020815413042</c:v>
                </c:pt>
                <c:pt idx="1686">
                  <c:v>2.4401369263564092</c:v>
                </c:pt>
                <c:pt idx="1687">
                  <c:v>2.4009590506304561</c:v>
                </c:pt>
                <c:pt idx="1688">
                  <c:v>2.3700963124084882</c:v>
                </c:pt>
                <c:pt idx="1689">
                  <c:v>2.345320784145112</c:v>
                </c:pt>
                <c:pt idx="1690">
                  <c:v>2.3075359304972931</c:v>
                </c:pt>
                <c:pt idx="1691">
                  <c:v>2.2914117421587328</c:v>
                </c:pt>
                <c:pt idx="1692">
                  <c:v>2.279682652938765</c:v>
                </c:pt>
                <c:pt idx="1693">
                  <c:v>2.2078483604948338</c:v>
                </c:pt>
                <c:pt idx="1694">
                  <c:v>2.216618483966295</c:v>
                </c:pt>
                <c:pt idx="1695">
                  <c:v>2.2298514354977992</c:v>
                </c:pt>
                <c:pt idx="1696">
                  <c:v>2.2328079728344181</c:v>
                </c:pt>
                <c:pt idx="1697">
                  <c:v>2.2493910707557081</c:v>
                </c:pt>
                <c:pt idx="1698">
                  <c:v>2.2493910707557081</c:v>
                </c:pt>
                <c:pt idx="1699">
                  <c:v>2.2287641491596761</c:v>
                </c:pt>
                <c:pt idx="1700">
                  <c:v>2.2203031187795941</c:v>
                </c:pt>
                <c:pt idx="1701">
                  <c:v>2.189816236182283</c:v>
                </c:pt>
                <c:pt idx="1702">
                  <c:v>2.15646629243661</c:v>
                </c:pt>
                <c:pt idx="1703">
                  <c:v>2.1674312741706339</c:v>
                </c:pt>
                <c:pt idx="1704">
                  <c:v>2.1235750379925751</c:v>
                </c:pt>
                <c:pt idx="1705">
                  <c:v>2.1215377076535491</c:v>
                </c:pt>
                <c:pt idx="1706">
                  <c:v>2.1279253132213269</c:v>
                </c:pt>
                <c:pt idx="1707">
                  <c:v>2.138998821395603</c:v>
                </c:pt>
                <c:pt idx="1708">
                  <c:v>2.1722632951773431</c:v>
                </c:pt>
                <c:pt idx="1709">
                  <c:v>2.175276781190846</c:v>
                </c:pt>
                <c:pt idx="1710">
                  <c:v>2.1630254259313131</c:v>
                </c:pt>
                <c:pt idx="1711">
                  <c:v>2.17250337268361</c:v>
                </c:pt>
                <c:pt idx="1712">
                  <c:v>2.1449943847736388</c:v>
                </c:pt>
                <c:pt idx="1713">
                  <c:v>2.1103429074571629</c:v>
                </c:pt>
                <c:pt idx="1714">
                  <c:v>2.1190350206625319</c:v>
                </c:pt>
                <c:pt idx="1715">
                  <c:v>2.1589982812174981</c:v>
                </c:pt>
                <c:pt idx="1716">
                  <c:v>2.1594046027861409</c:v>
                </c:pt>
                <c:pt idx="1717">
                  <c:v>2.1616221530930222</c:v>
                </c:pt>
                <c:pt idx="1718">
                  <c:v>2.1383013099701338</c:v>
                </c:pt>
                <c:pt idx="1719">
                  <c:v>2.162007192005261</c:v>
                </c:pt>
                <c:pt idx="1720">
                  <c:v>2.1693307535848891</c:v>
                </c:pt>
                <c:pt idx="1721">
                  <c:v>2.174709578406417</c:v>
                </c:pt>
                <c:pt idx="1722">
                  <c:v>2.205160128140903</c:v>
                </c:pt>
                <c:pt idx="1723">
                  <c:v>2.208741146134678</c:v>
                </c:pt>
                <c:pt idx="1724">
                  <c:v>2.210594549039417</c:v>
                </c:pt>
                <c:pt idx="1725">
                  <c:v>2.1971109957909971</c:v>
                </c:pt>
                <c:pt idx="1726">
                  <c:v>2.2156322156374619</c:v>
                </c:pt>
                <c:pt idx="1727">
                  <c:v>2.201818391154807</c:v>
                </c:pt>
                <c:pt idx="1728">
                  <c:v>2.2102105043444</c:v>
                </c:pt>
                <c:pt idx="1729">
                  <c:v>2.2020521597851759</c:v>
                </c:pt>
                <c:pt idx="1730">
                  <c:v>2.218832467829523</c:v>
                </c:pt>
                <c:pt idx="1731">
                  <c:v>2.216590998773845</c:v>
                </c:pt>
                <c:pt idx="1732">
                  <c:v>2.2255194129391982</c:v>
                </c:pt>
                <c:pt idx="1733">
                  <c:v>2.20502821986691</c:v>
                </c:pt>
                <c:pt idx="1734">
                  <c:v>2.2105317409458509</c:v>
                </c:pt>
                <c:pt idx="1735">
                  <c:v>2.243652715850152</c:v>
                </c:pt>
                <c:pt idx="1736">
                  <c:v>2.25090107447335</c:v>
                </c:pt>
                <c:pt idx="1737">
                  <c:v>2.244999091955469</c:v>
                </c:pt>
                <c:pt idx="1738">
                  <c:v>2.2524223272442701</c:v>
                </c:pt>
                <c:pt idx="1739">
                  <c:v>2.252586403984338</c:v>
                </c:pt>
                <c:pt idx="1740">
                  <c:v>2.271823061386816</c:v>
                </c:pt>
                <c:pt idx="1741">
                  <c:v>2.260051958322947</c:v>
                </c:pt>
                <c:pt idx="1742">
                  <c:v>2.2735558850252442</c:v>
                </c:pt>
                <c:pt idx="1743">
                  <c:v>2.281829396542431</c:v>
                </c:pt>
                <c:pt idx="1744">
                  <c:v>2.300860598920639</c:v>
                </c:pt>
                <c:pt idx="1745">
                  <c:v>2.305323913907539</c:v>
                </c:pt>
                <c:pt idx="1746">
                  <c:v>2.284426352623933</c:v>
                </c:pt>
                <c:pt idx="1747">
                  <c:v>2.2797450444322371</c:v>
                </c:pt>
                <c:pt idx="1748">
                  <c:v>2.297900099629469</c:v>
                </c:pt>
                <c:pt idx="1749">
                  <c:v>2.2991697754507401</c:v>
                </c:pt>
                <c:pt idx="1750">
                  <c:v>2.2383854201793771</c:v>
                </c:pt>
                <c:pt idx="1751">
                  <c:v>2.2753896669732661</c:v>
                </c:pt>
                <c:pt idx="1752">
                  <c:v>2.33560992931565</c:v>
                </c:pt>
                <c:pt idx="1753">
                  <c:v>2.3521736025567339</c:v>
                </c:pt>
                <c:pt idx="1754">
                  <c:v>2.368707316392284</c:v>
                </c:pt>
                <c:pt idx="1755">
                  <c:v>2.390482233842103</c:v>
                </c:pt>
                <c:pt idx="1756">
                  <c:v>2.3757452755070281</c:v>
                </c:pt>
                <c:pt idx="1757">
                  <c:v>2.3772460607294339</c:v>
                </c:pt>
                <c:pt idx="1758">
                  <c:v>2.3663016460672761</c:v>
                </c:pt>
                <c:pt idx="1759">
                  <c:v>2.3724364052575999</c:v>
                </c:pt>
                <c:pt idx="1760">
                  <c:v>2.4102231055179129</c:v>
                </c:pt>
                <c:pt idx="1761">
                  <c:v>2.400497533818724</c:v>
                </c:pt>
                <c:pt idx="1762">
                  <c:v>2.3950004761762331</c:v>
                </c:pt>
                <c:pt idx="1763">
                  <c:v>2.4057761894404548</c:v>
                </c:pt>
                <c:pt idx="1764">
                  <c:v>2.3993354162407909</c:v>
                </c:pt>
                <c:pt idx="1765">
                  <c:v>2.4235016562657061</c:v>
                </c:pt>
                <c:pt idx="1766">
                  <c:v>2.4141067986891862</c:v>
                </c:pt>
                <c:pt idx="1767">
                  <c:v>2.4342870304854149</c:v>
                </c:pt>
                <c:pt idx="1768">
                  <c:v>2.403028121783823</c:v>
                </c:pt>
                <c:pt idx="1769">
                  <c:v>2.3237584938025342</c:v>
                </c:pt>
                <c:pt idx="1770">
                  <c:v>2.351584346859402</c:v>
                </c:pt>
                <c:pt idx="1771">
                  <c:v>2.3532837473663419</c:v>
                </c:pt>
                <c:pt idx="1772">
                  <c:v>2.3480291388067371</c:v>
                </c:pt>
                <c:pt idx="1773">
                  <c:v>2.3784027937480938</c:v>
                </c:pt>
                <c:pt idx="1774">
                  <c:v>2.3844823182044408</c:v>
                </c:pt>
                <c:pt idx="1775">
                  <c:v>2.4062992565196901</c:v>
                </c:pt>
                <c:pt idx="1776">
                  <c:v>2.3950213818343</c:v>
                </c:pt>
                <c:pt idx="1777">
                  <c:v>2.3679536573405442</c:v>
                </c:pt>
                <c:pt idx="1778">
                  <c:v>2.3535430647743611</c:v>
                </c:pt>
                <c:pt idx="1779">
                  <c:v>2.3887640111439752</c:v>
                </c:pt>
                <c:pt idx="1780">
                  <c:v>2.412422832578788</c:v>
                </c:pt>
                <c:pt idx="1781">
                  <c:v>2.4132888209165402</c:v>
                </c:pt>
                <c:pt idx="1782">
                  <c:v>2.4377987156158292</c:v>
                </c:pt>
                <c:pt idx="1783">
                  <c:v>2.4403928327806268</c:v>
                </c:pt>
                <c:pt idx="1784">
                  <c:v>2.4403928327806268</c:v>
                </c:pt>
                <c:pt idx="1785">
                  <c:v>2.438051740416733</c:v>
                </c:pt>
                <c:pt idx="1786">
                  <c:v>2.4300241978215329</c:v>
                </c:pt>
                <c:pt idx="1787">
                  <c:v>2.4324839204417601</c:v>
                </c:pt>
                <c:pt idx="1788">
                  <c:v>2.420620495620506</c:v>
                </c:pt>
                <c:pt idx="1789">
                  <c:v>2.4223873313223132</c:v>
                </c:pt>
                <c:pt idx="1790">
                  <c:v>2.4396018662429451</c:v>
                </c:pt>
                <c:pt idx="1791">
                  <c:v>2.4423262450083549</c:v>
                </c:pt>
                <c:pt idx="1792">
                  <c:v>2.44803311962532</c:v>
                </c:pt>
                <c:pt idx="1793">
                  <c:v>2.4473451328074591</c:v>
                </c:pt>
                <c:pt idx="1794">
                  <c:v>2.426220526429606</c:v>
                </c:pt>
                <c:pt idx="1795">
                  <c:v>2.4372339000117691</c:v>
                </c:pt>
                <c:pt idx="1796">
                  <c:v>2.4400106721678569</c:v>
                </c:pt>
                <c:pt idx="1797">
                  <c:v>2.4607537038263909</c:v>
                </c:pt>
                <c:pt idx="1798">
                  <c:v>2.4279841421901169</c:v>
                </c:pt>
                <c:pt idx="1799">
                  <c:v>2.4099929286311559</c:v>
                </c:pt>
                <c:pt idx="1800">
                  <c:v>2.369067659761126</c:v>
                </c:pt>
                <c:pt idx="1801">
                  <c:v>2.3875824784966349</c:v>
                </c:pt>
                <c:pt idx="1802">
                  <c:v>2.4044252396026708</c:v>
                </c:pt>
                <c:pt idx="1803">
                  <c:v>2.3850238311002721</c:v>
                </c:pt>
                <c:pt idx="1804">
                  <c:v>2.390849363836038</c:v>
                </c:pt>
                <c:pt idx="1805">
                  <c:v>2.4157326029398138</c:v>
                </c:pt>
                <c:pt idx="1806">
                  <c:v>2.4147286953142268</c:v>
                </c:pt>
                <c:pt idx="1807">
                  <c:v>2.4131476729890791</c:v>
                </c:pt>
                <c:pt idx="1808">
                  <c:v>2.4038707728250701</c:v>
                </c:pt>
                <c:pt idx="1809">
                  <c:v>2.4126477726238349</c:v>
                </c:pt>
                <c:pt idx="1810">
                  <c:v>2.380863901050053</c:v>
                </c:pt>
                <c:pt idx="1811">
                  <c:v>2.3746532197142098</c:v>
                </c:pt>
                <c:pt idx="1812">
                  <c:v>2.3556368200863051</c:v>
                </c:pt>
                <c:pt idx="1813">
                  <c:v>2.330519405601454</c:v>
                </c:pt>
                <c:pt idx="1814">
                  <c:v>2.3556096334375591</c:v>
                </c:pt>
                <c:pt idx="1815">
                  <c:v>2.361249448850621</c:v>
                </c:pt>
                <c:pt idx="1816">
                  <c:v>2.3619896015883648</c:v>
                </c:pt>
                <c:pt idx="1817">
                  <c:v>2.3737486080151631</c:v>
                </c:pt>
                <c:pt idx="1818">
                  <c:v>2.3801910317019548</c:v>
                </c:pt>
                <c:pt idx="1819">
                  <c:v>2.3577040811209149</c:v>
                </c:pt>
                <c:pt idx="1820">
                  <c:v>2.3153767057423802</c:v>
                </c:pt>
                <c:pt idx="1821">
                  <c:v>2.325322288637663</c:v>
                </c:pt>
                <c:pt idx="1822">
                  <c:v>2.325322288637663</c:v>
                </c:pt>
                <c:pt idx="1823">
                  <c:v>2.307157677038973</c:v>
                </c:pt>
                <c:pt idx="1824">
                  <c:v>2.2840486851460962</c:v>
                </c:pt>
                <c:pt idx="1825">
                  <c:v>2.2969786597792239</c:v>
                </c:pt>
                <c:pt idx="1826">
                  <c:v>2.3107767485920649</c:v>
                </c:pt>
                <c:pt idx="1827">
                  <c:v>2.3163845038965891</c:v>
                </c:pt>
                <c:pt idx="1828">
                  <c:v>2.3269285050110669</c:v>
                </c:pt>
                <c:pt idx="1829">
                  <c:v>2.3164989845402948</c:v>
                </c:pt>
                <c:pt idx="1830">
                  <c:v>2.3186872662830078</c:v>
                </c:pt>
                <c:pt idx="1831">
                  <c:v>2.310762849081049</c:v>
                </c:pt>
                <c:pt idx="1832">
                  <c:v>2.2988899477271891</c:v>
                </c:pt>
                <c:pt idx="1833">
                  <c:v>2.2955021560764219</c:v>
                </c:pt>
                <c:pt idx="1834">
                  <c:v>2.249446617818792</c:v>
                </c:pt>
                <c:pt idx="1835">
                  <c:v>2.247834510390426</c:v>
                </c:pt>
                <c:pt idx="1836">
                  <c:v>2.2602777964478009</c:v>
                </c:pt>
                <c:pt idx="1837">
                  <c:v>2.2697176525319311</c:v>
                </c:pt>
                <c:pt idx="1838">
                  <c:v>2.2288715613822152</c:v>
                </c:pt>
                <c:pt idx="1839">
                  <c:v>2.242437415506382</c:v>
                </c:pt>
                <c:pt idx="1840">
                  <c:v>2.2271327970161741</c:v>
                </c:pt>
                <c:pt idx="1841">
                  <c:v>2.2499709165502608</c:v>
                </c:pt>
                <c:pt idx="1842">
                  <c:v>2.2744077685710491</c:v>
                </c:pt>
                <c:pt idx="1843">
                  <c:v>2.2585760843403562</c:v>
                </c:pt>
                <c:pt idx="1844">
                  <c:v>2.2633179487589632</c:v>
                </c:pt>
                <c:pt idx="1845">
                  <c:v>2.2434408262767271</c:v>
                </c:pt>
                <c:pt idx="1846">
                  <c:v>2.2107246389163269</c:v>
                </c:pt>
                <c:pt idx="1847">
                  <c:v>2.2135282679834898</c:v>
                </c:pt>
                <c:pt idx="1848">
                  <c:v>2.2004353793714109</c:v>
                </c:pt>
                <c:pt idx="1849">
                  <c:v>2.216672807284092</c:v>
                </c:pt>
                <c:pt idx="1850">
                  <c:v>2.2321632219226859</c:v>
                </c:pt>
                <c:pt idx="1851">
                  <c:v>2.2101333268172279</c:v>
                </c:pt>
                <c:pt idx="1852">
                  <c:v>2.2206800648863889</c:v>
                </c:pt>
                <c:pt idx="1853">
                  <c:v>2.2203454456471499</c:v>
                </c:pt>
                <c:pt idx="1854">
                  <c:v>2.2054215465966811</c:v>
                </c:pt>
                <c:pt idx="1855">
                  <c:v>2.208983687182354</c:v>
                </c:pt>
                <c:pt idx="1856">
                  <c:v>2.2201203816147661</c:v>
                </c:pt>
                <c:pt idx="1857">
                  <c:v>2.19985424371017</c:v>
                </c:pt>
                <c:pt idx="1858">
                  <c:v>2.207549276781327</c:v>
                </c:pt>
                <c:pt idx="1859">
                  <c:v>2.2091566650522578</c:v>
                </c:pt>
                <c:pt idx="1860">
                  <c:v>2.192112997586726</c:v>
                </c:pt>
                <c:pt idx="1861">
                  <c:v>2.2054769339995688</c:v>
                </c:pt>
                <c:pt idx="1862">
                  <c:v>2.201148292510803</c:v>
                </c:pt>
                <c:pt idx="1863">
                  <c:v>2.208801969056712</c:v>
                </c:pt>
                <c:pt idx="1864">
                  <c:v>2.222962226694678</c:v>
                </c:pt>
                <c:pt idx="1865">
                  <c:v>2.2676652860892319</c:v>
                </c:pt>
                <c:pt idx="1866">
                  <c:v>2.281919372097243</c:v>
                </c:pt>
                <c:pt idx="1867">
                  <c:v>2.2925919152177752</c:v>
                </c:pt>
                <c:pt idx="1868">
                  <c:v>2.3201734843338819</c:v>
                </c:pt>
                <c:pt idx="1869">
                  <c:v>2.3520348154296031</c:v>
                </c:pt>
                <c:pt idx="1870">
                  <c:v>2.3475957810202148</c:v>
                </c:pt>
                <c:pt idx="1871">
                  <c:v>2.3365447029643711</c:v>
                </c:pt>
                <c:pt idx="1872">
                  <c:v>2.3340164981866129</c:v>
                </c:pt>
                <c:pt idx="1873">
                  <c:v>2.3414613884777</c:v>
                </c:pt>
                <c:pt idx="1874">
                  <c:v>2.2955303965751339</c:v>
                </c:pt>
                <c:pt idx="1875">
                  <c:v>2.3417983022303219</c:v>
                </c:pt>
                <c:pt idx="1876">
                  <c:v>2.3386175924016248</c:v>
                </c:pt>
                <c:pt idx="1877">
                  <c:v>2.3517029839433952</c:v>
                </c:pt>
                <c:pt idx="1878">
                  <c:v>2.3500524418180149</c:v>
                </c:pt>
                <c:pt idx="1879">
                  <c:v>2.366081990121518</c:v>
                </c:pt>
                <c:pt idx="1880">
                  <c:v>2.3769741293970101</c:v>
                </c:pt>
                <c:pt idx="1881">
                  <c:v>2.3814175755821512</c:v>
                </c:pt>
                <c:pt idx="1882">
                  <c:v>2.37722049206883</c:v>
                </c:pt>
                <c:pt idx="1883">
                  <c:v>2.3875750134823162</c:v>
                </c:pt>
                <c:pt idx="1884">
                  <c:v>2.3808699984944668</c:v>
                </c:pt>
                <c:pt idx="1885">
                  <c:v>2.366776686514303</c:v>
                </c:pt>
                <c:pt idx="1886">
                  <c:v>2.343953496295629</c:v>
                </c:pt>
                <c:pt idx="1887">
                  <c:v>2.274975666148725</c:v>
                </c:pt>
                <c:pt idx="1888">
                  <c:v>2.2847101426195628</c:v>
                </c:pt>
                <c:pt idx="1889">
                  <c:v>2.2988277634922141</c:v>
                </c:pt>
                <c:pt idx="1890">
                  <c:v>2.2024179445059868</c:v>
                </c:pt>
                <c:pt idx="1891">
                  <c:v>2.183677707535026</c:v>
                </c:pt>
                <c:pt idx="1892">
                  <c:v>2.1750208888350682</c:v>
                </c:pt>
                <c:pt idx="1893">
                  <c:v>2.0725821764384662</c:v>
                </c:pt>
                <c:pt idx="1894">
                  <c:v>2.1041843832052369</c:v>
                </c:pt>
                <c:pt idx="1895">
                  <c:v>2.116330589267954</c:v>
                </c:pt>
                <c:pt idx="1896">
                  <c:v>2.1302778787077239</c:v>
                </c:pt>
                <c:pt idx="1897">
                  <c:v>2.1666524038424519</c:v>
                </c:pt>
                <c:pt idx="1898">
                  <c:v>2.1833568198286302</c:v>
                </c:pt>
                <c:pt idx="1899">
                  <c:v>2.2096951465644881</c:v>
                </c:pt>
                <c:pt idx="1900">
                  <c:v>2.1860581778701951</c:v>
                </c:pt>
                <c:pt idx="1901">
                  <c:v>2.1822527045455891</c:v>
                </c:pt>
                <c:pt idx="1902">
                  <c:v>2.1865231396246321</c:v>
                </c:pt>
                <c:pt idx="1903">
                  <c:v>2.1725985217805781</c:v>
                </c:pt>
                <c:pt idx="1904">
                  <c:v>2.1696326543182738</c:v>
                </c:pt>
                <c:pt idx="1905">
                  <c:v>2.209701211831097</c:v>
                </c:pt>
                <c:pt idx="1906">
                  <c:v>2.191912052244767</c:v>
                </c:pt>
                <c:pt idx="1907">
                  <c:v>2.2033421042457251</c:v>
                </c:pt>
                <c:pt idx="1908">
                  <c:v>2.2091000075640488</c:v>
                </c:pt>
                <c:pt idx="1909">
                  <c:v>2.2243925509246578</c:v>
                </c:pt>
                <c:pt idx="1910">
                  <c:v>2.2201559684299479</c:v>
                </c:pt>
                <c:pt idx="1911">
                  <c:v>2.213350322940558</c:v>
                </c:pt>
                <c:pt idx="1912">
                  <c:v>2.206021425533554</c:v>
                </c:pt>
                <c:pt idx="1913">
                  <c:v>2.1994663786274731</c:v>
                </c:pt>
                <c:pt idx="1914">
                  <c:v>2.1797252056428911</c:v>
                </c:pt>
                <c:pt idx="1915">
                  <c:v>2.1819589168983029</c:v>
                </c:pt>
                <c:pt idx="1916">
                  <c:v>2.1775864124288762</c:v>
                </c:pt>
                <c:pt idx="1917">
                  <c:v>2.1757531244660102</c:v>
                </c:pt>
                <c:pt idx="1918">
                  <c:v>2.0772017664621552</c:v>
                </c:pt>
                <c:pt idx="1919">
                  <c:v>2.081247529836717</c:v>
                </c:pt>
                <c:pt idx="1920">
                  <c:v>2.1127054324079029</c:v>
                </c:pt>
                <c:pt idx="1921">
                  <c:v>2.0903471416038131</c:v>
                </c:pt>
                <c:pt idx="1922">
                  <c:v>2.1252838180541169</c:v>
                </c:pt>
                <c:pt idx="1923">
                  <c:v>2.1247334051103568</c:v>
                </c:pt>
                <c:pt idx="1924">
                  <c:v>2.126324900139259</c:v>
                </c:pt>
                <c:pt idx="1925">
                  <c:v>2.1032651938702638</c:v>
                </c:pt>
                <c:pt idx="1926">
                  <c:v>2.0925991493964111</c:v>
                </c:pt>
                <c:pt idx="1927">
                  <c:v>2.0919091425003788</c:v>
                </c:pt>
                <c:pt idx="1928">
                  <c:v>2.1205384018297169</c:v>
                </c:pt>
                <c:pt idx="1929">
                  <c:v>2.128214666194614</c:v>
                </c:pt>
                <c:pt idx="1930">
                  <c:v>2.1118069121990501</c:v>
                </c:pt>
                <c:pt idx="1931">
                  <c:v>2.108413816320482</c:v>
                </c:pt>
                <c:pt idx="1932">
                  <c:v>2.0776114383783248</c:v>
                </c:pt>
                <c:pt idx="1933">
                  <c:v>2.05309716651111</c:v>
                </c:pt>
                <c:pt idx="1934">
                  <c:v>2.065969443743318</c:v>
                </c:pt>
                <c:pt idx="1935">
                  <c:v>2.0775672730026451</c:v>
                </c:pt>
                <c:pt idx="1936">
                  <c:v>2.041524770898028</c:v>
                </c:pt>
                <c:pt idx="1937">
                  <c:v>2.0400352685992931</c:v>
                </c:pt>
                <c:pt idx="1938">
                  <c:v>2.0762636716276228</c:v>
                </c:pt>
                <c:pt idx="1939">
                  <c:v>2.0705848525094188</c:v>
                </c:pt>
                <c:pt idx="1940">
                  <c:v>2.0426620893384011</c:v>
                </c:pt>
                <c:pt idx="1941">
                  <c:v>2.045803087321314</c:v>
                </c:pt>
                <c:pt idx="1942">
                  <c:v>2.045803087321314</c:v>
                </c:pt>
                <c:pt idx="1943">
                  <c:v>2.0575117909081708</c:v>
                </c:pt>
                <c:pt idx="1944">
                  <c:v>2.0491654106070731</c:v>
                </c:pt>
                <c:pt idx="1945">
                  <c:v>2.0736477064161751</c:v>
                </c:pt>
                <c:pt idx="1946">
                  <c:v>2.0852595541388088</c:v>
                </c:pt>
                <c:pt idx="1947">
                  <c:v>2.0808599822589988</c:v>
                </c:pt>
                <c:pt idx="1948">
                  <c:v>2.0910479078436812</c:v>
                </c:pt>
                <c:pt idx="1949">
                  <c:v>2.0812612323467361</c:v>
                </c:pt>
                <c:pt idx="1950">
                  <c:v>2.0667630943101969</c:v>
                </c:pt>
                <c:pt idx="1951">
                  <c:v>2.076248046329324</c:v>
                </c:pt>
                <c:pt idx="1952">
                  <c:v>2.068832866026006</c:v>
                </c:pt>
                <c:pt idx="1953">
                  <c:v>2.0719820380122989</c:v>
                </c:pt>
                <c:pt idx="1954">
                  <c:v>2.0939956696274908</c:v>
                </c:pt>
                <c:pt idx="1955">
                  <c:v>2.1125616139965921</c:v>
                </c:pt>
                <c:pt idx="1956">
                  <c:v>2.110047830994116</c:v>
                </c:pt>
                <c:pt idx="1957">
                  <c:v>2.080524959308391</c:v>
                </c:pt>
                <c:pt idx="1958">
                  <c:v>2.0781535076001059</c:v>
                </c:pt>
                <c:pt idx="1959">
                  <c:v>2.058264132142932</c:v>
                </c:pt>
                <c:pt idx="1960">
                  <c:v>2.0431200167503709</c:v>
                </c:pt>
                <c:pt idx="1961">
                  <c:v>2.0371394437793708</c:v>
                </c:pt>
                <c:pt idx="1962">
                  <c:v>1.972604294222672</c:v>
                </c:pt>
                <c:pt idx="1963">
                  <c:v>1.9922553773076339</c:v>
                </c:pt>
                <c:pt idx="1964">
                  <c:v>1.9883626141704669</c:v>
                </c:pt>
                <c:pt idx="1965">
                  <c:v>1.9927652976223531</c:v>
                </c:pt>
                <c:pt idx="1966">
                  <c:v>2.0067168500769652</c:v>
                </c:pt>
                <c:pt idx="1967">
                  <c:v>2.0050651515184201</c:v>
                </c:pt>
                <c:pt idx="1968">
                  <c:v>2.0025415095689958</c:v>
                </c:pt>
                <c:pt idx="1969">
                  <c:v>1.9692924568842829</c:v>
                </c:pt>
                <c:pt idx="1970">
                  <c:v>1.9647359458133791</c:v>
                </c:pt>
                <c:pt idx="1971">
                  <c:v>1.977485339412675</c:v>
                </c:pt>
                <c:pt idx="1972">
                  <c:v>1.959144037511775</c:v>
                </c:pt>
                <c:pt idx="1973">
                  <c:v>1.961311766051306</c:v>
                </c:pt>
                <c:pt idx="1974">
                  <c:v>1.950259324595697</c:v>
                </c:pt>
                <c:pt idx="1975">
                  <c:v>1.827691953526543</c:v>
                </c:pt>
                <c:pt idx="1976">
                  <c:v>1.8537384417202281</c:v>
                </c:pt>
                <c:pt idx="1977">
                  <c:v>1.8358371337126</c:v>
                </c:pt>
                <c:pt idx="1978">
                  <c:v>1.8600026947540369</c:v>
                </c:pt>
                <c:pt idx="1979">
                  <c:v>1.8457638115824191</c:v>
                </c:pt>
                <c:pt idx="1980">
                  <c:v>1.8395818587113859</c:v>
                </c:pt>
                <c:pt idx="1981">
                  <c:v>1.82934456861675</c:v>
                </c:pt>
                <c:pt idx="1982">
                  <c:v>1.817391093152031</c:v>
                </c:pt>
                <c:pt idx="1983">
                  <c:v>1.8492134263420039</c:v>
                </c:pt>
                <c:pt idx="1984">
                  <c:v>1.809701248576465</c:v>
                </c:pt>
                <c:pt idx="1985">
                  <c:v>1.8224366304743731</c:v>
                </c:pt>
                <c:pt idx="1986">
                  <c:v>1.804614758199637</c:v>
                </c:pt>
                <c:pt idx="1987">
                  <c:v>1.7644049814887279</c:v>
                </c:pt>
                <c:pt idx="1988">
                  <c:v>1.7661204692533019</c:v>
                </c:pt>
                <c:pt idx="1989">
                  <c:v>1.7956799592772621</c:v>
                </c:pt>
                <c:pt idx="1990">
                  <c:v>1.8085364458830471</c:v>
                </c:pt>
                <c:pt idx="1991">
                  <c:v>1.7688529840682989</c:v>
                </c:pt>
                <c:pt idx="1992">
                  <c:v>1.8063696378669429</c:v>
                </c:pt>
                <c:pt idx="1993">
                  <c:v>1.8112643156557</c:v>
                </c:pt>
                <c:pt idx="1994">
                  <c:v>1.8071575268323761</c:v>
                </c:pt>
                <c:pt idx="1995">
                  <c:v>1.80469219891079</c:v>
                </c:pt>
                <c:pt idx="1996">
                  <c:v>1.8021018800762001</c:v>
                </c:pt>
                <c:pt idx="1997">
                  <c:v>1.7923517065187651</c:v>
                </c:pt>
                <c:pt idx="1998">
                  <c:v>1.8127344368333</c:v>
                </c:pt>
                <c:pt idx="1999">
                  <c:v>1.8375798681331621</c:v>
                </c:pt>
                <c:pt idx="2000">
                  <c:v>1.881155442114145</c:v>
                </c:pt>
                <c:pt idx="2001">
                  <c:v>1.882423869944005</c:v>
                </c:pt>
                <c:pt idx="2002">
                  <c:v>1.895331125451174</c:v>
                </c:pt>
                <c:pt idx="2003">
                  <c:v>1.896586155097997</c:v>
                </c:pt>
                <c:pt idx="2004">
                  <c:v>1.888127561938777</c:v>
                </c:pt>
                <c:pt idx="2005">
                  <c:v>1.893514578862614</c:v>
                </c:pt>
                <c:pt idx="2006">
                  <c:v>1.8619678777822219</c:v>
                </c:pt>
                <c:pt idx="2007">
                  <c:v>1.827864945752538</c:v>
                </c:pt>
                <c:pt idx="2008">
                  <c:v>1.8205533342122251</c:v>
                </c:pt>
                <c:pt idx="2009">
                  <c:v>1.803221139476336</c:v>
                </c:pt>
                <c:pt idx="2010">
                  <c:v>1.8590803738321</c:v>
                </c:pt>
                <c:pt idx="2011">
                  <c:v>1.848898274021836</c:v>
                </c:pt>
                <c:pt idx="2012">
                  <c:v>1.873415681851931</c:v>
                </c:pt>
                <c:pt idx="2013">
                  <c:v>1.87127575708473</c:v>
                </c:pt>
                <c:pt idx="2014">
                  <c:v>1.8660156148073459</c:v>
                </c:pt>
                <c:pt idx="2015">
                  <c:v>1.8644589777107781</c:v>
                </c:pt>
                <c:pt idx="2016">
                  <c:v>1.833798938820469</c:v>
                </c:pt>
                <c:pt idx="2017">
                  <c:v>1.8161164054799681</c:v>
                </c:pt>
                <c:pt idx="2018">
                  <c:v>1.794780931969898</c:v>
                </c:pt>
                <c:pt idx="2019">
                  <c:v>1.8060870957829629</c:v>
                </c:pt>
                <c:pt idx="2020">
                  <c:v>1.8249956765689921</c:v>
                </c:pt>
                <c:pt idx="2021">
                  <c:v>1.8171707824910079</c:v>
                </c:pt>
                <c:pt idx="2022">
                  <c:v>1.8158652833453051</c:v>
                </c:pt>
                <c:pt idx="2023">
                  <c:v>1.8155692302926889</c:v>
                </c:pt>
                <c:pt idx="2024">
                  <c:v>1.8419756597739001</c:v>
                </c:pt>
                <c:pt idx="2025">
                  <c:v>1.8460712157007979</c:v>
                </c:pt>
                <c:pt idx="2026">
                  <c:v>1.8367321532113681</c:v>
                </c:pt>
                <c:pt idx="2027">
                  <c:v>1.818185061641719</c:v>
                </c:pt>
                <c:pt idx="2028">
                  <c:v>1.808927545109468</c:v>
                </c:pt>
                <c:pt idx="2029">
                  <c:v>1.808927545109468</c:v>
                </c:pt>
                <c:pt idx="2030">
                  <c:v>1.8287636098230169</c:v>
                </c:pt>
                <c:pt idx="2031">
                  <c:v>1.8062233005743471</c:v>
                </c:pt>
                <c:pt idx="2032">
                  <c:v>1.793861150403995</c:v>
                </c:pt>
                <c:pt idx="2033">
                  <c:v>1.805800707495764</c:v>
                </c:pt>
                <c:pt idx="2034">
                  <c:v>1.7830374409362479</c:v>
                </c:pt>
                <c:pt idx="2035">
                  <c:v>1.773028676542896</c:v>
                </c:pt>
                <c:pt idx="2036">
                  <c:v>1.775917462638295</c:v>
                </c:pt>
                <c:pt idx="2037">
                  <c:v>1.7900621418853619</c:v>
                </c:pt>
                <c:pt idx="2038">
                  <c:v>1.7838024059121911</c:v>
                </c:pt>
                <c:pt idx="2039">
                  <c:v>1.7573367156481341</c:v>
                </c:pt>
                <c:pt idx="2040">
                  <c:v>1.792156832328941</c:v>
                </c:pt>
                <c:pt idx="2041">
                  <c:v>1.8101535179265771</c:v>
                </c:pt>
                <c:pt idx="2042">
                  <c:v>1.8122322282958001</c:v>
                </c:pt>
                <c:pt idx="2043">
                  <c:v>1.8354028778447571</c:v>
                </c:pt>
                <c:pt idx="2044">
                  <c:v>1.8264507509943191</c:v>
                </c:pt>
                <c:pt idx="2045">
                  <c:v>1.830800130709302</c:v>
                </c:pt>
                <c:pt idx="2046">
                  <c:v>1.818322641693215</c:v>
                </c:pt>
                <c:pt idx="2047">
                  <c:v>1.831467692711968</c:v>
                </c:pt>
                <c:pt idx="2048">
                  <c:v>1.784456274830982</c:v>
                </c:pt>
                <c:pt idx="2049">
                  <c:v>1.7909823716803199</c:v>
                </c:pt>
                <c:pt idx="2050">
                  <c:v>1.7968548268940701</c:v>
                </c:pt>
                <c:pt idx="2051">
                  <c:v>1.662990509937496</c:v>
                </c:pt>
                <c:pt idx="2052">
                  <c:v>1.65239163897917</c:v>
                </c:pt>
                <c:pt idx="2053">
                  <c:v>1.6227799839019399</c:v>
                </c:pt>
                <c:pt idx="2054">
                  <c:v>1.591326368754195</c:v>
                </c:pt>
                <c:pt idx="2055">
                  <c:v>1.6096816628218369</c:v>
                </c:pt>
                <c:pt idx="2056">
                  <c:v>1.5583131412596389</c:v>
                </c:pt>
                <c:pt idx="2057">
                  <c:v>1.586493436093382</c:v>
                </c:pt>
                <c:pt idx="2058">
                  <c:v>1.664295913888209</c:v>
                </c:pt>
                <c:pt idx="2059">
                  <c:v>1.640337112958548</c:v>
                </c:pt>
                <c:pt idx="2060">
                  <c:v>1.651768358661188</c:v>
                </c:pt>
                <c:pt idx="2061">
                  <c:v>1.656447200045541</c:v>
                </c:pt>
                <c:pt idx="2062">
                  <c:v>1.6792514324829759</c:v>
                </c:pt>
                <c:pt idx="2063">
                  <c:v>1.658257791479532</c:v>
                </c:pt>
                <c:pt idx="2064">
                  <c:v>1.684213960733028</c:v>
                </c:pt>
                <c:pt idx="2065">
                  <c:v>1.7031777383197391</c:v>
                </c:pt>
                <c:pt idx="2066">
                  <c:v>1.7031777383197391</c:v>
                </c:pt>
                <c:pt idx="2067">
                  <c:v>1.7432831388254659</c:v>
                </c:pt>
                <c:pt idx="2068">
                  <c:v>1.7646019458462321</c:v>
                </c:pt>
                <c:pt idx="2069">
                  <c:v>1.775531447906521</c:v>
                </c:pt>
                <c:pt idx="2070">
                  <c:v>1.7646988146687439</c:v>
                </c:pt>
                <c:pt idx="2071">
                  <c:v>1.771815790931337</c:v>
                </c:pt>
                <c:pt idx="2072">
                  <c:v>1.7700662166055161</c:v>
                </c:pt>
                <c:pt idx="2073">
                  <c:v>1.838852648326404</c:v>
                </c:pt>
                <c:pt idx="2074">
                  <c:v>1.89559961357435</c:v>
                </c:pt>
                <c:pt idx="2075">
                  <c:v>1.8990935123303589</c:v>
                </c:pt>
                <c:pt idx="2076">
                  <c:v>1.9211033821933901</c:v>
                </c:pt>
                <c:pt idx="2077">
                  <c:v>1.948723996794925</c:v>
                </c:pt>
                <c:pt idx="2078">
                  <c:v>1.958349583404938</c:v>
                </c:pt>
                <c:pt idx="2079">
                  <c:v>1.89169644245338</c:v>
                </c:pt>
                <c:pt idx="2080">
                  <c:v>1.9082446614649431</c:v>
                </c:pt>
                <c:pt idx="2081">
                  <c:v>1.904248902615451</c:v>
                </c:pt>
                <c:pt idx="2082">
                  <c:v>1.8080631466278161</c:v>
                </c:pt>
                <c:pt idx="2083">
                  <c:v>1.809149698565258</c:v>
                </c:pt>
                <c:pt idx="2084">
                  <c:v>1.816909272201223</c:v>
                </c:pt>
                <c:pt idx="2085">
                  <c:v>1.83538159459288</c:v>
                </c:pt>
                <c:pt idx="2086">
                  <c:v>1.787323379578424</c:v>
                </c:pt>
                <c:pt idx="2087">
                  <c:v>1.790071971660997</c:v>
                </c:pt>
                <c:pt idx="2088">
                  <c:v>1.8445880597996089</c:v>
                </c:pt>
                <c:pt idx="2089">
                  <c:v>1.864385937836988</c:v>
                </c:pt>
                <c:pt idx="2090">
                  <c:v>1.8388101367708669</c:v>
                </c:pt>
                <c:pt idx="2091">
                  <c:v>1.80869988206967</c:v>
                </c:pt>
                <c:pt idx="2092">
                  <c:v>1.816643866644791</c:v>
                </c:pt>
                <c:pt idx="2093">
                  <c:v>1.7911665491973361</c:v>
                </c:pt>
                <c:pt idx="2094">
                  <c:v>1.7999537970860711</c:v>
                </c:pt>
                <c:pt idx="2095">
                  <c:v>1.8043260124420619</c:v>
                </c:pt>
                <c:pt idx="2096">
                  <c:v>1.822635569617272</c:v>
                </c:pt>
                <c:pt idx="2097">
                  <c:v>1.771884227223816</c:v>
                </c:pt>
                <c:pt idx="2098">
                  <c:v>1.777889374905822</c:v>
                </c:pt>
                <c:pt idx="2099">
                  <c:v>1.7652969464590089</c:v>
                </c:pt>
                <c:pt idx="2100">
                  <c:v>1.7518891770300959</c:v>
                </c:pt>
                <c:pt idx="2101">
                  <c:v>1.75628836378135</c:v>
                </c:pt>
                <c:pt idx="2102">
                  <c:v>1.7395839888583171</c:v>
                </c:pt>
                <c:pt idx="2103">
                  <c:v>1.745457755544902</c:v>
                </c:pt>
                <c:pt idx="2104">
                  <c:v>1.717806007791451</c:v>
                </c:pt>
                <c:pt idx="2105">
                  <c:v>1.720268992450406</c:v>
                </c:pt>
                <c:pt idx="2106">
                  <c:v>1.695777059342745</c:v>
                </c:pt>
                <c:pt idx="2107">
                  <c:v>1.7021732595554511</c:v>
                </c:pt>
                <c:pt idx="2108">
                  <c:v>1.689336337633234</c:v>
                </c:pt>
                <c:pt idx="2109">
                  <c:v>1.688104744696463</c:v>
                </c:pt>
                <c:pt idx="2110">
                  <c:v>1.733971469963099</c:v>
                </c:pt>
                <c:pt idx="2111">
                  <c:v>1.765921441748258</c:v>
                </c:pt>
                <c:pt idx="2112">
                  <c:v>1.765680065904544</c:v>
                </c:pt>
                <c:pt idx="2113">
                  <c:v>1.7802793308751279</c:v>
                </c:pt>
                <c:pt idx="2114">
                  <c:v>1.77828467637189</c:v>
                </c:pt>
                <c:pt idx="2115">
                  <c:v>1.7933680611179661</c:v>
                </c:pt>
                <c:pt idx="2116">
                  <c:v>1.789720830398694</c:v>
                </c:pt>
                <c:pt idx="2117">
                  <c:v>1.797865884721219</c:v>
                </c:pt>
                <c:pt idx="2118">
                  <c:v>1.794041004983181</c:v>
                </c:pt>
                <c:pt idx="2119">
                  <c:v>1.790966935424098</c:v>
                </c:pt>
                <c:pt idx="2120">
                  <c:v>1.7995180806070299</c:v>
                </c:pt>
                <c:pt idx="2121">
                  <c:v>1.802510034618547</c:v>
                </c:pt>
                <c:pt idx="2122">
                  <c:v>1.781282538983785</c:v>
                </c:pt>
                <c:pt idx="2123">
                  <c:v>1.781208879377324</c:v>
                </c:pt>
                <c:pt idx="2124">
                  <c:v>1.787464472094449</c:v>
                </c:pt>
                <c:pt idx="2125">
                  <c:v>1.7679142297134609</c:v>
                </c:pt>
                <c:pt idx="2126">
                  <c:v>1.750889150035416</c:v>
                </c:pt>
                <c:pt idx="2127">
                  <c:v>1.7218943693814961</c:v>
                </c:pt>
                <c:pt idx="2128">
                  <c:v>1.7031519155947621</c:v>
                </c:pt>
                <c:pt idx="2129">
                  <c:v>1.673988973968074</c:v>
                </c:pt>
                <c:pt idx="2130">
                  <c:v>1.716252432738959</c:v>
                </c:pt>
                <c:pt idx="2131">
                  <c:v>1.755754022194101</c:v>
                </c:pt>
                <c:pt idx="2132">
                  <c:v>1.783203973325582</c:v>
                </c:pt>
                <c:pt idx="2133">
                  <c:v>1.814126920651185</c:v>
                </c:pt>
                <c:pt idx="2134">
                  <c:v>1.8240282710399609</c:v>
                </c:pt>
                <c:pt idx="2135">
                  <c:v>1.8176117704197881</c:v>
                </c:pt>
                <c:pt idx="2136">
                  <c:v>1.871328686177373</c:v>
                </c:pt>
                <c:pt idx="2137">
                  <c:v>1.8817673801399419</c:v>
                </c:pt>
                <c:pt idx="2138">
                  <c:v>1.894668601234728</c:v>
                </c:pt>
                <c:pt idx="2139">
                  <c:v>1.8847307315562429</c:v>
                </c:pt>
                <c:pt idx="2140">
                  <c:v>1.930468928644884</c:v>
                </c:pt>
                <c:pt idx="2141">
                  <c:v>2.0442322051525719</c:v>
                </c:pt>
                <c:pt idx="2142">
                  <c:v>2.0576012453219619</c:v>
                </c:pt>
                <c:pt idx="2143">
                  <c:v>2.0661768659767188</c:v>
                </c:pt>
                <c:pt idx="2144">
                  <c:v>2.0579620321057992</c:v>
                </c:pt>
                <c:pt idx="2145">
                  <c:v>2.0725591230782321</c:v>
                </c:pt>
                <c:pt idx="2146">
                  <c:v>2.1108370826277949</c:v>
                </c:pt>
                <c:pt idx="2147">
                  <c:v>2.1650039099523468</c:v>
                </c:pt>
                <c:pt idx="2148">
                  <c:v>2.2293930527783412</c:v>
                </c:pt>
                <c:pt idx="2149">
                  <c:v>2.2753593802712109</c:v>
                </c:pt>
                <c:pt idx="2150">
                  <c:v>2.133992393707516</c:v>
                </c:pt>
                <c:pt idx="2151">
                  <c:v>2.2126562345595939</c:v>
                </c:pt>
                <c:pt idx="2152">
                  <c:v>2.2425535912312471</c:v>
                </c:pt>
                <c:pt idx="2153">
                  <c:v>2.21364219130851</c:v>
                </c:pt>
                <c:pt idx="2154">
                  <c:v>2.1537972801457679</c:v>
                </c:pt>
                <c:pt idx="2155">
                  <c:v>2.2051097248675009</c:v>
                </c:pt>
                <c:pt idx="2156">
                  <c:v>2.2560815559132319</c:v>
                </c:pt>
                <c:pt idx="2157">
                  <c:v>2.2583114755816518</c:v>
                </c:pt>
                <c:pt idx="2158">
                  <c:v>2.2760042628967221</c:v>
                </c:pt>
                <c:pt idx="2159">
                  <c:v>2.300446838842622</c:v>
                </c:pt>
                <c:pt idx="2160">
                  <c:v>2.3282429500187658</c:v>
                </c:pt>
                <c:pt idx="2161">
                  <c:v>2.2909798432064572</c:v>
                </c:pt>
                <c:pt idx="2162">
                  <c:v>2.2127280513849561</c:v>
                </c:pt>
                <c:pt idx="2163">
                  <c:v>2.2258820876174781</c:v>
                </c:pt>
                <c:pt idx="2164">
                  <c:v>2.183146250989568</c:v>
                </c:pt>
                <c:pt idx="2165">
                  <c:v>2.2501163151189112</c:v>
                </c:pt>
                <c:pt idx="2166">
                  <c:v>2.3269421960725412</c:v>
                </c:pt>
                <c:pt idx="2167">
                  <c:v>2.341763419476254</c:v>
                </c:pt>
                <c:pt idx="2168">
                  <c:v>2.3727508599902118</c:v>
                </c:pt>
                <c:pt idx="2169">
                  <c:v>2.386198143456161</c:v>
                </c:pt>
                <c:pt idx="2170">
                  <c:v>2.3886258334181281</c:v>
                </c:pt>
                <c:pt idx="2171">
                  <c:v>2.403493012334843</c:v>
                </c:pt>
                <c:pt idx="2172">
                  <c:v>2.4061311377196701</c:v>
                </c:pt>
                <c:pt idx="2173">
                  <c:v>2.382584685248788</c:v>
                </c:pt>
                <c:pt idx="2174">
                  <c:v>2.3788506468833028</c:v>
                </c:pt>
                <c:pt idx="2175">
                  <c:v>2.3566558062030012</c:v>
                </c:pt>
                <c:pt idx="2176">
                  <c:v>2.3971486136830702</c:v>
                </c:pt>
                <c:pt idx="2177">
                  <c:v>2.4277211070107612</c:v>
                </c:pt>
                <c:pt idx="2178">
                  <c:v>2.408680740461381</c:v>
                </c:pt>
                <c:pt idx="2179">
                  <c:v>2.4323588058321639</c:v>
                </c:pt>
                <c:pt idx="2180">
                  <c:v>2.3955884383352641</c:v>
                </c:pt>
                <c:pt idx="2181">
                  <c:v>2.3611212507189019</c:v>
                </c:pt>
                <c:pt idx="2182">
                  <c:v>2.3791181614773889</c:v>
                </c:pt>
                <c:pt idx="2183">
                  <c:v>2.2731814949882589</c:v>
                </c:pt>
                <c:pt idx="2184">
                  <c:v>2.2391523387975552</c:v>
                </c:pt>
                <c:pt idx="2185">
                  <c:v>2.150644144230728</c:v>
                </c:pt>
                <c:pt idx="2186">
                  <c:v>2.1758739007902328</c:v>
                </c:pt>
                <c:pt idx="2187">
                  <c:v>2.1758739007902328</c:v>
                </c:pt>
                <c:pt idx="2188">
                  <c:v>2.211822441250177</c:v>
                </c:pt>
                <c:pt idx="2189">
                  <c:v>2.2007651844009102</c:v>
                </c:pt>
                <c:pt idx="2190">
                  <c:v>2.172914549620927</c:v>
                </c:pt>
                <c:pt idx="2191">
                  <c:v>2.235532211369097</c:v>
                </c:pt>
                <c:pt idx="2192">
                  <c:v>2.2157006387839582</c:v>
                </c:pt>
                <c:pt idx="2193">
                  <c:v>2.1886706918598118</c:v>
                </c:pt>
                <c:pt idx="2194">
                  <c:v>2.2376071674767202</c:v>
                </c:pt>
                <c:pt idx="2195">
                  <c:v>2.2694042169392938</c:v>
                </c:pt>
                <c:pt idx="2196">
                  <c:v>2.190720586024598</c:v>
                </c:pt>
                <c:pt idx="2197">
                  <c:v>2.1558043215086</c:v>
                </c:pt>
                <c:pt idx="2198">
                  <c:v>2.197470561830019</c:v>
                </c:pt>
                <c:pt idx="2199">
                  <c:v>2.1720522650070899</c:v>
                </c:pt>
                <c:pt idx="2200">
                  <c:v>2.1263041960159499</c:v>
                </c:pt>
                <c:pt idx="2201">
                  <c:v>2.1157436691008051</c:v>
                </c:pt>
                <c:pt idx="2202">
                  <c:v>2.1568766353588908</c:v>
                </c:pt>
                <c:pt idx="2203">
                  <c:v>2.1507774394015611</c:v>
                </c:pt>
                <c:pt idx="2204">
                  <c:v>2.1560278007305871</c:v>
                </c:pt>
                <c:pt idx="2205">
                  <c:v>2.1459568581061128</c:v>
                </c:pt>
                <c:pt idx="2206">
                  <c:v>2.1427075504757909</c:v>
                </c:pt>
                <c:pt idx="2207">
                  <c:v>2.111749843415724</c:v>
                </c:pt>
                <c:pt idx="2208">
                  <c:v>2.079060222267997</c:v>
                </c:pt>
                <c:pt idx="2209">
                  <c:v>2.0811009762059571</c:v>
                </c:pt>
                <c:pt idx="2210">
                  <c:v>2.044232537255068</c:v>
                </c:pt>
                <c:pt idx="2211">
                  <c:v>2.0610177612394631</c:v>
                </c:pt>
                <c:pt idx="2212">
                  <c:v>2.1334791486834561</c:v>
                </c:pt>
                <c:pt idx="2213">
                  <c:v>2.1261271146220269</c:v>
                </c:pt>
                <c:pt idx="2214">
                  <c:v>2.1425211002251952</c:v>
                </c:pt>
                <c:pt idx="2215">
                  <c:v>2.105079325546122</c:v>
                </c:pt>
                <c:pt idx="2216">
                  <c:v>2.1078600482760508</c:v>
                </c:pt>
                <c:pt idx="2217">
                  <c:v>2.1052717183181739</c:v>
                </c:pt>
                <c:pt idx="2218">
                  <c:v>2.1318919544213402</c:v>
                </c:pt>
                <c:pt idx="2219">
                  <c:v>2.16452461968814</c:v>
                </c:pt>
                <c:pt idx="2220">
                  <c:v>2.200704310182656</c:v>
                </c:pt>
                <c:pt idx="2221">
                  <c:v>2.2065116961616029</c:v>
                </c:pt>
                <c:pt idx="2222">
                  <c:v>2.190255005003793</c:v>
                </c:pt>
                <c:pt idx="2223">
                  <c:v>2.182018552979442</c:v>
                </c:pt>
                <c:pt idx="2224">
                  <c:v>2.182040239955553</c:v>
                </c:pt>
                <c:pt idx="2225">
                  <c:v>2.1506653188168152</c:v>
                </c:pt>
                <c:pt idx="2226">
                  <c:v>2.2016168566498751</c:v>
                </c:pt>
                <c:pt idx="2227">
                  <c:v>2.2050506225840629</c:v>
                </c:pt>
                <c:pt idx="2228">
                  <c:v>2.1874973917009379</c:v>
                </c:pt>
                <c:pt idx="2229">
                  <c:v>2.1924525988533552</c:v>
                </c:pt>
                <c:pt idx="2230">
                  <c:v>2.196920359273181</c:v>
                </c:pt>
                <c:pt idx="2231">
                  <c:v>2.1237091756241591</c:v>
                </c:pt>
                <c:pt idx="2232">
                  <c:v>2.1273632244577478</c:v>
                </c:pt>
                <c:pt idx="2233">
                  <c:v>2.1133214659990309</c:v>
                </c:pt>
                <c:pt idx="2234">
                  <c:v>2.115642842894482</c:v>
                </c:pt>
                <c:pt idx="2235">
                  <c:v>2.1194768817231391</c:v>
                </c:pt>
                <c:pt idx="2236">
                  <c:v>2.1287524556812838</c:v>
                </c:pt>
                <c:pt idx="2237">
                  <c:v>2.1369873577093612</c:v>
                </c:pt>
                <c:pt idx="2238">
                  <c:v>2.140857519057374</c:v>
                </c:pt>
                <c:pt idx="2239">
                  <c:v>2.1154461655880699</c:v>
                </c:pt>
                <c:pt idx="2240">
                  <c:v>2.1241367423180608</c:v>
                </c:pt>
                <c:pt idx="2241">
                  <c:v>2.0744997389250979</c:v>
                </c:pt>
                <c:pt idx="2242">
                  <c:v>2.0905411927107131</c:v>
                </c:pt>
                <c:pt idx="2243">
                  <c:v>2.1029139165244661</c:v>
                </c:pt>
                <c:pt idx="2244">
                  <c:v>2.103408185290033</c:v>
                </c:pt>
                <c:pt idx="2245">
                  <c:v>2.101907115697649</c:v>
                </c:pt>
                <c:pt idx="2246">
                  <c:v>2.0931451743766618</c:v>
                </c:pt>
                <c:pt idx="2247">
                  <c:v>2.106381987144248</c:v>
                </c:pt>
                <c:pt idx="2248">
                  <c:v>2.084542236012302</c:v>
                </c:pt>
                <c:pt idx="2249">
                  <c:v>2.070921621435788</c:v>
                </c:pt>
                <c:pt idx="2250">
                  <c:v>2.0358287956269789</c:v>
                </c:pt>
                <c:pt idx="2251">
                  <c:v>2.0092952420485251</c:v>
                </c:pt>
                <c:pt idx="2252">
                  <c:v>1.946770081827939</c:v>
                </c:pt>
                <c:pt idx="2253">
                  <c:v>1.947855064445283</c:v>
                </c:pt>
                <c:pt idx="2254">
                  <c:v>1.9563489046050819</c:v>
                </c:pt>
                <c:pt idx="2255">
                  <c:v>1.939927297341119</c:v>
                </c:pt>
                <c:pt idx="2256">
                  <c:v>1.961810549656295</c:v>
                </c:pt>
                <c:pt idx="2257">
                  <c:v>1.942642023892037</c:v>
                </c:pt>
                <c:pt idx="2258">
                  <c:v>1.950995674277658</c:v>
                </c:pt>
                <c:pt idx="2259">
                  <c:v>1.9503633116731629</c:v>
                </c:pt>
                <c:pt idx="2260">
                  <c:v>1.9526767162605181</c:v>
                </c:pt>
                <c:pt idx="2261">
                  <c:v>2.0004787621739419</c:v>
                </c:pt>
                <c:pt idx="2262">
                  <c:v>2.0047653350059109</c:v>
                </c:pt>
                <c:pt idx="2263">
                  <c:v>2.0021693276733599</c:v>
                </c:pt>
                <c:pt idx="2264">
                  <c:v>2.0067494906337608</c:v>
                </c:pt>
                <c:pt idx="2265">
                  <c:v>2.000225116660443</c:v>
                </c:pt>
                <c:pt idx="2266">
                  <c:v>1.981869261390498</c:v>
                </c:pt>
                <c:pt idx="2267">
                  <c:v>2.0207624797611952</c:v>
                </c:pt>
                <c:pt idx="2268">
                  <c:v>2.0238343534408458</c:v>
                </c:pt>
                <c:pt idx="2269">
                  <c:v>2.015231810682494</c:v>
                </c:pt>
                <c:pt idx="2270">
                  <c:v>1.992422106666663</c:v>
                </c:pt>
              </c:numCache>
            </c:numRef>
          </c:val>
          <c:smooth val="0"/>
        </c:ser>
        <c:ser>
          <c:idx val="2"/>
          <c:order val="2"/>
          <c:tx>
            <c:strRef>
              <c:f>Sheet4!$D$1</c:f>
              <c:strCache>
                <c:ptCount val="1"/>
                <c:pt idx="0">
                  <c:v>所有平均</c:v>
                </c:pt>
              </c:strCache>
            </c:strRef>
          </c:tx>
          <c:spPr>
            <a:ln>
              <a:solidFill>
                <a:srgbClr val="FFC000"/>
              </a:solidFill>
            </a:ln>
          </c:spPr>
          <c:marker>
            <c:symbol val="none"/>
          </c:marker>
          <c:cat>
            <c:numRef>
              <c:f>Sheet4!$A$2:$A$2272</c:f>
              <c:numCache>
                <c:formatCode>yyyy\-mm\-dd</c:formatCode>
                <c:ptCount val="2271"/>
                <c:pt idx="0">
                  <c:v>40302</c:v>
                </c:pt>
                <c:pt idx="1">
                  <c:v>40303</c:v>
                </c:pt>
                <c:pt idx="2">
                  <c:v>40304</c:v>
                </c:pt>
                <c:pt idx="3">
                  <c:v>40305</c:v>
                </c:pt>
                <c:pt idx="4">
                  <c:v>40308</c:v>
                </c:pt>
                <c:pt idx="5">
                  <c:v>40309</c:v>
                </c:pt>
                <c:pt idx="6">
                  <c:v>40310</c:v>
                </c:pt>
                <c:pt idx="7">
                  <c:v>40311</c:v>
                </c:pt>
                <c:pt idx="8">
                  <c:v>40312</c:v>
                </c:pt>
                <c:pt idx="9">
                  <c:v>40315</c:v>
                </c:pt>
                <c:pt idx="10">
                  <c:v>40316</c:v>
                </c:pt>
                <c:pt idx="11">
                  <c:v>40317</c:v>
                </c:pt>
                <c:pt idx="12">
                  <c:v>40318</c:v>
                </c:pt>
                <c:pt idx="13">
                  <c:v>40319</c:v>
                </c:pt>
                <c:pt idx="14">
                  <c:v>40322</c:v>
                </c:pt>
                <c:pt idx="15">
                  <c:v>40323</c:v>
                </c:pt>
                <c:pt idx="16">
                  <c:v>40324</c:v>
                </c:pt>
                <c:pt idx="17">
                  <c:v>40325</c:v>
                </c:pt>
                <c:pt idx="18">
                  <c:v>40326</c:v>
                </c:pt>
                <c:pt idx="19">
                  <c:v>40329</c:v>
                </c:pt>
                <c:pt idx="20">
                  <c:v>40330</c:v>
                </c:pt>
                <c:pt idx="21">
                  <c:v>40331</c:v>
                </c:pt>
                <c:pt idx="22">
                  <c:v>40332</c:v>
                </c:pt>
                <c:pt idx="23">
                  <c:v>40333</c:v>
                </c:pt>
                <c:pt idx="24">
                  <c:v>40336</c:v>
                </c:pt>
                <c:pt idx="25">
                  <c:v>40337</c:v>
                </c:pt>
                <c:pt idx="26">
                  <c:v>40338</c:v>
                </c:pt>
                <c:pt idx="27">
                  <c:v>40339</c:v>
                </c:pt>
                <c:pt idx="28">
                  <c:v>40340</c:v>
                </c:pt>
                <c:pt idx="29">
                  <c:v>40346</c:v>
                </c:pt>
                <c:pt idx="30">
                  <c:v>40347</c:v>
                </c:pt>
                <c:pt idx="31">
                  <c:v>40350</c:v>
                </c:pt>
                <c:pt idx="32">
                  <c:v>40351</c:v>
                </c:pt>
                <c:pt idx="33">
                  <c:v>40352</c:v>
                </c:pt>
                <c:pt idx="34">
                  <c:v>40353</c:v>
                </c:pt>
                <c:pt idx="35">
                  <c:v>40354</c:v>
                </c:pt>
                <c:pt idx="36">
                  <c:v>40357</c:v>
                </c:pt>
                <c:pt idx="37">
                  <c:v>40358</c:v>
                </c:pt>
                <c:pt idx="38">
                  <c:v>40359</c:v>
                </c:pt>
                <c:pt idx="39">
                  <c:v>40360</c:v>
                </c:pt>
                <c:pt idx="40">
                  <c:v>40361</c:v>
                </c:pt>
                <c:pt idx="41">
                  <c:v>40364</c:v>
                </c:pt>
                <c:pt idx="42">
                  <c:v>40365</c:v>
                </c:pt>
                <c:pt idx="43">
                  <c:v>40366</c:v>
                </c:pt>
                <c:pt idx="44">
                  <c:v>40367</c:v>
                </c:pt>
                <c:pt idx="45">
                  <c:v>40368</c:v>
                </c:pt>
                <c:pt idx="46">
                  <c:v>40371</c:v>
                </c:pt>
                <c:pt idx="47">
                  <c:v>40372</c:v>
                </c:pt>
                <c:pt idx="48">
                  <c:v>40373</c:v>
                </c:pt>
                <c:pt idx="49">
                  <c:v>40374</c:v>
                </c:pt>
                <c:pt idx="50">
                  <c:v>40375</c:v>
                </c:pt>
                <c:pt idx="51">
                  <c:v>40378</c:v>
                </c:pt>
                <c:pt idx="52">
                  <c:v>40379</c:v>
                </c:pt>
                <c:pt idx="53">
                  <c:v>40380</c:v>
                </c:pt>
                <c:pt idx="54">
                  <c:v>40381</c:v>
                </c:pt>
                <c:pt idx="55">
                  <c:v>40382</c:v>
                </c:pt>
                <c:pt idx="56">
                  <c:v>40385</c:v>
                </c:pt>
                <c:pt idx="57">
                  <c:v>40386</c:v>
                </c:pt>
                <c:pt idx="58">
                  <c:v>40387</c:v>
                </c:pt>
                <c:pt idx="59">
                  <c:v>40388</c:v>
                </c:pt>
                <c:pt idx="60">
                  <c:v>40389</c:v>
                </c:pt>
                <c:pt idx="61">
                  <c:v>40392</c:v>
                </c:pt>
                <c:pt idx="62">
                  <c:v>40393</c:v>
                </c:pt>
                <c:pt idx="63">
                  <c:v>40394</c:v>
                </c:pt>
                <c:pt idx="64">
                  <c:v>40395</c:v>
                </c:pt>
                <c:pt idx="65">
                  <c:v>40396</c:v>
                </c:pt>
                <c:pt idx="66">
                  <c:v>40399</c:v>
                </c:pt>
                <c:pt idx="67">
                  <c:v>40400</c:v>
                </c:pt>
                <c:pt idx="68">
                  <c:v>40401</c:v>
                </c:pt>
                <c:pt idx="69">
                  <c:v>40402</c:v>
                </c:pt>
                <c:pt idx="70">
                  <c:v>40403</c:v>
                </c:pt>
                <c:pt idx="71">
                  <c:v>40406</c:v>
                </c:pt>
                <c:pt idx="72">
                  <c:v>40407</c:v>
                </c:pt>
                <c:pt idx="73">
                  <c:v>40408</c:v>
                </c:pt>
                <c:pt idx="74">
                  <c:v>40409</c:v>
                </c:pt>
                <c:pt idx="75">
                  <c:v>40410</c:v>
                </c:pt>
                <c:pt idx="76">
                  <c:v>40413</c:v>
                </c:pt>
                <c:pt idx="77">
                  <c:v>40414</c:v>
                </c:pt>
                <c:pt idx="78">
                  <c:v>40415</c:v>
                </c:pt>
                <c:pt idx="79">
                  <c:v>40416</c:v>
                </c:pt>
                <c:pt idx="80">
                  <c:v>40417</c:v>
                </c:pt>
                <c:pt idx="81">
                  <c:v>40420</c:v>
                </c:pt>
                <c:pt idx="82">
                  <c:v>40421</c:v>
                </c:pt>
                <c:pt idx="83">
                  <c:v>40422</c:v>
                </c:pt>
                <c:pt idx="84">
                  <c:v>40423</c:v>
                </c:pt>
                <c:pt idx="85">
                  <c:v>40424</c:v>
                </c:pt>
                <c:pt idx="86">
                  <c:v>40427</c:v>
                </c:pt>
                <c:pt idx="87">
                  <c:v>40428</c:v>
                </c:pt>
                <c:pt idx="88">
                  <c:v>40429</c:v>
                </c:pt>
                <c:pt idx="89">
                  <c:v>40430</c:v>
                </c:pt>
                <c:pt idx="90">
                  <c:v>40431</c:v>
                </c:pt>
                <c:pt idx="91">
                  <c:v>40434</c:v>
                </c:pt>
                <c:pt idx="92">
                  <c:v>40435</c:v>
                </c:pt>
                <c:pt idx="93">
                  <c:v>40436</c:v>
                </c:pt>
                <c:pt idx="94">
                  <c:v>40437</c:v>
                </c:pt>
                <c:pt idx="95">
                  <c:v>40438</c:v>
                </c:pt>
                <c:pt idx="96">
                  <c:v>40441</c:v>
                </c:pt>
                <c:pt idx="97">
                  <c:v>40442</c:v>
                </c:pt>
                <c:pt idx="98">
                  <c:v>40448</c:v>
                </c:pt>
                <c:pt idx="99">
                  <c:v>40449</c:v>
                </c:pt>
                <c:pt idx="100">
                  <c:v>40450</c:v>
                </c:pt>
                <c:pt idx="101">
                  <c:v>40451</c:v>
                </c:pt>
                <c:pt idx="102">
                  <c:v>40459</c:v>
                </c:pt>
                <c:pt idx="103">
                  <c:v>40462</c:v>
                </c:pt>
                <c:pt idx="104">
                  <c:v>40463</c:v>
                </c:pt>
                <c:pt idx="105">
                  <c:v>40464</c:v>
                </c:pt>
                <c:pt idx="106">
                  <c:v>40465</c:v>
                </c:pt>
                <c:pt idx="107">
                  <c:v>40466</c:v>
                </c:pt>
                <c:pt idx="108">
                  <c:v>40469</c:v>
                </c:pt>
                <c:pt idx="109">
                  <c:v>40470</c:v>
                </c:pt>
                <c:pt idx="110">
                  <c:v>40471</c:v>
                </c:pt>
                <c:pt idx="111">
                  <c:v>40472</c:v>
                </c:pt>
                <c:pt idx="112">
                  <c:v>40473</c:v>
                </c:pt>
                <c:pt idx="113">
                  <c:v>40476</c:v>
                </c:pt>
                <c:pt idx="114">
                  <c:v>40477</c:v>
                </c:pt>
                <c:pt idx="115">
                  <c:v>40478</c:v>
                </c:pt>
                <c:pt idx="116">
                  <c:v>40479</c:v>
                </c:pt>
                <c:pt idx="117">
                  <c:v>40480</c:v>
                </c:pt>
                <c:pt idx="118">
                  <c:v>40483</c:v>
                </c:pt>
                <c:pt idx="119">
                  <c:v>40484</c:v>
                </c:pt>
                <c:pt idx="120">
                  <c:v>40485</c:v>
                </c:pt>
                <c:pt idx="121">
                  <c:v>40486</c:v>
                </c:pt>
                <c:pt idx="122">
                  <c:v>40487</c:v>
                </c:pt>
                <c:pt idx="123">
                  <c:v>40490</c:v>
                </c:pt>
                <c:pt idx="124">
                  <c:v>40491</c:v>
                </c:pt>
                <c:pt idx="125">
                  <c:v>40492</c:v>
                </c:pt>
                <c:pt idx="126">
                  <c:v>40493</c:v>
                </c:pt>
                <c:pt idx="127">
                  <c:v>40494</c:v>
                </c:pt>
                <c:pt idx="128">
                  <c:v>40497</c:v>
                </c:pt>
                <c:pt idx="129">
                  <c:v>40498</c:v>
                </c:pt>
                <c:pt idx="130">
                  <c:v>40499</c:v>
                </c:pt>
                <c:pt idx="131">
                  <c:v>40500</c:v>
                </c:pt>
                <c:pt idx="132">
                  <c:v>40501</c:v>
                </c:pt>
                <c:pt idx="133">
                  <c:v>40504</c:v>
                </c:pt>
                <c:pt idx="134">
                  <c:v>40505</c:v>
                </c:pt>
                <c:pt idx="135">
                  <c:v>40506</c:v>
                </c:pt>
                <c:pt idx="136">
                  <c:v>40507</c:v>
                </c:pt>
                <c:pt idx="137">
                  <c:v>40508</c:v>
                </c:pt>
                <c:pt idx="138">
                  <c:v>40511</c:v>
                </c:pt>
                <c:pt idx="139">
                  <c:v>40512</c:v>
                </c:pt>
                <c:pt idx="140">
                  <c:v>40513</c:v>
                </c:pt>
                <c:pt idx="141">
                  <c:v>40514</c:v>
                </c:pt>
                <c:pt idx="142">
                  <c:v>40515</c:v>
                </c:pt>
                <c:pt idx="143">
                  <c:v>40518</c:v>
                </c:pt>
                <c:pt idx="144">
                  <c:v>40519</c:v>
                </c:pt>
                <c:pt idx="145">
                  <c:v>40520</c:v>
                </c:pt>
                <c:pt idx="146">
                  <c:v>40521</c:v>
                </c:pt>
                <c:pt idx="147">
                  <c:v>40522</c:v>
                </c:pt>
                <c:pt idx="148">
                  <c:v>40525</c:v>
                </c:pt>
                <c:pt idx="149">
                  <c:v>40526</c:v>
                </c:pt>
                <c:pt idx="150">
                  <c:v>40527</c:v>
                </c:pt>
                <c:pt idx="151">
                  <c:v>40528</c:v>
                </c:pt>
                <c:pt idx="152">
                  <c:v>40529</c:v>
                </c:pt>
                <c:pt idx="153">
                  <c:v>40532</c:v>
                </c:pt>
                <c:pt idx="154">
                  <c:v>40533</c:v>
                </c:pt>
                <c:pt idx="155">
                  <c:v>40534</c:v>
                </c:pt>
                <c:pt idx="156">
                  <c:v>40535</c:v>
                </c:pt>
                <c:pt idx="157">
                  <c:v>40536</c:v>
                </c:pt>
                <c:pt idx="158">
                  <c:v>40539</c:v>
                </c:pt>
                <c:pt idx="159">
                  <c:v>40540</c:v>
                </c:pt>
                <c:pt idx="160">
                  <c:v>40541</c:v>
                </c:pt>
                <c:pt idx="161">
                  <c:v>40542</c:v>
                </c:pt>
                <c:pt idx="162">
                  <c:v>40543</c:v>
                </c:pt>
                <c:pt idx="163">
                  <c:v>40547</c:v>
                </c:pt>
                <c:pt idx="164">
                  <c:v>40548</c:v>
                </c:pt>
                <c:pt idx="165">
                  <c:v>40549</c:v>
                </c:pt>
                <c:pt idx="166">
                  <c:v>40550</c:v>
                </c:pt>
                <c:pt idx="167">
                  <c:v>40553</c:v>
                </c:pt>
                <c:pt idx="168">
                  <c:v>40554</c:v>
                </c:pt>
                <c:pt idx="169">
                  <c:v>40555</c:v>
                </c:pt>
                <c:pt idx="170">
                  <c:v>40556</c:v>
                </c:pt>
                <c:pt idx="171">
                  <c:v>40557</c:v>
                </c:pt>
                <c:pt idx="172">
                  <c:v>40560</c:v>
                </c:pt>
                <c:pt idx="173">
                  <c:v>40561</c:v>
                </c:pt>
                <c:pt idx="174">
                  <c:v>40562</c:v>
                </c:pt>
                <c:pt idx="175">
                  <c:v>40563</c:v>
                </c:pt>
                <c:pt idx="176">
                  <c:v>40564</c:v>
                </c:pt>
                <c:pt idx="177">
                  <c:v>40567</c:v>
                </c:pt>
                <c:pt idx="178">
                  <c:v>40568</c:v>
                </c:pt>
                <c:pt idx="179">
                  <c:v>40569</c:v>
                </c:pt>
                <c:pt idx="180">
                  <c:v>40570</c:v>
                </c:pt>
                <c:pt idx="181">
                  <c:v>40571</c:v>
                </c:pt>
                <c:pt idx="182">
                  <c:v>40574</c:v>
                </c:pt>
                <c:pt idx="183">
                  <c:v>40575</c:v>
                </c:pt>
                <c:pt idx="184">
                  <c:v>40583</c:v>
                </c:pt>
                <c:pt idx="185">
                  <c:v>40584</c:v>
                </c:pt>
                <c:pt idx="186">
                  <c:v>40585</c:v>
                </c:pt>
                <c:pt idx="187">
                  <c:v>40588</c:v>
                </c:pt>
                <c:pt idx="188">
                  <c:v>40589</c:v>
                </c:pt>
                <c:pt idx="189">
                  <c:v>40590</c:v>
                </c:pt>
                <c:pt idx="190">
                  <c:v>40591</c:v>
                </c:pt>
                <c:pt idx="191">
                  <c:v>40592</c:v>
                </c:pt>
                <c:pt idx="192">
                  <c:v>40595</c:v>
                </c:pt>
                <c:pt idx="193">
                  <c:v>40596</c:v>
                </c:pt>
                <c:pt idx="194">
                  <c:v>40597</c:v>
                </c:pt>
                <c:pt idx="195">
                  <c:v>40598</c:v>
                </c:pt>
                <c:pt idx="196">
                  <c:v>40599</c:v>
                </c:pt>
                <c:pt idx="197">
                  <c:v>40602</c:v>
                </c:pt>
                <c:pt idx="198">
                  <c:v>40603</c:v>
                </c:pt>
                <c:pt idx="199">
                  <c:v>40604</c:v>
                </c:pt>
                <c:pt idx="200">
                  <c:v>40605</c:v>
                </c:pt>
                <c:pt idx="201">
                  <c:v>40606</c:v>
                </c:pt>
                <c:pt idx="202">
                  <c:v>40609</c:v>
                </c:pt>
                <c:pt idx="203">
                  <c:v>40610</c:v>
                </c:pt>
                <c:pt idx="204">
                  <c:v>40611</c:v>
                </c:pt>
                <c:pt idx="205">
                  <c:v>40612</c:v>
                </c:pt>
                <c:pt idx="206">
                  <c:v>40613</c:v>
                </c:pt>
                <c:pt idx="207">
                  <c:v>40616</c:v>
                </c:pt>
                <c:pt idx="208">
                  <c:v>40617</c:v>
                </c:pt>
                <c:pt idx="209">
                  <c:v>40618</c:v>
                </c:pt>
                <c:pt idx="210">
                  <c:v>40619</c:v>
                </c:pt>
                <c:pt idx="211">
                  <c:v>40620</c:v>
                </c:pt>
                <c:pt idx="212">
                  <c:v>40623</c:v>
                </c:pt>
                <c:pt idx="213">
                  <c:v>40624</c:v>
                </c:pt>
                <c:pt idx="214">
                  <c:v>40625</c:v>
                </c:pt>
                <c:pt idx="215">
                  <c:v>40626</c:v>
                </c:pt>
                <c:pt idx="216">
                  <c:v>40627</c:v>
                </c:pt>
                <c:pt idx="217">
                  <c:v>40630</c:v>
                </c:pt>
                <c:pt idx="218">
                  <c:v>40631</c:v>
                </c:pt>
                <c:pt idx="219">
                  <c:v>40632</c:v>
                </c:pt>
                <c:pt idx="220">
                  <c:v>40633</c:v>
                </c:pt>
                <c:pt idx="221">
                  <c:v>40634</c:v>
                </c:pt>
                <c:pt idx="222">
                  <c:v>40639</c:v>
                </c:pt>
                <c:pt idx="223">
                  <c:v>40640</c:v>
                </c:pt>
                <c:pt idx="224">
                  <c:v>40641</c:v>
                </c:pt>
                <c:pt idx="225">
                  <c:v>40644</c:v>
                </c:pt>
                <c:pt idx="226">
                  <c:v>40645</c:v>
                </c:pt>
                <c:pt idx="227">
                  <c:v>40646</c:v>
                </c:pt>
                <c:pt idx="228">
                  <c:v>40647</c:v>
                </c:pt>
                <c:pt idx="229">
                  <c:v>40648</c:v>
                </c:pt>
                <c:pt idx="230">
                  <c:v>40651</c:v>
                </c:pt>
                <c:pt idx="231">
                  <c:v>40652</c:v>
                </c:pt>
                <c:pt idx="232">
                  <c:v>40653</c:v>
                </c:pt>
                <c:pt idx="233">
                  <c:v>40654</c:v>
                </c:pt>
                <c:pt idx="234">
                  <c:v>40655</c:v>
                </c:pt>
                <c:pt idx="235">
                  <c:v>40658</c:v>
                </c:pt>
                <c:pt idx="236">
                  <c:v>40659</c:v>
                </c:pt>
                <c:pt idx="237">
                  <c:v>40660</c:v>
                </c:pt>
                <c:pt idx="238">
                  <c:v>40661</c:v>
                </c:pt>
                <c:pt idx="239">
                  <c:v>40662</c:v>
                </c:pt>
                <c:pt idx="240">
                  <c:v>40666</c:v>
                </c:pt>
                <c:pt idx="241">
                  <c:v>40667</c:v>
                </c:pt>
                <c:pt idx="242">
                  <c:v>40668</c:v>
                </c:pt>
                <c:pt idx="243">
                  <c:v>40669</c:v>
                </c:pt>
                <c:pt idx="244">
                  <c:v>40672</c:v>
                </c:pt>
                <c:pt idx="245">
                  <c:v>40673</c:v>
                </c:pt>
                <c:pt idx="246">
                  <c:v>40674</c:v>
                </c:pt>
                <c:pt idx="247">
                  <c:v>40675</c:v>
                </c:pt>
                <c:pt idx="248">
                  <c:v>40676</c:v>
                </c:pt>
                <c:pt idx="249">
                  <c:v>40679</c:v>
                </c:pt>
                <c:pt idx="250">
                  <c:v>40680</c:v>
                </c:pt>
                <c:pt idx="251">
                  <c:v>40681</c:v>
                </c:pt>
                <c:pt idx="252">
                  <c:v>40682</c:v>
                </c:pt>
                <c:pt idx="253">
                  <c:v>40683</c:v>
                </c:pt>
                <c:pt idx="254">
                  <c:v>40686</c:v>
                </c:pt>
                <c:pt idx="255">
                  <c:v>40687</c:v>
                </c:pt>
                <c:pt idx="256">
                  <c:v>40688</c:v>
                </c:pt>
                <c:pt idx="257">
                  <c:v>40689</c:v>
                </c:pt>
                <c:pt idx="258">
                  <c:v>40690</c:v>
                </c:pt>
                <c:pt idx="259">
                  <c:v>40693</c:v>
                </c:pt>
                <c:pt idx="260">
                  <c:v>40694</c:v>
                </c:pt>
                <c:pt idx="261">
                  <c:v>40695</c:v>
                </c:pt>
                <c:pt idx="262">
                  <c:v>40696</c:v>
                </c:pt>
                <c:pt idx="263">
                  <c:v>40697</c:v>
                </c:pt>
                <c:pt idx="264">
                  <c:v>40701</c:v>
                </c:pt>
                <c:pt idx="265">
                  <c:v>40702</c:v>
                </c:pt>
                <c:pt idx="266">
                  <c:v>40703</c:v>
                </c:pt>
                <c:pt idx="267">
                  <c:v>40704</c:v>
                </c:pt>
                <c:pt idx="268">
                  <c:v>40707</c:v>
                </c:pt>
                <c:pt idx="269">
                  <c:v>40708</c:v>
                </c:pt>
                <c:pt idx="270">
                  <c:v>40709</c:v>
                </c:pt>
                <c:pt idx="271">
                  <c:v>40710</c:v>
                </c:pt>
                <c:pt idx="272">
                  <c:v>40711</c:v>
                </c:pt>
                <c:pt idx="273">
                  <c:v>40714</c:v>
                </c:pt>
                <c:pt idx="274">
                  <c:v>40715</c:v>
                </c:pt>
                <c:pt idx="275">
                  <c:v>40716</c:v>
                </c:pt>
                <c:pt idx="276">
                  <c:v>40717</c:v>
                </c:pt>
                <c:pt idx="277">
                  <c:v>40718</c:v>
                </c:pt>
                <c:pt idx="278">
                  <c:v>40721</c:v>
                </c:pt>
                <c:pt idx="279">
                  <c:v>40722</c:v>
                </c:pt>
                <c:pt idx="280">
                  <c:v>40723</c:v>
                </c:pt>
                <c:pt idx="281">
                  <c:v>40724</c:v>
                </c:pt>
                <c:pt idx="282">
                  <c:v>40725</c:v>
                </c:pt>
                <c:pt idx="283">
                  <c:v>40728</c:v>
                </c:pt>
                <c:pt idx="284">
                  <c:v>40729</c:v>
                </c:pt>
                <c:pt idx="285">
                  <c:v>40730</c:v>
                </c:pt>
                <c:pt idx="286">
                  <c:v>40731</c:v>
                </c:pt>
                <c:pt idx="287">
                  <c:v>40732</c:v>
                </c:pt>
                <c:pt idx="288">
                  <c:v>40735</c:v>
                </c:pt>
                <c:pt idx="289">
                  <c:v>40736</c:v>
                </c:pt>
                <c:pt idx="290">
                  <c:v>40737</c:v>
                </c:pt>
                <c:pt idx="291">
                  <c:v>40738</c:v>
                </c:pt>
                <c:pt idx="292">
                  <c:v>40739</c:v>
                </c:pt>
                <c:pt idx="293">
                  <c:v>40742</c:v>
                </c:pt>
                <c:pt idx="294">
                  <c:v>40743</c:v>
                </c:pt>
                <c:pt idx="295">
                  <c:v>40744</c:v>
                </c:pt>
                <c:pt idx="296">
                  <c:v>40745</c:v>
                </c:pt>
                <c:pt idx="297">
                  <c:v>40746</c:v>
                </c:pt>
                <c:pt idx="298">
                  <c:v>40749</c:v>
                </c:pt>
                <c:pt idx="299">
                  <c:v>40750</c:v>
                </c:pt>
                <c:pt idx="300">
                  <c:v>40751</c:v>
                </c:pt>
                <c:pt idx="301">
                  <c:v>40752</c:v>
                </c:pt>
                <c:pt idx="302">
                  <c:v>40753</c:v>
                </c:pt>
                <c:pt idx="303">
                  <c:v>40756</c:v>
                </c:pt>
                <c:pt idx="304">
                  <c:v>40757</c:v>
                </c:pt>
                <c:pt idx="305">
                  <c:v>40758</c:v>
                </c:pt>
                <c:pt idx="306">
                  <c:v>40759</c:v>
                </c:pt>
                <c:pt idx="307">
                  <c:v>40760</c:v>
                </c:pt>
                <c:pt idx="308">
                  <c:v>40763</c:v>
                </c:pt>
                <c:pt idx="309">
                  <c:v>40764</c:v>
                </c:pt>
                <c:pt idx="310">
                  <c:v>40765</c:v>
                </c:pt>
                <c:pt idx="311">
                  <c:v>40766</c:v>
                </c:pt>
                <c:pt idx="312">
                  <c:v>40767</c:v>
                </c:pt>
                <c:pt idx="313">
                  <c:v>40770</c:v>
                </c:pt>
                <c:pt idx="314">
                  <c:v>40771</c:v>
                </c:pt>
                <c:pt idx="315">
                  <c:v>40772</c:v>
                </c:pt>
                <c:pt idx="316">
                  <c:v>40773</c:v>
                </c:pt>
                <c:pt idx="317">
                  <c:v>40774</c:v>
                </c:pt>
                <c:pt idx="318">
                  <c:v>40777</c:v>
                </c:pt>
                <c:pt idx="319">
                  <c:v>40778</c:v>
                </c:pt>
                <c:pt idx="320">
                  <c:v>40779</c:v>
                </c:pt>
                <c:pt idx="321">
                  <c:v>40780</c:v>
                </c:pt>
                <c:pt idx="322">
                  <c:v>40781</c:v>
                </c:pt>
                <c:pt idx="323">
                  <c:v>40784</c:v>
                </c:pt>
                <c:pt idx="324">
                  <c:v>40785</c:v>
                </c:pt>
                <c:pt idx="325">
                  <c:v>40786</c:v>
                </c:pt>
                <c:pt idx="326">
                  <c:v>40787</c:v>
                </c:pt>
                <c:pt idx="327">
                  <c:v>40788</c:v>
                </c:pt>
                <c:pt idx="328">
                  <c:v>40791</c:v>
                </c:pt>
                <c:pt idx="329">
                  <c:v>40792</c:v>
                </c:pt>
                <c:pt idx="330">
                  <c:v>40793</c:v>
                </c:pt>
                <c:pt idx="331">
                  <c:v>40794</c:v>
                </c:pt>
                <c:pt idx="332">
                  <c:v>40795</c:v>
                </c:pt>
                <c:pt idx="333">
                  <c:v>40799</c:v>
                </c:pt>
                <c:pt idx="334">
                  <c:v>40800</c:v>
                </c:pt>
                <c:pt idx="335">
                  <c:v>40801</c:v>
                </c:pt>
                <c:pt idx="336">
                  <c:v>40802</c:v>
                </c:pt>
                <c:pt idx="337">
                  <c:v>40805</c:v>
                </c:pt>
                <c:pt idx="338">
                  <c:v>40806</c:v>
                </c:pt>
                <c:pt idx="339">
                  <c:v>40807</c:v>
                </c:pt>
                <c:pt idx="340">
                  <c:v>40808</c:v>
                </c:pt>
                <c:pt idx="341">
                  <c:v>40809</c:v>
                </c:pt>
                <c:pt idx="342">
                  <c:v>40812</c:v>
                </c:pt>
                <c:pt idx="343">
                  <c:v>40813</c:v>
                </c:pt>
                <c:pt idx="344">
                  <c:v>40814</c:v>
                </c:pt>
                <c:pt idx="345">
                  <c:v>40815</c:v>
                </c:pt>
                <c:pt idx="346">
                  <c:v>40816</c:v>
                </c:pt>
                <c:pt idx="347">
                  <c:v>40826</c:v>
                </c:pt>
                <c:pt idx="348">
                  <c:v>40827</c:v>
                </c:pt>
                <c:pt idx="349">
                  <c:v>40828</c:v>
                </c:pt>
                <c:pt idx="350">
                  <c:v>40829</c:v>
                </c:pt>
                <c:pt idx="351">
                  <c:v>40830</c:v>
                </c:pt>
                <c:pt idx="352">
                  <c:v>40833</c:v>
                </c:pt>
                <c:pt idx="353">
                  <c:v>40834</c:v>
                </c:pt>
                <c:pt idx="354">
                  <c:v>40835</c:v>
                </c:pt>
                <c:pt idx="355">
                  <c:v>40836</c:v>
                </c:pt>
                <c:pt idx="356">
                  <c:v>40837</c:v>
                </c:pt>
                <c:pt idx="357">
                  <c:v>40840</c:v>
                </c:pt>
                <c:pt idx="358">
                  <c:v>40841</c:v>
                </c:pt>
                <c:pt idx="359">
                  <c:v>40842</c:v>
                </c:pt>
                <c:pt idx="360">
                  <c:v>40843</c:v>
                </c:pt>
                <c:pt idx="361">
                  <c:v>40844</c:v>
                </c:pt>
                <c:pt idx="362">
                  <c:v>40847</c:v>
                </c:pt>
                <c:pt idx="363">
                  <c:v>40848</c:v>
                </c:pt>
                <c:pt idx="364">
                  <c:v>40849</c:v>
                </c:pt>
                <c:pt idx="365">
                  <c:v>40850</c:v>
                </c:pt>
                <c:pt idx="366">
                  <c:v>40851</c:v>
                </c:pt>
                <c:pt idx="367">
                  <c:v>40854</c:v>
                </c:pt>
                <c:pt idx="368">
                  <c:v>40855</c:v>
                </c:pt>
                <c:pt idx="369">
                  <c:v>40856</c:v>
                </c:pt>
                <c:pt idx="370">
                  <c:v>40857</c:v>
                </c:pt>
                <c:pt idx="371">
                  <c:v>40858</c:v>
                </c:pt>
                <c:pt idx="372">
                  <c:v>40861</c:v>
                </c:pt>
                <c:pt idx="373">
                  <c:v>40862</c:v>
                </c:pt>
                <c:pt idx="374">
                  <c:v>40863</c:v>
                </c:pt>
                <c:pt idx="375">
                  <c:v>40864</c:v>
                </c:pt>
                <c:pt idx="376">
                  <c:v>40865</c:v>
                </c:pt>
                <c:pt idx="377">
                  <c:v>40868</c:v>
                </c:pt>
                <c:pt idx="378">
                  <c:v>40869</c:v>
                </c:pt>
                <c:pt idx="379">
                  <c:v>40870</c:v>
                </c:pt>
                <c:pt idx="380">
                  <c:v>40871</c:v>
                </c:pt>
                <c:pt idx="381">
                  <c:v>40872</c:v>
                </c:pt>
                <c:pt idx="382">
                  <c:v>40875</c:v>
                </c:pt>
                <c:pt idx="383">
                  <c:v>40876</c:v>
                </c:pt>
                <c:pt idx="384">
                  <c:v>40877</c:v>
                </c:pt>
                <c:pt idx="385">
                  <c:v>40878</c:v>
                </c:pt>
                <c:pt idx="386">
                  <c:v>40879</c:v>
                </c:pt>
                <c:pt idx="387">
                  <c:v>40882</c:v>
                </c:pt>
                <c:pt idx="388">
                  <c:v>40883</c:v>
                </c:pt>
                <c:pt idx="389">
                  <c:v>40884</c:v>
                </c:pt>
                <c:pt idx="390">
                  <c:v>40885</c:v>
                </c:pt>
                <c:pt idx="391">
                  <c:v>40886</c:v>
                </c:pt>
                <c:pt idx="392">
                  <c:v>40889</c:v>
                </c:pt>
                <c:pt idx="393">
                  <c:v>40890</c:v>
                </c:pt>
                <c:pt idx="394">
                  <c:v>40891</c:v>
                </c:pt>
                <c:pt idx="395">
                  <c:v>40892</c:v>
                </c:pt>
                <c:pt idx="396">
                  <c:v>40893</c:v>
                </c:pt>
                <c:pt idx="397">
                  <c:v>40896</c:v>
                </c:pt>
                <c:pt idx="398">
                  <c:v>40897</c:v>
                </c:pt>
                <c:pt idx="399">
                  <c:v>40898</c:v>
                </c:pt>
                <c:pt idx="400">
                  <c:v>40899</c:v>
                </c:pt>
                <c:pt idx="401">
                  <c:v>40900</c:v>
                </c:pt>
                <c:pt idx="402">
                  <c:v>40903</c:v>
                </c:pt>
                <c:pt idx="403">
                  <c:v>40904</c:v>
                </c:pt>
                <c:pt idx="404">
                  <c:v>40905</c:v>
                </c:pt>
                <c:pt idx="405">
                  <c:v>40906</c:v>
                </c:pt>
                <c:pt idx="406">
                  <c:v>40907</c:v>
                </c:pt>
                <c:pt idx="407">
                  <c:v>40912</c:v>
                </c:pt>
                <c:pt idx="408">
                  <c:v>40913</c:v>
                </c:pt>
                <c:pt idx="409">
                  <c:v>40914</c:v>
                </c:pt>
                <c:pt idx="410">
                  <c:v>40917</c:v>
                </c:pt>
                <c:pt idx="411">
                  <c:v>40918</c:v>
                </c:pt>
                <c:pt idx="412">
                  <c:v>40919</c:v>
                </c:pt>
                <c:pt idx="413">
                  <c:v>40920</c:v>
                </c:pt>
                <c:pt idx="414">
                  <c:v>40921</c:v>
                </c:pt>
                <c:pt idx="415">
                  <c:v>40924</c:v>
                </c:pt>
                <c:pt idx="416">
                  <c:v>40925</c:v>
                </c:pt>
                <c:pt idx="417">
                  <c:v>40926</c:v>
                </c:pt>
                <c:pt idx="418">
                  <c:v>40927</c:v>
                </c:pt>
                <c:pt idx="419">
                  <c:v>40928</c:v>
                </c:pt>
                <c:pt idx="420">
                  <c:v>40938</c:v>
                </c:pt>
                <c:pt idx="421">
                  <c:v>40939</c:v>
                </c:pt>
                <c:pt idx="422">
                  <c:v>40940</c:v>
                </c:pt>
                <c:pt idx="423">
                  <c:v>40941</c:v>
                </c:pt>
                <c:pt idx="424">
                  <c:v>40942</c:v>
                </c:pt>
                <c:pt idx="425">
                  <c:v>40945</c:v>
                </c:pt>
                <c:pt idx="426">
                  <c:v>40946</c:v>
                </c:pt>
                <c:pt idx="427">
                  <c:v>40947</c:v>
                </c:pt>
                <c:pt idx="428">
                  <c:v>40948</c:v>
                </c:pt>
                <c:pt idx="429">
                  <c:v>40949</c:v>
                </c:pt>
                <c:pt idx="430">
                  <c:v>40952</c:v>
                </c:pt>
                <c:pt idx="431">
                  <c:v>40953</c:v>
                </c:pt>
                <c:pt idx="432">
                  <c:v>40954</c:v>
                </c:pt>
                <c:pt idx="433">
                  <c:v>40955</c:v>
                </c:pt>
                <c:pt idx="434">
                  <c:v>40956</c:v>
                </c:pt>
                <c:pt idx="435">
                  <c:v>40959</c:v>
                </c:pt>
                <c:pt idx="436">
                  <c:v>40960</c:v>
                </c:pt>
                <c:pt idx="437">
                  <c:v>40961</c:v>
                </c:pt>
                <c:pt idx="438">
                  <c:v>40962</c:v>
                </c:pt>
                <c:pt idx="439">
                  <c:v>40963</c:v>
                </c:pt>
                <c:pt idx="440">
                  <c:v>40966</c:v>
                </c:pt>
                <c:pt idx="441">
                  <c:v>40967</c:v>
                </c:pt>
                <c:pt idx="442">
                  <c:v>40968</c:v>
                </c:pt>
                <c:pt idx="443">
                  <c:v>40969</c:v>
                </c:pt>
                <c:pt idx="444">
                  <c:v>40970</c:v>
                </c:pt>
                <c:pt idx="445">
                  <c:v>40973</c:v>
                </c:pt>
                <c:pt idx="446">
                  <c:v>40974</c:v>
                </c:pt>
                <c:pt idx="447">
                  <c:v>40975</c:v>
                </c:pt>
                <c:pt idx="448">
                  <c:v>40976</c:v>
                </c:pt>
                <c:pt idx="449">
                  <c:v>40977</c:v>
                </c:pt>
                <c:pt idx="450">
                  <c:v>40980</c:v>
                </c:pt>
                <c:pt idx="451">
                  <c:v>40981</c:v>
                </c:pt>
                <c:pt idx="452">
                  <c:v>40982</c:v>
                </c:pt>
                <c:pt idx="453">
                  <c:v>40983</c:v>
                </c:pt>
                <c:pt idx="454">
                  <c:v>40984</c:v>
                </c:pt>
                <c:pt idx="455">
                  <c:v>40987</c:v>
                </c:pt>
                <c:pt idx="456">
                  <c:v>40988</c:v>
                </c:pt>
                <c:pt idx="457">
                  <c:v>40989</c:v>
                </c:pt>
                <c:pt idx="458">
                  <c:v>40990</c:v>
                </c:pt>
                <c:pt idx="459">
                  <c:v>40991</c:v>
                </c:pt>
                <c:pt idx="460">
                  <c:v>40994</c:v>
                </c:pt>
                <c:pt idx="461">
                  <c:v>40995</c:v>
                </c:pt>
                <c:pt idx="462">
                  <c:v>40996</c:v>
                </c:pt>
                <c:pt idx="463">
                  <c:v>40997</c:v>
                </c:pt>
                <c:pt idx="464">
                  <c:v>40998</c:v>
                </c:pt>
                <c:pt idx="465">
                  <c:v>41004</c:v>
                </c:pt>
                <c:pt idx="466">
                  <c:v>41005</c:v>
                </c:pt>
                <c:pt idx="467">
                  <c:v>41008</c:v>
                </c:pt>
                <c:pt idx="468">
                  <c:v>41009</c:v>
                </c:pt>
                <c:pt idx="469">
                  <c:v>41010</c:v>
                </c:pt>
                <c:pt idx="470">
                  <c:v>41011</c:v>
                </c:pt>
                <c:pt idx="471">
                  <c:v>41012</c:v>
                </c:pt>
                <c:pt idx="472">
                  <c:v>41015</c:v>
                </c:pt>
                <c:pt idx="473">
                  <c:v>41016</c:v>
                </c:pt>
                <c:pt idx="474">
                  <c:v>41017</c:v>
                </c:pt>
                <c:pt idx="475">
                  <c:v>41018</c:v>
                </c:pt>
                <c:pt idx="476">
                  <c:v>41019</c:v>
                </c:pt>
                <c:pt idx="477">
                  <c:v>41022</c:v>
                </c:pt>
                <c:pt idx="478">
                  <c:v>41023</c:v>
                </c:pt>
                <c:pt idx="479">
                  <c:v>41024</c:v>
                </c:pt>
                <c:pt idx="480">
                  <c:v>41025</c:v>
                </c:pt>
                <c:pt idx="481">
                  <c:v>41026</c:v>
                </c:pt>
                <c:pt idx="482">
                  <c:v>41031</c:v>
                </c:pt>
                <c:pt idx="483">
                  <c:v>41032</c:v>
                </c:pt>
                <c:pt idx="484">
                  <c:v>41033</c:v>
                </c:pt>
                <c:pt idx="485">
                  <c:v>41036</c:v>
                </c:pt>
                <c:pt idx="486">
                  <c:v>41037</c:v>
                </c:pt>
                <c:pt idx="487">
                  <c:v>41038</c:v>
                </c:pt>
                <c:pt idx="488">
                  <c:v>41039</c:v>
                </c:pt>
                <c:pt idx="489">
                  <c:v>41040</c:v>
                </c:pt>
                <c:pt idx="490">
                  <c:v>41043</c:v>
                </c:pt>
                <c:pt idx="491">
                  <c:v>41044</c:v>
                </c:pt>
                <c:pt idx="492">
                  <c:v>41045</c:v>
                </c:pt>
                <c:pt idx="493">
                  <c:v>41046</c:v>
                </c:pt>
                <c:pt idx="494">
                  <c:v>41047</c:v>
                </c:pt>
                <c:pt idx="495">
                  <c:v>41050</c:v>
                </c:pt>
                <c:pt idx="496">
                  <c:v>41051</c:v>
                </c:pt>
                <c:pt idx="497">
                  <c:v>41052</c:v>
                </c:pt>
                <c:pt idx="498">
                  <c:v>41053</c:v>
                </c:pt>
                <c:pt idx="499">
                  <c:v>41054</c:v>
                </c:pt>
                <c:pt idx="500">
                  <c:v>41057</c:v>
                </c:pt>
                <c:pt idx="501">
                  <c:v>41058</c:v>
                </c:pt>
                <c:pt idx="502">
                  <c:v>41059</c:v>
                </c:pt>
                <c:pt idx="503">
                  <c:v>41060</c:v>
                </c:pt>
                <c:pt idx="504">
                  <c:v>41061</c:v>
                </c:pt>
                <c:pt idx="505">
                  <c:v>41064</c:v>
                </c:pt>
                <c:pt idx="506">
                  <c:v>41065</c:v>
                </c:pt>
                <c:pt idx="507">
                  <c:v>41066</c:v>
                </c:pt>
                <c:pt idx="508">
                  <c:v>41067</c:v>
                </c:pt>
                <c:pt idx="509">
                  <c:v>41068</c:v>
                </c:pt>
                <c:pt idx="510">
                  <c:v>41071</c:v>
                </c:pt>
                <c:pt idx="511">
                  <c:v>41072</c:v>
                </c:pt>
                <c:pt idx="512">
                  <c:v>41073</c:v>
                </c:pt>
                <c:pt idx="513">
                  <c:v>41074</c:v>
                </c:pt>
                <c:pt idx="514">
                  <c:v>41075</c:v>
                </c:pt>
                <c:pt idx="515">
                  <c:v>41078</c:v>
                </c:pt>
                <c:pt idx="516">
                  <c:v>41079</c:v>
                </c:pt>
                <c:pt idx="517">
                  <c:v>41080</c:v>
                </c:pt>
                <c:pt idx="518">
                  <c:v>41081</c:v>
                </c:pt>
                <c:pt idx="519">
                  <c:v>41085</c:v>
                </c:pt>
                <c:pt idx="520">
                  <c:v>41086</c:v>
                </c:pt>
                <c:pt idx="521">
                  <c:v>41087</c:v>
                </c:pt>
                <c:pt idx="522">
                  <c:v>41088</c:v>
                </c:pt>
                <c:pt idx="523">
                  <c:v>41089</c:v>
                </c:pt>
                <c:pt idx="524">
                  <c:v>41092</c:v>
                </c:pt>
                <c:pt idx="525">
                  <c:v>41093</c:v>
                </c:pt>
                <c:pt idx="526">
                  <c:v>41094</c:v>
                </c:pt>
                <c:pt idx="527">
                  <c:v>41095</c:v>
                </c:pt>
                <c:pt idx="528">
                  <c:v>41096</c:v>
                </c:pt>
                <c:pt idx="529">
                  <c:v>41099</c:v>
                </c:pt>
                <c:pt idx="530">
                  <c:v>41100</c:v>
                </c:pt>
                <c:pt idx="531">
                  <c:v>41101</c:v>
                </c:pt>
                <c:pt idx="532">
                  <c:v>41102</c:v>
                </c:pt>
                <c:pt idx="533">
                  <c:v>41103</c:v>
                </c:pt>
                <c:pt idx="534">
                  <c:v>41106</c:v>
                </c:pt>
                <c:pt idx="535">
                  <c:v>41107</c:v>
                </c:pt>
                <c:pt idx="536">
                  <c:v>41108</c:v>
                </c:pt>
                <c:pt idx="537">
                  <c:v>41109</c:v>
                </c:pt>
                <c:pt idx="538">
                  <c:v>41110</c:v>
                </c:pt>
                <c:pt idx="539">
                  <c:v>41113</c:v>
                </c:pt>
                <c:pt idx="540">
                  <c:v>41114</c:v>
                </c:pt>
                <c:pt idx="541">
                  <c:v>41115</c:v>
                </c:pt>
                <c:pt idx="542">
                  <c:v>41116</c:v>
                </c:pt>
                <c:pt idx="543">
                  <c:v>41117</c:v>
                </c:pt>
                <c:pt idx="544">
                  <c:v>41120</c:v>
                </c:pt>
                <c:pt idx="545">
                  <c:v>41121</c:v>
                </c:pt>
                <c:pt idx="546">
                  <c:v>41122</c:v>
                </c:pt>
                <c:pt idx="547">
                  <c:v>41123</c:v>
                </c:pt>
                <c:pt idx="548">
                  <c:v>41124</c:v>
                </c:pt>
                <c:pt idx="549">
                  <c:v>41127</c:v>
                </c:pt>
                <c:pt idx="550">
                  <c:v>41128</c:v>
                </c:pt>
                <c:pt idx="551">
                  <c:v>41129</c:v>
                </c:pt>
                <c:pt idx="552">
                  <c:v>41130</c:v>
                </c:pt>
                <c:pt idx="553">
                  <c:v>41131</c:v>
                </c:pt>
                <c:pt idx="554">
                  <c:v>41134</c:v>
                </c:pt>
                <c:pt idx="555">
                  <c:v>41135</c:v>
                </c:pt>
                <c:pt idx="556">
                  <c:v>41136</c:v>
                </c:pt>
                <c:pt idx="557">
                  <c:v>41137</c:v>
                </c:pt>
                <c:pt idx="558">
                  <c:v>41138</c:v>
                </c:pt>
                <c:pt idx="559">
                  <c:v>41141</c:v>
                </c:pt>
                <c:pt idx="560">
                  <c:v>41142</c:v>
                </c:pt>
                <c:pt idx="561">
                  <c:v>41143</c:v>
                </c:pt>
                <c:pt idx="562">
                  <c:v>41144</c:v>
                </c:pt>
                <c:pt idx="563">
                  <c:v>41145</c:v>
                </c:pt>
                <c:pt idx="564">
                  <c:v>41148</c:v>
                </c:pt>
                <c:pt idx="565">
                  <c:v>41149</c:v>
                </c:pt>
                <c:pt idx="566">
                  <c:v>41150</c:v>
                </c:pt>
                <c:pt idx="567">
                  <c:v>41151</c:v>
                </c:pt>
                <c:pt idx="568">
                  <c:v>41152</c:v>
                </c:pt>
                <c:pt idx="569">
                  <c:v>41155</c:v>
                </c:pt>
                <c:pt idx="570">
                  <c:v>41156</c:v>
                </c:pt>
                <c:pt idx="571">
                  <c:v>41157</c:v>
                </c:pt>
                <c:pt idx="572">
                  <c:v>41158</c:v>
                </c:pt>
                <c:pt idx="573">
                  <c:v>41159</c:v>
                </c:pt>
                <c:pt idx="574">
                  <c:v>41162</c:v>
                </c:pt>
                <c:pt idx="575">
                  <c:v>41163</c:v>
                </c:pt>
                <c:pt idx="576">
                  <c:v>41164</c:v>
                </c:pt>
                <c:pt idx="577">
                  <c:v>41165</c:v>
                </c:pt>
                <c:pt idx="578">
                  <c:v>41166</c:v>
                </c:pt>
                <c:pt idx="579">
                  <c:v>41169</c:v>
                </c:pt>
                <c:pt idx="580">
                  <c:v>41170</c:v>
                </c:pt>
                <c:pt idx="581">
                  <c:v>41171</c:v>
                </c:pt>
                <c:pt idx="582">
                  <c:v>41172</c:v>
                </c:pt>
                <c:pt idx="583">
                  <c:v>41173</c:v>
                </c:pt>
                <c:pt idx="584">
                  <c:v>41176</c:v>
                </c:pt>
                <c:pt idx="585">
                  <c:v>41177</c:v>
                </c:pt>
                <c:pt idx="586">
                  <c:v>41178</c:v>
                </c:pt>
                <c:pt idx="587">
                  <c:v>41179</c:v>
                </c:pt>
                <c:pt idx="588">
                  <c:v>41180</c:v>
                </c:pt>
                <c:pt idx="589">
                  <c:v>41190</c:v>
                </c:pt>
                <c:pt idx="590">
                  <c:v>41191</c:v>
                </c:pt>
                <c:pt idx="591">
                  <c:v>41192</c:v>
                </c:pt>
                <c:pt idx="592">
                  <c:v>41193</c:v>
                </c:pt>
                <c:pt idx="593">
                  <c:v>41194</c:v>
                </c:pt>
                <c:pt idx="594">
                  <c:v>41197</c:v>
                </c:pt>
                <c:pt idx="595">
                  <c:v>41198</c:v>
                </c:pt>
                <c:pt idx="596">
                  <c:v>41199</c:v>
                </c:pt>
                <c:pt idx="597">
                  <c:v>41200</c:v>
                </c:pt>
                <c:pt idx="598">
                  <c:v>41201</c:v>
                </c:pt>
                <c:pt idx="599">
                  <c:v>41204</c:v>
                </c:pt>
                <c:pt idx="600">
                  <c:v>41205</c:v>
                </c:pt>
                <c:pt idx="601">
                  <c:v>41206</c:v>
                </c:pt>
                <c:pt idx="602">
                  <c:v>41207</c:v>
                </c:pt>
                <c:pt idx="603">
                  <c:v>41208</c:v>
                </c:pt>
                <c:pt idx="604">
                  <c:v>41211</c:v>
                </c:pt>
                <c:pt idx="605">
                  <c:v>41212</c:v>
                </c:pt>
                <c:pt idx="606">
                  <c:v>41213</c:v>
                </c:pt>
                <c:pt idx="607">
                  <c:v>41214</c:v>
                </c:pt>
                <c:pt idx="608">
                  <c:v>41215</c:v>
                </c:pt>
                <c:pt idx="609">
                  <c:v>41218</c:v>
                </c:pt>
                <c:pt idx="610">
                  <c:v>41219</c:v>
                </c:pt>
                <c:pt idx="611">
                  <c:v>41220</c:v>
                </c:pt>
                <c:pt idx="612">
                  <c:v>41221</c:v>
                </c:pt>
                <c:pt idx="613">
                  <c:v>41222</c:v>
                </c:pt>
                <c:pt idx="614">
                  <c:v>41225</c:v>
                </c:pt>
                <c:pt idx="615">
                  <c:v>41226</c:v>
                </c:pt>
                <c:pt idx="616">
                  <c:v>41227</c:v>
                </c:pt>
                <c:pt idx="617">
                  <c:v>41228</c:v>
                </c:pt>
                <c:pt idx="618">
                  <c:v>41229</c:v>
                </c:pt>
                <c:pt idx="619">
                  <c:v>41232</c:v>
                </c:pt>
                <c:pt idx="620">
                  <c:v>41233</c:v>
                </c:pt>
                <c:pt idx="621">
                  <c:v>41234</c:v>
                </c:pt>
                <c:pt idx="622">
                  <c:v>41235</c:v>
                </c:pt>
                <c:pt idx="623">
                  <c:v>41236</c:v>
                </c:pt>
                <c:pt idx="624">
                  <c:v>41239</c:v>
                </c:pt>
                <c:pt idx="625">
                  <c:v>41240</c:v>
                </c:pt>
                <c:pt idx="626">
                  <c:v>41241</c:v>
                </c:pt>
                <c:pt idx="627">
                  <c:v>41242</c:v>
                </c:pt>
                <c:pt idx="628">
                  <c:v>41243</c:v>
                </c:pt>
                <c:pt idx="629">
                  <c:v>41246</c:v>
                </c:pt>
                <c:pt idx="630">
                  <c:v>41247</c:v>
                </c:pt>
                <c:pt idx="631">
                  <c:v>41248</c:v>
                </c:pt>
                <c:pt idx="632">
                  <c:v>41249</c:v>
                </c:pt>
                <c:pt idx="633">
                  <c:v>41250</c:v>
                </c:pt>
                <c:pt idx="634">
                  <c:v>41253</c:v>
                </c:pt>
                <c:pt idx="635">
                  <c:v>41254</c:v>
                </c:pt>
                <c:pt idx="636">
                  <c:v>41255</c:v>
                </c:pt>
                <c:pt idx="637">
                  <c:v>41256</c:v>
                </c:pt>
                <c:pt idx="638">
                  <c:v>41257</c:v>
                </c:pt>
                <c:pt idx="639">
                  <c:v>41260</c:v>
                </c:pt>
                <c:pt idx="640">
                  <c:v>41261</c:v>
                </c:pt>
                <c:pt idx="641">
                  <c:v>41262</c:v>
                </c:pt>
                <c:pt idx="642">
                  <c:v>41263</c:v>
                </c:pt>
                <c:pt idx="643">
                  <c:v>41264</c:v>
                </c:pt>
                <c:pt idx="644">
                  <c:v>41267</c:v>
                </c:pt>
                <c:pt idx="645">
                  <c:v>41268</c:v>
                </c:pt>
                <c:pt idx="646">
                  <c:v>41269</c:v>
                </c:pt>
                <c:pt idx="647">
                  <c:v>41270</c:v>
                </c:pt>
                <c:pt idx="648">
                  <c:v>41271</c:v>
                </c:pt>
                <c:pt idx="649">
                  <c:v>41274</c:v>
                </c:pt>
                <c:pt idx="650">
                  <c:v>41278</c:v>
                </c:pt>
                <c:pt idx="651">
                  <c:v>41281</c:v>
                </c:pt>
                <c:pt idx="652">
                  <c:v>41282</c:v>
                </c:pt>
                <c:pt idx="653">
                  <c:v>41283</c:v>
                </c:pt>
                <c:pt idx="654">
                  <c:v>41284</c:v>
                </c:pt>
                <c:pt idx="655">
                  <c:v>41285</c:v>
                </c:pt>
                <c:pt idx="656">
                  <c:v>41288</c:v>
                </c:pt>
                <c:pt idx="657">
                  <c:v>41289</c:v>
                </c:pt>
                <c:pt idx="658">
                  <c:v>41290</c:v>
                </c:pt>
                <c:pt idx="659">
                  <c:v>41291</c:v>
                </c:pt>
                <c:pt idx="660">
                  <c:v>41292</c:v>
                </c:pt>
                <c:pt idx="661">
                  <c:v>41295</c:v>
                </c:pt>
                <c:pt idx="662">
                  <c:v>41296</c:v>
                </c:pt>
                <c:pt idx="663">
                  <c:v>41297</c:v>
                </c:pt>
                <c:pt idx="664">
                  <c:v>41298</c:v>
                </c:pt>
                <c:pt idx="665">
                  <c:v>41299</c:v>
                </c:pt>
                <c:pt idx="666">
                  <c:v>41302</c:v>
                </c:pt>
                <c:pt idx="667">
                  <c:v>41303</c:v>
                </c:pt>
                <c:pt idx="668">
                  <c:v>41304</c:v>
                </c:pt>
                <c:pt idx="669">
                  <c:v>41305</c:v>
                </c:pt>
                <c:pt idx="670">
                  <c:v>41306</c:v>
                </c:pt>
                <c:pt idx="671">
                  <c:v>41309</c:v>
                </c:pt>
                <c:pt idx="672">
                  <c:v>41310</c:v>
                </c:pt>
                <c:pt idx="673">
                  <c:v>41311</c:v>
                </c:pt>
                <c:pt idx="674">
                  <c:v>41312</c:v>
                </c:pt>
                <c:pt idx="675">
                  <c:v>41313</c:v>
                </c:pt>
                <c:pt idx="676">
                  <c:v>41323</c:v>
                </c:pt>
                <c:pt idx="677">
                  <c:v>41324</c:v>
                </c:pt>
                <c:pt idx="678">
                  <c:v>41325</c:v>
                </c:pt>
                <c:pt idx="679">
                  <c:v>41326</c:v>
                </c:pt>
                <c:pt idx="680">
                  <c:v>41327</c:v>
                </c:pt>
                <c:pt idx="681">
                  <c:v>41330</c:v>
                </c:pt>
                <c:pt idx="682">
                  <c:v>41331</c:v>
                </c:pt>
                <c:pt idx="683">
                  <c:v>41332</c:v>
                </c:pt>
                <c:pt idx="684">
                  <c:v>41333</c:v>
                </c:pt>
                <c:pt idx="685">
                  <c:v>41334</c:v>
                </c:pt>
                <c:pt idx="686">
                  <c:v>41337</c:v>
                </c:pt>
                <c:pt idx="687">
                  <c:v>41338</c:v>
                </c:pt>
                <c:pt idx="688">
                  <c:v>41339</c:v>
                </c:pt>
                <c:pt idx="689">
                  <c:v>41340</c:v>
                </c:pt>
                <c:pt idx="690">
                  <c:v>41341</c:v>
                </c:pt>
                <c:pt idx="691">
                  <c:v>41344</c:v>
                </c:pt>
                <c:pt idx="692">
                  <c:v>41345</c:v>
                </c:pt>
                <c:pt idx="693">
                  <c:v>41346</c:v>
                </c:pt>
                <c:pt idx="694">
                  <c:v>41347</c:v>
                </c:pt>
                <c:pt idx="695">
                  <c:v>41348</c:v>
                </c:pt>
                <c:pt idx="696">
                  <c:v>41351</c:v>
                </c:pt>
                <c:pt idx="697">
                  <c:v>41352</c:v>
                </c:pt>
                <c:pt idx="698">
                  <c:v>41353</c:v>
                </c:pt>
                <c:pt idx="699">
                  <c:v>41354</c:v>
                </c:pt>
                <c:pt idx="700">
                  <c:v>41355</c:v>
                </c:pt>
                <c:pt idx="701">
                  <c:v>41358</c:v>
                </c:pt>
                <c:pt idx="702">
                  <c:v>41359</c:v>
                </c:pt>
                <c:pt idx="703">
                  <c:v>41360</c:v>
                </c:pt>
                <c:pt idx="704">
                  <c:v>41361</c:v>
                </c:pt>
                <c:pt idx="705">
                  <c:v>41362</c:v>
                </c:pt>
                <c:pt idx="706">
                  <c:v>41365</c:v>
                </c:pt>
                <c:pt idx="707">
                  <c:v>41366</c:v>
                </c:pt>
                <c:pt idx="708">
                  <c:v>41367</c:v>
                </c:pt>
                <c:pt idx="709">
                  <c:v>41372</c:v>
                </c:pt>
                <c:pt idx="710">
                  <c:v>41373</c:v>
                </c:pt>
                <c:pt idx="711">
                  <c:v>41374</c:v>
                </c:pt>
                <c:pt idx="712">
                  <c:v>41375</c:v>
                </c:pt>
                <c:pt idx="713">
                  <c:v>41376</c:v>
                </c:pt>
                <c:pt idx="714">
                  <c:v>41379</c:v>
                </c:pt>
                <c:pt idx="715">
                  <c:v>41380</c:v>
                </c:pt>
                <c:pt idx="716">
                  <c:v>41381</c:v>
                </c:pt>
                <c:pt idx="717">
                  <c:v>41382</c:v>
                </c:pt>
                <c:pt idx="718">
                  <c:v>41383</c:v>
                </c:pt>
                <c:pt idx="719">
                  <c:v>41386</c:v>
                </c:pt>
                <c:pt idx="720">
                  <c:v>41387</c:v>
                </c:pt>
                <c:pt idx="721">
                  <c:v>41388</c:v>
                </c:pt>
                <c:pt idx="722">
                  <c:v>41389</c:v>
                </c:pt>
                <c:pt idx="723">
                  <c:v>41390</c:v>
                </c:pt>
                <c:pt idx="724">
                  <c:v>41396</c:v>
                </c:pt>
                <c:pt idx="725">
                  <c:v>41397</c:v>
                </c:pt>
                <c:pt idx="726">
                  <c:v>41400</c:v>
                </c:pt>
                <c:pt idx="727">
                  <c:v>41401</c:v>
                </c:pt>
                <c:pt idx="728">
                  <c:v>41402</c:v>
                </c:pt>
                <c:pt idx="729">
                  <c:v>41403</c:v>
                </c:pt>
                <c:pt idx="730">
                  <c:v>41404</c:v>
                </c:pt>
                <c:pt idx="731">
                  <c:v>41407</c:v>
                </c:pt>
                <c:pt idx="732">
                  <c:v>41408</c:v>
                </c:pt>
                <c:pt idx="733">
                  <c:v>41409</c:v>
                </c:pt>
                <c:pt idx="734">
                  <c:v>41410</c:v>
                </c:pt>
                <c:pt idx="735">
                  <c:v>41411</c:v>
                </c:pt>
                <c:pt idx="736">
                  <c:v>41414</c:v>
                </c:pt>
                <c:pt idx="737">
                  <c:v>41415</c:v>
                </c:pt>
                <c:pt idx="738">
                  <c:v>41416</c:v>
                </c:pt>
                <c:pt idx="739">
                  <c:v>41417</c:v>
                </c:pt>
                <c:pt idx="740">
                  <c:v>41418</c:v>
                </c:pt>
                <c:pt idx="741">
                  <c:v>41421</c:v>
                </c:pt>
                <c:pt idx="742">
                  <c:v>41422</c:v>
                </c:pt>
                <c:pt idx="743">
                  <c:v>41423</c:v>
                </c:pt>
                <c:pt idx="744">
                  <c:v>41424</c:v>
                </c:pt>
                <c:pt idx="745">
                  <c:v>41425</c:v>
                </c:pt>
                <c:pt idx="746">
                  <c:v>41428</c:v>
                </c:pt>
                <c:pt idx="747">
                  <c:v>41429</c:v>
                </c:pt>
                <c:pt idx="748">
                  <c:v>41430</c:v>
                </c:pt>
                <c:pt idx="749">
                  <c:v>41431</c:v>
                </c:pt>
                <c:pt idx="750">
                  <c:v>41432</c:v>
                </c:pt>
                <c:pt idx="751">
                  <c:v>41438</c:v>
                </c:pt>
                <c:pt idx="752">
                  <c:v>41439</c:v>
                </c:pt>
                <c:pt idx="753">
                  <c:v>41442</c:v>
                </c:pt>
                <c:pt idx="754">
                  <c:v>41443</c:v>
                </c:pt>
                <c:pt idx="755">
                  <c:v>41444</c:v>
                </c:pt>
                <c:pt idx="756">
                  <c:v>41445</c:v>
                </c:pt>
                <c:pt idx="757">
                  <c:v>41446</c:v>
                </c:pt>
                <c:pt idx="758">
                  <c:v>41449</c:v>
                </c:pt>
                <c:pt idx="759">
                  <c:v>41450</c:v>
                </c:pt>
                <c:pt idx="760">
                  <c:v>41451</c:v>
                </c:pt>
                <c:pt idx="761">
                  <c:v>41452</c:v>
                </c:pt>
                <c:pt idx="762">
                  <c:v>41453</c:v>
                </c:pt>
                <c:pt idx="763">
                  <c:v>41456</c:v>
                </c:pt>
                <c:pt idx="764">
                  <c:v>41457</c:v>
                </c:pt>
                <c:pt idx="765">
                  <c:v>41458</c:v>
                </c:pt>
                <c:pt idx="766">
                  <c:v>41459</c:v>
                </c:pt>
                <c:pt idx="767">
                  <c:v>41460</c:v>
                </c:pt>
                <c:pt idx="768">
                  <c:v>41463</c:v>
                </c:pt>
                <c:pt idx="769">
                  <c:v>41464</c:v>
                </c:pt>
                <c:pt idx="770">
                  <c:v>41465</c:v>
                </c:pt>
                <c:pt idx="771">
                  <c:v>41466</c:v>
                </c:pt>
                <c:pt idx="772">
                  <c:v>41467</c:v>
                </c:pt>
                <c:pt idx="773">
                  <c:v>41470</c:v>
                </c:pt>
                <c:pt idx="774">
                  <c:v>41471</c:v>
                </c:pt>
                <c:pt idx="775">
                  <c:v>41472</c:v>
                </c:pt>
                <c:pt idx="776">
                  <c:v>41473</c:v>
                </c:pt>
                <c:pt idx="777">
                  <c:v>41474</c:v>
                </c:pt>
                <c:pt idx="778">
                  <c:v>41477</c:v>
                </c:pt>
                <c:pt idx="779">
                  <c:v>41478</c:v>
                </c:pt>
                <c:pt idx="780">
                  <c:v>41479</c:v>
                </c:pt>
                <c:pt idx="781">
                  <c:v>41480</c:v>
                </c:pt>
                <c:pt idx="782">
                  <c:v>41481</c:v>
                </c:pt>
                <c:pt idx="783">
                  <c:v>41484</c:v>
                </c:pt>
                <c:pt idx="784">
                  <c:v>41485</c:v>
                </c:pt>
                <c:pt idx="785">
                  <c:v>41486</c:v>
                </c:pt>
                <c:pt idx="786">
                  <c:v>41487</c:v>
                </c:pt>
                <c:pt idx="787">
                  <c:v>41488</c:v>
                </c:pt>
                <c:pt idx="788">
                  <c:v>41491</c:v>
                </c:pt>
                <c:pt idx="789">
                  <c:v>41492</c:v>
                </c:pt>
                <c:pt idx="790">
                  <c:v>41493</c:v>
                </c:pt>
                <c:pt idx="791">
                  <c:v>41494</c:v>
                </c:pt>
                <c:pt idx="792">
                  <c:v>41495</c:v>
                </c:pt>
                <c:pt idx="793">
                  <c:v>41498</c:v>
                </c:pt>
                <c:pt idx="794">
                  <c:v>41499</c:v>
                </c:pt>
                <c:pt idx="795">
                  <c:v>41500</c:v>
                </c:pt>
                <c:pt idx="796">
                  <c:v>41501</c:v>
                </c:pt>
                <c:pt idx="797">
                  <c:v>41502</c:v>
                </c:pt>
                <c:pt idx="798">
                  <c:v>41505</c:v>
                </c:pt>
                <c:pt idx="799">
                  <c:v>41506</c:v>
                </c:pt>
                <c:pt idx="800">
                  <c:v>41507</c:v>
                </c:pt>
                <c:pt idx="801">
                  <c:v>41508</c:v>
                </c:pt>
                <c:pt idx="802">
                  <c:v>41509</c:v>
                </c:pt>
                <c:pt idx="803">
                  <c:v>41512</c:v>
                </c:pt>
                <c:pt idx="804">
                  <c:v>41513</c:v>
                </c:pt>
                <c:pt idx="805">
                  <c:v>41514</c:v>
                </c:pt>
                <c:pt idx="806">
                  <c:v>41515</c:v>
                </c:pt>
                <c:pt idx="807">
                  <c:v>41516</c:v>
                </c:pt>
                <c:pt idx="808">
                  <c:v>41519</c:v>
                </c:pt>
                <c:pt idx="809">
                  <c:v>41520</c:v>
                </c:pt>
                <c:pt idx="810">
                  <c:v>41521</c:v>
                </c:pt>
                <c:pt idx="811">
                  <c:v>41522</c:v>
                </c:pt>
                <c:pt idx="812">
                  <c:v>41523</c:v>
                </c:pt>
                <c:pt idx="813">
                  <c:v>41526</c:v>
                </c:pt>
                <c:pt idx="814">
                  <c:v>41527</c:v>
                </c:pt>
                <c:pt idx="815">
                  <c:v>41528</c:v>
                </c:pt>
                <c:pt idx="816">
                  <c:v>41529</c:v>
                </c:pt>
                <c:pt idx="817">
                  <c:v>41530</c:v>
                </c:pt>
                <c:pt idx="818">
                  <c:v>41533</c:v>
                </c:pt>
                <c:pt idx="819">
                  <c:v>41534</c:v>
                </c:pt>
                <c:pt idx="820">
                  <c:v>41535</c:v>
                </c:pt>
                <c:pt idx="821">
                  <c:v>41540</c:v>
                </c:pt>
                <c:pt idx="822">
                  <c:v>41541</c:v>
                </c:pt>
                <c:pt idx="823">
                  <c:v>41542</c:v>
                </c:pt>
                <c:pt idx="824">
                  <c:v>41543</c:v>
                </c:pt>
                <c:pt idx="825">
                  <c:v>41544</c:v>
                </c:pt>
                <c:pt idx="826">
                  <c:v>41547</c:v>
                </c:pt>
                <c:pt idx="827">
                  <c:v>41555</c:v>
                </c:pt>
                <c:pt idx="828">
                  <c:v>41556</c:v>
                </c:pt>
                <c:pt idx="829">
                  <c:v>41557</c:v>
                </c:pt>
                <c:pt idx="830">
                  <c:v>41558</c:v>
                </c:pt>
                <c:pt idx="831">
                  <c:v>41561</c:v>
                </c:pt>
                <c:pt idx="832">
                  <c:v>41562</c:v>
                </c:pt>
                <c:pt idx="833">
                  <c:v>41563</c:v>
                </c:pt>
                <c:pt idx="834">
                  <c:v>41564</c:v>
                </c:pt>
                <c:pt idx="835">
                  <c:v>41565</c:v>
                </c:pt>
                <c:pt idx="836">
                  <c:v>41568</c:v>
                </c:pt>
                <c:pt idx="837">
                  <c:v>41569</c:v>
                </c:pt>
                <c:pt idx="838">
                  <c:v>41570</c:v>
                </c:pt>
                <c:pt idx="839">
                  <c:v>41571</c:v>
                </c:pt>
                <c:pt idx="840">
                  <c:v>41572</c:v>
                </c:pt>
                <c:pt idx="841">
                  <c:v>41575</c:v>
                </c:pt>
                <c:pt idx="842">
                  <c:v>41576</c:v>
                </c:pt>
                <c:pt idx="843">
                  <c:v>41577</c:v>
                </c:pt>
                <c:pt idx="844">
                  <c:v>41578</c:v>
                </c:pt>
                <c:pt idx="845">
                  <c:v>41579</c:v>
                </c:pt>
                <c:pt idx="846">
                  <c:v>41582</c:v>
                </c:pt>
                <c:pt idx="847">
                  <c:v>41583</c:v>
                </c:pt>
                <c:pt idx="848">
                  <c:v>41584</c:v>
                </c:pt>
                <c:pt idx="849">
                  <c:v>41585</c:v>
                </c:pt>
                <c:pt idx="850">
                  <c:v>41586</c:v>
                </c:pt>
                <c:pt idx="851">
                  <c:v>41589</c:v>
                </c:pt>
                <c:pt idx="852">
                  <c:v>41590</c:v>
                </c:pt>
                <c:pt idx="853">
                  <c:v>41591</c:v>
                </c:pt>
                <c:pt idx="854">
                  <c:v>41592</c:v>
                </c:pt>
                <c:pt idx="855">
                  <c:v>41593</c:v>
                </c:pt>
                <c:pt idx="856">
                  <c:v>41596</c:v>
                </c:pt>
                <c:pt idx="857">
                  <c:v>41597</c:v>
                </c:pt>
                <c:pt idx="858">
                  <c:v>41598</c:v>
                </c:pt>
                <c:pt idx="859">
                  <c:v>41599</c:v>
                </c:pt>
                <c:pt idx="860">
                  <c:v>41600</c:v>
                </c:pt>
                <c:pt idx="861">
                  <c:v>41603</c:v>
                </c:pt>
                <c:pt idx="862">
                  <c:v>41604</c:v>
                </c:pt>
                <c:pt idx="863">
                  <c:v>41605</c:v>
                </c:pt>
                <c:pt idx="864">
                  <c:v>41606</c:v>
                </c:pt>
                <c:pt idx="865">
                  <c:v>41607</c:v>
                </c:pt>
                <c:pt idx="866">
                  <c:v>41610</c:v>
                </c:pt>
                <c:pt idx="867">
                  <c:v>41611</c:v>
                </c:pt>
                <c:pt idx="868">
                  <c:v>41612</c:v>
                </c:pt>
                <c:pt idx="869">
                  <c:v>41613</c:v>
                </c:pt>
                <c:pt idx="870">
                  <c:v>41614</c:v>
                </c:pt>
                <c:pt idx="871">
                  <c:v>41617</c:v>
                </c:pt>
                <c:pt idx="872">
                  <c:v>41618</c:v>
                </c:pt>
                <c:pt idx="873">
                  <c:v>41619</c:v>
                </c:pt>
                <c:pt idx="874">
                  <c:v>41620</c:v>
                </c:pt>
                <c:pt idx="875">
                  <c:v>41621</c:v>
                </c:pt>
                <c:pt idx="876">
                  <c:v>41624</c:v>
                </c:pt>
                <c:pt idx="877">
                  <c:v>41625</c:v>
                </c:pt>
                <c:pt idx="878">
                  <c:v>41626</c:v>
                </c:pt>
                <c:pt idx="879">
                  <c:v>41627</c:v>
                </c:pt>
                <c:pt idx="880">
                  <c:v>41628</c:v>
                </c:pt>
                <c:pt idx="881">
                  <c:v>41631</c:v>
                </c:pt>
                <c:pt idx="882">
                  <c:v>41632</c:v>
                </c:pt>
                <c:pt idx="883">
                  <c:v>41633</c:v>
                </c:pt>
                <c:pt idx="884">
                  <c:v>41634</c:v>
                </c:pt>
                <c:pt idx="885">
                  <c:v>41635</c:v>
                </c:pt>
                <c:pt idx="886">
                  <c:v>41638</c:v>
                </c:pt>
                <c:pt idx="887">
                  <c:v>41639</c:v>
                </c:pt>
                <c:pt idx="888">
                  <c:v>41641</c:v>
                </c:pt>
                <c:pt idx="889">
                  <c:v>41642</c:v>
                </c:pt>
                <c:pt idx="890">
                  <c:v>41645</c:v>
                </c:pt>
                <c:pt idx="891">
                  <c:v>41646</c:v>
                </c:pt>
                <c:pt idx="892">
                  <c:v>41647</c:v>
                </c:pt>
                <c:pt idx="893">
                  <c:v>41648</c:v>
                </c:pt>
                <c:pt idx="894">
                  <c:v>41649</c:v>
                </c:pt>
                <c:pt idx="895">
                  <c:v>41652</c:v>
                </c:pt>
                <c:pt idx="896">
                  <c:v>41653</c:v>
                </c:pt>
                <c:pt idx="897">
                  <c:v>41654</c:v>
                </c:pt>
                <c:pt idx="898">
                  <c:v>41655</c:v>
                </c:pt>
                <c:pt idx="899">
                  <c:v>41656</c:v>
                </c:pt>
                <c:pt idx="900">
                  <c:v>41659</c:v>
                </c:pt>
                <c:pt idx="901">
                  <c:v>41660</c:v>
                </c:pt>
                <c:pt idx="902">
                  <c:v>41661</c:v>
                </c:pt>
                <c:pt idx="903">
                  <c:v>41662</c:v>
                </c:pt>
                <c:pt idx="904">
                  <c:v>41663</c:v>
                </c:pt>
                <c:pt idx="905">
                  <c:v>41666</c:v>
                </c:pt>
                <c:pt idx="906">
                  <c:v>41667</c:v>
                </c:pt>
                <c:pt idx="907">
                  <c:v>41668</c:v>
                </c:pt>
                <c:pt idx="908">
                  <c:v>41669</c:v>
                </c:pt>
                <c:pt idx="909">
                  <c:v>41677</c:v>
                </c:pt>
                <c:pt idx="910">
                  <c:v>41680</c:v>
                </c:pt>
                <c:pt idx="911">
                  <c:v>41681</c:v>
                </c:pt>
                <c:pt idx="912">
                  <c:v>41682</c:v>
                </c:pt>
                <c:pt idx="913">
                  <c:v>41683</c:v>
                </c:pt>
                <c:pt idx="914">
                  <c:v>41684</c:v>
                </c:pt>
                <c:pt idx="915">
                  <c:v>41687</c:v>
                </c:pt>
                <c:pt idx="916">
                  <c:v>41688</c:v>
                </c:pt>
                <c:pt idx="917">
                  <c:v>41689</c:v>
                </c:pt>
                <c:pt idx="918">
                  <c:v>41690</c:v>
                </c:pt>
                <c:pt idx="919">
                  <c:v>41691</c:v>
                </c:pt>
                <c:pt idx="920">
                  <c:v>41694</c:v>
                </c:pt>
                <c:pt idx="921">
                  <c:v>41695</c:v>
                </c:pt>
                <c:pt idx="922">
                  <c:v>41696</c:v>
                </c:pt>
                <c:pt idx="923">
                  <c:v>41697</c:v>
                </c:pt>
                <c:pt idx="924">
                  <c:v>41698</c:v>
                </c:pt>
                <c:pt idx="925">
                  <c:v>41701</c:v>
                </c:pt>
                <c:pt idx="926">
                  <c:v>41702</c:v>
                </c:pt>
                <c:pt idx="927">
                  <c:v>41703</c:v>
                </c:pt>
                <c:pt idx="928">
                  <c:v>41704</c:v>
                </c:pt>
                <c:pt idx="929">
                  <c:v>41705</c:v>
                </c:pt>
                <c:pt idx="930">
                  <c:v>41708</c:v>
                </c:pt>
                <c:pt idx="931">
                  <c:v>41709</c:v>
                </c:pt>
                <c:pt idx="932">
                  <c:v>41710</c:v>
                </c:pt>
                <c:pt idx="933">
                  <c:v>41711</c:v>
                </c:pt>
                <c:pt idx="934">
                  <c:v>41712</c:v>
                </c:pt>
                <c:pt idx="935">
                  <c:v>41715</c:v>
                </c:pt>
                <c:pt idx="936">
                  <c:v>41716</c:v>
                </c:pt>
                <c:pt idx="937">
                  <c:v>41717</c:v>
                </c:pt>
                <c:pt idx="938">
                  <c:v>41718</c:v>
                </c:pt>
                <c:pt idx="939">
                  <c:v>41719</c:v>
                </c:pt>
                <c:pt idx="940">
                  <c:v>41722</c:v>
                </c:pt>
                <c:pt idx="941">
                  <c:v>41723</c:v>
                </c:pt>
                <c:pt idx="942">
                  <c:v>41724</c:v>
                </c:pt>
                <c:pt idx="943">
                  <c:v>41725</c:v>
                </c:pt>
                <c:pt idx="944">
                  <c:v>41726</c:v>
                </c:pt>
                <c:pt idx="945">
                  <c:v>41729</c:v>
                </c:pt>
                <c:pt idx="946">
                  <c:v>41730</c:v>
                </c:pt>
                <c:pt idx="947">
                  <c:v>41731</c:v>
                </c:pt>
                <c:pt idx="948">
                  <c:v>41732</c:v>
                </c:pt>
                <c:pt idx="949">
                  <c:v>41733</c:v>
                </c:pt>
                <c:pt idx="950">
                  <c:v>41737</c:v>
                </c:pt>
                <c:pt idx="951">
                  <c:v>41738</c:v>
                </c:pt>
                <c:pt idx="952">
                  <c:v>41739</c:v>
                </c:pt>
                <c:pt idx="953">
                  <c:v>41740</c:v>
                </c:pt>
                <c:pt idx="954">
                  <c:v>41743</c:v>
                </c:pt>
                <c:pt idx="955">
                  <c:v>41744</c:v>
                </c:pt>
                <c:pt idx="956">
                  <c:v>41745</c:v>
                </c:pt>
                <c:pt idx="957">
                  <c:v>41746</c:v>
                </c:pt>
                <c:pt idx="958">
                  <c:v>41747</c:v>
                </c:pt>
                <c:pt idx="959">
                  <c:v>41750</c:v>
                </c:pt>
                <c:pt idx="960">
                  <c:v>41751</c:v>
                </c:pt>
                <c:pt idx="961">
                  <c:v>41752</c:v>
                </c:pt>
                <c:pt idx="962">
                  <c:v>41753</c:v>
                </c:pt>
                <c:pt idx="963">
                  <c:v>41754</c:v>
                </c:pt>
                <c:pt idx="964">
                  <c:v>41757</c:v>
                </c:pt>
                <c:pt idx="965">
                  <c:v>41758</c:v>
                </c:pt>
                <c:pt idx="966">
                  <c:v>41759</c:v>
                </c:pt>
                <c:pt idx="967">
                  <c:v>41764</c:v>
                </c:pt>
                <c:pt idx="968">
                  <c:v>41765</c:v>
                </c:pt>
                <c:pt idx="969">
                  <c:v>41766</c:v>
                </c:pt>
                <c:pt idx="970">
                  <c:v>41767</c:v>
                </c:pt>
                <c:pt idx="971">
                  <c:v>41768</c:v>
                </c:pt>
                <c:pt idx="972">
                  <c:v>41771</c:v>
                </c:pt>
                <c:pt idx="973">
                  <c:v>41772</c:v>
                </c:pt>
                <c:pt idx="974">
                  <c:v>41773</c:v>
                </c:pt>
                <c:pt idx="975">
                  <c:v>41774</c:v>
                </c:pt>
                <c:pt idx="976">
                  <c:v>41775</c:v>
                </c:pt>
                <c:pt idx="977">
                  <c:v>41778</c:v>
                </c:pt>
                <c:pt idx="978">
                  <c:v>41779</c:v>
                </c:pt>
                <c:pt idx="979">
                  <c:v>41780</c:v>
                </c:pt>
                <c:pt idx="980">
                  <c:v>41781</c:v>
                </c:pt>
                <c:pt idx="981">
                  <c:v>41782</c:v>
                </c:pt>
                <c:pt idx="982">
                  <c:v>41785</c:v>
                </c:pt>
                <c:pt idx="983">
                  <c:v>41786</c:v>
                </c:pt>
                <c:pt idx="984">
                  <c:v>41787</c:v>
                </c:pt>
                <c:pt idx="985">
                  <c:v>41788</c:v>
                </c:pt>
                <c:pt idx="986">
                  <c:v>41789</c:v>
                </c:pt>
                <c:pt idx="987">
                  <c:v>41793</c:v>
                </c:pt>
                <c:pt idx="988">
                  <c:v>41794</c:v>
                </c:pt>
                <c:pt idx="989">
                  <c:v>41795</c:v>
                </c:pt>
                <c:pt idx="990">
                  <c:v>41796</c:v>
                </c:pt>
                <c:pt idx="991">
                  <c:v>41799</c:v>
                </c:pt>
                <c:pt idx="992">
                  <c:v>41800</c:v>
                </c:pt>
                <c:pt idx="993">
                  <c:v>41801</c:v>
                </c:pt>
                <c:pt idx="994">
                  <c:v>41802</c:v>
                </c:pt>
                <c:pt idx="995">
                  <c:v>41803</c:v>
                </c:pt>
                <c:pt idx="996">
                  <c:v>41806</c:v>
                </c:pt>
                <c:pt idx="997">
                  <c:v>41807</c:v>
                </c:pt>
                <c:pt idx="998">
                  <c:v>41808</c:v>
                </c:pt>
                <c:pt idx="999">
                  <c:v>41809</c:v>
                </c:pt>
                <c:pt idx="1000">
                  <c:v>41810</c:v>
                </c:pt>
                <c:pt idx="1001">
                  <c:v>41813</c:v>
                </c:pt>
                <c:pt idx="1002">
                  <c:v>41814</c:v>
                </c:pt>
                <c:pt idx="1003">
                  <c:v>41815</c:v>
                </c:pt>
                <c:pt idx="1004">
                  <c:v>41816</c:v>
                </c:pt>
                <c:pt idx="1005">
                  <c:v>41817</c:v>
                </c:pt>
                <c:pt idx="1006">
                  <c:v>41820</c:v>
                </c:pt>
                <c:pt idx="1007">
                  <c:v>41821</c:v>
                </c:pt>
                <c:pt idx="1008">
                  <c:v>41822</c:v>
                </c:pt>
                <c:pt idx="1009">
                  <c:v>41823</c:v>
                </c:pt>
                <c:pt idx="1010">
                  <c:v>41824</c:v>
                </c:pt>
                <c:pt idx="1011">
                  <c:v>41827</c:v>
                </c:pt>
                <c:pt idx="1012">
                  <c:v>41828</c:v>
                </c:pt>
                <c:pt idx="1013">
                  <c:v>41829</c:v>
                </c:pt>
                <c:pt idx="1014">
                  <c:v>41830</c:v>
                </c:pt>
                <c:pt idx="1015">
                  <c:v>41831</c:v>
                </c:pt>
                <c:pt idx="1016">
                  <c:v>41834</c:v>
                </c:pt>
                <c:pt idx="1017">
                  <c:v>41835</c:v>
                </c:pt>
                <c:pt idx="1018">
                  <c:v>41836</c:v>
                </c:pt>
                <c:pt idx="1019">
                  <c:v>41837</c:v>
                </c:pt>
                <c:pt idx="1020">
                  <c:v>41838</c:v>
                </c:pt>
                <c:pt idx="1021">
                  <c:v>41841</c:v>
                </c:pt>
                <c:pt idx="1022">
                  <c:v>41842</c:v>
                </c:pt>
                <c:pt idx="1023">
                  <c:v>41843</c:v>
                </c:pt>
                <c:pt idx="1024">
                  <c:v>41844</c:v>
                </c:pt>
                <c:pt idx="1025">
                  <c:v>41845</c:v>
                </c:pt>
                <c:pt idx="1026">
                  <c:v>41848</c:v>
                </c:pt>
                <c:pt idx="1027">
                  <c:v>41849</c:v>
                </c:pt>
                <c:pt idx="1028">
                  <c:v>41850</c:v>
                </c:pt>
                <c:pt idx="1029">
                  <c:v>41851</c:v>
                </c:pt>
                <c:pt idx="1030">
                  <c:v>41852</c:v>
                </c:pt>
                <c:pt idx="1031">
                  <c:v>41855</c:v>
                </c:pt>
                <c:pt idx="1032">
                  <c:v>41856</c:v>
                </c:pt>
                <c:pt idx="1033">
                  <c:v>41857</c:v>
                </c:pt>
                <c:pt idx="1034">
                  <c:v>41858</c:v>
                </c:pt>
                <c:pt idx="1035">
                  <c:v>41859</c:v>
                </c:pt>
                <c:pt idx="1036">
                  <c:v>41862</c:v>
                </c:pt>
                <c:pt idx="1037">
                  <c:v>41863</c:v>
                </c:pt>
                <c:pt idx="1038">
                  <c:v>41864</c:v>
                </c:pt>
                <c:pt idx="1039">
                  <c:v>41865</c:v>
                </c:pt>
                <c:pt idx="1040">
                  <c:v>41866</c:v>
                </c:pt>
                <c:pt idx="1041">
                  <c:v>41869</c:v>
                </c:pt>
                <c:pt idx="1042">
                  <c:v>41870</c:v>
                </c:pt>
                <c:pt idx="1043">
                  <c:v>41871</c:v>
                </c:pt>
                <c:pt idx="1044">
                  <c:v>41872</c:v>
                </c:pt>
                <c:pt idx="1045">
                  <c:v>41873</c:v>
                </c:pt>
                <c:pt idx="1046">
                  <c:v>41876</c:v>
                </c:pt>
                <c:pt idx="1047">
                  <c:v>41877</c:v>
                </c:pt>
                <c:pt idx="1048">
                  <c:v>41878</c:v>
                </c:pt>
                <c:pt idx="1049">
                  <c:v>41879</c:v>
                </c:pt>
                <c:pt idx="1050">
                  <c:v>41880</c:v>
                </c:pt>
                <c:pt idx="1051">
                  <c:v>41883</c:v>
                </c:pt>
                <c:pt idx="1052">
                  <c:v>41884</c:v>
                </c:pt>
                <c:pt idx="1053">
                  <c:v>41885</c:v>
                </c:pt>
                <c:pt idx="1054">
                  <c:v>41886</c:v>
                </c:pt>
                <c:pt idx="1055">
                  <c:v>41887</c:v>
                </c:pt>
                <c:pt idx="1056">
                  <c:v>41891</c:v>
                </c:pt>
                <c:pt idx="1057">
                  <c:v>41892</c:v>
                </c:pt>
                <c:pt idx="1058">
                  <c:v>41893</c:v>
                </c:pt>
                <c:pt idx="1059">
                  <c:v>41894</c:v>
                </c:pt>
                <c:pt idx="1060">
                  <c:v>41897</c:v>
                </c:pt>
                <c:pt idx="1061">
                  <c:v>41898</c:v>
                </c:pt>
                <c:pt idx="1062">
                  <c:v>41899</c:v>
                </c:pt>
                <c:pt idx="1063">
                  <c:v>41900</c:v>
                </c:pt>
                <c:pt idx="1064">
                  <c:v>41901</c:v>
                </c:pt>
                <c:pt idx="1065">
                  <c:v>41904</c:v>
                </c:pt>
                <c:pt idx="1066">
                  <c:v>41905</c:v>
                </c:pt>
                <c:pt idx="1067">
                  <c:v>41906</c:v>
                </c:pt>
                <c:pt idx="1068">
                  <c:v>41907</c:v>
                </c:pt>
                <c:pt idx="1069">
                  <c:v>41908</c:v>
                </c:pt>
                <c:pt idx="1070">
                  <c:v>41911</c:v>
                </c:pt>
                <c:pt idx="1071">
                  <c:v>41912</c:v>
                </c:pt>
                <c:pt idx="1072">
                  <c:v>41920</c:v>
                </c:pt>
                <c:pt idx="1073">
                  <c:v>41921</c:v>
                </c:pt>
                <c:pt idx="1074">
                  <c:v>41922</c:v>
                </c:pt>
                <c:pt idx="1075">
                  <c:v>41925</c:v>
                </c:pt>
                <c:pt idx="1076">
                  <c:v>41926</c:v>
                </c:pt>
                <c:pt idx="1077">
                  <c:v>41927</c:v>
                </c:pt>
                <c:pt idx="1078">
                  <c:v>41928</c:v>
                </c:pt>
                <c:pt idx="1079">
                  <c:v>41929</c:v>
                </c:pt>
                <c:pt idx="1080">
                  <c:v>41932</c:v>
                </c:pt>
                <c:pt idx="1081">
                  <c:v>41933</c:v>
                </c:pt>
                <c:pt idx="1082">
                  <c:v>41934</c:v>
                </c:pt>
                <c:pt idx="1083">
                  <c:v>41935</c:v>
                </c:pt>
                <c:pt idx="1084">
                  <c:v>41936</c:v>
                </c:pt>
                <c:pt idx="1085">
                  <c:v>41939</c:v>
                </c:pt>
                <c:pt idx="1086">
                  <c:v>41940</c:v>
                </c:pt>
                <c:pt idx="1087">
                  <c:v>41941</c:v>
                </c:pt>
                <c:pt idx="1088">
                  <c:v>41942</c:v>
                </c:pt>
                <c:pt idx="1089">
                  <c:v>41943</c:v>
                </c:pt>
                <c:pt idx="1090">
                  <c:v>41946</c:v>
                </c:pt>
                <c:pt idx="1091">
                  <c:v>41947</c:v>
                </c:pt>
                <c:pt idx="1092">
                  <c:v>41948</c:v>
                </c:pt>
                <c:pt idx="1093">
                  <c:v>41949</c:v>
                </c:pt>
                <c:pt idx="1094">
                  <c:v>41950</c:v>
                </c:pt>
                <c:pt idx="1095">
                  <c:v>41953</c:v>
                </c:pt>
                <c:pt idx="1096">
                  <c:v>41954</c:v>
                </c:pt>
                <c:pt idx="1097">
                  <c:v>41955</c:v>
                </c:pt>
                <c:pt idx="1098">
                  <c:v>41956</c:v>
                </c:pt>
                <c:pt idx="1099">
                  <c:v>41957</c:v>
                </c:pt>
                <c:pt idx="1100">
                  <c:v>41960</c:v>
                </c:pt>
                <c:pt idx="1101">
                  <c:v>41961</c:v>
                </c:pt>
                <c:pt idx="1102">
                  <c:v>41962</c:v>
                </c:pt>
                <c:pt idx="1103">
                  <c:v>41963</c:v>
                </c:pt>
                <c:pt idx="1104">
                  <c:v>41964</c:v>
                </c:pt>
                <c:pt idx="1105">
                  <c:v>41967</c:v>
                </c:pt>
                <c:pt idx="1106">
                  <c:v>41968</c:v>
                </c:pt>
                <c:pt idx="1107">
                  <c:v>41969</c:v>
                </c:pt>
                <c:pt idx="1108">
                  <c:v>41970</c:v>
                </c:pt>
                <c:pt idx="1109">
                  <c:v>41971</c:v>
                </c:pt>
                <c:pt idx="1110">
                  <c:v>41974</c:v>
                </c:pt>
                <c:pt idx="1111">
                  <c:v>41975</c:v>
                </c:pt>
                <c:pt idx="1112">
                  <c:v>41976</c:v>
                </c:pt>
                <c:pt idx="1113">
                  <c:v>41977</c:v>
                </c:pt>
                <c:pt idx="1114">
                  <c:v>41978</c:v>
                </c:pt>
                <c:pt idx="1115">
                  <c:v>41981</c:v>
                </c:pt>
                <c:pt idx="1116">
                  <c:v>41982</c:v>
                </c:pt>
                <c:pt idx="1117">
                  <c:v>41983</c:v>
                </c:pt>
                <c:pt idx="1118">
                  <c:v>41984</c:v>
                </c:pt>
                <c:pt idx="1119">
                  <c:v>41985</c:v>
                </c:pt>
                <c:pt idx="1120">
                  <c:v>41988</c:v>
                </c:pt>
                <c:pt idx="1121">
                  <c:v>41989</c:v>
                </c:pt>
                <c:pt idx="1122">
                  <c:v>41990</c:v>
                </c:pt>
                <c:pt idx="1123">
                  <c:v>41991</c:v>
                </c:pt>
                <c:pt idx="1124">
                  <c:v>41992</c:v>
                </c:pt>
                <c:pt idx="1125">
                  <c:v>41995</c:v>
                </c:pt>
                <c:pt idx="1126">
                  <c:v>41996</c:v>
                </c:pt>
                <c:pt idx="1127">
                  <c:v>41997</c:v>
                </c:pt>
                <c:pt idx="1128">
                  <c:v>41998</c:v>
                </c:pt>
                <c:pt idx="1129">
                  <c:v>41999</c:v>
                </c:pt>
                <c:pt idx="1130">
                  <c:v>42002</c:v>
                </c:pt>
                <c:pt idx="1131">
                  <c:v>42003</c:v>
                </c:pt>
                <c:pt idx="1132">
                  <c:v>42004</c:v>
                </c:pt>
                <c:pt idx="1133">
                  <c:v>42009</c:v>
                </c:pt>
                <c:pt idx="1134">
                  <c:v>42010</c:v>
                </c:pt>
                <c:pt idx="1135">
                  <c:v>42011</c:v>
                </c:pt>
                <c:pt idx="1136">
                  <c:v>42012</c:v>
                </c:pt>
                <c:pt idx="1137">
                  <c:v>42013</c:v>
                </c:pt>
                <c:pt idx="1138">
                  <c:v>42016</c:v>
                </c:pt>
                <c:pt idx="1139">
                  <c:v>42017</c:v>
                </c:pt>
                <c:pt idx="1140">
                  <c:v>42018</c:v>
                </c:pt>
                <c:pt idx="1141">
                  <c:v>42019</c:v>
                </c:pt>
                <c:pt idx="1142">
                  <c:v>42020</c:v>
                </c:pt>
                <c:pt idx="1143">
                  <c:v>42023</c:v>
                </c:pt>
                <c:pt idx="1144">
                  <c:v>42024</c:v>
                </c:pt>
                <c:pt idx="1145">
                  <c:v>42025</c:v>
                </c:pt>
                <c:pt idx="1146">
                  <c:v>42026</c:v>
                </c:pt>
                <c:pt idx="1147">
                  <c:v>42027</c:v>
                </c:pt>
                <c:pt idx="1148">
                  <c:v>42030</c:v>
                </c:pt>
                <c:pt idx="1149">
                  <c:v>42031</c:v>
                </c:pt>
                <c:pt idx="1150">
                  <c:v>42032</c:v>
                </c:pt>
                <c:pt idx="1151">
                  <c:v>42033</c:v>
                </c:pt>
                <c:pt idx="1152">
                  <c:v>42034</c:v>
                </c:pt>
                <c:pt idx="1153">
                  <c:v>42037</c:v>
                </c:pt>
                <c:pt idx="1154">
                  <c:v>42038</c:v>
                </c:pt>
                <c:pt idx="1155">
                  <c:v>42039</c:v>
                </c:pt>
                <c:pt idx="1156">
                  <c:v>42040</c:v>
                </c:pt>
                <c:pt idx="1157">
                  <c:v>42041</c:v>
                </c:pt>
                <c:pt idx="1158">
                  <c:v>42044</c:v>
                </c:pt>
                <c:pt idx="1159">
                  <c:v>42045</c:v>
                </c:pt>
                <c:pt idx="1160">
                  <c:v>42046</c:v>
                </c:pt>
                <c:pt idx="1161">
                  <c:v>42047</c:v>
                </c:pt>
                <c:pt idx="1162">
                  <c:v>42048</c:v>
                </c:pt>
                <c:pt idx="1163">
                  <c:v>42051</c:v>
                </c:pt>
                <c:pt idx="1164">
                  <c:v>42052</c:v>
                </c:pt>
                <c:pt idx="1165">
                  <c:v>42060</c:v>
                </c:pt>
                <c:pt idx="1166">
                  <c:v>42061</c:v>
                </c:pt>
                <c:pt idx="1167">
                  <c:v>42062</c:v>
                </c:pt>
                <c:pt idx="1168">
                  <c:v>42065</c:v>
                </c:pt>
                <c:pt idx="1169">
                  <c:v>42066</c:v>
                </c:pt>
                <c:pt idx="1170">
                  <c:v>42067</c:v>
                </c:pt>
                <c:pt idx="1171">
                  <c:v>42068</c:v>
                </c:pt>
                <c:pt idx="1172">
                  <c:v>42069</c:v>
                </c:pt>
                <c:pt idx="1173">
                  <c:v>42072</c:v>
                </c:pt>
                <c:pt idx="1174">
                  <c:v>42073</c:v>
                </c:pt>
                <c:pt idx="1175">
                  <c:v>42074</c:v>
                </c:pt>
                <c:pt idx="1176">
                  <c:v>42075</c:v>
                </c:pt>
                <c:pt idx="1177">
                  <c:v>42076</c:v>
                </c:pt>
                <c:pt idx="1178">
                  <c:v>42079</c:v>
                </c:pt>
                <c:pt idx="1179">
                  <c:v>42080</c:v>
                </c:pt>
                <c:pt idx="1180">
                  <c:v>42081</c:v>
                </c:pt>
                <c:pt idx="1181">
                  <c:v>42082</c:v>
                </c:pt>
                <c:pt idx="1182">
                  <c:v>42083</c:v>
                </c:pt>
                <c:pt idx="1183">
                  <c:v>42086</c:v>
                </c:pt>
                <c:pt idx="1184">
                  <c:v>42087</c:v>
                </c:pt>
                <c:pt idx="1185">
                  <c:v>42088</c:v>
                </c:pt>
                <c:pt idx="1186">
                  <c:v>42089</c:v>
                </c:pt>
                <c:pt idx="1187">
                  <c:v>42090</c:v>
                </c:pt>
                <c:pt idx="1188">
                  <c:v>42093</c:v>
                </c:pt>
                <c:pt idx="1189">
                  <c:v>42094</c:v>
                </c:pt>
                <c:pt idx="1190">
                  <c:v>42095</c:v>
                </c:pt>
                <c:pt idx="1191">
                  <c:v>42096</c:v>
                </c:pt>
                <c:pt idx="1192">
                  <c:v>42097</c:v>
                </c:pt>
                <c:pt idx="1193">
                  <c:v>42101</c:v>
                </c:pt>
                <c:pt idx="1194">
                  <c:v>42102</c:v>
                </c:pt>
                <c:pt idx="1195">
                  <c:v>42103</c:v>
                </c:pt>
                <c:pt idx="1196">
                  <c:v>42104</c:v>
                </c:pt>
                <c:pt idx="1197">
                  <c:v>42107</c:v>
                </c:pt>
                <c:pt idx="1198">
                  <c:v>42108</c:v>
                </c:pt>
                <c:pt idx="1199">
                  <c:v>42109</c:v>
                </c:pt>
                <c:pt idx="1200">
                  <c:v>42110</c:v>
                </c:pt>
                <c:pt idx="1201">
                  <c:v>42111</c:v>
                </c:pt>
                <c:pt idx="1202">
                  <c:v>42114</c:v>
                </c:pt>
                <c:pt idx="1203">
                  <c:v>42115</c:v>
                </c:pt>
                <c:pt idx="1204">
                  <c:v>42116</c:v>
                </c:pt>
                <c:pt idx="1205">
                  <c:v>42117</c:v>
                </c:pt>
                <c:pt idx="1206">
                  <c:v>42118</c:v>
                </c:pt>
                <c:pt idx="1207">
                  <c:v>42121</c:v>
                </c:pt>
                <c:pt idx="1208">
                  <c:v>42122</c:v>
                </c:pt>
                <c:pt idx="1209">
                  <c:v>42123</c:v>
                </c:pt>
                <c:pt idx="1210">
                  <c:v>42124</c:v>
                </c:pt>
                <c:pt idx="1211">
                  <c:v>42128</c:v>
                </c:pt>
                <c:pt idx="1212">
                  <c:v>42129</c:v>
                </c:pt>
                <c:pt idx="1213">
                  <c:v>42130</c:v>
                </c:pt>
                <c:pt idx="1214">
                  <c:v>42131</c:v>
                </c:pt>
                <c:pt idx="1215">
                  <c:v>42132</c:v>
                </c:pt>
                <c:pt idx="1216">
                  <c:v>42135</c:v>
                </c:pt>
                <c:pt idx="1217">
                  <c:v>42136</c:v>
                </c:pt>
                <c:pt idx="1218">
                  <c:v>42137</c:v>
                </c:pt>
                <c:pt idx="1219">
                  <c:v>42138</c:v>
                </c:pt>
                <c:pt idx="1220">
                  <c:v>42139</c:v>
                </c:pt>
                <c:pt idx="1221">
                  <c:v>42142</c:v>
                </c:pt>
                <c:pt idx="1222">
                  <c:v>42143</c:v>
                </c:pt>
                <c:pt idx="1223">
                  <c:v>42144</c:v>
                </c:pt>
                <c:pt idx="1224">
                  <c:v>42145</c:v>
                </c:pt>
                <c:pt idx="1225">
                  <c:v>42146</c:v>
                </c:pt>
                <c:pt idx="1226">
                  <c:v>42149</c:v>
                </c:pt>
                <c:pt idx="1227">
                  <c:v>42150</c:v>
                </c:pt>
                <c:pt idx="1228">
                  <c:v>42151</c:v>
                </c:pt>
                <c:pt idx="1229">
                  <c:v>42152</c:v>
                </c:pt>
                <c:pt idx="1230">
                  <c:v>42153</c:v>
                </c:pt>
                <c:pt idx="1231">
                  <c:v>42156</c:v>
                </c:pt>
                <c:pt idx="1232">
                  <c:v>42157</c:v>
                </c:pt>
                <c:pt idx="1233">
                  <c:v>42158</c:v>
                </c:pt>
                <c:pt idx="1234">
                  <c:v>42159</c:v>
                </c:pt>
                <c:pt idx="1235">
                  <c:v>42160</c:v>
                </c:pt>
                <c:pt idx="1236">
                  <c:v>42163</c:v>
                </c:pt>
                <c:pt idx="1237">
                  <c:v>42164</c:v>
                </c:pt>
                <c:pt idx="1238">
                  <c:v>42165</c:v>
                </c:pt>
                <c:pt idx="1239">
                  <c:v>42166</c:v>
                </c:pt>
                <c:pt idx="1240">
                  <c:v>42167</c:v>
                </c:pt>
                <c:pt idx="1241">
                  <c:v>42170</c:v>
                </c:pt>
                <c:pt idx="1242">
                  <c:v>42171</c:v>
                </c:pt>
                <c:pt idx="1243">
                  <c:v>42172</c:v>
                </c:pt>
                <c:pt idx="1244">
                  <c:v>42173</c:v>
                </c:pt>
                <c:pt idx="1245">
                  <c:v>42174</c:v>
                </c:pt>
                <c:pt idx="1246">
                  <c:v>42178</c:v>
                </c:pt>
                <c:pt idx="1247">
                  <c:v>42179</c:v>
                </c:pt>
                <c:pt idx="1248">
                  <c:v>42180</c:v>
                </c:pt>
                <c:pt idx="1249">
                  <c:v>42181</c:v>
                </c:pt>
                <c:pt idx="1250">
                  <c:v>42184</c:v>
                </c:pt>
                <c:pt idx="1251">
                  <c:v>42185</c:v>
                </c:pt>
                <c:pt idx="1252">
                  <c:v>42186</c:v>
                </c:pt>
                <c:pt idx="1253">
                  <c:v>42187</c:v>
                </c:pt>
                <c:pt idx="1254">
                  <c:v>42188</c:v>
                </c:pt>
                <c:pt idx="1255">
                  <c:v>42191</c:v>
                </c:pt>
                <c:pt idx="1256">
                  <c:v>42192</c:v>
                </c:pt>
                <c:pt idx="1257">
                  <c:v>42193</c:v>
                </c:pt>
                <c:pt idx="1258">
                  <c:v>42194</c:v>
                </c:pt>
                <c:pt idx="1259">
                  <c:v>42195</c:v>
                </c:pt>
                <c:pt idx="1260">
                  <c:v>42198</c:v>
                </c:pt>
                <c:pt idx="1261">
                  <c:v>42199</c:v>
                </c:pt>
                <c:pt idx="1262">
                  <c:v>42200</c:v>
                </c:pt>
                <c:pt idx="1263">
                  <c:v>42201</c:v>
                </c:pt>
                <c:pt idx="1264">
                  <c:v>42202</c:v>
                </c:pt>
                <c:pt idx="1265">
                  <c:v>42205</c:v>
                </c:pt>
                <c:pt idx="1266">
                  <c:v>42206</c:v>
                </c:pt>
                <c:pt idx="1267">
                  <c:v>42207</c:v>
                </c:pt>
                <c:pt idx="1268">
                  <c:v>42208</c:v>
                </c:pt>
                <c:pt idx="1269">
                  <c:v>42209</c:v>
                </c:pt>
                <c:pt idx="1270">
                  <c:v>42212</c:v>
                </c:pt>
                <c:pt idx="1271">
                  <c:v>42213</c:v>
                </c:pt>
                <c:pt idx="1272">
                  <c:v>42214</c:v>
                </c:pt>
                <c:pt idx="1273">
                  <c:v>42215</c:v>
                </c:pt>
                <c:pt idx="1274">
                  <c:v>42216</c:v>
                </c:pt>
                <c:pt idx="1275">
                  <c:v>42219</c:v>
                </c:pt>
                <c:pt idx="1276">
                  <c:v>42220</c:v>
                </c:pt>
                <c:pt idx="1277">
                  <c:v>42221</c:v>
                </c:pt>
                <c:pt idx="1278">
                  <c:v>42222</c:v>
                </c:pt>
                <c:pt idx="1279">
                  <c:v>42223</c:v>
                </c:pt>
                <c:pt idx="1280">
                  <c:v>42226</c:v>
                </c:pt>
                <c:pt idx="1281">
                  <c:v>42227</c:v>
                </c:pt>
                <c:pt idx="1282">
                  <c:v>42228</c:v>
                </c:pt>
                <c:pt idx="1283">
                  <c:v>42229</c:v>
                </c:pt>
                <c:pt idx="1284">
                  <c:v>42230</c:v>
                </c:pt>
                <c:pt idx="1285">
                  <c:v>42233</c:v>
                </c:pt>
                <c:pt idx="1286">
                  <c:v>42234</c:v>
                </c:pt>
                <c:pt idx="1287">
                  <c:v>42235</c:v>
                </c:pt>
                <c:pt idx="1288">
                  <c:v>42236</c:v>
                </c:pt>
                <c:pt idx="1289">
                  <c:v>42237</c:v>
                </c:pt>
                <c:pt idx="1290">
                  <c:v>42240</c:v>
                </c:pt>
                <c:pt idx="1291">
                  <c:v>42241</c:v>
                </c:pt>
                <c:pt idx="1292">
                  <c:v>42242</c:v>
                </c:pt>
                <c:pt idx="1293">
                  <c:v>42243</c:v>
                </c:pt>
                <c:pt idx="1294">
                  <c:v>42244</c:v>
                </c:pt>
                <c:pt idx="1295">
                  <c:v>42247</c:v>
                </c:pt>
                <c:pt idx="1296">
                  <c:v>42248</c:v>
                </c:pt>
                <c:pt idx="1297">
                  <c:v>42249</c:v>
                </c:pt>
                <c:pt idx="1298">
                  <c:v>42254</c:v>
                </c:pt>
                <c:pt idx="1299">
                  <c:v>42255</c:v>
                </c:pt>
                <c:pt idx="1300">
                  <c:v>42256</c:v>
                </c:pt>
                <c:pt idx="1301">
                  <c:v>42257</c:v>
                </c:pt>
                <c:pt idx="1302">
                  <c:v>42258</c:v>
                </c:pt>
                <c:pt idx="1303">
                  <c:v>42261</c:v>
                </c:pt>
                <c:pt idx="1304">
                  <c:v>42262</c:v>
                </c:pt>
                <c:pt idx="1305">
                  <c:v>42263</c:v>
                </c:pt>
                <c:pt idx="1306">
                  <c:v>42264</c:v>
                </c:pt>
                <c:pt idx="1307">
                  <c:v>42265</c:v>
                </c:pt>
                <c:pt idx="1308">
                  <c:v>42268</c:v>
                </c:pt>
                <c:pt idx="1309">
                  <c:v>42269</c:v>
                </c:pt>
                <c:pt idx="1310">
                  <c:v>42270</c:v>
                </c:pt>
                <c:pt idx="1311">
                  <c:v>42271</c:v>
                </c:pt>
                <c:pt idx="1312">
                  <c:v>42272</c:v>
                </c:pt>
                <c:pt idx="1313">
                  <c:v>42275</c:v>
                </c:pt>
                <c:pt idx="1314">
                  <c:v>42276</c:v>
                </c:pt>
                <c:pt idx="1315">
                  <c:v>42277</c:v>
                </c:pt>
                <c:pt idx="1316">
                  <c:v>42285</c:v>
                </c:pt>
                <c:pt idx="1317">
                  <c:v>42286</c:v>
                </c:pt>
                <c:pt idx="1318">
                  <c:v>42289</c:v>
                </c:pt>
                <c:pt idx="1319">
                  <c:v>42290</c:v>
                </c:pt>
                <c:pt idx="1320">
                  <c:v>42291</c:v>
                </c:pt>
                <c:pt idx="1321">
                  <c:v>42292</c:v>
                </c:pt>
                <c:pt idx="1322">
                  <c:v>42293</c:v>
                </c:pt>
                <c:pt idx="1323">
                  <c:v>42296</c:v>
                </c:pt>
                <c:pt idx="1324">
                  <c:v>42297</c:v>
                </c:pt>
                <c:pt idx="1325">
                  <c:v>42298</c:v>
                </c:pt>
                <c:pt idx="1326">
                  <c:v>42299</c:v>
                </c:pt>
                <c:pt idx="1327">
                  <c:v>42300</c:v>
                </c:pt>
                <c:pt idx="1328">
                  <c:v>42303</c:v>
                </c:pt>
                <c:pt idx="1329">
                  <c:v>42304</c:v>
                </c:pt>
                <c:pt idx="1330">
                  <c:v>42305</c:v>
                </c:pt>
                <c:pt idx="1331">
                  <c:v>42306</c:v>
                </c:pt>
                <c:pt idx="1332">
                  <c:v>42307</c:v>
                </c:pt>
                <c:pt idx="1333">
                  <c:v>42310</c:v>
                </c:pt>
                <c:pt idx="1334">
                  <c:v>42311</c:v>
                </c:pt>
                <c:pt idx="1335">
                  <c:v>42312</c:v>
                </c:pt>
                <c:pt idx="1336">
                  <c:v>42313</c:v>
                </c:pt>
                <c:pt idx="1337">
                  <c:v>42314</c:v>
                </c:pt>
                <c:pt idx="1338">
                  <c:v>42317</c:v>
                </c:pt>
                <c:pt idx="1339">
                  <c:v>42318</c:v>
                </c:pt>
                <c:pt idx="1340">
                  <c:v>42319</c:v>
                </c:pt>
                <c:pt idx="1341">
                  <c:v>42320</c:v>
                </c:pt>
                <c:pt idx="1342">
                  <c:v>42321</c:v>
                </c:pt>
                <c:pt idx="1343">
                  <c:v>42324</c:v>
                </c:pt>
                <c:pt idx="1344">
                  <c:v>42325</c:v>
                </c:pt>
                <c:pt idx="1345">
                  <c:v>42326</c:v>
                </c:pt>
                <c:pt idx="1346">
                  <c:v>42327</c:v>
                </c:pt>
                <c:pt idx="1347">
                  <c:v>42328</c:v>
                </c:pt>
                <c:pt idx="1348">
                  <c:v>42331</c:v>
                </c:pt>
                <c:pt idx="1349">
                  <c:v>42332</c:v>
                </c:pt>
                <c:pt idx="1350">
                  <c:v>42333</c:v>
                </c:pt>
                <c:pt idx="1351">
                  <c:v>42334</c:v>
                </c:pt>
                <c:pt idx="1352">
                  <c:v>42335</c:v>
                </c:pt>
                <c:pt idx="1353">
                  <c:v>42338</c:v>
                </c:pt>
                <c:pt idx="1354">
                  <c:v>42339</c:v>
                </c:pt>
                <c:pt idx="1355">
                  <c:v>42340</c:v>
                </c:pt>
                <c:pt idx="1356">
                  <c:v>42341</c:v>
                </c:pt>
                <c:pt idx="1357">
                  <c:v>42342</c:v>
                </c:pt>
                <c:pt idx="1358">
                  <c:v>42345</c:v>
                </c:pt>
                <c:pt idx="1359">
                  <c:v>42346</c:v>
                </c:pt>
                <c:pt idx="1360">
                  <c:v>42347</c:v>
                </c:pt>
                <c:pt idx="1361">
                  <c:v>42348</c:v>
                </c:pt>
                <c:pt idx="1362">
                  <c:v>42349</c:v>
                </c:pt>
                <c:pt idx="1363">
                  <c:v>42352</c:v>
                </c:pt>
                <c:pt idx="1364">
                  <c:v>42353</c:v>
                </c:pt>
                <c:pt idx="1365">
                  <c:v>42354</c:v>
                </c:pt>
                <c:pt idx="1366">
                  <c:v>42355</c:v>
                </c:pt>
                <c:pt idx="1367">
                  <c:v>42356</c:v>
                </c:pt>
                <c:pt idx="1368">
                  <c:v>42359</c:v>
                </c:pt>
                <c:pt idx="1369">
                  <c:v>42360</c:v>
                </c:pt>
                <c:pt idx="1370">
                  <c:v>42361</c:v>
                </c:pt>
                <c:pt idx="1371">
                  <c:v>42362</c:v>
                </c:pt>
                <c:pt idx="1372">
                  <c:v>42363</c:v>
                </c:pt>
                <c:pt idx="1373">
                  <c:v>42366</c:v>
                </c:pt>
                <c:pt idx="1374">
                  <c:v>42367</c:v>
                </c:pt>
                <c:pt idx="1375">
                  <c:v>42368</c:v>
                </c:pt>
                <c:pt idx="1376">
                  <c:v>42369</c:v>
                </c:pt>
                <c:pt idx="1377">
                  <c:v>42373</c:v>
                </c:pt>
                <c:pt idx="1378">
                  <c:v>42374</c:v>
                </c:pt>
                <c:pt idx="1379">
                  <c:v>42375</c:v>
                </c:pt>
                <c:pt idx="1380">
                  <c:v>42376</c:v>
                </c:pt>
                <c:pt idx="1381">
                  <c:v>42377</c:v>
                </c:pt>
                <c:pt idx="1382">
                  <c:v>42380</c:v>
                </c:pt>
                <c:pt idx="1383">
                  <c:v>42381</c:v>
                </c:pt>
                <c:pt idx="1384">
                  <c:v>42382</c:v>
                </c:pt>
                <c:pt idx="1385">
                  <c:v>42383</c:v>
                </c:pt>
                <c:pt idx="1386">
                  <c:v>42384</c:v>
                </c:pt>
                <c:pt idx="1387">
                  <c:v>42387</c:v>
                </c:pt>
                <c:pt idx="1388">
                  <c:v>42388</c:v>
                </c:pt>
                <c:pt idx="1389">
                  <c:v>42389</c:v>
                </c:pt>
                <c:pt idx="1390">
                  <c:v>42390</c:v>
                </c:pt>
                <c:pt idx="1391">
                  <c:v>42391</c:v>
                </c:pt>
                <c:pt idx="1392">
                  <c:v>42394</c:v>
                </c:pt>
                <c:pt idx="1393">
                  <c:v>42395</c:v>
                </c:pt>
                <c:pt idx="1394">
                  <c:v>42396</c:v>
                </c:pt>
                <c:pt idx="1395">
                  <c:v>42397</c:v>
                </c:pt>
                <c:pt idx="1396">
                  <c:v>42398</c:v>
                </c:pt>
                <c:pt idx="1397">
                  <c:v>42401</c:v>
                </c:pt>
                <c:pt idx="1398">
                  <c:v>42402</c:v>
                </c:pt>
                <c:pt idx="1399">
                  <c:v>42403</c:v>
                </c:pt>
                <c:pt idx="1400">
                  <c:v>42404</c:v>
                </c:pt>
                <c:pt idx="1401">
                  <c:v>42405</c:v>
                </c:pt>
                <c:pt idx="1402">
                  <c:v>42415</c:v>
                </c:pt>
                <c:pt idx="1403">
                  <c:v>42416</c:v>
                </c:pt>
                <c:pt idx="1404">
                  <c:v>42417</c:v>
                </c:pt>
                <c:pt idx="1405">
                  <c:v>42418</c:v>
                </c:pt>
                <c:pt idx="1406">
                  <c:v>42419</c:v>
                </c:pt>
                <c:pt idx="1407">
                  <c:v>42422</c:v>
                </c:pt>
                <c:pt idx="1408">
                  <c:v>42423</c:v>
                </c:pt>
                <c:pt idx="1409">
                  <c:v>42424</c:v>
                </c:pt>
                <c:pt idx="1410">
                  <c:v>42425</c:v>
                </c:pt>
                <c:pt idx="1411">
                  <c:v>42426</c:v>
                </c:pt>
                <c:pt idx="1412">
                  <c:v>42429</c:v>
                </c:pt>
                <c:pt idx="1413">
                  <c:v>42430</c:v>
                </c:pt>
                <c:pt idx="1414">
                  <c:v>42431</c:v>
                </c:pt>
                <c:pt idx="1415">
                  <c:v>42432</c:v>
                </c:pt>
                <c:pt idx="1416">
                  <c:v>42433</c:v>
                </c:pt>
                <c:pt idx="1417">
                  <c:v>42436</c:v>
                </c:pt>
                <c:pt idx="1418">
                  <c:v>42437</c:v>
                </c:pt>
                <c:pt idx="1419">
                  <c:v>42438</c:v>
                </c:pt>
                <c:pt idx="1420">
                  <c:v>42439</c:v>
                </c:pt>
                <c:pt idx="1421">
                  <c:v>42440</c:v>
                </c:pt>
                <c:pt idx="1422">
                  <c:v>42443</c:v>
                </c:pt>
                <c:pt idx="1423">
                  <c:v>42444</c:v>
                </c:pt>
                <c:pt idx="1424">
                  <c:v>42445</c:v>
                </c:pt>
                <c:pt idx="1425">
                  <c:v>42446</c:v>
                </c:pt>
                <c:pt idx="1426">
                  <c:v>42447</c:v>
                </c:pt>
                <c:pt idx="1427">
                  <c:v>42450</c:v>
                </c:pt>
                <c:pt idx="1428">
                  <c:v>42451</c:v>
                </c:pt>
                <c:pt idx="1429">
                  <c:v>42452</c:v>
                </c:pt>
                <c:pt idx="1430">
                  <c:v>42453</c:v>
                </c:pt>
                <c:pt idx="1431">
                  <c:v>42454</c:v>
                </c:pt>
                <c:pt idx="1432">
                  <c:v>42457</c:v>
                </c:pt>
                <c:pt idx="1433">
                  <c:v>42458</c:v>
                </c:pt>
                <c:pt idx="1434">
                  <c:v>42459</c:v>
                </c:pt>
                <c:pt idx="1435">
                  <c:v>42460</c:v>
                </c:pt>
                <c:pt idx="1436">
                  <c:v>42461</c:v>
                </c:pt>
                <c:pt idx="1437">
                  <c:v>42465</c:v>
                </c:pt>
                <c:pt idx="1438">
                  <c:v>42466</c:v>
                </c:pt>
                <c:pt idx="1439">
                  <c:v>42467</c:v>
                </c:pt>
                <c:pt idx="1440">
                  <c:v>42468</c:v>
                </c:pt>
                <c:pt idx="1441">
                  <c:v>42471</c:v>
                </c:pt>
                <c:pt idx="1442">
                  <c:v>42472</c:v>
                </c:pt>
                <c:pt idx="1443">
                  <c:v>42473</c:v>
                </c:pt>
                <c:pt idx="1444">
                  <c:v>42474</c:v>
                </c:pt>
                <c:pt idx="1445">
                  <c:v>42475</c:v>
                </c:pt>
                <c:pt idx="1446">
                  <c:v>42478</c:v>
                </c:pt>
                <c:pt idx="1447">
                  <c:v>42479</c:v>
                </c:pt>
                <c:pt idx="1448">
                  <c:v>42480</c:v>
                </c:pt>
                <c:pt idx="1449">
                  <c:v>42481</c:v>
                </c:pt>
                <c:pt idx="1450">
                  <c:v>42482</c:v>
                </c:pt>
                <c:pt idx="1451">
                  <c:v>42485</c:v>
                </c:pt>
                <c:pt idx="1452">
                  <c:v>42486</c:v>
                </c:pt>
                <c:pt idx="1453">
                  <c:v>42487</c:v>
                </c:pt>
                <c:pt idx="1454">
                  <c:v>42488</c:v>
                </c:pt>
                <c:pt idx="1455">
                  <c:v>42489</c:v>
                </c:pt>
                <c:pt idx="1456">
                  <c:v>42493</c:v>
                </c:pt>
                <c:pt idx="1457">
                  <c:v>42494</c:v>
                </c:pt>
                <c:pt idx="1458">
                  <c:v>42495</c:v>
                </c:pt>
                <c:pt idx="1459">
                  <c:v>42496</c:v>
                </c:pt>
                <c:pt idx="1460">
                  <c:v>42499</c:v>
                </c:pt>
                <c:pt idx="1461">
                  <c:v>42500</c:v>
                </c:pt>
                <c:pt idx="1462">
                  <c:v>42501</c:v>
                </c:pt>
                <c:pt idx="1463">
                  <c:v>42502</c:v>
                </c:pt>
                <c:pt idx="1464">
                  <c:v>42503</c:v>
                </c:pt>
                <c:pt idx="1465">
                  <c:v>42506</c:v>
                </c:pt>
                <c:pt idx="1466">
                  <c:v>42507</c:v>
                </c:pt>
                <c:pt idx="1467">
                  <c:v>42508</c:v>
                </c:pt>
                <c:pt idx="1468">
                  <c:v>42509</c:v>
                </c:pt>
                <c:pt idx="1469">
                  <c:v>42510</c:v>
                </c:pt>
                <c:pt idx="1470">
                  <c:v>42513</c:v>
                </c:pt>
                <c:pt idx="1471">
                  <c:v>42514</c:v>
                </c:pt>
                <c:pt idx="1472">
                  <c:v>42515</c:v>
                </c:pt>
                <c:pt idx="1473">
                  <c:v>42516</c:v>
                </c:pt>
                <c:pt idx="1474">
                  <c:v>42517</c:v>
                </c:pt>
                <c:pt idx="1475">
                  <c:v>42520</c:v>
                </c:pt>
                <c:pt idx="1476">
                  <c:v>42521</c:v>
                </c:pt>
                <c:pt idx="1477">
                  <c:v>42522</c:v>
                </c:pt>
                <c:pt idx="1478">
                  <c:v>42523</c:v>
                </c:pt>
                <c:pt idx="1479">
                  <c:v>42524</c:v>
                </c:pt>
                <c:pt idx="1480">
                  <c:v>42527</c:v>
                </c:pt>
                <c:pt idx="1481">
                  <c:v>42528</c:v>
                </c:pt>
                <c:pt idx="1482">
                  <c:v>42529</c:v>
                </c:pt>
                <c:pt idx="1483">
                  <c:v>42534</c:v>
                </c:pt>
                <c:pt idx="1484">
                  <c:v>42535</c:v>
                </c:pt>
                <c:pt idx="1485">
                  <c:v>42536</c:v>
                </c:pt>
                <c:pt idx="1486">
                  <c:v>42537</c:v>
                </c:pt>
                <c:pt idx="1487">
                  <c:v>42538</c:v>
                </c:pt>
                <c:pt idx="1488">
                  <c:v>42541</c:v>
                </c:pt>
                <c:pt idx="1489">
                  <c:v>42542</c:v>
                </c:pt>
                <c:pt idx="1490">
                  <c:v>42543</c:v>
                </c:pt>
                <c:pt idx="1491">
                  <c:v>42544</c:v>
                </c:pt>
                <c:pt idx="1492">
                  <c:v>42545</c:v>
                </c:pt>
                <c:pt idx="1493">
                  <c:v>42548</c:v>
                </c:pt>
                <c:pt idx="1494">
                  <c:v>42549</c:v>
                </c:pt>
                <c:pt idx="1495">
                  <c:v>42550</c:v>
                </c:pt>
                <c:pt idx="1496">
                  <c:v>42551</c:v>
                </c:pt>
                <c:pt idx="1497">
                  <c:v>42552</c:v>
                </c:pt>
                <c:pt idx="1498">
                  <c:v>42555</c:v>
                </c:pt>
                <c:pt idx="1499">
                  <c:v>42556</c:v>
                </c:pt>
                <c:pt idx="1500">
                  <c:v>42557</c:v>
                </c:pt>
                <c:pt idx="1501">
                  <c:v>42558</c:v>
                </c:pt>
                <c:pt idx="1502">
                  <c:v>42559</c:v>
                </c:pt>
                <c:pt idx="1503">
                  <c:v>42562</c:v>
                </c:pt>
                <c:pt idx="1504">
                  <c:v>42563</c:v>
                </c:pt>
                <c:pt idx="1505">
                  <c:v>42564</c:v>
                </c:pt>
                <c:pt idx="1506">
                  <c:v>42565</c:v>
                </c:pt>
                <c:pt idx="1507">
                  <c:v>42566</c:v>
                </c:pt>
                <c:pt idx="1508">
                  <c:v>42569</c:v>
                </c:pt>
                <c:pt idx="1509">
                  <c:v>42570</c:v>
                </c:pt>
                <c:pt idx="1510">
                  <c:v>42571</c:v>
                </c:pt>
                <c:pt idx="1511">
                  <c:v>42572</c:v>
                </c:pt>
                <c:pt idx="1512">
                  <c:v>42573</c:v>
                </c:pt>
                <c:pt idx="1513">
                  <c:v>42576</c:v>
                </c:pt>
                <c:pt idx="1514">
                  <c:v>42577</c:v>
                </c:pt>
                <c:pt idx="1515">
                  <c:v>42578</c:v>
                </c:pt>
                <c:pt idx="1516">
                  <c:v>42579</c:v>
                </c:pt>
                <c:pt idx="1517">
                  <c:v>42580</c:v>
                </c:pt>
                <c:pt idx="1518">
                  <c:v>42583</c:v>
                </c:pt>
                <c:pt idx="1519">
                  <c:v>42584</c:v>
                </c:pt>
                <c:pt idx="1520">
                  <c:v>42585</c:v>
                </c:pt>
                <c:pt idx="1521">
                  <c:v>42586</c:v>
                </c:pt>
                <c:pt idx="1522">
                  <c:v>42587</c:v>
                </c:pt>
                <c:pt idx="1523">
                  <c:v>42590</c:v>
                </c:pt>
                <c:pt idx="1524">
                  <c:v>42591</c:v>
                </c:pt>
                <c:pt idx="1525">
                  <c:v>42592</c:v>
                </c:pt>
                <c:pt idx="1526">
                  <c:v>42593</c:v>
                </c:pt>
                <c:pt idx="1527">
                  <c:v>42594</c:v>
                </c:pt>
                <c:pt idx="1528">
                  <c:v>42597</c:v>
                </c:pt>
                <c:pt idx="1529">
                  <c:v>42598</c:v>
                </c:pt>
                <c:pt idx="1530">
                  <c:v>42599</c:v>
                </c:pt>
                <c:pt idx="1531">
                  <c:v>42600</c:v>
                </c:pt>
                <c:pt idx="1532">
                  <c:v>42601</c:v>
                </c:pt>
                <c:pt idx="1533">
                  <c:v>42604</c:v>
                </c:pt>
                <c:pt idx="1534">
                  <c:v>42605</c:v>
                </c:pt>
                <c:pt idx="1535">
                  <c:v>42606</c:v>
                </c:pt>
                <c:pt idx="1536">
                  <c:v>42607</c:v>
                </c:pt>
                <c:pt idx="1537">
                  <c:v>42608</c:v>
                </c:pt>
                <c:pt idx="1538">
                  <c:v>42611</c:v>
                </c:pt>
                <c:pt idx="1539">
                  <c:v>42612</c:v>
                </c:pt>
                <c:pt idx="1540">
                  <c:v>42613</c:v>
                </c:pt>
                <c:pt idx="1541">
                  <c:v>42614</c:v>
                </c:pt>
                <c:pt idx="1542">
                  <c:v>42615</c:v>
                </c:pt>
                <c:pt idx="1543">
                  <c:v>42618</c:v>
                </c:pt>
                <c:pt idx="1544">
                  <c:v>42619</c:v>
                </c:pt>
                <c:pt idx="1545">
                  <c:v>42620</c:v>
                </c:pt>
                <c:pt idx="1546">
                  <c:v>42621</c:v>
                </c:pt>
                <c:pt idx="1547">
                  <c:v>42622</c:v>
                </c:pt>
                <c:pt idx="1548">
                  <c:v>42625</c:v>
                </c:pt>
                <c:pt idx="1549">
                  <c:v>42626</c:v>
                </c:pt>
                <c:pt idx="1550">
                  <c:v>42627</c:v>
                </c:pt>
                <c:pt idx="1551">
                  <c:v>42632</c:v>
                </c:pt>
                <c:pt idx="1552">
                  <c:v>42633</c:v>
                </c:pt>
                <c:pt idx="1553">
                  <c:v>42634</c:v>
                </c:pt>
                <c:pt idx="1554">
                  <c:v>42635</c:v>
                </c:pt>
                <c:pt idx="1555">
                  <c:v>42636</c:v>
                </c:pt>
                <c:pt idx="1556">
                  <c:v>42639</c:v>
                </c:pt>
                <c:pt idx="1557">
                  <c:v>42640</c:v>
                </c:pt>
                <c:pt idx="1558">
                  <c:v>42641</c:v>
                </c:pt>
                <c:pt idx="1559">
                  <c:v>42642</c:v>
                </c:pt>
                <c:pt idx="1560">
                  <c:v>42643</c:v>
                </c:pt>
                <c:pt idx="1561">
                  <c:v>42653</c:v>
                </c:pt>
                <c:pt idx="1562">
                  <c:v>42654</c:v>
                </c:pt>
                <c:pt idx="1563">
                  <c:v>42655</c:v>
                </c:pt>
                <c:pt idx="1564">
                  <c:v>42656</c:v>
                </c:pt>
                <c:pt idx="1565">
                  <c:v>42657</c:v>
                </c:pt>
                <c:pt idx="1566">
                  <c:v>42660</c:v>
                </c:pt>
                <c:pt idx="1567">
                  <c:v>42661</c:v>
                </c:pt>
                <c:pt idx="1568">
                  <c:v>42662</c:v>
                </c:pt>
                <c:pt idx="1569">
                  <c:v>42663</c:v>
                </c:pt>
                <c:pt idx="1570">
                  <c:v>42664</c:v>
                </c:pt>
                <c:pt idx="1571">
                  <c:v>42667</c:v>
                </c:pt>
                <c:pt idx="1572">
                  <c:v>42668</c:v>
                </c:pt>
                <c:pt idx="1573">
                  <c:v>42669</c:v>
                </c:pt>
                <c:pt idx="1574">
                  <c:v>42670</c:v>
                </c:pt>
                <c:pt idx="1575">
                  <c:v>42671</c:v>
                </c:pt>
                <c:pt idx="1576">
                  <c:v>42674</c:v>
                </c:pt>
                <c:pt idx="1577">
                  <c:v>42675</c:v>
                </c:pt>
                <c:pt idx="1578">
                  <c:v>42676</c:v>
                </c:pt>
                <c:pt idx="1579">
                  <c:v>42677</c:v>
                </c:pt>
                <c:pt idx="1580">
                  <c:v>42678</c:v>
                </c:pt>
                <c:pt idx="1581">
                  <c:v>42681</c:v>
                </c:pt>
                <c:pt idx="1582">
                  <c:v>42682</c:v>
                </c:pt>
                <c:pt idx="1583">
                  <c:v>42683</c:v>
                </c:pt>
                <c:pt idx="1584">
                  <c:v>42684</c:v>
                </c:pt>
                <c:pt idx="1585">
                  <c:v>42685</c:v>
                </c:pt>
                <c:pt idx="1586">
                  <c:v>42688</c:v>
                </c:pt>
                <c:pt idx="1587">
                  <c:v>42689</c:v>
                </c:pt>
                <c:pt idx="1588">
                  <c:v>42690</c:v>
                </c:pt>
                <c:pt idx="1589">
                  <c:v>42691</c:v>
                </c:pt>
                <c:pt idx="1590">
                  <c:v>42692</c:v>
                </c:pt>
                <c:pt idx="1591">
                  <c:v>42695</c:v>
                </c:pt>
                <c:pt idx="1592">
                  <c:v>42696</c:v>
                </c:pt>
                <c:pt idx="1593">
                  <c:v>42697</c:v>
                </c:pt>
                <c:pt idx="1594">
                  <c:v>42698</c:v>
                </c:pt>
                <c:pt idx="1595">
                  <c:v>42699</c:v>
                </c:pt>
                <c:pt idx="1596">
                  <c:v>42702</c:v>
                </c:pt>
                <c:pt idx="1597">
                  <c:v>42703</c:v>
                </c:pt>
                <c:pt idx="1598">
                  <c:v>42704</c:v>
                </c:pt>
                <c:pt idx="1599">
                  <c:v>42705</c:v>
                </c:pt>
                <c:pt idx="1600">
                  <c:v>42706</c:v>
                </c:pt>
                <c:pt idx="1601">
                  <c:v>42709</c:v>
                </c:pt>
                <c:pt idx="1602">
                  <c:v>42710</c:v>
                </c:pt>
                <c:pt idx="1603">
                  <c:v>42711</c:v>
                </c:pt>
                <c:pt idx="1604">
                  <c:v>42712</c:v>
                </c:pt>
                <c:pt idx="1605">
                  <c:v>42713</c:v>
                </c:pt>
                <c:pt idx="1606">
                  <c:v>42716</c:v>
                </c:pt>
                <c:pt idx="1607">
                  <c:v>42717</c:v>
                </c:pt>
                <c:pt idx="1608">
                  <c:v>42718</c:v>
                </c:pt>
                <c:pt idx="1609">
                  <c:v>42719</c:v>
                </c:pt>
                <c:pt idx="1610">
                  <c:v>42720</c:v>
                </c:pt>
                <c:pt idx="1611">
                  <c:v>42723</c:v>
                </c:pt>
                <c:pt idx="1612">
                  <c:v>42724</c:v>
                </c:pt>
                <c:pt idx="1613">
                  <c:v>42725</c:v>
                </c:pt>
                <c:pt idx="1614">
                  <c:v>42726</c:v>
                </c:pt>
                <c:pt idx="1615">
                  <c:v>42727</c:v>
                </c:pt>
                <c:pt idx="1616">
                  <c:v>42730</c:v>
                </c:pt>
                <c:pt idx="1617">
                  <c:v>42731</c:v>
                </c:pt>
                <c:pt idx="1618">
                  <c:v>42732</c:v>
                </c:pt>
                <c:pt idx="1619">
                  <c:v>42733</c:v>
                </c:pt>
                <c:pt idx="1620">
                  <c:v>42734</c:v>
                </c:pt>
                <c:pt idx="1621">
                  <c:v>42738</c:v>
                </c:pt>
                <c:pt idx="1622">
                  <c:v>42739</c:v>
                </c:pt>
                <c:pt idx="1623">
                  <c:v>42740</c:v>
                </c:pt>
                <c:pt idx="1624">
                  <c:v>42741</c:v>
                </c:pt>
                <c:pt idx="1625">
                  <c:v>42744</c:v>
                </c:pt>
                <c:pt idx="1626">
                  <c:v>42745</c:v>
                </c:pt>
                <c:pt idx="1627">
                  <c:v>42746</c:v>
                </c:pt>
                <c:pt idx="1628">
                  <c:v>42747</c:v>
                </c:pt>
                <c:pt idx="1629">
                  <c:v>42748</c:v>
                </c:pt>
                <c:pt idx="1630">
                  <c:v>42751</c:v>
                </c:pt>
                <c:pt idx="1631">
                  <c:v>42752</c:v>
                </c:pt>
                <c:pt idx="1632">
                  <c:v>42753</c:v>
                </c:pt>
                <c:pt idx="1633">
                  <c:v>42754</c:v>
                </c:pt>
                <c:pt idx="1634">
                  <c:v>42755</c:v>
                </c:pt>
                <c:pt idx="1635">
                  <c:v>42758</c:v>
                </c:pt>
                <c:pt idx="1636">
                  <c:v>42759</c:v>
                </c:pt>
                <c:pt idx="1637">
                  <c:v>42760</c:v>
                </c:pt>
                <c:pt idx="1638">
                  <c:v>42761</c:v>
                </c:pt>
                <c:pt idx="1639">
                  <c:v>42769</c:v>
                </c:pt>
                <c:pt idx="1640">
                  <c:v>42772</c:v>
                </c:pt>
                <c:pt idx="1641">
                  <c:v>42773</c:v>
                </c:pt>
                <c:pt idx="1642">
                  <c:v>42774</c:v>
                </c:pt>
                <c:pt idx="1643">
                  <c:v>42775</c:v>
                </c:pt>
                <c:pt idx="1644">
                  <c:v>42776</c:v>
                </c:pt>
                <c:pt idx="1645">
                  <c:v>42779</c:v>
                </c:pt>
                <c:pt idx="1646">
                  <c:v>42780</c:v>
                </c:pt>
                <c:pt idx="1647">
                  <c:v>42781</c:v>
                </c:pt>
                <c:pt idx="1648">
                  <c:v>42782</c:v>
                </c:pt>
                <c:pt idx="1649">
                  <c:v>42783</c:v>
                </c:pt>
                <c:pt idx="1650">
                  <c:v>42786</c:v>
                </c:pt>
                <c:pt idx="1651">
                  <c:v>42787</c:v>
                </c:pt>
                <c:pt idx="1652">
                  <c:v>42788</c:v>
                </c:pt>
                <c:pt idx="1653">
                  <c:v>42789</c:v>
                </c:pt>
                <c:pt idx="1654">
                  <c:v>42790</c:v>
                </c:pt>
                <c:pt idx="1655">
                  <c:v>42793</c:v>
                </c:pt>
                <c:pt idx="1656">
                  <c:v>42794</c:v>
                </c:pt>
                <c:pt idx="1657">
                  <c:v>42795</c:v>
                </c:pt>
                <c:pt idx="1658">
                  <c:v>42796</c:v>
                </c:pt>
                <c:pt idx="1659">
                  <c:v>42797</c:v>
                </c:pt>
                <c:pt idx="1660">
                  <c:v>42800</c:v>
                </c:pt>
                <c:pt idx="1661">
                  <c:v>42801</c:v>
                </c:pt>
                <c:pt idx="1662">
                  <c:v>42802</c:v>
                </c:pt>
                <c:pt idx="1663">
                  <c:v>42803</c:v>
                </c:pt>
                <c:pt idx="1664">
                  <c:v>42804</c:v>
                </c:pt>
                <c:pt idx="1665">
                  <c:v>42807</c:v>
                </c:pt>
                <c:pt idx="1666">
                  <c:v>42808</c:v>
                </c:pt>
                <c:pt idx="1667">
                  <c:v>42809</c:v>
                </c:pt>
                <c:pt idx="1668">
                  <c:v>42810</c:v>
                </c:pt>
                <c:pt idx="1669">
                  <c:v>42811</c:v>
                </c:pt>
                <c:pt idx="1670">
                  <c:v>42814</c:v>
                </c:pt>
                <c:pt idx="1671">
                  <c:v>42815</c:v>
                </c:pt>
                <c:pt idx="1672">
                  <c:v>42816</c:v>
                </c:pt>
                <c:pt idx="1673">
                  <c:v>42817</c:v>
                </c:pt>
                <c:pt idx="1674">
                  <c:v>42818</c:v>
                </c:pt>
                <c:pt idx="1675">
                  <c:v>42821</c:v>
                </c:pt>
                <c:pt idx="1676">
                  <c:v>42822</c:v>
                </c:pt>
                <c:pt idx="1677">
                  <c:v>42823</c:v>
                </c:pt>
                <c:pt idx="1678">
                  <c:v>42824</c:v>
                </c:pt>
                <c:pt idx="1679">
                  <c:v>42825</c:v>
                </c:pt>
                <c:pt idx="1680">
                  <c:v>42830</c:v>
                </c:pt>
                <c:pt idx="1681">
                  <c:v>42831</c:v>
                </c:pt>
                <c:pt idx="1682">
                  <c:v>42832</c:v>
                </c:pt>
                <c:pt idx="1683">
                  <c:v>42835</c:v>
                </c:pt>
                <c:pt idx="1684">
                  <c:v>42836</c:v>
                </c:pt>
                <c:pt idx="1685">
                  <c:v>42837</c:v>
                </c:pt>
                <c:pt idx="1686">
                  <c:v>42838</c:v>
                </c:pt>
                <c:pt idx="1687">
                  <c:v>42839</c:v>
                </c:pt>
                <c:pt idx="1688">
                  <c:v>42842</c:v>
                </c:pt>
                <c:pt idx="1689">
                  <c:v>42843</c:v>
                </c:pt>
                <c:pt idx="1690">
                  <c:v>42844</c:v>
                </c:pt>
                <c:pt idx="1691">
                  <c:v>42845</c:v>
                </c:pt>
                <c:pt idx="1692">
                  <c:v>42846</c:v>
                </c:pt>
                <c:pt idx="1693">
                  <c:v>42849</c:v>
                </c:pt>
                <c:pt idx="1694">
                  <c:v>42850</c:v>
                </c:pt>
                <c:pt idx="1695">
                  <c:v>42851</c:v>
                </c:pt>
                <c:pt idx="1696">
                  <c:v>42852</c:v>
                </c:pt>
                <c:pt idx="1697">
                  <c:v>42853</c:v>
                </c:pt>
                <c:pt idx="1698">
                  <c:v>42857</c:v>
                </c:pt>
                <c:pt idx="1699">
                  <c:v>42858</c:v>
                </c:pt>
                <c:pt idx="1700">
                  <c:v>42859</c:v>
                </c:pt>
                <c:pt idx="1701">
                  <c:v>42860</c:v>
                </c:pt>
                <c:pt idx="1702">
                  <c:v>42863</c:v>
                </c:pt>
                <c:pt idx="1703">
                  <c:v>42864</c:v>
                </c:pt>
                <c:pt idx="1704">
                  <c:v>42865</c:v>
                </c:pt>
                <c:pt idx="1705">
                  <c:v>42866</c:v>
                </c:pt>
                <c:pt idx="1706">
                  <c:v>42867</c:v>
                </c:pt>
                <c:pt idx="1707">
                  <c:v>42870</c:v>
                </c:pt>
                <c:pt idx="1708">
                  <c:v>42871</c:v>
                </c:pt>
                <c:pt idx="1709">
                  <c:v>42872</c:v>
                </c:pt>
                <c:pt idx="1710">
                  <c:v>42873</c:v>
                </c:pt>
                <c:pt idx="1711">
                  <c:v>42874</c:v>
                </c:pt>
                <c:pt idx="1712">
                  <c:v>42877</c:v>
                </c:pt>
                <c:pt idx="1713">
                  <c:v>42878</c:v>
                </c:pt>
                <c:pt idx="1714">
                  <c:v>42879</c:v>
                </c:pt>
                <c:pt idx="1715">
                  <c:v>42880</c:v>
                </c:pt>
                <c:pt idx="1716">
                  <c:v>42881</c:v>
                </c:pt>
                <c:pt idx="1717">
                  <c:v>42886</c:v>
                </c:pt>
                <c:pt idx="1718">
                  <c:v>42887</c:v>
                </c:pt>
                <c:pt idx="1719">
                  <c:v>42888</c:v>
                </c:pt>
                <c:pt idx="1720">
                  <c:v>42891</c:v>
                </c:pt>
                <c:pt idx="1721">
                  <c:v>42892</c:v>
                </c:pt>
                <c:pt idx="1722">
                  <c:v>42893</c:v>
                </c:pt>
                <c:pt idx="1723">
                  <c:v>42894</c:v>
                </c:pt>
                <c:pt idx="1724">
                  <c:v>42895</c:v>
                </c:pt>
                <c:pt idx="1725">
                  <c:v>42898</c:v>
                </c:pt>
                <c:pt idx="1726">
                  <c:v>42899</c:v>
                </c:pt>
                <c:pt idx="1727">
                  <c:v>42900</c:v>
                </c:pt>
                <c:pt idx="1728">
                  <c:v>42901</c:v>
                </c:pt>
                <c:pt idx="1729">
                  <c:v>42902</c:v>
                </c:pt>
                <c:pt idx="1730">
                  <c:v>42905</c:v>
                </c:pt>
                <c:pt idx="1731">
                  <c:v>42906</c:v>
                </c:pt>
                <c:pt idx="1732">
                  <c:v>42907</c:v>
                </c:pt>
                <c:pt idx="1733">
                  <c:v>42908</c:v>
                </c:pt>
                <c:pt idx="1734">
                  <c:v>42909</c:v>
                </c:pt>
                <c:pt idx="1735">
                  <c:v>42912</c:v>
                </c:pt>
                <c:pt idx="1736">
                  <c:v>42913</c:v>
                </c:pt>
                <c:pt idx="1737">
                  <c:v>42914</c:v>
                </c:pt>
                <c:pt idx="1738">
                  <c:v>42915</c:v>
                </c:pt>
                <c:pt idx="1739">
                  <c:v>42916</c:v>
                </c:pt>
                <c:pt idx="1740">
                  <c:v>42919</c:v>
                </c:pt>
                <c:pt idx="1741">
                  <c:v>42920</c:v>
                </c:pt>
                <c:pt idx="1742">
                  <c:v>42921</c:v>
                </c:pt>
                <c:pt idx="1743">
                  <c:v>42922</c:v>
                </c:pt>
                <c:pt idx="1744">
                  <c:v>42923</c:v>
                </c:pt>
                <c:pt idx="1745">
                  <c:v>42926</c:v>
                </c:pt>
                <c:pt idx="1746">
                  <c:v>42927</c:v>
                </c:pt>
                <c:pt idx="1747">
                  <c:v>42928</c:v>
                </c:pt>
                <c:pt idx="1748">
                  <c:v>42929</c:v>
                </c:pt>
                <c:pt idx="1749">
                  <c:v>42930</c:v>
                </c:pt>
                <c:pt idx="1750">
                  <c:v>42933</c:v>
                </c:pt>
                <c:pt idx="1751">
                  <c:v>42934</c:v>
                </c:pt>
                <c:pt idx="1752">
                  <c:v>42935</c:v>
                </c:pt>
                <c:pt idx="1753">
                  <c:v>42936</c:v>
                </c:pt>
                <c:pt idx="1754">
                  <c:v>42937</c:v>
                </c:pt>
                <c:pt idx="1755">
                  <c:v>42940</c:v>
                </c:pt>
                <c:pt idx="1756">
                  <c:v>42941</c:v>
                </c:pt>
                <c:pt idx="1757">
                  <c:v>42942</c:v>
                </c:pt>
                <c:pt idx="1758">
                  <c:v>42943</c:v>
                </c:pt>
                <c:pt idx="1759">
                  <c:v>42944</c:v>
                </c:pt>
                <c:pt idx="1760">
                  <c:v>42947</c:v>
                </c:pt>
                <c:pt idx="1761">
                  <c:v>42948</c:v>
                </c:pt>
                <c:pt idx="1762">
                  <c:v>42949</c:v>
                </c:pt>
                <c:pt idx="1763">
                  <c:v>42950</c:v>
                </c:pt>
                <c:pt idx="1764">
                  <c:v>42951</c:v>
                </c:pt>
                <c:pt idx="1765">
                  <c:v>42954</c:v>
                </c:pt>
                <c:pt idx="1766">
                  <c:v>42955</c:v>
                </c:pt>
                <c:pt idx="1767">
                  <c:v>42956</c:v>
                </c:pt>
                <c:pt idx="1768">
                  <c:v>42957</c:v>
                </c:pt>
                <c:pt idx="1769">
                  <c:v>42958</c:v>
                </c:pt>
                <c:pt idx="1770">
                  <c:v>42961</c:v>
                </c:pt>
                <c:pt idx="1771">
                  <c:v>42962</c:v>
                </c:pt>
                <c:pt idx="1772">
                  <c:v>42963</c:v>
                </c:pt>
                <c:pt idx="1773">
                  <c:v>42964</c:v>
                </c:pt>
                <c:pt idx="1774">
                  <c:v>42965</c:v>
                </c:pt>
                <c:pt idx="1775">
                  <c:v>42968</c:v>
                </c:pt>
                <c:pt idx="1776">
                  <c:v>42969</c:v>
                </c:pt>
                <c:pt idx="1777">
                  <c:v>42970</c:v>
                </c:pt>
                <c:pt idx="1778">
                  <c:v>42971</c:v>
                </c:pt>
                <c:pt idx="1779">
                  <c:v>42972</c:v>
                </c:pt>
                <c:pt idx="1780">
                  <c:v>42975</c:v>
                </c:pt>
                <c:pt idx="1781">
                  <c:v>42976</c:v>
                </c:pt>
                <c:pt idx="1782">
                  <c:v>42977</c:v>
                </c:pt>
                <c:pt idx="1783">
                  <c:v>42978</c:v>
                </c:pt>
                <c:pt idx="1784">
                  <c:v>42979</c:v>
                </c:pt>
                <c:pt idx="1785">
                  <c:v>42982</c:v>
                </c:pt>
                <c:pt idx="1786">
                  <c:v>42983</c:v>
                </c:pt>
                <c:pt idx="1787">
                  <c:v>42984</c:v>
                </c:pt>
                <c:pt idx="1788">
                  <c:v>42985</c:v>
                </c:pt>
                <c:pt idx="1789">
                  <c:v>42986</c:v>
                </c:pt>
                <c:pt idx="1790">
                  <c:v>42989</c:v>
                </c:pt>
                <c:pt idx="1791">
                  <c:v>42990</c:v>
                </c:pt>
                <c:pt idx="1792">
                  <c:v>42991</c:v>
                </c:pt>
                <c:pt idx="1793">
                  <c:v>42992</c:v>
                </c:pt>
                <c:pt idx="1794">
                  <c:v>42993</c:v>
                </c:pt>
                <c:pt idx="1795">
                  <c:v>42996</c:v>
                </c:pt>
                <c:pt idx="1796">
                  <c:v>42997</c:v>
                </c:pt>
                <c:pt idx="1797">
                  <c:v>42998</c:v>
                </c:pt>
                <c:pt idx="1798">
                  <c:v>42999</c:v>
                </c:pt>
                <c:pt idx="1799">
                  <c:v>43000</c:v>
                </c:pt>
                <c:pt idx="1800">
                  <c:v>43003</c:v>
                </c:pt>
                <c:pt idx="1801">
                  <c:v>43004</c:v>
                </c:pt>
                <c:pt idx="1802">
                  <c:v>43005</c:v>
                </c:pt>
                <c:pt idx="1803">
                  <c:v>43006</c:v>
                </c:pt>
                <c:pt idx="1804">
                  <c:v>43007</c:v>
                </c:pt>
                <c:pt idx="1805">
                  <c:v>43017</c:v>
                </c:pt>
                <c:pt idx="1806">
                  <c:v>43018</c:v>
                </c:pt>
                <c:pt idx="1807">
                  <c:v>43019</c:v>
                </c:pt>
                <c:pt idx="1808">
                  <c:v>43020</c:v>
                </c:pt>
                <c:pt idx="1809">
                  <c:v>43021</c:v>
                </c:pt>
                <c:pt idx="1810">
                  <c:v>43024</c:v>
                </c:pt>
                <c:pt idx="1811">
                  <c:v>43025</c:v>
                </c:pt>
                <c:pt idx="1812">
                  <c:v>43026</c:v>
                </c:pt>
                <c:pt idx="1813">
                  <c:v>43027</c:v>
                </c:pt>
                <c:pt idx="1814">
                  <c:v>43028</c:v>
                </c:pt>
                <c:pt idx="1815">
                  <c:v>43031</c:v>
                </c:pt>
                <c:pt idx="1816">
                  <c:v>43032</c:v>
                </c:pt>
                <c:pt idx="1817">
                  <c:v>43033</c:v>
                </c:pt>
                <c:pt idx="1818">
                  <c:v>43034</c:v>
                </c:pt>
                <c:pt idx="1819">
                  <c:v>43035</c:v>
                </c:pt>
                <c:pt idx="1820">
                  <c:v>43038</c:v>
                </c:pt>
                <c:pt idx="1821">
                  <c:v>43039</c:v>
                </c:pt>
                <c:pt idx="1822">
                  <c:v>43040</c:v>
                </c:pt>
                <c:pt idx="1823">
                  <c:v>43041</c:v>
                </c:pt>
                <c:pt idx="1824">
                  <c:v>43042</c:v>
                </c:pt>
                <c:pt idx="1825">
                  <c:v>43045</c:v>
                </c:pt>
                <c:pt idx="1826">
                  <c:v>43046</c:v>
                </c:pt>
                <c:pt idx="1827">
                  <c:v>43047</c:v>
                </c:pt>
                <c:pt idx="1828">
                  <c:v>43048</c:v>
                </c:pt>
                <c:pt idx="1829">
                  <c:v>43049</c:v>
                </c:pt>
                <c:pt idx="1830">
                  <c:v>43052</c:v>
                </c:pt>
                <c:pt idx="1831">
                  <c:v>43053</c:v>
                </c:pt>
                <c:pt idx="1832">
                  <c:v>43054</c:v>
                </c:pt>
                <c:pt idx="1833">
                  <c:v>43055</c:v>
                </c:pt>
                <c:pt idx="1834">
                  <c:v>43056</c:v>
                </c:pt>
                <c:pt idx="1835">
                  <c:v>43059</c:v>
                </c:pt>
                <c:pt idx="1836">
                  <c:v>43060</c:v>
                </c:pt>
                <c:pt idx="1837">
                  <c:v>43061</c:v>
                </c:pt>
                <c:pt idx="1838">
                  <c:v>43062</c:v>
                </c:pt>
                <c:pt idx="1839">
                  <c:v>43063</c:v>
                </c:pt>
                <c:pt idx="1840">
                  <c:v>43066</c:v>
                </c:pt>
                <c:pt idx="1841">
                  <c:v>43067</c:v>
                </c:pt>
                <c:pt idx="1842">
                  <c:v>43068</c:v>
                </c:pt>
                <c:pt idx="1843">
                  <c:v>43069</c:v>
                </c:pt>
                <c:pt idx="1844">
                  <c:v>43070</c:v>
                </c:pt>
                <c:pt idx="1845">
                  <c:v>43073</c:v>
                </c:pt>
                <c:pt idx="1846">
                  <c:v>43074</c:v>
                </c:pt>
                <c:pt idx="1847">
                  <c:v>43075</c:v>
                </c:pt>
                <c:pt idx="1848">
                  <c:v>43076</c:v>
                </c:pt>
                <c:pt idx="1849">
                  <c:v>43077</c:v>
                </c:pt>
                <c:pt idx="1850">
                  <c:v>43080</c:v>
                </c:pt>
                <c:pt idx="1851">
                  <c:v>43081</c:v>
                </c:pt>
                <c:pt idx="1852">
                  <c:v>43082</c:v>
                </c:pt>
                <c:pt idx="1853">
                  <c:v>43083</c:v>
                </c:pt>
                <c:pt idx="1854">
                  <c:v>43084</c:v>
                </c:pt>
                <c:pt idx="1855">
                  <c:v>43087</c:v>
                </c:pt>
                <c:pt idx="1856">
                  <c:v>43088</c:v>
                </c:pt>
                <c:pt idx="1857">
                  <c:v>43089</c:v>
                </c:pt>
                <c:pt idx="1858">
                  <c:v>43090</c:v>
                </c:pt>
                <c:pt idx="1859">
                  <c:v>43091</c:v>
                </c:pt>
                <c:pt idx="1860">
                  <c:v>43094</c:v>
                </c:pt>
                <c:pt idx="1861">
                  <c:v>43095</c:v>
                </c:pt>
                <c:pt idx="1862">
                  <c:v>43096</c:v>
                </c:pt>
                <c:pt idx="1863">
                  <c:v>43097</c:v>
                </c:pt>
                <c:pt idx="1864">
                  <c:v>43098</c:v>
                </c:pt>
                <c:pt idx="1865">
                  <c:v>43102</c:v>
                </c:pt>
                <c:pt idx="1866">
                  <c:v>43103</c:v>
                </c:pt>
                <c:pt idx="1867">
                  <c:v>43104</c:v>
                </c:pt>
                <c:pt idx="1868">
                  <c:v>43105</c:v>
                </c:pt>
                <c:pt idx="1869">
                  <c:v>43108</c:v>
                </c:pt>
                <c:pt idx="1870">
                  <c:v>43109</c:v>
                </c:pt>
                <c:pt idx="1871">
                  <c:v>43110</c:v>
                </c:pt>
                <c:pt idx="1872">
                  <c:v>43111</c:v>
                </c:pt>
                <c:pt idx="1873">
                  <c:v>43112</c:v>
                </c:pt>
                <c:pt idx="1874">
                  <c:v>43115</c:v>
                </c:pt>
                <c:pt idx="1875">
                  <c:v>43116</c:v>
                </c:pt>
                <c:pt idx="1876">
                  <c:v>43117</c:v>
                </c:pt>
                <c:pt idx="1877">
                  <c:v>43118</c:v>
                </c:pt>
                <c:pt idx="1878">
                  <c:v>43119</c:v>
                </c:pt>
                <c:pt idx="1879">
                  <c:v>43122</c:v>
                </c:pt>
                <c:pt idx="1880">
                  <c:v>43123</c:v>
                </c:pt>
                <c:pt idx="1881">
                  <c:v>43124</c:v>
                </c:pt>
                <c:pt idx="1882">
                  <c:v>43125</c:v>
                </c:pt>
                <c:pt idx="1883">
                  <c:v>43126</c:v>
                </c:pt>
                <c:pt idx="1884">
                  <c:v>43129</c:v>
                </c:pt>
                <c:pt idx="1885">
                  <c:v>43130</c:v>
                </c:pt>
                <c:pt idx="1886">
                  <c:v>43131</c:v>
                </c:pt>
                <c:pt idx="1887">
                  <c:v>43132</c:v>
                </c:pt>
                <c:pt idx="1888">
                  <c:v>43133</c:v>
                </c:pt>
                <c:pt idx="1889">
                  <c:v>43136</c:v>
                </c:pt>
                <c:pt idx="1890">
                  <c:v>43137</c:v>
                </c:pt>
                <c:pt idx="1891">
                  <c:v>43138</c:v>
                </c:pt>
                <c:pt idx="1892">
                  <c:v>43139</c:v>
                </c:pt>
                <c:pt idx="1893">
                  <c:v>43140</c:v>
                </c:pt>
                <c:pt idx="1894">
                  <c:v>43143</c:v>
                </c:pt>
                <c:pt idx="1895">
                  <c:v>43144</c:v>
                </c:pt>
                <c:pt idx="1896">
                  <c:v>43145</c:v>
                </c:pt>
                <c:pt idx="1897">
                  <c:v>43153</c:v>
                </c:pt>
                <c:pt idx="1898">
                  <c:v>43154</c:v>
                </c:pt>
                <c:pt idx="1899">
                  <c:v>43157</c:v>
                </c:pt>
                <c:pt idx="1900">
                  <c:v>43158</c:v>
                </c:pt>
                <c:pt idx="1901">
                  <c:v>43159</c:v>
                </c:pt>
                <c:pt idx="1902">
                  <c:v>43160</c:v>
                </c:pt>
                <c:pt idx="1903">
                  <c:v>43161</c:v>
                </c:pt>
                <c:pt idx="1904">
                  <c:v>43164</c:v>
                </c:pt>
                <c:pt idx="1905">
                  <c:v>43165</c:v>
                </c:pt>
                <c:pt idx="1906">
                  <c:v>43166</c:v>
                </c:pt>
                <c:pt idx="1907">
                  <c:v>43167</c:v>
                </c:pt>
                <c:pt idx="1908">
                  <c:v>43168</c:v>
                </c:pt>
                <c:pt idx="1909">
                  <c:v>43171</c:v>
                </c:pt>
                <c:pt idx="1910">
                  <c:v>43172</c:v>
                </c:pt>
                <c:pt idx="1911">
                  <c:v>43173</c:v>
                </c:pt>
                <c:pt idx="1912">
                  <c:v>43174</c:v>
                </c:pt>
                <c:pt idx="1913">
                  <c:v>43175</c:v>
                </c:pt>
                <c:pt idx="1914">
                  <c:v>43178</c:v>
                </c:pt>
                <c:pt idx="1915">
                  <c:v>43179</c:v>
                </c:pt>
                <c:pt idx="1916">
                  <c:v>43180</c:v>
                </c:pt>
                <c:pt idx="1917">
                  <c:v>43181</c:v>
                </c:pt>
                <c:pt idx="1918">
                  <c:v>43182</c:v>
                </c:pt>
                <c:pt idx="1919">
                  <c:v>43185</c:v>
                </c:pt>
                <c:pt idx="1920">
                  <c:v>43186</c:v>
                </c:pt>
                <c:pt idx="1921">
                  <c:v>43187</c:v>
                </c:pt>
                <c:pt idx="1922">
                  <c:v>43188</c:v>
                </c:pt>
                <c:pt idx="1923">
                  <c:v>43189</c:v>
                </c:pt>
                <c:pt idx="1924">
                  <c:v>43192</c:v>
                </c:pt>
                <c:pt idx="1925">
                  <c:v>43193</c:v>
                </c:pt>
                <c:pt idx="1926">
                  <c:v>43194</c:v>
                </c:pt>
                <c:pt idx="1927">
                  <c:v>43199</c:v>
                </c:pt>
                <c:pt idx="1928">
                  <c:v>43200</c:v>
                </c:pt>
                <c:pt idx="1929">
                  <c:v>43201</c:v>
                </c:pt>
                <c:pt idx="1930">
                  <c:v>43202</c:v>
                </c:pt>
                <c:pt idx="1931">
                  <c:v>43203</c:v>
                </c:pt>
                <c:pt idx="1932">
                  <c:v>43206</c:v>
                </c:pt>
                <c:pt idx="1933">
                  <c:v>43207</c:v>
                </c:pt>
                <c:pt idx="1934">
                  <c:v>43208</c:v>
                </c:pt>
                <c:pt idx="1935">
                  <c:v>43209</c:v>
                </c:pt>
                <c:pt idx="1936">
                  <c:v>43210</c:v>
                </c:pt>
                <c:pt idx="1937">
                  <c:v>43213</c:v>
                </c:pt>
                <c:pt idx="1938">
                  <c:v>43214</c:v>
                </c:pt>
                <c:pt idx="1939">
                  <c:v>43215</c:v>
                </c:pt>
                <c:pt idx="1940">
                  <c:v>43216</c:v>
                </c:pt>
                <c:pt idx="1941">
                  <c:v>43217</c:v>
                </c:pt>
                <c:pt idx="1942">
                  <c:v>43222</c:v>
                </c:pt>
                <c:pt idx="1943">
                  <c:v>43223</c:v>
                </c:pt>
                <c:pt idx="1944">
                  <c:v>43224</c:v>
                </c:pt>
                <c:pt idx="1945">
                  <c:v>43227</c:v>
                </c:pt>
                <c:pt idx="1946">
                  <c:v>43228</c:v>
                </c:pt>
                <c:pt idx="1947">
                  <c:v>43229</c:v>
                </c:pt>
                <c:pt idx="1948">
                  <c:v>43230</c:v>
                </c:pt>
                <c:pt idx="1949">
                  <c:v>43231</c:v>
                </c:pt>
                <c:pt idx="1950">
                  <c:v>43234</c:v>
                </c:pt>
                <c:pt idx="1951">
                  <c:v>43235</c:v>
                </c:pt>
                <c:pt idx="1952">
                  <c:v>43236</c:v>
                </c:pt>
                <c:pt idx="1953">
                  <c:v>43237</c:v>
                </c:pt>
                <c:pt idx="1954">
                  <c:v>43238</c:v>
                </c:pt>
                <c:pt idx="1955">
                  <c:v>43241</c:v>
                </c:pt>
                <c:pt idx="1956">
                  <c:v>43242</c:v>
                </c:pt>
                <c:pt idx="1957">
                  <c:v>43243</c:v>
                </c:pt>
                <c:pt idx="1958">
                  <c:v>43244</c:v>
                </c:pt>
                <c:pt idx="1959">
                  <c:v>43245</c:v>
                </c:pt>
                <c:pt idx="1960">
                  <c:v>43248</c:v>
                </c:pt>
                <c:pt idx="1961">
                  <c:v>43249</c:v>
                </c:pt>
                <c:pt idx="1962">
                  <c:v>43250</c:v>
                </c:pt>
                <c:pt idx="1963">
                  <c:v>43251</c:v>
                </c:pt>
                <c:pt idx="1964">
                  <c:v>43252</c:v>
                </c:pt>
                <c:pt idx="1965">
                  <c:v>43255</c:v>
                </c:pt>
                <c:pt idx="1966">
                  <c:v>43256</c:v>
                </c:pt>
                <c:pt idx="1967">
                  <c:v>43257</c:v>
                </c:pt>
                <c:pt idx="1968">
                  <c:v>43258</c:v>
                </c:pt>
                <c:pt idx="1969">
                  <c:v>43259</c:v>
                </c:pt>
                <c:pt idx="1970">
                  <c:v>43262</c:v>
                </c:pt>
                <c:pt idx="1971">
                  <c:v>43263</c:v>
                </c:pt>
                <c:pt idx="1972">
                  <c:v>43264</c:v>
                </c:pt>
                <c:pt idx="1973">
                  <c:v>43265</c:v>
                </c:pt>
                <c:pt idx="1974">
                  <c:v>43266</c:v>
                </c:pt>
                <c:pt idx="1975">
                  <c:v>43270</c:v>
                </c:pt>
                <c:pt idx="1976">
                  <c:v>43271</c:v>
                </c:pt>
                <c:pt idx="1977">
                  <c:v>43272</c:v>
                </c:pt>
                <c:pt idx="1978">
                  <c:v>43273</c:v>
                </c:pt>
                <c:pt idx="1979">
                  <c:v>43276</c:v>
                </c:pt>
                <c:pt idx="1980">
                  <c:v>43277</c:v>
                </c:pt>
                <c:pt idx="1981">
                  <c:v>43278</c:v>
                </c:pt>
                <c:pt idx="1982">
                  <c:v>43279</c:v>
                </c:pt>
                <c:pt idx="1983">
                  <c:v>43280</c:v>
                </c:pt>
                <c:pt idx="1984">
                  <c:v>43283</c:v>
                </c:pt>
                <c:pt idx="1985">
                  <c:v>43284</c:v>
                </c:pt>
                <c:pt idx="1986">
                  <c:v>43285</c:v>
                </c:pt>
                <c:pt idx="1987">
                  <c:v>43286</c:v>
                </c:pt>
                <c:pt idx="1988">
                  <c:v>43287</c:v>
                </c:pt>
                <c:pt idx="1989">
                  <c:v>43290</c:v>
                </c:pt>
                <c:pt idx="1990">
                  <c:v>43291</c:v>
                </c:pt>
                <c:pt idx="1991">
                  <c:v>43292</c:v>
                </c:pt>
                <c:pt idx="1992">
                  <c:v>43293</c:v>
                </c:pt>
                <c:pt idx="1993">
                  <c:v>43294</c:v>
                </c:pt>
                <c:pt idx="1994">
                  <c:v>43297</c:v>
                </c:pt>
                <c:pt idx="1995">
                  <c:v>43298</c:v>
                </c:pt>
                <c:pt idx="1996">
                  <c:v>43299</c:v>
                </c:pt>
                <c:pt idx="1997">
                  <c:v>43300</c:v>
                </c:pt>
                <c:pt idx="1998">
                  <c:v>43301</c:v>
                </c:pt>
                <c:pt idx="1999">
                  <c:v>43304</c:v>
                </c:pt>
                <c:pt idx="2000">
                  <c:v>43305</c:v>
                </c:pt>
                <c:pt idx="2001">
                  <c:v>43306</c:v>
                </c:pt>
                <c:pt idx="2002">
                  <c:v>43307</c:v>
                </c:pt>
                <c:pt idx="2003">
                  <c:v>43308</c:v>
                </c:pt>
                <c:pt idx="2004">
                  <c:v>43311</c:v>
                </c:pt>
                <c:pt idx="2005">
                  <c:v>43312</c:v>
                </c:pt>
                <c:pt idx="2006">
                  <c:v>43313</c:v>
                </c:pt>
                <c:pt idx="2007">
                  <c:v>43314</c:v>
                </c:pt>
                <c:pt idx="2008">
                  <c:v>43315</c:v>
                </c:pt>
                <c:pt idx="2009">
                  <c:v>43318</c:v>
                </c:pt>
                <c:pt idx="2010">
                  <c:v>43319</c:v>
                </c:pt>
                <c:pt idx="2011">
                  <c:v>43320</c:v>
                </c:pt>
                <c:pt idx="2012">
                  <c:v>43321</c:v>
                </c:pt>
                <c:pt idx="2013">
                  <c:v>43322</c:v>
                </c:pt>
                <c:pt idx="2014">
                  <c:v>43325</c:v>
                </c:pt>
                <c:pt idx="2015">
                  <c:v>43326</c:v>
                </c:pt>
                <c:pt idx="2016">
                  <c:v>43327</c:v>
                </c:pt>
                <c:pt idx="2017">
                  <c:v>43328</c:v>
                </c:pt>
                <c:pt idx="2018">
                  <c:v>43329</c:v>
                </c:pt>
                <c:pt idx="2019">
                  <c:v>43332</c:v>
                </c:pt>
                <c:pt idx="2020">
                  <c:v>43333</c:v>
                </c:pt>
                <c:pt idx="2021">
                  <c:v>43334</c:v>
                </c:pt>
                <c:pt idx="2022">
                  <c:v>43335</c:v>
                </c:pt>
                <c:pt idx="2023">
                  <c:v>43336</c:v>
                </c:pt>
                <c:pt idx="2024">
                  <c:v>43339</c:v>
                </c:pt>
                <c:pt idx="2025">
                  <c:v>43340</c:v>
                </c:pt>
                <c:pt idx="2026">
                  <c:v>43341</c:v>
                </c:pt>
                <c:pt idx="2027">
                  <c:v>43342</c:v>
                </c:pt>
                <c:pt idx="2028">
                  <c:v>43343</c:v>
                </c:pt>
                <c:pt idx="2029">
                  <c:v>43346</c:v>
                </c:pt>
                <c:pt idx="2030">
                  <c:v>43347</c:v>
                </c:pt>
                <c:pt idx="2031">
                  <c:v>43348</c:v>
                </c:pt>
                <c:pt idx="2032">
                  <c:v>43349</c:v>
                </c:pt>
                <c:pt idx="2033">
                  <c:v>43350</c:v>
                </c:pt>
                <c:pt idx="2034">
                  <c:v>43353</c:v>
                </c:pt>
                <c:pt idx="2035">
                  <c:v>43354</c:v>
                </c:pt>
                <c:pt idx="2036">
                  <c:v>43355</c:v>
                </c:pt>
                <c:pt idx="2037">
                  <c:v>43356</c:v>
                </c:pt>
                <c:pt idx="2038">
                  <c:v>43357</c:v>
                </c:pt>
                <c:pt idx="2039">
                  <c:v>43360</c:v>
                </c:pt>
                <c:pt idx="2040">
                  <c:v>43361</c:v>
                </c:pt>
                <c:pt idx="2041">
                  <c:v>43362</c:v>
                </c:pt>
                <c:pt idx="2042">
                  <c:v>43363</c:v>
                </c:pt>
                <c:pt idx="2043">
                  <c:v>43364</c:v>
                </c:pt>
                <c:pt idx="2044">
                  <c:v>43368</c:v>
                </c:pt>
                <c:pt idx="2045">
                  <c:v>43369</c:v>
                </c:pt>
                <c:pt idx="2046">
                  <c:v>43370</c:v>
                </c:pt>
                <c:pt idx="2047">
                  <c:v>43371</c:v>
                </c:pt>
                <c:pt idx="2048">
                  <c:v>43381</c:v>
                </c:pt>
                <c:pt idx="2049">
                  <c:v>43382</c:v>
                </c:pt>
                <c:pt idx="2050">
                  <c:v>43383</c:v>
                </c:pt>
                <c:pt idx="2051">
                  <c:v>43384</c:v>
                </c:pt>
                <c:pt idx="2052">
                  <c:v>43385</c:v>
                </c:pt>
                <c:pt idx="2053">
                  <c:v>43388</c:v>
                </c:pt>
                <c:pt idx="2054">
                  <c:v>43389</c:v>
                </c:pt>
                <c:pt idx="2055">
                  <c:v>43390</c:v>
                </c:pt>
                <c:pt idx="2056">
                  <c:v>43391</c:v>
                </c:pt>
                <c:pt idx="2057">
                  <c:v>43392</c:v>
                </c:pt>
                <c:pt idx="2058">
                  <c:v>43395</c:v>
                </c:pt>
                <c:pt idx="2059">
                  <c:v>43396</c:v>
                </c:pt>
                <c:pt idx="2060">
                  <c:v>43397</c:v>
                </c:pt>
                <c:pt idx="2061">
                  <c:v>43398</c:v>
                </c:pt>
                <c:pt idx="2062">
                  <c:v>43399</c:v>
                </c:pt>
                <c:pt idx="2063">
                  <c:v>43402</c:v>
                </c:pt>
                <c:pt idx="2064">
                  <c:v>43403</c:v>
                </c:pt>
                <c:pt idx="2065">
                  <c:v>43404</c:v>
                </c:pt>
                <c:pt idx="2066">
                  <c:v>43405</c:v>
                </c:pt>
                <c:pt idx="2067">
                  <c:v>43406</c:v>
                </c:pt>
                <c:pt idx="2068">
                  <c:v>43409</c:v>
                </c:pt>
                <c:pt idx="2069">
                  <c:v>43410</c:v>
                </c:pt>
                <c:pt idx="2070">
                  <c:v>43411</c:v>
                </c:pt>
                <c:pt idx="2071">
                  <c:v>43412</c:v>
                </c:pt>
                <c:pt idx="2072">
                  <c:v>43413</c:v>
                </c:pt>
                <c:pt idx="2073">
                  <c:v>43416</c:v>
                </c:pt>
                <c:pt idx="2074">
                  <c:v>43417</c:v>
                </c:pt>
                <c:pt idx="2075">
                  <c:v>43418</c:v>
                </c:pt>
                <c:pt idx="2076">
                  <c:v>43419</c:v>
                </c:pt>
                <c:pt idx="2077">
                  <c:v>43420</c:v>
                </c:pt>
                <c:pt idx="2078">
                  <c:v>43423</c:v>
                </c:pt>
                <c:pt idx="2079">
                  <c:v>43424</c:v>
                </c:pt>
                <c:pt idx="2080">
                  <c:v>43425</c:v>
                </c:pt>
                <c:pt idx="2081">
                  <c:v>43426</c:v>
                </c:pt>
                <c:pt idx="2082">
                  <c:v>43427</c:v>
                </c:pt>
                <c:pt idx="2083">
                  <c:v>43430</c:v>
                </c:pt>
                <c:pt idx="2084">
                  <c:v>43431</c:v>
                </c:pt>
                <c:pt idx="2085">
                  <c:v>43432</c:v>
                </c:pt>
                <c:pt idx="2086">
                  <c:v>43433</c:v>
                </c:pt>
                <c:pt idx="2087">
                  <c:v>43434</c:v>
                </c:pt>
                <c:pt idx="2088">
                  <c:v>43437</c:v>
                </c:pt>
                <c:pt idx="2089">
                  <c:v>43438</c:v>
                </c:pt>
                <c:pt idx="2090">
                  <c:v>43439</c:v>
                </c:pt>
                <c:pt idx="2091">
                  <c:v>43440</c:v>
                </c:pt>
                <c:pt idx="2092">
                  <c:v>43441</c:v>
                </c:pt>
                <c:pt idx="2093">
                  <c:v>43444</c:v>
                </c:pt>
                <c:pt idx="2094">
                  <c:v>43445</c:v>
                </c:pt>
                <c:pt idx="2095">
                  <c:v>43446</c:v>
                </c:pt>
                <c:pt idx="2096">
                  <c:v>43447</c:v>
                </c:pt>
                <c:pt idx="2097">
                  <c:v>43448</c:v>
                </c:pt>
                <c:pt idx="2098">
                  <c:v>43451</c:v>
                </c:pt>
                <c:pt idx="2099">
                  <c:v>43452</c:v>
                </c:pt>
                <c:pt idx="2100">
                  <c:v>43453</c:v>
                </c:pt>
                <c:pt idx="2101">
                  <c:v>43454</c:v>
                </c:pt>
                <c:pt idx="2102">
                  <c:v>43455</c:v>
                </c:pt>
                <c:pt idx="2103">
                  <c:v>43458</c:v>
                </c:pt>
                <c:pt idx="2104">
                  <c:v>43459</c:v>
                </c:pt>
                <c:pt idx="2105">
                  <c:v>43460</c:v>
                </c:pt>
                <c:pt idx="2106">
                  <c:v>43461</c:v>
                </c:pt>
                <c:pt idx="2107">
                  <c:v>43462</c:v>
                </c:pt>
                <c:pt idx="2108">
                  <c:v>43467</c:v>
                </c:pt>
                <c:pt idx="2109">
                  <c:v>43468</c:v>
                </c:pt>
                <c:pt idx="2110">
                  <c:v>43469</c:v>
                </c:pt>
                <c:pt idx="2111">
                  <c:v>43472</c:v>
                </c:pt>
                <c:pt idx="2112">
                  <c:v>43473</c:v>
                </c:pt>
                <c:pt idx="2113">
                  <c:v>43474</c:v>
                </c:pt>
                <c:pt idx="2114">
                  <c:v>43475</c:v>
                </c:pt>
                <c:pt idx="2115">
                  <c:v>43476</c:v>
                </c:pt>
                <c:pt idx="2116">
                  <c:v>43479</c:v>
                </c:pt>
                <c:pt idx="2117">
                  <c:v>43480</c:v>
                </c:pt>
                <c:pt idx="2118">
                  <c:v>43481</c:v>
                </c:pt>
                <c:pt idx="2119">
                  <c:v>43482</c:v>
                </c:pt>
                <c:pt idx="2120">
                  <c:v>43483</c:v>
                </c:pt>
                <c:pt idx="2121">
                  <c:v>43486</c:v>
                </c:pt>
                <c:pt idx="2122">
                  <c:v>43487</c:v>
                </c:pt>
                <c:pt idx="2123">
                  <c:v>43488</c:v>
                </c:pt>
                <c:pt idx="2124">
                  <c:v>43489</c:v>
                </c:pt>
                <c:pt idx="2125">
                  <c:v>43490</c:v>
                </c:pt>
                <c:pt idx="2126">
                  <c:v>43493</c:v>
                </c:pt>
                <c:pt idx="2127">
                  <c:v>43494</c:v>
                </c:pt>
                <c:pt idx="2128">
                  <c:v>43495</c:v>
                </c:pt>
                <c:pt idx="2129">
                  <c:v>43496</c:v>
                </c:pt>
                <c:pt idx="2130">
                  <c:v>43497</c:v>
                </c:pt>
                <c:pt idx="2131">
                  <c:v>43507</c:v>
                </c:pt>
                <c:pt idx="2132">
                  <c:v>43508</c:v>
                </c:pt>
                <c:pt idx="2133">
                  <c:v>43509</c:v>
                </c:pt>
                <c:pt idx="2134">
                  <c:v>43510</c:v>
                </c:pt>
                <c:pt idx="2135">
                  <c:v>43511</c:v>
                </c:pt>
                <c:pt idx="2136">
                  <c:v>43514</c:v>
                </c:pt>
                <c:pt idx="2137">
                  <c:v>43515</c:v>
                </c:pt>
                <c:pt idx="2138">
                  <c:v>43516</c:v>
                </c:pt>
                <c:pt idx="2139">
                  <c:v>43517</c:v>
                </c:pt>
                <c:pt idx="2140">
                  <c:v>43518</c:v>
                </c:pt>
                <c:pt idx="2141">
                  <c:v>43521</c:v>
                </c:pt>
                <c:pt idx="2142">
                  <c:v>43522</c:v>
                </c:pt>
                <c:pt idx="2143">
                  <c:v>43523</c:v>
                </c:pt>
                <c:pt idx="2144">
                  <c:v>43524</c:v>
                </c:pt>
                <c:pt idx="2145">
                  <c:v>43525</c:v>
                </c:pt>
                <c:pt idx="2146">
                  <c:v>43528</c:v>
                </c:pt>
                <c:pt idx="2147">
                  <c:v>43529</c:v>
                </c:pt>
                <c:pt idx="2148">
                  <c:v>43530</c:v>
                </c:pt>
                <c:pt idx="2149">
                  <c:v>43531</c:v>
                </c:pt>
                <c:pt idx="2150">
                  <c:v>43532</c:v>
                </c:pt>
                <c:pt idx="2151">
                  <c:v>43535</c:v>
                </c:pt>
                <c:pt idx="2152">
                  <c:v>43536</c:v>
                </c:pt>
                <c:pt idx="2153">
                  <c:v>43537</c:v>
                </c:pt>
                <c:pt idx="2154">
                  <c:v>43538</c:v>
                </c:pt>
                <c:pt idx="2155">
                  <c:v>43539</c:v>
                </c:pt>
                <c:pt idx="2156">
                  <c:v>43542</c:v>
                </c:pt>
                <c:pt idx="2157">
                  <c:v>43543</c:v>
                </c:pt>
                <c:pt idx="2158">
                  <c:v>43544</c:v>
                </c:pt>
                <c:pt idx="2159">
                  <c:v>43545</c:v>
                </c:pt>
                <c:pt idx="2160">
                  <c:v>43546</c:v>
                </c:pt>
                <c:pt idx="2161">
                  <c:v>43549</c:v>
                </c:pt>
                <c:pt idx="2162">
                  <c:v>43550</c:v>
                </c:pt>
                <c:pt idx="2163">
                  <c:v>43551</c:v>
                </c:pt>
                <c:pt idx="2164">
                  <c:v>43552</c:v>
                </c:pt>
                <c:pt idx="2165">
                  <c:v>43553</c:v>
                </c:pt>
                <c:pt idx="2166">
                  <c:v>43556</c:v>
                </c:pt>
                <c:pt idx="2167">
                  <c:v>43557</c:v>
                </c:pt>
                <c:pt idx="2168">
                  <c:v>43558</c:v>
                </c:pt>
                <c:pt idx="2169">
                  <c:v>43559</c:v>
                </c:pt>
                <c:pt idx="2170">
                  <c:v>43563</c:v>
                </c:pt>
                <c:pt idx="2171">
                  <c:v>43564</c:v>
                </c:pt>
                <c:pt idx="2172">
                  <c:v>43565</c:v>
                </c:pt>
                <c:pt idx="2173">
                  <c:v>43566</c:v>
                </c:pt>
                <c:pt idx="2174">
                  <c:v>43567</c:v>
                </c:pt>
                <c:pt idx="2175">
                  <c:v>43570</c:v>
                </c:pt>
                <c:pt idx="2176">
                  <c:v>43571</c:v>
                </c:pt>
                <c:pt idx="2177">
                  <c:v>43572</c:v>
                </c:pt>
                <c:pt idx="2178">
                  <c:v>43573</c:v>
                </c:pt>
                <c:pt idx="2179">
                  <c:v>43574</c:v>
                </c:pt>
                <c:pt idx="2180">
                  <c:v>43577</c:v>
                </c:pt>
                <c:pt idx="2181">
                  <c:v>43578</c:v>
                </c:pt>
                <c:pt idx="2182">
                  <c:v>43579</c:v>
                </c:pt>
                <c:pt idx="2183">
                  <c:v>43580</c:v>
                </c:pt>
                <c:pt idx="2184">
                  <c:v>43581</c:v>
                </c:pt>
                <c:pt idx="2185">
                  <c:v>43584</c:v>
                </c:pt>
                <c:pt idx="2186">
                  <c:v>43585</c:v>
                </c:pt>
                <c:pt idx="2187">
                  <c:v>43591</c:v>
                </c:pt>
                <c:pt idx="2188">
                  <c:v>43592</c:v>
                </c:pt>
                <c:pt idx="2189">
                  <c:v>43593</c:v>
                </c:pt>
                <c:pt idx="2190">
                  <c:v>43594</c:v>
                </c:pt>
                <c:pt idx="2191">
                  <c:v>43595</c:v>
                </c:pt>
                <c:pt idx="2192">
                  <c:v>43598</c:v>
                </c:pt>
                <c:pt idx="2193">
                  <c:v>43599</c:v>
                </c:pt>
                <c:pt idx="2194">
                  <c:v>43600</c:v>
                </c:pt>
                <c:pt idx="2195">
                  <c:v>43601</c:v>
                </c:pt>
                <c:pt idx="2196">
                  <c:v>43602</c:v>
                </c:pt>
                <c:pt idx="2197">
                  <c:v>43605</c:v>
                </c:pt>
                <c:pt idx="2198">
                  <c:v>43606</c:v>
                </c:pt>
                <c:pt idx="2199">
                  <c:v>43607</c:v>
                </c:pt>
                <c:pt idx="2200">
                  <c:v>43608</c:v>
                </c:pt>
                <c:pt idx="2201">
                  <c:v>43609</c:v>
                </c:pt>
                <c:pt idx="2202">
                  <c:v>43612</c:v>
                </c:pt>
                <c:pt idx="2203">
                  <c:v>43613</c:v>
                </c:pt>
                <c:pt idx="2204">
                  <c:v>43614</c:v>
                </c:pt>
                <c:pt idx="2205">
                  <c:v>43615</c:v>
                </c:pt>
                <c:pt idx="2206">
                  <c:v>43616</c:v>
                </c:pt>
                <c:pt idx="2207">
                  <c:v>43619</c:v>
                </c:pt>
                <c:pt idx="2208">
                  <c:v>43620</c:v>
                </c:pt>
                <c:pt idx="2209">
                  <c:v>43621</c:v>
                </c:pt>
                <c:pt idx="2210">
                  <c:v>43622</c:v>
                </c:pt>
                <c:pt idx="2211">
                  <c:v>43626</c:v>
                </c:pt>
                <c:pt idx="2212">
                  <c:v>43627</c:v>
                </c:pt>
                <c:pt idx="2213">
                  <c:v>43628</c:v>
                </c:pt>
                <c:pt idx="2214">
                  <c:v>43629</c:v>
                </c:pt>
                <c:pt idx="2215">
                  <c:v>43630</c:v>
                </c:pt>
                <c:pt idx="2216">
                  <c:v>43633</c:v>
                </c:pt>
                <c:pt idx="2217">
                  <c:v>43634</c:v>
                </c:pt>
                <c:pt idx="2218">
                  <c:v>43635</c:v>
                </c:pt>
                <c:pt idx="2219">
                  <c:v>43636</c:v>
                </c:pt>
                <c:pt idx="2220">
                  <c:v>43637</c:v>
                </c:pt>
                <c:pt idx="2221">
                  <c:v>43640</c:v>
                </c:pt>
                <c:pt idx="2222">
                  <c:v>43641</c:v>
                </c:pt>
                <c:pt idx="2223">
                  <c:v>43642</c:v>
                </c:pt>
                <c:pt idx="2224">
                  <c:v>43643</c:v>
                </c:pt>
                <c:pt idx="2225">
                  <c:v>43644</c:v>
                </c:pt>
                <c:pt idx="2226">
                  <c:v>43647</c:v>
                </c:pt>
                <c:pt idx="2227">
                  <c:v>43648</c:v>
                </c:pt>
                <c:pt idx="2228">
                  <c:v>43649</c:v>
                </c:pt>
                <c:pt idx="2229">
                  <c:v>43650</c:v>
                </c:pt>
                <c:pt idx="2230">
                  <c:v>43651</c:v>
                </c:pt>
                <c:pt idx="2231">
                  <c:v>43654</c:v>
                </c:pt>
                <c:pt idx="2232">
                  <c:v>43655</c:v>
                </c:pt>
                <c:pt idx="2233">
                  <c:v>43656</c:v>
                </c:pt>
                <c:pt idx="2234">
                  <c:v>43657</c:v>
                </c:pt>
                <c:pt idx="2235">
                  <c:v>43658</c:v>
                </c:pt>
                <c:pt idx="2236">
                  <c:v>43661</c:v>
                </c:pt>
                <c:pt idx="2237">
                  <c:v>43662</c:v>
                </c:pt>
                <c:pt idx="2238">
                  <c:v>43663</c:v>
                </c:pt>
                <c:pt idx="2239">
                  <c:v>43664</c:v>
                </c:pt>
                <c:pt idx="2240">
                  <c:v>43665</c:v>
                </c:pt>
                <c:pt idx="2241">
                  <c:v>43668</c:v>
                </c:pt>
                <c:pt idx="2242">
                  <c:v>43669</c:v>
                </c:pt>
                <c:pt idx="2243">
                  <c:v>43670</c:v>
                </c:pt>
                <c:pt idx="2244">
                  <c:v>43671</c:v>
                </c:pt>
                <c:pt idx="2245">
                  <c:v>43672</c:v>
                </c:pt>
                <c:pt idx="2246">
                  <c:v>43675</c:v>
                </c:pt>
                <c:pt idx="2247">
                  <c:v>43676</c:v>
                </c:pt>
                <c:pt idx="2248">
                  <c:v>43677</c:v>
                </c:pt>
                <c:pt idx="2249">
                  <c:v>43678</c:v>
                </c:pt>
                <c:pt idx="2250">
                  <c:v>43679</c:v>
                </c:pt>
                <c:pt idx="2251">
                  <c:v>43682</c:v>
                </c:pt>
                <c:pt idx="2252">
                  <c:v>43683</c:v>
                </c:pt>
                <c:pt idx="2253">
                  <c:v>43684</c:v>
                </c:pt>
                <c:pt idx="2254">
                  <c:v>43685</c:v>
                </c:pt>
                <c:pt idx="2255">
                  <c:v>43686</c:v>
                </c:pt>
                <c:pt idx="2256">
                  <c:v>43689</c:v>
                </c:pt>
                <c:pt idx="2257">
                  <c:v>43690</c:v>
                </c:pt>
                <c:pt idx="2258">
                  <c:v>43691</c:v>
                </c:pt>
                <c:pt idx="2259">
                  <c:v>43692</c:v>
                </c:pt>
                <c:pt idx="2260">
                  <c:v>43693</c:v>
                </c:pt>
                <c:pt idx="2261">
                  <c:v>43696</c:v>
                </c:pt>
                <c:pt idx="2262">
                  <c:v>43697</c:v>
                </c:pt>
                <c:pt idx="2263">
                  <c:v>43698</c:v>
                </c:pt>
                <c:pt idx="2264">
                  <c:v>43699</c:v>
                </c:pt>
                <c:pt idx="2265">
                  <c:v>43700</c:v>
                </c:pt>
                <c:pt idx="2266">
                  <c:v>43703</c:v>
                </c:pt>
                <c:pt idx="2267">
                  <c:v>43704</c:v>
                </c:pt>
                <c:pt idx="2268">
                  <c:v>43705</c:v>
                </c:pt>
                <c:pt idx="2269">
                  <c:v>43706</c:v>
                </c:pt>
                <c:pt idx="2270">
                  <c:v>43707</c:v>
                </c:pt>
              </c:numCache>
            </c:numRef>
          </c:cat>
          <c:val>
            <c:numRef>
              <c:f>Sheet4!$D$2:$D$2272</c:f>
              <c:numCache>
                <c:formatCode>General</c:formatCode>
                <c:ptCount val="2271"/>
                <c:pt idx="0">
                  <c:v>1</c:v>
                </c:pt>
                <c:pt idx="1">
                  <c:v>1.021817007436892</c:v>
                </c:pt>
                <c:pt idx="2">
                  <c:v>0.98186558576803717</c:v>
                </c:pt>
                <c:pt idx="3">
                  <c:v>0.95837755004711744</c:v>
                </c:pt>
                <c:pt idx="4">
                  <c:v>0.95004410193274214</c:v>
                </c:pt>
                <c:pt idx="5">
                  <c:v>0.92956419056009909</c:v>
                </c:pt>
                <c:pt idx="6">
                  <c:v>0.92163337476674312</c:v>
                </c:pt>
                <c:pt idx="7">
                  <c:v>0.94695577495015781</c:v>
                </c:pt>
                <c:pt idx="8">
                  <c:v>0.95284094140671904</c:v>
                </c:pt>
                <c:pt idx="9">
                  <c:v>0.89879035121376805</c:v>
                </c:pt>
                <c:pt idx="10">
                  <c:v>0.91259293277310682</c:v>
                </c:pt>
                <c:pt idx="11">
                  <c:v>0.91228388163810281</c:v>
                </c:pt>
                <c:pt idx="12">
                  <c:v>0.90175981230191415</c:v>
                </c:pt>
                <c:pt idx="13">
                  <c:v>0.91517090631415643</c:v>
                </c:pt>
                <c:pt idx="14">
                  <c:v>0.94898031019318074</c:v>
                </c:pt>
                <c:pt idx="15">
                  <c:v>0.93453865687294502</c:v>
                </c:pt>
                <c:pt idx="16">
                  <c:v>0.93241087397127731</c:v>
                </c:pt>
                <c:pt idx="17">
                  <c:v>0.94683284892098918</c:v>
                </c:pt>
                <c:pt idx="18">
                  <c:v>0.95369832825070056</c:v>
                </c:pt>
                <c:pt idx="19">
                  <c:v>0.93254633855538238</c:v>
                </c:pt>
                <c:pt idx="20">
                  <c:v>0.91749820687333994</c:v>
                </c:pt>
                <c:pt idx="21">
                  <c:v>0.92214629541638238</c:v>
                </c:pt>
                <c:pt idx="22">
                  <c:v>0.9167502220972803</c:v>
                </c:pt>
                <c:pt idx="23">
                  <c:v>0.9252204627438213</c:v>
                </c:pt>
                <c:pt idx="24">
                  <c:v>0.92217640009350854</c:v>
                </c:pt>
                <c:pt idx="25">
                  <c:v>0.92867327097849572</c:v>
                </c:pt>
                <c:pt idx="26">
                  <c:v>0.95121177246253918</c:v>
                </c:pt>
                <c:pt idx="27">
                  <c:v>0.95408291545172275</c:v>
                </c:pt>
                <c:pt idx="28">
                  <c:v>0.94967579262225221</c:v>
                </c:pt>
                <c:pt idx="29">
                  <c:v>0.93046354605233828</c:v>
                </c:pt>
                <c:pt idx="30">
                  <c:v>0.90108372061395392</c:v>
                </c:pt>
                <c:pt idx="31">
                  <c:v>0.92650393462114178</c:v>
                </c:pt>
                <c:pt idx="32">
                  <c:v>0.930576257664946</c:v>
                </c:pt>
                <c:pt idx="33">
                  <c:v>0.92681264163268939</c:v>
                </c:pt>
                <c:pt idx="34">
                  <c:v>0.92664513648960023</c:v>
                </c:pt>
                <c:pt idx="35">
                  <c:v>0.9150026648404771</c:v>
                </c:pt>
                <c:pt idx="36">
                  <c:v>0.90239907035930822</c:v>
                </c:pt>
                <c:pt idx="37">
                  <c:v>0.86019037182631686</c:v>
                </c:pt>
                <c:pt idx="38">
                  <c:v>0.84843540410861817</c:v>
                </c:pt>
                <c:pt idx="39">
                  <c:v>0.83638120132084981</c:v>
                </c:pt>
                <c:pt idx="40">
                  <c:v>0.83014206907152177</c:v>
                </c:pt>
                <c:pt idx="41">
                  <c:v>0.82670026607466363</c:v>
                </c:pt>
                <c:pt idx="42">
                  <c:v>0.84831563847229674</c:v>
                </c:pt>
                <c:pt idx="43">
                  <c:v>0.85601657806515918</c:v>
                </c:pt>
                <c:pt idx="44">
                  <c:v>0.85206575962363196</c:v>
                </c:pt>
                <c:pt idx="45">
                  <c:v>0.87704051052111853</c:v>
                </c:pt>
                <c:pt idx="46">
                  <c:v>0.88417500718836151</c:v>
                </c:pt>
                <c:pt idx="47">
                  <c:v>0.86816840762872416</c:v>
                </c:pt>
                <c:pt idx="48">
                  <c:v>0.87610734271428359</c:v>
                </c:pt>
                <c:pt idx="49">
                  <c:v>0.86184953934803699</c:v>
                </c:pt>
                <c:pt idx="50">
                  <c:v>0.86783568205995465</c:v>
                </c:pt>
                <c:pt idx="51">
                  <c:v>0.8880710625442545</c:v>
                </c:pt>
                <c:pt idx="52">
                  <c:v>0.91180148079446377</c:v>
                </c:pt>
                <c:pt idx="53">
                  <c:v>0.91364281635140232</c:v>
                </c:pt>
                <c:pt idx="54">
                  <c:v>0.92495157694248709</c:v>
                </c:pt>
                <c:pt idx="55">
                  <c:v>0.92870870040630371</c:v>
                </c:pt>
                <c:pt idx="56">
                  <c:v>0.94114972906399141</c:v>
                </c:pt>
                <c:pt idx="57">
                  <c:v>0.94544906216091396</c:v>
                </c:pt>
                <c:pt idx="58">
                  <c:v>0.96649827433084146</c:v>
                </c:pt>
                <c:pt idx="59">
                  <c:v>0.96822171132342438</c:v>
                </c:pt>
                <c:pt idx="60">
                  <c:v>0.96661329052973155</c:v>
                </c:pt>
                <c:pt idx="61">
                  <c:v>0.98540580739279604</c:v>
                </c:pt>
                <c:pt idx="62">
                  <c:v>0.96846954750087821</c:v>
                </c:pt>
                <c:pt idx="63">
                  <c:v>0.97450794020854969</c:v>
                </c:pt>
                <c:pt idx="64">
                  <c:v>0.97793782271515717</c:v>
                </c:pt>
                <c:pt idx="65">
                  <c:v>0.99490932655561248</c:v>
                </c:pt>
                <c:pt idx="66">
                  <c:v>1.005602840536332</c:v>
                </c:pt>
                <c:pt idx="67">
                  <c:v>0.97366561046127353</c:v>
                </c:pt>
                <c:pt idx="68">
                  <c:v>0.98423959606548184</c:v>
                </c:pt>
                <c:pt idx="69">
                  <c:v>0.97246163246939876</c:v>
                </c:pt>
                <c:pt idx="70">
                  <c:v>0.98730059435802742</c:v>
                </c:pt>
                <c:pt idx="71">
                  <c:v>1.012829002177277</c:v>
                </c:pt>
                <c:pt idx="72">
                  <c:v>1.019048499685113</c:v>
                </c:pt>
                <c:pt idx="73">
                  <c:v>1.0171572495264889</c:v>
                </c:pt>
                <c:pt idx="74">
                  <c:v>1.0159893166084131</c:v>
                </c:pt>
                <c:pt idx="75">
                  <c:v>0.9882565328688887</c:v>
                </c:pt>
                <c:pt idx="76">
                  <c:v>0.99150563206728748</c:v>
                </c:pt>
                <c:pt idx="77">
                  <c:v>1.001832285893242</c:v>
                </c:pt>
                <c:pt idx="78">
                  <c:v>0.98257133047998424</c:v>
                </c:pt>
                <c:pt idx="79">
                  <c:v>0.99060072781769404</c:v>
                </c:pt>
                <c:pt idx="80">
                  <c:v>0.99804159909132029</c:v>
                </c:pt>
                <c:pt idx="81">
                  <c:v>1.0273508718310189</c:v>
                </c:pt>
                <c:pt idx="82">
                  <c:v>1.031494263871785</c:v>
                </c:pt>
                <c:pt idx="83">
                  <c:v>1.031494263871785</c:v>
                </c:pt>
                <c:pt idx="84">
                  <c:v>1.0446337568498321</c:v>
                </c:pt>
                <c:pt idx="85">
                  <c:v>1.045970455022343</c:v>
                </c:pt>
                <c:pt idx="86">
                  <c:v>1.0589987174947171</c:v>
                </c:pt>
                <c:pt idx="87">
                  <c:v>1.062429337803835</c:v>
                </c:pt>
                <c:pt idx="88">
                  <c:v>1.067397602714</c:v>
                </c:pt>
                <c:pt idx="89">
                  <c:v>1.051410851260812</c:v>
                </c:pt>
                <c:pt idx="90">
                  <c:v>1.065460588362372</c:v>
                </c:pt>
                <c:pt idx="91">
                  <c:v>1.078942194103204</c:v>
                </c:pt>
                <c:pt idx="92">
                  <c:v>1.07777013718991</c:v>
                </c:pt>
                <c:pt idx="93">
                  <c:v>1.0614406334220969</c:v>
                </c:pt>
                <c:pt idx="94">
                  <c:v>1.0366411647108731</c:v>
                </c:pt>
                <c:pt idx="95">
                  <c:v>1.040099480514405</c:v>
                </c:pt>
                <c:pt idx="96">
                  <c:v>1.0312940602660361</c:v>
                </c:pt>
                <c:pt idx="97">
                  <c:v>1.031281480122697</c:v>
                </c:pt>
                <c:pt idx="98">
                  <c:v>1.0557496089777629</c:v>
                </c:pt>
                <c:pt idx="99">
                  <c:v>1.0491535148414639</c:v>
                </c:pt>
                <c:pt idx="100">
                  <c:v>1.042000230702848</c:v>
                </c:pt>
                <c:pt idx="101">
                  <c:v>1.0594070404902569</c:v>
                </c:pt>
                <c:pt idx="102">
                  <c:v>1.092518836299093</c:v>
                </c:pt>
                <c:pt idx="103">
                  <c:v>1.1021225215966219</c:v>
                </c:pt>
                <c:pt idx="104">
                  <c:v>1.111676865298058</c:v>
                </c:pt>
                <c:pt idx="105">
                  <c:v>1.115400910541789</c:v>
                </c:pt>
                <c:pt idx="106">
                  <c:v>1.096154589415117</c:v>
                </c:pt>
                <c:pt idx="107">
                  <c:v>1.1057622120295321</c:v>
                </c:pt>
                <c:pt idx="108">
                  <c:v>1.101145192543683</c:v>
                </c:pt>
                <c:pt idx="109">
                  <c:v>1.130729854387539</c:v>
                </c:pt>
                <c:pt idx="110">
                  <c:v>1.1430417845419349</c:v>
                </c:pt>
                <c:pt idx="111">
                  <c:v>1.149792582105829</c:v>
                </c:pt>
                <c:pt idx="112">
                  <c:v>1.1570166851636901</c:v>
                </c:pt>
                <c:pt idx="113">
                  <c:v>1.191338344308241</c:v>
                </c:pt>
                <c:pt idx="114">
                  <c:v>1.1915573075428689</c:v>
                </c:pt>
                <c:pt idx="115">
                  <c:v>1.1737362937253411</c:v>
                </c:pt>
                <c:pt idx="116">
                  <c:v>1.1701933015168851</c:v>
                </c:pt>
                <c:pt idx="117">
                  <c:v>1.1815553512710779</c:v>
                </c:pt>
                <c:pt idx="118">
                  <c:v>1.1815553512710779</c:v>
                </c:pt>
                <c:pt idx="119">
                  <c:v>1.1658804524444859</c:v>
                </c:pt>
                <c:pt idx="120">
                  <c:v>1.145477204532142</c:v>
                </c:pt>
                <c:pt idx="121">
                  <c:v>1.168682684042625</c:v>
                </c:pt>
                <c:pt idx="122">
                  <c:v>1.185826952125506</c:v>
                </c:pt>
                <c:pt idx="123">
                  <c:v>1.2053621643900181</c:v>
                </c:pt>
                <c:pt idx="124">
                  <c:v>1.213201862801484</c:v>
                </c:pt>
                <c:pt idx="125">
                  <c:v>1.216820611705457</c:v>
                </c:pt>
                <c:pt idx="126">
                  <c:v>1.212434871998928</c:v>
                </c:pt>
                <c:pt idx="127">
                  <c:v>1.139774958171593</c:v>
                </c:pt>
                <c:pt idx="128">
                  <c:v>1.163687449281368</c:v>
                </c:pt>
                <c:pt idx="129">
                  <c:v>1.1224063761559211</c:v>
                </c:pt>
                <c:pt idx="130">
                  <c:v>1.0847365496567161</c:v>
                </c:pt>
                <c:pt idx="131">
                  <c:v>1.103578979600333</c:v>
                </c:pt>
                <c:pt idx="132">
                  <c:v>1.128043883970725</c:v>
                </c:pt>
                <c:pt idx="133">
                  <c:v>1.1422114693752501</c:v>
                </c:pt>
                <c:pt idx="134">
                  <c:v>1.124361015824203</c:v>
                </c:pt>
                <c:pt idx="135">
                  <c:v>1.155815876947607</c:v>
                </c:pt>
                <c:pt idx="136">
                  <c:v>1.160668590772832</c:v>
                </c:pt>
                <c:pt idx="137">
                  <c:v>1.158374869528318</c:v>
                </c:pt>
                <c:pt idx="138">
                  <c:v>1.1630841005479089</c:v>
                </c:pt>
                <c:pt idx="139">
                  <c:v>1.132495688323274</c:v>
                </c:pt>
                <c:pt idx="140">
                  <c:v>1.128167406863422</c:v>
                </c:pt>
                <c:pt idx="141">
                  <c:v>1.131623089131494</c:v>
                </c:pt>
                <c:pt idx="142">
                  <c:v>1.1223590853719501</c:v>
                </c:pt>
                <c:pt idx="143">
                  <c:v>1.11203797820086</c:v>
                </c:pt>
                <c:pt idx="144">
                  <c:v>1.129139127805078</c:v>
                </c:pt>
                <c:pt idx="145">
                  <c:v>1.1225479749326881</c:v>
                </c:pt>
                <c:pt idx="146">
                  <c:v>1.1017949781861069</c:v>
                </c:pt>
                <c:pt idx="147">
                  <c:v>1.115945076202465</c:v>
                </c:pt>
                <c:pt idx="148">
                  <c:v>1.1466837423234579</c:v>
                </c:pt>
                <c:pt idx="149">
                  <c:v>1.151590164940159</c:v>
                </c:pt>
                <c:pt idx="150">
                  <c:v>1.150274957771996</c:v>
                </c:pt>
                <c:pt idx="151">
                  <c:v>1.152094599127016</c:v>
                </c:pt>
                <c:pt idx="152">
                  <c:v>1.1494786117666571</c:v>
                </c:pt>
                <c:pt idx="153">
                  <c:v>1.12914285471493</c:v>
                </c:pt>
                <c:pt idx="154">
                  <c:v>1.1435033980209119</c:v>
                </c:pt>
                <c:pt idx="155">
                  <c:v>1.135448542205777</c:v>
                </c:pt>
                <c:pt idx="156">
                  <c:v>1.12320292784614</c:v>
                </c:pt>
                <c:pt idx="157">
                  <c:v>1.1069022535000199</c:v>
                </c:pt>
                <c:pt idx="158">
                  <c:v>1.0853964132279359</c:v>
                </c:pt>
                <c:pt idx="159">
                  <c:v>1.068301102748757</c:v>
                </c:pt>
                <c:pt idx="160">
                  <c:v>1.083109322714243</c:v>
                </c:pt>
                <c:pt idx="161">
                  <c:v>1.090316955415128</c:v>
                </c:pt>
                <c:pt idx="162">
                  <c:v>1.1155968663362881</c:v>
                </c:pt>
                <c:pt idx="163">
                  <c:v>1.1278202876867249</c:v>
                </c:pt>
                <c:pt idx="164">
                  <c:v>1.1258115775279129</c:v>
                </c:pt>
                <c:pt idx="165">
                  <c:v>1.1144525739510369</c:v>
                </c:pt>
                <c:pt idx="166">
                  <c:v>1.109175017702523</c:v>
                </c:pt>
                <c:pt idx="167">
                  <c:v>1.083793449974241</c:v>
                </c:pt>
                <c:pt idx="168">
                  <c:v>1.081010926448938</c:v>
                </c:pt>
                <c:pt idx="169">
                  <c:v>1.084141157766159</c:v>
                </c:pt>
                <c:pt idx="170">
                  <c:v>1.086494714586056</c:v>
                </c:pt>
                <c:pt idx="171">
                  <c:v>1.0659317918327471</c:v>
                </c:pt>
                <c:pt idx="172">
                  <c:v>1.0273484522486489</c:v>
                </c:pt>
                <c:pt idx="173">
                  <c:v>1.0328968893787891</c:v>
                </c:pt>
                <c:pt idx="174">
                  <c:v>1.057447029821647</c:v>
                </c:pt>
                <c:pt idx="175">
                  <c:v>1.018762911614135</c:v>
                </c:pt>
                <c:pt idx="176">
                  <c:v>1.0225105288501339</c:v>
                </c:pt>
                <c:pt idx="177">
                  <c:v>1.001347792465179</c:v>
                </c:pt>
                <c:pt idx="178">
                  <c:v>0.99712290810459758</c:v>
                </c:pt>
                <c:pt idx="179">
                  <c:v>1.011442671177367</c:v>
                </c:pt>
                <c:pt idx="180">
                  <c:v>1.0294788790687179</c:v>
                </c:pt>
                <c:pt idx="181">
                  <c:v>1.0352437993024479</c:v>
                </c:pt>
                <c:pt idx="182">
                  <c:v>1.050628856531302</c:v>
                </c:pt>
                <c:pt idx="183">
                  <c:v>1.051647864403684</c:v>
                </c:pt>
                <c:pt idx="184">
                  <c:v>1.039529017511525</c:v>
                </c:pt>
                <c:pt idx="185">
                  <c:v>1.06559069113599</c:v>
                </c:pt>
                <c:pt idx="186">
                  <c:v>1.0720016827599541</c:v>
                </c:pt>
                <c:pt idx="187">
                  <c:v>1.102065210849803</c:v>
                </c:pt>
                <c:pt idx="188">
                  <c:v>1.100166768139619</c:v>
                </c:pt>
                <c:pt idx="189">
                  <c:v>1.1171889902463401</c:v>
                </c:pt>
                <c:pt idx="190">
                  <c:v>1.1194548532283219</c:v>
                </c:pt>
                <c:pt idx="191">
                  <c:v>1.1076525923829179</c:v>
                </c:pt>
                <c:pt idx="192">
                  <c:v>1.126772700175084</c:v>
                </c:pt>
                <c:pt idx="193">
                  <c:v>1.0918909754701991</c:v>
                </c:pt>
                <c:pt idx="194">
                  <c:v>1.1021345623972429</c:v>
                </c:pt>
                <c:pt idx="195">
                  <c:v>1.112915784696678</c:v>
                </c:pt>
                <c:pt idx="196">
                  <c:v>1.112617064048147</c:v>
                </c:pt>
                <c:pt idx="197">
                  <c:v>1.1263888811814451</c:v>
                </c:pt>
                <c:pt idx="198">
                  <c:v>1.128710046872031</c:v>
                </c:pt>
                <c:pt idx="199">
                  <c:v>1.1206207183615751</c:v>
                </c:pt>
                <c:pt idx="200">
                  <c:v>1.1047131942721</c:v>
                </c:pt>
                <c:pt idx="201">
                  <c:v>1.1192437283797669</c:v>
                </c:pt>
                <c:pt idx="202">
                  <c:v>1.141070850338084</c:v>
                </c:pt>
                <c:pt idx="203">
                  <c:v>1.1430891746609591</c:v>
                </c:pt>
                <c:pt idx="204">
                  <c:v>1.145399022986707</c:v>
                </c:pt>
                <c:pt idx="205">
                  <c:v>1.1353721246553381</c:v>
                </c:pt>
                <c:pt idx="206">
                  <c:v>1.1270616167869969</c:v>
                </c:pt>
                <c:pt idx="207">
                  <c:v>1.1384401572978771</c:v>
                </c:pt>
                <c:pt idx="208">
                  <c:v>1.1177741313375149</c:v>
                </c:pt>
                <c:pt idx="209">
                  <c:v>1.130591786727398</c:v>
                </c:pt>
                <c:pt idx="210">
                  <c:v>1.11322068976961</c:v>
                </c:pt>
                <c:pt idx="211">
                  <c:v>1.119607419647717</c:v>
                </c:pt>
                <c:pt idx="212">
                  <c:v>1.112382637147775</c:v>
                </c:pt>
                <c:pt idx="213">
                  <c:v>1.116311230644345</c:v>
                </c:pt>
                <c:pt idx="214">
                  <c:v>1.1299658306290079</c:v>
                </c:pt>
                <c:pt idx="215">
                  <c:v>1.128630583016867</c:v>
                </c:pt>
                <c:pt idx="216">
                  <c:v>1.1384632610724079</c:v>
                </c:pt>
                <c:pt idx="217">
                  <c:v>1.13334565751762</c:v>
                </c:pt>
                <c:pt idx="218">
                  <c:v>1.1160536684345439</c:v>
                </c:pt>
                <c:pt idx="219">
                  <c:v>1.1128929291595639</c:v>
                </c:pt>
                <c:pt idx="220">
                  <c:v>1.1025954340873361</c:v>
                </c:pt>
                <c:pt idx="221">
                  <c:v>1.1154563910294351</c:v>
                </c:pt>
                <c:pt idx="222">
                  <c:v>1.1151194437816889</c:v>
                </c:pt>
                <c:pt idx="223">
                  <c:v>1.119658410491295</c:v>
                </c:pt>
                <c:pt idx="224">
                  <c:v>1.1332927751372619</c:v>
                </c:pt>
                <c:pt idx="225">
                  <c:v>1.1256981054156161</c:v>
                </c:pt>
                <c:pt idx="226">
                  <c:v>1.1247137113925281</c:v>
                </c:pt>
                <c:pt idx="227">
                  <c:v>1.141014449231109</c:v>
                </c:pt>
                <c:pt idx="228">
                  <c:v>1.1337279396973361</c:v>
                </c:pt>
                <c:pt idx="229">
                  <c:v>1.1288967525037319</c:v>
                </c:pt>
                <c:pt idx="230">
                  <c:v>1.128913553444068</c:v>
                </c:pt>
                <c:pt idx="231">
                  <c:v>1.11062413437423</c:v>
                </c:pt>
                <c:pt idx="232">
                  <c:v>1.1182637034112799</c:v>
                </c:pt>
                <c:pt idx="233">
                  <c:v>1.1279867659705001</c:v>
                </c:pt>
                <c:pt idx="234">
                  <c:v>1.120775120858361</c:v>
                </c:pt>
                <c:pt idx="235">
                  <c:v>1.10268238054293</c:v>
                </c:pt>
                <c:pt idx="236">
                  <c:v>1.0896798602808211</c:v>
                </c:pt>
                <c:pt idx="237">
                  <c:v>1.081149558270768</c:v>
                </c:pt>
                <c:pt idx="238">
                  <c:v>1.053064081091629</c:v>
                </c:pt>
                <c:pt idx="239">
                  <c:v>1.070711574267952</c:v>
                </c:pt>
                <c:pt idx="240">
                  <c:v>1.070711574267952</c:v>
                </c:pt>
                <c:pt idx="241">
                  <c:v>1.0498866854552551</c:v>
                </c:pt>
                <c:pt idx="242">
                  <c:v>1.0541867414483921</c:v>
                </c:pt>
                <c:pt idx="243">
                  <c:v>1.05932581513479</c:v>
                </c:pt>
                <c:pt idx="244">
                  <c:v>1.062545745315745</c:v>
                </c:pt>
                <c:pt idx="245">
                  <c:v>1.0668749825140611</c:v>
                </c:pt>
                <c:pt idx="246">
                  <c:v>1.066747171836161</c:v>
                </c:pt>
                <c:pt idx="247">
                  <c:v>1.05305448876268</c:v>
                </c:pt>
                <c:pt idx="248">
                  <c:v>1.058225634608791</c:v>
                </c:pt>
                <c:pt idx="249">
                  <c:v>1.055908304707168</c:v>
                </c:pt>
                <c:pt idx="250">
                  <c:v>1.0585969289903281</c:v>
                </c:pt>
                <c:pt idx="251">
                  <c:v>1.0620944907955761</c:v>
                </c:pt>
                <c:pt idx="252">
                  <c:v>1.0630040179949489</c:v>
                </c:pt>
                <c:pt idx="253">
                  <c:v>1.0609415175051271</c:v>
                </c:pt>
                <c:pt idx="254">
                  <c:v>1.026634946608086</c:v>
                </c:pt>
                <c:pt idx="255">
                  <c:v>1.0258146477559409</c:v>
                </c:pt>
                <c:pt idx="256">
                  <c:v>1.014157317336811</c:v>
                </c:pt>
                <c:pt idx="257">
                  <c:v>1.0052861038256919</c:v>
                </c:pt>
                <c:pt idx="258">
                  <c:v>0.99056865301387031</c:v>
                </c:pt>
                <c:pt idx="259">
                  <c:v>0.98359349390967832</c:v>
                </c:pt>
                <c:pt idx="260">
                  <c:v>0.99825850313282904</c:v>
                </c:pt>
                <c:pt idx="261">
                  <c:v>1.006880654895945</c:v>
                </c:pt>
                <c:pt idx="262">
                  <c:v>0.99374974609508526</c:v>
                </c:pt>
                <c:pt idx="263">
                  <c:v>1.0079938041189971</c:v>
                </c:pt>
                <c:pt idx="264">
                  <c:v>1.0135660136111291</c:v>
                </c:pt>
                <c:pt idx="265">
                  <c:v>1.013468711036575</c:v>
                </c:pt>
                <c:pt idx="266">
                  <c:v>0.99387294470620702</c:v>
                </c:pt>
                <c:pt idx="267">
                  <c:v>0.99618453115129069</c:v>
                </c:pt>
                <c:pt idx="268">
                  <c:v>0.99191399100483857</c:v>
                </c:pt>
                <c:pt idx="269">
                  <c:v>1.0052304997117421</c:v>
                </c:pt>
                <c:pt idx="270">
                  <c:v>0.9979136693159848</c:v>
                </c:pt>
                <c:pt idx="271">
                  <c:v>0.97680188403597967</c:v>
                </c:pt>
                <c:pt idx="272">
                  <c:v>0.96714338024254187</c:v>
                </c:pt>
                <c:pt idx="273">
                  <c:v>0.95749998122672564</c:v>
                </c:pt>
                <c:pt idx="274">
                  <c:v>0.96955390039795575</c:v>
                </c:pt>
                <c:pt idx="275">
                  <c:v>0.96610801738199059</c:v>
                </c:pt>
                <c:pt idx="276">
                  <c:v>0.98526214790364175</c:v>
                </c:pt>
                <c:pt idx="277">
                  <c:v>1.0058214648578769</c:v>
                </c:pt>
                <c:pt idx="278">
                  <c:v>1.0140782624111899</c:v>
                </c:pt>
                <c:pt idx="279">
                  <c:v>1.01754052768973</c:v>
                </c:pt>
                <c:pt idx="280">
                  <c:v>1.008603733979859</c:v>
                </c:pt>
                <c:pt idx="281">
                  <c:v>1.022760588633348</c:v>
                </c:pt>
                <c:pt idx="282">
                  <c:v>1.0297900213054501</c:v>
                </c:pt>
                <c:pt idx="283">
                  <c:v>1.0500314378076341</c:v>
                </c:pt>
                <c:pt idx="284">
                  <c:v>1.0513214661739789</c:v>
                </c:pt>
                <c:pt idx="285">
                  <c:v>1.0533086075308631</c:v>
                </c:pt>
                <c:pt idx="286">
                  <c:v>1.055521408208508</c:v>
                </c:pt>
                <c:pt idx="287">
                  <c:v>1.0560563576144539</c:v>
                </c:pt>
                <c:pt idx="288">
                  <c:v>1.0646583050757199</c:v>
                </c:pt>
                <c:pt idx="289">
                  <c:v>1.050688378111595</c:v>
                </c:pt>
                <c:pt idx="290">
                  <c:v>1.06684297114338</c:v>
                </c:pt>
                <c:pt idx="291">
                  <c:v>1.0745333200566169</c:v>
                </c:pt>
                <c:pt idx="292">
                  <c:v>1.080229184004657</c:v>
                </c:pt>
                <c:pt idx="293">
                  <c:v>1.080296610258807</c:v>
                </c:pt>
                <c:pt idx="294">
                  <c:v>1.0673169904304221</c:v>
                </c:pt>
                <c:pt idx="295">
                  <c:v>1.0709263059928871</c:v>
                </c:pt>
                <c:pt idx="296">
                  <c:v>1.062999732668424</c:v>
                </c:pt>
                <c:pt idx="297">
                  <c:v>1.0686633411390201</c:v>
                </c:pt>
                <c:pt idx="298">
                  <c:v>1.0305499510442819</c:v>
                </c:pt>
                <c:pt idx="299">
                  <c:v>1.0330322080112451</c:v>
                </c:pt>
                <c:pt idx="300">
                  <c:v>1.045612406352695</c:v>
                </c:pt>
                <c:pt idx="301">
                  <c:v>1.0413718341106879</c:v>
                </c:pt>
                <c:pt idx="302">
                  <c:v>1.0343784125698789</c:v>
                </c:pt>
                <c:pt idx="303">
                  <c:v>1.037298483704798</c:v>
                </c:pt>
                <c:pt idx="304">
                  <c:v>1.0319748187198761</c:v>
                </c:pt>
                <c:pt idx="305">
                  <c:v>1.033299160638139</c:v>
                </c:pt>
                <c:pt idx="306">
                  <c:v>1.0380277387719119</c:v>
                </c:pt>
                <c:pt idx="307">
                  <c:v>1.0199843746723189</c:v>
                </c:pt>
                <c:pt idx="308">
                  <c:v>0.97944184562053527</c:v>
                </c:pt>
                <c:pt idx="309">
                  <c:v>0.97944629856918164</c:v>
                </c:pt>
                <c:pt idx="310">
                  <c:v>0.99409360535085078</c:v>
                </c:pt>
                <c:pt idx="311">
                  <c:v>1.012098143583279</c:v>
                </c:pt>
                <c:pt idx="312">
                  <c:v>1.020476841581097</c:v>
                </c:pt>
                <c:pt idx="313">
                  <c:v>1.029153304211907</c:v>
                </c:pt>
                <c:pt idx="314">
                  <c:v>1.022230089534117</c:v>
                </c:pt>
                <c:pt idx="315">
                  <c:v>1.014960639745083</c:v>
                </c:pt>
                <c:pt idx="316">
                  <c:v>0.9956680981852758</c:v>
                </c:pt>
                <c:pt idx="317">
                  <c:v>0.98979398929362838</c:v>
                </c:pt>
                <c:pt idx="318">
                  <c:v>0.98154084887224013</c:v>
                </c:pt>
                <c:pt idx="319">
                  <c:v>0.99663646181798404</c:v>
                </c:pt>
                <c:pt idx="320">
                  <c:v>0.99645272107636063</c:v>
                </c:pt>
                <c:pt idx="321">
                  <c:v>1.0186887337828461</c:v>
                </c:pt>
                <c:pt idx="322">
                  <c:v>1.0195063862007021</c:v>
                </c:pt>
                <c:pt idx="323">
                  <c:v>1.010933417426912</c:v>
                </c:pt>
                <c:pt idx="324">
                  <c:v>1.004359405203157</c:v>
                </c:pt>
                <c:pt idx="325">
                  <c:v>1.004145059768371</c:v>
                </c:pt>
                <c:pt idx="326">
                  <c:v>1.004145059768371</c:v>
                </c:pt>
                <c:pt idx="327">
                  <c:v>0.99503946854569791</c:v>
                </c:pt>
                <c:pt idx="328">
                  <c:v>0.97230169557802726</c:v>
                </c:pt>
                <c:pt idx="329">
                  <c:v>0.96650622754891691</c:v>
                </c:pt>
                <c:pt idx="330">
                  <c:v>0.98800503391104699</c:v>
                </c:pt>
                <c:pt idx="331">
                  <c:v>0.98015150300600096</c:v>
                </c:pt>
                <c:pt idx="332">
                  <c:v>0.97602542963223127</c:v>
                </c:pt>
                <c:pt idx="333">
                  <c:v>0.96506031929903668</c:v>
                </c:pt>
                <c:pt idx="334">
                  <c:v>0.97425008629385879</c:v>
                </c:pt>
                <c:pt idx="335">
                  <c:v>0.97363017815276121</c:v>
                </c:pt>
                <c:pt idx="336">
                  <c:v>0.97376479419024786</c:v>
                </c:pt>
                <c:pt idx="337">
                  <c:v>0.95549400360788928</c:v>
                </c:pt>
                <c:pt idx="338">
                  <c:v>0.96090087606622809</c:v>
                </c:pt>
                <c:pt idx="339">
                  <c:v>0.98659510814220253</c:v>
                </c:pt>
                <c:pt idx="340">
                  <c:v>0.95919658073170722</c:v>
                </c:pt>
                <c:pt idx="341">
                  <c:v>0.95611683275348824</c:v>
                </c:pt>
                <c:pt idx="342">
                  <c:v>0.94136477684057707</c:v>
                </c:pt>
                <c:pt idx="343">
                  <c:v>0.94514280712124776</c:v>
                </c:pt>
                <c:pt idx="344">
                  <c:v>0.93308761563434039</c:v>
                </c:pt>
                <c:pt idx="345">
                  <c:v>0.91453673879651098</c:v>
                </c:pt>
                <c:pt idx="346">
                  <c:v>0.91601569997959664</c:v>
                </c:pt>
                <c:pt idx="347">
                  <c:v>0.91172898153021398</c:v>
                </c:pt>
                <c:pt idx="348">
                  <c:v>0.90730115048571169</c:v>
                </c:pt>
                <c:pt idx="349">
                  <c:v>0.93613778317381624</c:v>
                </c:pt>
                <c:pt idx="350">
                  <c:v>0.94385466820684161</c:v>
                </c:pt>
                <c:pt idx="351">
                  <c:v>0.94047623901009403</c:v>
                </c:pt>
                <c:pt idx="352">
                  <c:v>0.94412409361974525</c:v>
                </c:pt>
                <c:pt idx="353">
                  <c:v>0.92044639663922279</c:v>
                </c:pt>
                <c:pt idx="354">
                  <c:v>0.917315527019673</c:v>
                </c:pt>
                <c:pt idx="355">
                  <c:v>0.89459063294677499</c:v>
                </c:pt>
                <c:pt idx="356">
                  <c:v>0.88710137930659072</c:v>
                </c:pt>
                <c:pt idx="357">
                  <c:v>0.90598207808287468</c:v>
                </c:pt>
                <c:pt idx="358">
                  <c:v>0.92383032527464426</c:v>
                </c:pt>
                <c:pt idx="359">
                  <c:v>0.92844761753330063</c:v>
                </c:pt>
                <c:pt idx="360">
                  <c:v>0.93290669440903007</c:v>
                </c:pt>
                <c:pt idx="361">
                  <c:v>0.951139548380045</c:v>
                </c:pt>
                <c:pt idx="362">
                  <c:v>0.95131576899941561</c:v>
                </c:pt>
                <c:pt idx="363">
                  <c:v>0.95131576899941561</c:v>
                </c:pt>
                <c:pt idx="364">
                  <c:v>0.96612036276803159</c:v>
                </c:pt>
                <c:pt idx="365">
                  <c:v>0.96910181083540547</c:v>
                </c:pt>
                <c:pt idx="366">
                  <c:v>0.97406975302893661</c:v>
                </c:pt>
                <c:pt idx="367">
                  <c:v>0.96907551366994737</c:v>
                </c:pt>
                <c:pt idx="368">
                  <c:v>0.9633112905019845</c:v>
                </c:pt>
                <c:pt idx="369">
                  <c:v>0.97532838288538604</c:v>
                </c:pt>
                <c:pt idx="370">
                  <c:v>0.96468370294875971</c:v>
                </c:pt>
                <c:pt idx="371">
                  <c:v>0.96329546710339997</c:v>
                </c:pt>
                <c:pt idx="372">
                  <c:v>0.98457394122229336</c:v>
                </c:pt>
                <c:pt idx="373">
                  <c:v>0.9862824524306204</c:v>
                </c:pt>
                <c:pt idx="374">
                  <c:v>0.96041576684310037</c:v>
                </c:pt>
                <c:pt idx="375">
                  <c:v>0.95932593561314505</c:v>
                </c:pt>
                <c:pt idx="376">
                  <c:v>0.93744061056462513</c:v>
                </c:pt>
                <c:pt idx="377">
                  <c:v>0.94022660528911572</c:v>
                </c:pt>
                <c:pt idx="378">
                  <c:v>0.93998030364695473</c:v>
                </c:pt>
                <c:pt idx="379">
                  <c:v>0.93628881939375408</c:v>
                </c:pt>
                <c:pt idx="380">
                  <c:v>0.93658128907226257</c:v>
                </c:pt>
                <c:pt idx="381">
                  <c:v>0.93320715706654744</c:v>
                </c:pt>
                <c:pt idx="382">
                  <c:v>0.93593585926906897</c:v>
                </c:pt>
                <c:pt idx="383">
                  <c:v>0.94776745031213461</c:v>
                </c:pt>
                <c:pt idx="384">
                  <c:v>0.91315642409798969</c:v>
                </c:pt>
                <c:pt idx="385">
                  <c:v>0.93325530844042448</c:v>
                </c:pt>
                <c:pt idx="386">
                  <c:v>0.92133251410402162</c:v>
                </c:pt>
                <c:pt idx="387">
                  <c:v>0.89623800816538901</c:v>
                </c:pt>
                <c:pt idx="388">
                  <c:v>0.89802741234867733</c:v>
                </c:pt>
                <c:pt idx="389">
                  <c:v>0.90209207926297819</c:v>
                </c:pt>
                <c:pt idx="390">
                  <c:v>0.90134465535849873</c:v>
                </c:pt>
                <c:pt idx="391">
                  <c:v>0.89306738148068032</c:v>
                </c:pt>
                <c:pt idx="392">
                  <c:v>0.88592123342680751</c:v>
                </c:pt>
                <c:pt idx="393">
                  <c:v>0.86397814786630323</c:v>
                </c:pt>
                <c:pt idx="394">
                  <c:v>0.85357011435678654</c:v>
                </c:pt>
                <c:pt idx="395">
                  <c:v>0.83207516230860046</c:v>
                </c:pt>
                <c:pt idx="396">
                  <c:v>0.85092609708942524</c:v>
                </c:pt>
                <c:pt idx="397">
                  <c:v>0.84982239264331561</c:v>
                </c:pt>
                <c:pt idx="398">
                  <c:v>0.84857561376652635</c:v>
                </c:pt>
                <c:pt idx="399">
                  <c:v>0.83420228310004418</c:v>
                </c:pt>
                <c:pt idx="400">
                  <c:v>0.82701942986376553</c:v>
                </c:pt>
                <c:pt idx="401">
                  <c:v>0.83393324342870023</c:v>
                </c:pt>
                <c:pt idx="402">
                  <c:v>0.82954971077681927</c:v>
                </c:pt>
                <c:pt idx="403">
                  <c:v>0.81302779119629465</c:v>
                </c:pt>
                <c:pt idx="404">
                  <c:v>0.80863192487752567</c:v>
                </c:pt>
                <c:pt idx="405">
                  <c:v>0.80955192192236058</c:v>
                </c:pt>
                <c:pt idx="406">
                  <c:v>0.82247821286451328</c:v>
                </c:pt>
                <c:pt idx="407">
                  <c:v>0.80174152298948775</c:v>
                </c:pt>
                <c:pt idx="408">
                  <c:v>0.78340800949694889</c:v>
                </c:pt>
                <c:pt idx="409">
                  <c:v>0.78758720503196056</c:v>
                </c:pt>
                <c:pt idx="410">
                  <c:v>0.81476823018785227</c:v>
                </c:pt>
                <c:pt idx="411">
                  <c:v>0.84283399313051766</c:v>
                </c:pt>
                <c:pt idx="412">
                  <c:v>0.8369645413121608</c:v>
                </c:pt>
                <c:pt idx="413">
                  <c:v>0.83532377609503183</c:v>
                </c:pt>
                <c:pt idx="414">
                  <c:v>0.81177270810089386</c:v>
                </c:pt>
                <c:pt idx="415">
                  <c:v>0.79172262288599282</c:v>
                </c:pt>
                <c:pt idx="416">
                  <c:v>0.82995506616595982</c:v>
                </c:pt>
                <c:pt idx="417">
                  <c:v>0.81025818392450633</c:v>
                </c:pt>
                <c:pt idx="418">
                  <c:v>0.82163761915516464</c:v>
                </c:pt>
                <c:pt idx="419">
                  <c:v>0.83497896050069853</c:v>
                </c:pt>
                <c:pt idx="420">
                  <c:v>0.82425292377584258</c:v>
                </c:pt>
                <c:pt idx="421">
                  <c:v>0.82658063213835931</c:v>
                </c:pt>
                <c:pt idx="422">
                  <c:v>0.82018108504428466</c:v>
                </c:pt>
                <c:pt idx="423">
                  <c:v>0.83316951307751153</c:v>
                </c:pt>
                <c:pt idx="424">
                  <c:v>0.84300686154097648</c:v>
                </c:pt>
                <c:pt idx="425">
                  <c:v>0.84814826543419175</c:v>
                </c:pt>
                <c:pt idx="426">
                  <c:v>0.83309935521255973</c:v>
                </c:pt>
                <c:pt idx="427">
                  <c:v>0.85288153446013337</c:v>
                </c:pt>
                <c:pt idx="428">
                  <c:v>0.85828330850242707</c:v>
                </c:pt>
                <c:pt idx="429">
                  <c:v>0.86236339799643413</c:v>
                </c:pt>
                <c:pt idx="430">
                  <c:v>0.86684160448412573</c:v>
                </c:pt>
                <c:pt idx="431">
                  <c:v>0.86700557494606068</c:v>
                </c:pt>
                <c:pt idx="432">
                  <c:v>0.87698162259671075</c:v>
                </c:pt>
                <c:pt idx="433">
                  <c:v>0.87185166895480581</c:v>
                </c:pt>
                <c:pt idx="434">
                  <c:v>0.86865695003594989</c:v>
                </c:pt>
                <c:pt idx="435">
                  <c:v>0.86744202350227351</c:v>
                </c:pt>
                <c:pt idx="436">
                  <c:v>0.87645726681090497</c:v>
                </c:pt>
                <c:pt idx="437">
                  <c:v>0.89248147539756051</c:v>
                </c:pt>
                <c:pt idx="438">
                  <c:v>0.89688707250757438</c:v>
                </c:pt>
                <c:pt idx="439">
                  <c:v>0.9128953572742472</c:v>
                </c:pt>
                <c:pt idx="440">
                  <c:v>0.91336915091024851</c:v>
                </c:pt>
                <c:pt idx="441">
                  <c:v>0.91089855490697691</c:v>
                </c:pt>
                <c:pt idx="442">
                  <c:v>0.9003361355073165</c:v>
                </c:pt>
                <c:pt idx="443">
                  <c:v>0.90245716430907952</c:v>
                </c:pt>
                <c:pt idx="444">
                  <c:v>0.91821761820794201</c:v>
                </c:pt>
                <c:pt idx="445">
                  <c:v>0.91628848658766915</c:v>
                </c:pt>
                <c:pt idx="446">
                  <c:v>0.90349609744441561</c:v>
                </c:pt>
                <c:pt idx="447">
                  <c:v>0.89540026183441912</c:v>
                </c:pt>
                <c:pt idx="448">
                  <c:v>0.90845327031767842</c:v>
                </c:pt>
                <c:pt idx="449">
                  <c:v>0.92440709946161148</c:v>
                </c:pt>
                <c:pt idx="450">
                  <c:v>0.92585536887370068</c:v>
                </c:pt>
                <c:pt idx="451">
                  <c:v>0.93533336575376025</c:v>
                </c:pt>
                <c:pt idx="452">
                  <c:v>0.90028143559159768</c:v>
                </c:pt>
                <c:pt idx="453">
                  <c:v>0.89569947517747728</c:v>
                </c:pt>
                <c:pt idx="454">
                  <c:v>0.91383359830273003</c:v>
                </c:pt>
                <c:pt idx="455">
                  <c:v>0.92127370167932332</c:v>
                </c:pt>
                <c:pt idx="456">
                  <c:v>0.90352406351919479</c:v>
                </c:pt>
                <c:pt idx="457">
                  <c:v>0.90609250395763674</c:v>
                </c:pt>
                <c:pt idx="458">
                  <c:v>0.90220166900884535</c:v>
                </c:pt>
                <c:pt idx="459">
                  <c:v>0.88680427327442868</c:v>
                </c:pt>
                <c:pt idx="460">
                  <c:v>0.88773856224512526</c:v>
                </c:pt>
                <c:pt idx="461">
                  <c:v>0.88304775539496472</c:v>
                </c:pt>
                <c:pt idx="462">
                  <c:v>0.85342482560169175</c:v>
                </c:pt>
                <c:pt idx="463">
                  <c:v>0.83996464281996153</c:v>
                </c:pt>
                <c:pt idx="464">
                  <c:v>0.83939682647242297</c:v>
                </c:pt>
                <c:pt idx="465">
                  <c:v>0.86413093265648122</c:v>
                </c:pt>
                <c:pt idx="466">
                  <c:v>0.86598975373452369</c:v>
                </c:pt>
                <c:pt idx="467">
                  <c:v>0.85728190423630857</c:v>
                </c:pt>
                <c:pt idx="468">
                  <c:v>0.86392133231963752</c:v>
                </c:pt>
                <c:pt idx="469">
                  <c:v>0.86577811542774163</c:v>
                </c:pt>
                <c:pt idx="470">
                  <c:v>0.88250890193866671</c:v>
                </c:pt>
                <c:pt idx="471">
                  <c:v>0.8880930010165945</c:v>
                </c:pt>
                <c:pt idx="472">
                  <c:v>0.88922906113689038</c:v>
                </c:pt>
                <c:pt idx="473">
                  <c:v>0.87650362324718512</c:v>
                </c:pt>
                <c:pt idx="474">
                  <c:v>0.89319068416098457</c:v>
                </c:pt>
                <c:pt idx="475">
                  <c:v>0.89079544931615051</c:v>
                </c:pt>
                <c:pt idx="476">
                  <c:v>0.90061366078343985</c:v>
                </c:pt>
                <c:pt idx="477">
                  <c:v>0.89498321071632236</c:v>
                </c:pt>
                <c:pt idx="478">
                  <c:v>0.89273030686718979</c:v>
                </c:pt>
                <c:pt idx="479">
                  <c:v>0.90300950056656937</c:v>
                </c:pt>
                <c:pt idx="480">
                  <c:v>0.89981992749289996</c:v>
                </c:pt>
                <c:pt idx="481">
                  <c:v>0.89679479142888718</c:v>
                </c:pt>
                <c:pt idx="482">
                  <c:v>0.89679479142888718</c:v>
                </c:pt>
                <c:pt idx="483">
                  <c:v>0.9029425795121615</c:v>
                </c:pt>
                <c:pt idx="484">
                  <c:v>0.90963310105113104</c:v>
                </c:pt>
                <c:pt idx="485">
                  <c:v>0.91558961424390317</c:v>
                </c:pt>
                <c:pt idx="486">
                  <c:v>0.91299277829291003</c:v>
                </c:pt>
                <c:pt idx="487">
                  <c:v>0.89462709010771058</c:v>
                </c:pt>
                <c:pt idx="488">
                  <c:v>0.89766649143281707</c:v>
                </c:pt>
                <c:pt idx="489">
                  <c:v>0.89355770423001812</c:v>
                </c:pt>
                <c:pt idx="490">
                  <c:v>0.89230939402557619</c:v>
                </c:pt>
                <c:pt idx="491">
                  <c:v>0.89026930345166266</c:v>
                </c:pt>
                <c:pt idx="492">
                  <c:v>0.87940401986801819</c:v>
                </c:pt>
                <c:pt idx="493">
                  <c:v>0.89388027933535485</c:v>
                </c:pt>
                <c:pt idx="494">
                  <c:v>0.88220996020885589</c:v>
                </c:pt>
                <c:pt idx="495">
                  <c:v>0.88260871121922935</c:v>
                </c:pt>
                <c:pt idx="496">
                  <c:v>0.89593051194232776</c:v>
                </c:pt>
                <c:pt idx="497">
                  <c:v>0.89528232344463266</c:v>
                </c:pt>
                <c:pt idx="498">
                  <c:v>0.8875115049304152</c:v>
                </c:pt>
                <c:pt idx="499">
                  <c:v>0.87769644844675965</c:v>
                </c:pt>
                <c:pt idx="500">
                  <c:v>0.89141126488379063</c:v>
                </c:pt>
                <c:pt idx="501">
                  <c:v>0.90055332901361063</c:v>
                </c:pt>
                <c:pt idx="502">
                  <c:v>0.89891735035732123</c:v>
                </c:pt>
                <c:pt idx="503">
                  <c:v>0.89953903384459977</c:v>
                </c:pt>
                <c:pt idx="504">
                  <c:v>0.90135357993316179</c:v>
                </c:pt>
                <c:pt idx="505">
                  <c:v>0.87804135923187965</c:v>
                </c:pt>
                <c:pt idx="506">
                  <c:v>0.88087995746234315</c:v>
                </c:pt>
                <c:pt idx="507">
                  <c:v>0.87528762206417221</c:v>
                </c:pt>
                <c:pt idx="508">
                  <c:v>0.87070061180551073</c:v>
                </c:pt>
                <c:pt idx="509">
                  <c:v>0.86686807239165453</c:v>
                </c:pt>
                <c:pt idx="510">
                  <c:v>0.88145835140015394</c:v>
                </c:pt>
                <c:pt idx="511">
                  <c:v>0.87501639081456239</c:v>
                </c:pt>
                <c:pt idx="512">
                  <c:v>0.89074867313178718</c:v>
                </c:pt>
                <c:pt idx="513">
                  <c:v>0.88491688039827743</c:v>
                </c:pt>
                <c:pt idx="514">
                  <c:v>0.88764617830487968</c:v>
                </c:pt>
                <c:pt idx="515">
                  <c:v>0.89530266144528226</c:v>
                </c:pt>
                <c:pt idx="516">
                  <c:v>0.88898406355048309</c:v>
                </c:pt>
                <c:pt idx="517">
                  <c:v>0.88723341375906339</c:v>
                </c:pt>
                <c:pt idx="518">
                  <c:v>0.87475363576958487</c:v>
                </c:pt>
                <c:pt idx="519">
                  <c:v>0.85743742536998069</c:v>
                </c:pt>
                <c:pt idx="520">
                  <c:v>0.85729184631201916</c:v>
                </c:pt>
                <c:pt idx="521">
                  <c:v>0.85742750907753451</c:v>
                </c:pt>
                <c:pt idx="522">
                  <c:v>0.852235205206056</c:v>
                </c:pt>
                <c:pt idx="523">
                  <c:v>0.8667637624916753</c:v>
                </c:pt>
                <c:pt idx="524">
                  <c:v>0.87469357942373249</c:v>
                </c:pt>
                <c:pt idx="525">
                  <c:v>0.87488340653369312</c:v>
                </c:pt>
                <c:pt idx="526">
                  <c:v>0.87284813855429533</c:v>
                </c:pt>
                <c:pt idx="527">
                  <c:v>0.85771698658035456</c:v>
                </c:pt>
                <c:pt idx="528">
                  <c:v>0.87274374612863126</c:v>
                </c:pt>
                <c:pt idx="529">
                  <c:v>0.85402203597839399</c:v>
                </c:pt>
                <c:pt idx="530">
                  <c:v>0.84437538376393229</c:v>
                </c:pt>
                <c:pt idx="531">
                  <c:v>0.85694381383780704</c:v>
                </c:pt>
                <c:pt idx="532">
                  <c:v>0.86997413139582269</c:v>
                </c:pt>
                <c:pt idx="533">
                  <c:v>0.86697563222122809</c:v>
                </c:pt>
                <c:pt idx="534">
                  <c:v>0.84132325848215062</c:v>
                </c:pt>
                <c:pt idx="535">
                  <c:v>0.84381914294577298</c:v>
                </c:pt>
                <c:pt idx="536">
                  <c:v>0.84769079469211672</c:v>
                </c:pt>
                <c:pt idx="537">
                  <c:v>0.8545781448558657</c:v>
                </c:pt>
                <c:pt idx="538">
                  <c:v>0.84680201666798116</c:v>
                </c:pt>
                <c:pt idx="539">
                  <c:v>0.84045031216404753</c:v>
                </c:pt>
                <c:pt idx="540">
                  <c:v>0.84625811402458107</c:v>
                </c:pt>
                <c:pt idx="541">
                  <c:v>0.84003601539251072</c:v>
                </c:pt>
                <c:pt idx="542">
                  <c:v>0.83461383905460262</c:v>
                </c:pt>
                <c:pt idx="543">
                  <c:v>0.8310134003102474</c:v>
                </c:pt>
                <c:pt idx="544">
                  <c:v>0.82579225340296225</c:v>
                </c:pt>
                <c:pt idx="545">
                  <c:v>0.81594330768912982</c:v>
                </c:pt>
                <c:pt idx="546">
                  <c:v>0.82909598766959391</c:v>
                </c:pt>
                <c:pt idx="547">
                  <c:v>0.82835468202343032</c:v>
                </c:pt>
                <c:pt idx="548">
                  <c:v>0.84330675233374408</c:v>
                </c:pt>
                <c:pt idx="549">
                  <c:v>0.85747196411260063</c:v>
                </c:pt>
                <c:pt idx="550">
                  <c:v>0.8613879647781989</c:v>
                </c:pt>
                <c:pt idx="551">
                  <c:v>0.85808891069119553</c:v>
                </c:pt>
                <c:pt idx="552">
                  <c:v>0.8708053606022933</c:v>
                </c:pt>
                <c:pt idx="553">
                  <c:v>0.86651914326470214</c:v>
                </c:pt>
                <c:pt idx="554">
                  <c:v>0.85149868273109175</c:v>
                </c:pt>
                <c:pt idx="555">
                  <c:v>0.85632825625390108</c:v>
                </c:pt>
                <c:pt idx="556">
                  <c:v>0.84807213190147224</c:v>
                </c:pt>
                <c:pt idx="557">
                  <c:v>0.84158176443189159</c:v>
                </c:pt>
                <c:pt idx="558">
                  <c:v>0.83961597244346475</c:v>
                </c:pt>
                <c:pt idx="559">
                  <c:v>0.84002233549745042</c:v>
                </c:pt>
                <c:pt idx="560">
                  <c:v>0.8518496987704135</c:v>
                </c:pt>
                <c:pt idx="561">
                  <c:v>0.84467040598853615</c:v>
                </c:pt>
                <c:pt idx="562">
                  <c:v>0.84847253341699713</c:v>
                </c:pt>
                <c:pt idx="563">
                  <c:v>0.83479476046057521</c:v>
                </c:pt>
                <c:pt idx="564">
                  <c:v>0.81877004686431387</c:v>
                </c:pt>
                <c:pt idx="565">
                  <c:v>0.82048128549108856</c:v>
                </c:pt>
                <c:pt idx="566">
                  <c:v>0.8169253275260383</c:v>
                </c:pt>
                <c:pt idx="567">
                  <c:v>0.80337969697474287</c:v>
                </c:pt>
                <c:pt idx="568">
                  <c:v>0.80384244209850841</c:v>
                </c:pt>
                <c:pt idx="569">
                  <c:v>0.80384244209850841</c:v>
                </c:pt>
                <c:pt idx="570">
                  <c:v>0.79508610864115115</c:v>
                </c:pt>
                <c:pt idx="571">
                  <c:v>0.79452054535120431</c:v>
                </c:pt>
                <c:pt idx="572">
                  <c:v>0.80125449891697698</c:v>
                </c:pt>
                <c:pt idx="573">
                  <c:v>0.83094898445045529</c:v>
                </c:pt>
                <c:pt idx="574">
                  <c:v>0.83570742177001756</c:v>
                </c:pt>
                <c:pt idx="575">
                  <c:v>0.83117534423270178</c:v>
                </c:pt>
                <c:pt idx="576">
                  <c:v>0.83603983914897884</c:v>
                </c:pt>
                <c:pt idx="577">
                  <c:v>0.82750740428878167</c:v>
                </c:pt>
                <c:pt idx="578">
                  <c:v>0.83110634961346219</c:v>
                </c:pt>
                <c:pt idx="579">
                  <c:v>0.80943059041068532</c:v>
                </c:pt>
                <c:pt idx="580">
                  <c:v>0.80526217224416741</c:v>
                </c:pt>
                <c:pt idx="581">
                  <c:v>0.81046113214338678</c:v>
                </c:pt>
                <c:pt idx="582">
                  <c:v>0.79006147801241744</c:v>
                </c:pt>
                <c:pt idx="583">
                  <c:v>0.7885904649537322</c:v>
                </c:pt>
                <c:pt idx="584">
                  <c:v>0.79225648591053055</c:v>
                </c:pt>
                <c:pt idx="585">
                  <c:v>0.79098711418226597</c:v>
                </c:pt>
                <c:pt idx="586">
                  <c:v>0.77594689757819768</c:v>
                </c:pt>
                <c:pt idx="587">
                  <c:v>0.79474744482676118</c:v>
                </c:pt>
                <c:pt idx="588">
                  <c:v>0.80769891304934061</c:v>
                </c:pt>
                <c:pt idx="589">
                  <c:v>0.80429324789168366</c:v>
                </c:pt>
                <c:pt idx="590">
                  <c:v>0.82319938408429005</c:v>
                </c:pt>
                <c:pt idx="591">
                  <c:v>0.82712886074135272</c:v>
                </c:pt>
                <c:pt idx="592">
                  <c:v>0.81901342896578033</c:v>
                </c:pt>
                <c:pt idx="593">
                  <c:v>0.81920708500823236</c:v>
                </c:pt>
                <c:pt idx="594">
                  <c:v>0.81795364285062755</c:v>
                </c:pt>
                <c:pt idx="595">
                  <c:v>0.8230449250173264</c:v>
                </c:pt>
                <c:pt idx="596">
                  <c:v>0.82373302944290228</c:v>
                </c:pt>
                <c:pt idx="597">
                  <c:v>0.83788880148649203</c:v>
                </c:pt>
                <c:pt idx="598">
                  <c:v>0.83695635183478989</c:v>
                </c:pt>
                <c:pt idx="599">
                  <c:v>0.8409287707697366</c:v>
                </c:pt>
                <c:pt idx="600">
                  <c:v>0.8294430307056041</c:v>
                </c:pt>
                <c:pt idx="601">
                  <c:v>0.82614053723901748</c:v>
                </c:pt>
                <c:pt idx="602">
                  <c:v>0.81864823952566457</c:v>
                </c:pt>
                <c:pt idx="603">
                  <c:v>0.80612370858523075</c:v>
                </c:pt>
                <c:pt idx="604">
                  <c:v>0.80722737845047055</c:v>
                </c:pt>
                <c:pt idx="605">
                  <c:v>0.80694477930734998</c:v>
                </c:pt>
                <c:pt idx="606">
                  <c:v>0.81117400317274191</c:v>
                </c:pt>
                <c:pt idx="607">
                  <c:v>0.81117400317274191</c:v>
                </c:pt>
                <c:pt idx="608">
                  <c:v>0.81613915305687545</c:v>
                </c:pt>
                <c:pt idx="609">
                  <c:v>0.81621730109036161</c:v>
                </c:pt>
                <c:pt idx="610">
                  <c:v>0.81038933913627487</c:v>
                </c:pt>
                <c:pt idx="611">
                  <c:v>0.8067991890454097</c:v>
                </c:pt>
                <c:pt idx="612">
                  <c:v>0.79183667388797407</c:v>
                </c:pt>
                <c:pt idx="613">
                  <c:v>0.79075683651992834</c:v>
                </c:pt>
                <c:pt idx="614">
                  <c:v>0.79384944710161487</c:v>
                </c:pt>
                <c:pt idx="615">
                  <c:v>0.77786379583162013</c:v>
                </c:pt>
                <c:pt idx="616">
                  <c:v>0.78090204590976353</c:v>
                </c:pt>
                <c:pt idx="617">
                  <c:v>0.76856723111141645</c:v>
                </c:pt>
                <c:pt idx="618">
                  <c:v>0.76470049582762545</c:v>
                </c:pt>
                <c:pt idx="619">
                  <c:v>0.7659625443992597</c:v>
                </c:pt>
                <c:pt idx="620">
                  <c:v>0.76221322767900557</c:v>
                </c:pt>
                <c:pt idx="621">
                  <c:v>0.77082762471130062</c:v>
                </c:pt>
                <c:pt idx="622">
                  <c:v>0.76131007002742523</c:v>
                </c:pt>
                <c:pt idx="623">
                  <c:v>0.76540588134130394</c:v>
                </c:pt>
                <c:pt idx="624">
                  <c:v>0.75979962002231594</c:v>
                </c:pt>
                <c:pt idx="625">
                  <c:v>0.74085187683837772</c:v>
                </c:pt>
                <c:pt idx="626">
                  <c:v>0.73039212570390999</c:v>
                </c:pt>
                <c:pt idx="627">
                  <c:v>0.72700180914976442</c:v>
                </c:pt>
                <c:pt idx="628">
                  <c:v>0.7374965236170391</c:v>
                </c:pt>
                <c:pt idx="629">
                  <c:v>0.72344988432597013</c:v>
                </c:pt>
                <c:pt idx="630">
                  <c:v>0.72856559546014465</c:v>
                </c:pt>
                <c:pt idx="631">
                  <c:v>0.74895725234803778</c:v>
                </c:pt>
                <c:pt idx="632">
                  <c:v>0.7466400203003829</c:v>
                </c:pt>
                <c:pt idx="633">
                  <c:v>0.76018361213530072</c:v>
                </c:pt>
                <c:pt idx="634">
                  <c:v>0.76707342183067817</c:v>
                </c:pt>
                <c:pt idx="635">
                  <c:v>0.76333403152809653</c:v>
                </c:pt>
                <c:pt idx="636">
                  <c:v>0.76348125445907467</c:v>
                </c:pt>
                <c:pt idx="637">
                  <c:v>0.75700400803061929</c:v>
                </c:pt>
                <c:pt idx="638">
                  <c:v>0.78501138991072639</c:v>
                </c:pt>
                <c:pt idx="639">
                  <c:v>0.78999664721796725</c:v>
                </c:pt>
                <c:pt idx="640">
                  <c:v>0.78673877279647875</c:v>
                </c:pt>
                <c:pt idx="641">
                  <c:v>0.79177245950994446</c:v>
                </c:pt>
                <c:pt idx="642">
                  <c:v>0.7934994823908782</c:v>
                </c:pt>
                <c:pt idx="643">
                  <c:v>0.79546373460799424</c:v>
                </c:pt>
                <c:pt idx="644">
                  <c:v>0.79979553549717575</c:v>
                </c:pt>
                <c:pt idx="645">
                  <c:v>0.82015517668247517</c:v>
                </c:pt>
                <c:pt idx="646">
                  <c:v>0.82977206117480817</c:v>
                </c:pt>
                <c:pt idx="647">
                  <c:v>0.82318963610899099</c:v>
                </c:pt>
                <c:pt idx="648">
                  <c:v>0.83512880838704928</c:v>
                </c:pt>
                <c:pt idx="649">
                  <c:v>0.84390350331367514</c:v>
                </c:pt>
                <c:pt idx="650">
                  <c:v>0.83967117040018302</c:v>
                </c:pt>
                <c:pt idx="651">
                  <c:v>0.8428789648818974</c:v>
                </c:pt>
                <c:pt idx="652">
                  <c:v>0.84890678300391165</c:v>
                </c:pt>
                <c:pt idx="653">
                  <c:v>0.85087201921371081</c:v>
                </c:pt>
                <c:pt idx="654">
                  <c:v>0.85261613241516554</c:v>
                </c:pt>
                <c:pt idx="655">
                  <c:v>0.83347459979319927</c:v>
                </c:pt>
                <c:pt idx="656">
                  <c:v>0.85806913894022907</c:v>
                </c:pt>
                <c:pt idx="657">
                  <c:v>0.8673112936736348</c:v>
                </c:pt>
                <c:pt idx="658">
                  <c:v>0.86170656394022827</c:v>
                </c:pt>
                <c:pt idx="659">
                  <c:v>0.85764097091248159</c:v>
                </c:pt>
                <c:pt idx="660">
                  <c:v>0.87119408382533303</c:v>
                </c:pt>
                <c:pt idx="661">
                  <c:v>0.87875728910437578</c:v>
                </c:pt>
                <c:pt idx="662">
                  <c:v>0.86794690559155208</c:v>
                </c:pt>
                <c:pt idx="663">
                  <c:v>0.87007347188022621</c:v>
                </c:pt>
                <c:pt idx="664">
                  <c:v>0.85138934714303371</c:v>
                </c:pt>
                <c:pt idx="665">
                  <c:v>0.85312563099602134</c:v>
                </c:pt>
                <c:pt idx="666">
                  <c:v>0.87095021839291209</c:v>
                </c:pt>
                <c:pt idx="667">
                  <c:v>0.87481948949698618</c:v>
                </c:pt>
                <c:pt idx="668">
                  <c:v>0.87984395007055483</c:v>
                </c:pt>
                <c:pt idx="669">
                  <c:v>0.87517713819771847</c:v>
                </c:pt>
                <c:pt idx="670">
                  <c:v>0.88031820022352392</c:v>
                </c:pt>
                <c:pt idx="671">
                  <c:v>0.87533295767533481</c:v>
                </c:pt>
                <c:pt idx="672">
                  <c:v>0.89073913955369932</c:v>
                </c:pt>
                <c:pt idx="673">
                  <c:v>0.89190617676473982</c:v>
                </c:pt>
                <c:pt idx="674">
                  <c:v>0.89259267517494223</c:v>
                </c:pt>
                <c:pt idx="675">
                  <c:v>0.90438112711815455</c:v>
                </c:pt>
                <c:pt idx="676">
                  <c:v>0.9059724068637699</c:v>
                </c:pt>
                <c:pt idx="677">
                  <c:v>0.88673920786082217</c:v>
                </c:pt>
                <c:pt idx="678">
                  <c:v>0.9019475259456734</c:v>
                </c:pt>
                <c:pt idx="679">
                  <c:v>0.87936876040809442</c:v>
                </c:pt>
                <c:pt idx="680">
                  <c:v>0.87630270960135981</c:v>
                </c:pt>
                <c:pt idx="681">
                  <c:v>0.88224949128655261</c:v>
                </c:pt>
                <c:pt idx="682">
                  <c:v>0.86825724489185419</c:v>
                </c:pt>
                <c:pt idx="683">
                  <c:v>0.86820917469648506</c:v>
                </c:pt>
                <c:pt idx="684">
                  <c:v>0.88610758392209887</c:v>
                </c:pt>
                <c:pt idx="685">
                  <c:v>0.89176494891732583</c:v>
                </c:pt>
                <c:pt idx="686">
                  <c:v>0.86009013259535194</c:v>
                </c:pt>
                <c:pt idx="687">
                  <c:v>0.875875791634666</c:v>
                </c:pt>
                <c:pt idx="688">
                  <c:v>0.88866083870596702</c:v>
                </c:pt>
                <c:pt idx="689">
                  <c:v>0.88248640418907398</c:v>
                </c:pt>
                <c:pt idx="690">
                  <c:v>0.87581454266928505</c:v>
                </c:pt>
                <c:pt idx="691">
                  <c:v>0.8763418978822376</c:v>
                </c:pt>
                <c:pt idx="692">
                  <c:v>0.85714880762907575</c:v>
                </c:pt>
                <c:pt idx="693">
                  <c:v>0.84727139544363039</c:v>
                </c:pt>
                <c:pt idx="694">
                  <c:v>0.85083475255416408</c:v>
                </c:pt>
                <c:pt idx="695">
                  <c:v>0.85261958880784627</c:v>
                </c:pt>
                <c:pt idx="696">
                  <c:v>0.84394332475705658</c:v>
                </c:pt>
                <c:pt idx="697">
                  <c:v>0.84688565895921797</c:v>
                </c:pt>
                <c:pt idx="698">
                  <c:v>0.86484392328442738</c:v>
                </c:pt>
                <c:pt idx="699">
                  <c:v>0.86947234798285489</c:v>
                </c:pt>
                <c:pt idx="700">
                  <c:v>0.87385536175860734</c:v>
                </c:pt>
                <c:pt idx="701">
                  <c:v>0.87132062151384504</c:v>
                </c:pt>
                <c:pt idx="702">
                  <c:v>0.86746167424004272</c:v>
                </c:pt>
                <c:pt idx="703">
                  <c:v>0.86872204532159059</c:v>
                </c:pt>
                <c:pt idx="704">
                  <c:v>0.85141561177420666</c:v>
                </c:pt>
                <c:pt idx="705">
                  <c:v>0.85133318280193782</c:v>
                </c:pt>
                <c:pt idx="706">
                  <c:v>0.85833897718711305</c:v>
                </c:pt>
                <c:pt idx="707">
                  <c:v>0.84740250703550712</c:v>
                </c:pt>
                <c:pt idx="708">
                  <c:v>0.84035307695609096</c:v>
                </c:pt>
                <c:pt idx="709">
                  <c:v>0.83846544048970717</c:v>
                </c:pt>
                <c:pt idx="710">
                  <c:v>0.84355619251052516</c:v>
                </c:pt>
                <c:pt idx="711">
                  <c:v>0.83954625028894103</c:v>
                </c:pt>
                <c:pt idx="712">
                  <c:v>0.83455643501452015</c:v>
                </c:pt>
                <c:pt idx="713">
                  <c:v>0.82861658893935686</c:v>
                </c:pt>
                <c:pt idx="714">
                  <c:v>0.82043761923695935</c:v>
                </c:pt>
                <c:pt idx="715">
                  <c:v>0.82852494374656482</c:v>
                </c:pt>
                <c:pt idx="716">
                  <c:v>0.83394894064270542</c:v>
                </c:pt>
                <c:pt idx="717">
                  <c:v>0.83600524495655781</c:v>
                </c:pt>
                <c:pt idx="718">
                  <c:v>0.85261091922718213</c:v>
                </c:pt>
                <c:pt idx="719">
                  <c:v>0.85257892396808366</c:v>
                </c:pt>
                <c:pt idx="720">
                  <c:v>0.8308108835264133</c:v>
                </c:pt>
                <c:pt idx="721">
                  <c:v>0.84594893280058814</c:v>
                </c:pt>
                <c:pt idx="722">
                  <c:v>0.83620328471399508</c:v>
                </c:pt>
                <c:pt idx="723">
                  <c:v>0.82772862686626703</c:v>
                </c:pt>
                <c:pt idx="724">
                  <c:v>0.82772862686626703</c:v>
                </c:pt>
                <c:pt idx="725">
                  <c:v>0.84005278437272446</c:v>
                </c:pt>
                <c:pt idx="726">
                  <c:v>0.85574419319557016</c:v>
                </c:pt>
                <c:pt idx="727">
                  <c:v>0.85822298868767455</c:v>
                </c:pt>
                <c:pt idx="728">
                  <c:v>0.8631208516273613</c:v>
                </c:pt>
                <c:pt idx="729">
                  <c:v>0.8626974295989438</c:v>
                </c:pt>
                <c:pt idx="730">
                  <c:v>0.86682463906720764</c:v>
                </c:pt>
                <c:pt idx="731">
                  <c:v>0.87006877554513418</c:v>
                </c:pt>
                <c:pt idx="732">
                  <c:v>0.85780210778863086</c:v>
                </c:pt>
                <c:pt idx="733">
                  <c:v>0.86712711393556297</c:v>
                </c:pt>
                <c:pt idx="734">
                  <c:v>0.8767403038727366</c:v>
                </c:pt>
                <c:pt idx="735">
                  <c:v>0.8910442339819078</c:v>
                </c:pt>
                <c:pt idx="736">
                  <c:v>0.89756622508200257</c:v>
                </c:pt>
                <c:pt idx="737">
                  <c:v>0.90539122178016718</c:v>
                </c:pt>
                <c:pt idx="738">
                  <c:v>0.90150338626297855</c:v>
                </c:pt>
                <c:pt idx="739">
                  <c:v>0.89481894837581322</c:v>
                </c:pt>
                <c:pt idx="740">
                  <c:v>0.90305248643076097</c:v>
                </c:pt>
                <c:pt idx="741">
                  <c:v>0.90935655900638968</c:v>
                </c:pt>
                <c:pt idx="742">
                  <c:v>0.91650849565018255</c:v>
                </c:pt>
                <c:pt idx="743">
                  <c:v>0.92107936510617716</c:v>
                </c:pt>
                <c:pt idx="744">
                  <c:v>0.92188389107801716</c:v>
                </c:pt>
                <c:pt idx="745">
                  <c:v>0.91882518299298399</c:v>
                </c:pt>
                <c:pt idx="746">
                  <c:v>0.91453158564997494</c:v>
                </c:pt>
                <c:pt idx="747">
                  <c:v>0.8964366578647277</c:v>
                </c:pt>
                <c:pt idx="748">
                  <c:v>0.90082713145560778</c:v>
                </c:pt>
                <c:pt idx="749">
                  <c:v>0.88952961944057551</c:v>
                </c:pt>
                <c:pt idx="750">
                  <c:v>0.87675139583884554</c:v>
                </c:pt>
                <c:pt idx="751">
                  <c:v>0.85097971478595147</c:v>
                </c:pt>
                <c:pt idx="752">
                  <c:v>0.86223236464042774</c:v>
                </c:pt>
                <c:pt idx="753">
                  <c:v>0.86168530431736545</c:v>
                </c:pt>
                <c:pt idx="754">
                  <c:v>0.86289759455499326</c:v>
                </c:pt>
                <c:pt idx="755">
                  <c:v>0.85869277060331106</c:v>
                </c:pt>
                <c:pt idx="756">
                  <c:v>0.83392859230710725</c:v>
                </c:pt>
                <c:pt idx="757">
                  <c:v>0.83184261477141885</c:v>
                </c:pt>
                <c:pt idx="758">
                  <c:v>0.79070055460508604</c:v>
                </c:pt>
                <c:pt idx="759">
                  <c:v>0.78898136491825477</c:v>
                </c:pt>
                <c:pt idx="760">
                  <c:v>0.79754375255342935</c:v>
                </c:pt>
                <c:pt idx="761">
                  <c:v>0.78632824867377005</c:v>
                </c:pt>
                <c:pt idx="762">
                  <c:v>0.7878121071571883</c:v>
                </c:pt>
                <c:pt idx="763">
                  <c:v>0.7958064295270062</c:v>
                </c:pt>
                <c:pt idx="764">
                  <c:v>0.81088784618574528</c:v>
                </c:pt>
                <c:pt idx="765">
                  <c:v>0.80771374149697883</c:v>
                </c:pt>
                <c:pt idx="766">
                  <c:v>0.81409821312645247</c:v>
                </c:pt>
                <c:pt idx="767">
                  <c:v>0.81093081341343987</c:v>
                </c:pt>
                <c:pt idx="768">
                  <c:v>0.78470980083707087</c:v>
                </c:pt>
                <c:pt idx="769">
                  <c:v>0.7844662789475505</c:v>
                </c:pt>
                <c:pt idx="770">
                  <c:v>0.80783541293361161</c:v>
                </c:pt>
                <c:pt idx="771">
                  <c:v>0.83001800823596017</c:v>
                </c:pt>
                <c:pt idx="772">
                  <c:v>0.82102877512224182</c:v>
                </c:pt>
                <c:pt idx="773">
                  <c:v>0.83653385979853767</c:v>
                </c:pt>
                <c:pt idx="774">
                  <c:v>0.84778590315011104</c:v>
                </c:pt>
                <c:pt idx="775">
                  <c:v>0.83481122209698122</c:v>
                </c:pt>
                <c:pt idx="776">
                  <c:v>0.83193382028224772</c:v>
                </c:pt>
                <c:pt idx="777">
                  <c:v>0.81697547023331807</c:v>
                </c:pt>
                <c:pt idx="778">
                  <c:v>0.82969242622875405</c:v>
                </c:pt>
                <c:pt idx="779">
                  <c:v>0.84644503679560623</c:v>
                </c:pt>
                <c:pt idx="780">
                  <c:v>0.84872565323738902</c:v>
                </c:pt>
                <c:pt idx="781">
                  <c:v>0.83996318566718042</c:v>
                </c:pt>
                <c:pt idx="782">
                  <c:v>0.8378828385478756</c:v>
                </c:pt>
                <c:pt idx="783">
                  <c:v>0.82173677324102168</c:v>
                </c:pt>
                <c:pt idx="784">
                  <c:v>0.82345050192380753</c:v>
                </c:pt>
                <c:pt idx="785">
                  <c:v>0.82342374407568397</c:v>
                </c:pt>
                <c:pt idx="786">
                  <c:v>0.8422653531976364</c:v>
                </c:pt>
                <c:pt idx="787">
                  <c:v>0.84822747165276413</c:v>
                </c:pt>
                <c:pt idx="788">
                  <c:v>0.85989400146950112</c:v>
                </c:pt>
                <c:pt idx="789">
                  <c:v>0.86749444122388475</c:v>
                </c:pt>
                <c:pt idx="790">
                  <c:v>0.86079360351349288</c:v>
                </c:pt>
                <c:pt idx="791">
                  <c:v>0.86081732941007205</c:v>
                </c:pt>
                <c:pt idx="792">
                  <c:v>0.8605831358833621</c:v>
                </c:pt>
                <c:pt idx="793">
                  <c:v>0.87610086113130003</c:v>
                </c:pt>
                <c:pt idx="794">
                  <c:v>0.88016579872866318</c:v>
                </c:pt>
                <c:pt idx="795">
                  <c:v>0.87699807439869792</c:v>
                </c:pt>
                <c:pt idx="796">
                  <c:v>0.86631143967417323</c:v>
                </c:pt>
                <c:pt idx="797">
                  <c:v>0.85235313633720622</c:v>
                </c:pt>
                <c:pt idx="798">
                  <c:v>0.86332349715324419</c:v>
                </c:pt>
                <c:pt idx="799">
                  <c:v>0.86143667524197998</c:v>
                </c:pt>
                <c:pt idx="800">
                  <c:v>0.86645697664753585</c:v>
                </c:pt>
                <c:pt idx="801">
                  <c:v>0.86652363931311227</c:v>
                </c:pt>
                <c:pt idx="802">
                  <c:v>0.8657959829097388</c:v>
                </c:pt>
                <c:pt idx="803">
                  <c:v>0.88906862442532741</c:v>
                </c:pt>
                <c:pt idx="804">
                  <c:v>0.90123834389109025</c:v>
                </c:pt>
                <c:pt idx="805">
                  <c:v>0.89410140770425561</c:v>
                </c:pt>
                <c:pt idx="806">
                  <c:v>0.89818089973707615</c:v>
                </c:pt>
                <c:pt idx="807">
                  <c:v>0.8977383861713546</c:v>
                </c:pt>
                <c:pt idx="808">
                  <c:v>0.8977383861713546</c:v>
                </c:pt>
                <c:pt idx="809">
                  <c:v>0.90777188294311695</c:v>
                </c:pt>
                <c:pt idx="810">
                  <c:v>0.91032421803956975</c:v>
                </c:pt>
                <c:pt idx="811">
                  <c:v>0.90869201011618228</c:v>
                </c:pt>
                <c:pt idx="812">
                  <c:v>0.91643359434163818</c:v>
                </c:pt>
                <c:pt idx="813">
                  <c:v>0.92944588024654617</c:v>
                </c:pt>
                <c:pt idx="814">
                  <c:v>0.9421792935908051</c:v>
                </c:pt>
                <c:pt idx="815">
                  <c:v>0.93726022558375888</c:v>
                </c:pt>
                <c:pt idx="816">
                  <c:v>0.94127324923099143</c:v>
                </c:pt>
                <c:pt idx="817">
                  <c:v>0.94490559351907211</c:v>
                </c:pt>
                <c:pt idx="818">
                  <c:v>0.94512200259116463</c:v>
                </c:pt>
                <c:pt idx="819">
                  <c:v>0.92209636946653906</c:v>
                </c:pt>
                <c:pt idx="820">
                  <c:v>0.92758720202229117</c:v>
                </c:pt>
                <c:pt idx="821">
                  <c:v>0.94473277012330326</c:v>
                </c:pt>
                <c:pt idx="822">
                  <c:v>0.94858905232240187</c:v>
                </c:pt>
                <c:pt idx="823">
                  <c:v>0.94367552803244859</c:v>
                </c:pt>
                <c:pt idx="824">
                  <c:v>0.92617728224193574</c:v>
                </c:pt>
                <c:pt idx="825">
                  <c:v>0.92561731438293449</c:v>
                </c:pt>
                <c:pt idx="826">
                  <c:v>0.93248919282352116</c:v>
                </c:pt>
                <c:pt idx="827">
                  <c:v>0.94295078214550165</c:v>
                </c:pt>
                <c:pt idx="828">
                  <c:v>0.9518398128673452</c:v>
                </c:pt>
                <c:pt idx="829">
                  <c:v>0.94209629792004179</c:v>
                </c:pt>
                <c:pt idx="830">
                  <c:v>0.9607591372591211</c:v>
                </c:pt>
                <c:pt idx="831">
                  <c:v>0.97583187558110818</c:v>
                </c:pt>
                <c:pt idx="832">
                  <c:v>0.98010681974138325</c:v>
                </c:pt>
                <c:pt idx="833">
                  <c:v>0.95601923104886677</c:v>
                </c:pt>
                <c:pt idx="834">
                  <c:v>0.95779059852071591</c:v>
                </c:pt>
                <c:pt idx="835">
                  <c:v>0.96240923436958425</c:v>
                </c:pt>
                <c:pt idx="836">
                  <c:v>0.98289911397062513</c:v>
                </c:pt>
                <c:pt idx="837">
                  <c:v>0.97598791700595766</c:v>
                </c:pt>
                <c:pt idx="838">
                  <c:v>0.95877597322313846</c:v>
                </c:pt>
                <c:pt idx="839">
                  <c:v>0.95485605721685041</c:v>
                </c:pt>
                <c:pt idx="840">
                  <c:v>0.93708086160424553</c:v>
                </c:pt>
                <c:pt idx="841">
                  <c:v>0.93123691665236219</c:v>
                </c:pt>
                <c:pt idx="842">
                  <c:v>0.91481174825433953</c:v>
                </c:pt>
                <c:pt idx="843">
                  <c:v>0.93082259030416659</c:v>
                </c:pt>
                <c:pt idx="844">
                  <c:v>0.92656683395987693</c:v>
                </c:pt>
                <c:pt idx="845">
                  <c:v>0.92656683395987693</c:v>
                </c:pt>
                <c:pt idx="846">
                  <c:v>0.93246313902695233</c:v>
                </c:pt>
                <c:pt idx="847">
                  <c:v>0.94010854313111503</c:v>
                </c:pt>
                <c:pt idx="848">
                  <c:v>0.93305523970287252</c:v>
                </c:pt>
                <c:pt idx="849">
                  <c:v>0.92157685291931779</c:v>
                </c:pt>
                <c:pt idx="850">
                  <c:v>0.90982452301744821</c:v>
                </c:pt>
                <c:pt idx="851">
                  <c:v>0.91915561734335793</c:v>
                </c:pt>
                <c:pt idx="852">
                  <c:v>0.93234960009309165</c:v>
                </c:pt>
                <c:pt idx="853">
                  <c:v>0.91470339781257348</c:v>
                </c:pt>
                <c:pt idx="854">
                  <c:v>0.92497670898490747</c:v>
                </c:pt>
                <c:pt idx="855">
                  <c:v>0.94290420320407242</c:v>
                </c:pt>
                <c:pt idx="856">
                  <c:v>0.96357144856287913</c:v>
                </c:pt>
                <c:pt idx="857">
                  <c:v>0.96265270873599995</c:v>
                </c:pt>
                <c:pt idx="858">
                  <c:v>0.97004426670480082</c:v>
                </c:pt>
                <c:pt idx="859">
                  <c:v>0.96578704270696758</c:v>
                </c:pt>
                <c:pt idx="860">
                  <c:v>0.9597989014320274</c:v>
                </c:pt>
                <c:pt idx="861">
                  <c:v>0.96771971113415933</c:v>
                </c:pt>
                <c:pt idx="862">
                  <c:v>0.96739340725891287</c:v>
                </c:pt>
                <c:pt idx="863">
                  <c:v>0.9757497498480725</c:v>
                </c:pt>
                <c:pt idx="864">
                  <c:v>0.98734488098157269</c:v>
                </c:pt>
                <c:pt idx="865">
                  <c:v>0.9928869302656862</c:v>
                </c:pt>
                <c:pt idx="866">
                  <c:v>0.95588922082489081</c:v>
                </c:pt>
                <c:pt idx="867">
                  <c:v>0.98442111471406346</c:v>
                </c:pt>
                <c:pt idx="868">
                  <c:v>1.003885652195885</c:v>
                </c:pt>
                <c:pt idx="869">
                  <c:v>1.0022216644361319</c:v>
                </c:pt>
                <c:pt idx="870">
                  <c:v>0.99814999235593871</c:v>
                </c:pt>
                <c:pt idx="871">
                  <c:v>1.009009887026451</c:v>
                </c:pt>
                <c:pt idx="872">
                  <c:v>1.0122724139421491</c:v>
                </c:pt>
                <c:pt idx="873">
                  <c:v>0.99896778828012833</c:v>
                </c:pt>
                <c:pt idx="874">
                  <c:v>1.002106157503097</c:v>
                </c:pt>
                <c:pt idx="875">
                  <c:v>1.006770960465454</c:v>
                </c:pt>
                <c:pt idx="876">
                  <c:v>0.98898421312492468</c:v>
                </c:pt>
                <c:pt idx="877">
                  <c:v>0.98030660352754384</c:v>
                </c:pt>
                <c:pt idx="878">
                  <c:v>0.97822266514366785</c:v>
                </c:pt>
                <c:pt idx="879">
                  <c:v>0.96989503801755639</c:v>
                </c:pt>
                <c:pt idx="880">
                  <c:v>0.95631259304674598</c:v>
                </c:pt>
                <c:pt idx="881">
                  <c:v>0.96048014850315477</c:v>
                </c:pt>
                <c:pt idx="882">
                  <c:v>0.96698582374708675</c:v>
                </c:pt>
                <c:pt idx="883">
                  <c:v>0.97800961216250137</c:v>
                </c:pt>
                <c:pt idx="884">
                  <c:v>0.95798134810487079</c:v>
                </c:pt>
                <c:pt idx="885">
                  <c:v>0.97412765692497238</c:v>
                </c:pt>
                <c:pt idx="886">
                  <c:v>0.97621617358229706</c:v>
                </c:pt>
                <c:pt idx="887">
                  <c:v>0.9808534374346366</c:v>
                </c:pt>
                <c:pt idx="888">
                  <c:v>0.98729076610400468</c:v>
                </c:pt>
                <c:pt idx="889">
                  <c:v>0.97480695537179252</c:v>
                </c:pt>
                <c:pt idx="890">
                  <c:v>0.94919532599348888</c:v>
                </c:pt>
                <c:pt idx="891">
                  <c:v>0.95429701600328765</c:v>
                </c:pt>
                <c:pt idx="892">
                  <c:v>0.95122026103509638</c:v>
                </c:pt>
                <c:pt idx="893">
                  <c:v>0.94205672338767221</c:v>
                </c:pt>
                <c:pt idx="894">
                  <c:v>0.92606290856374518</c:v>
                </c:pt>
                <c:pt idx="895">
                  <c:v>0.92323973007586635</c:v>
                </c:pt>
                <c:pt idx="896">
                  <c:v>0.94418164404164662</c:v>
                </c:pt>
                <c:pt idx="897">
                  <c:v>0.94780176500714908</c:v>
                </c:pt>
                <c:pt idx="898">
                  <c:v>0.94913416188689914</c:v>
                </c:pt>
                <c:pt idx="899">
                  <c:v>0.93594086119580222</c:v>
                </c:pt>
                <c:pt idx="900">
                  <c:v>0.93064335257152664</c:v>
                </c:pt>
                <c:pt idx="901">
                  <c:v>0.94314924864555838</c:v>
                </c:pt>
                <c:pt idx="902">
                  <c:v>0.96657610299587038</c:v>
                </c:pt>
                <c:pt idx="903">
                  <c:v>0.96957887950343402</c:v>
                </c:pt>
                <c:pt idx="904">
                  <c:v>0.9804129701143407</c:v>
                </c:pt>
                <c:pt idx="905">
                  <c:v>0.97447802636520142</c:v>
                </c:pt>
                <c:pt idx="906">
                  <c:v>0.97473002628091587</c:v>
                </c:pt>
                <c:pt idx="907">
                  <c:v>0.98381728135352564</c:v>
                </c:pt>
                <c:pt idx="908">
                  <c:v>0.97879498851331592</c:v>
                </c:pt>
                <c:pt idx="909">
                  <c:v>0.99161377560823882</c:v>
                </c:pt>
                <c:pt idx="910">
                  <c:v>1.019587599589062</c:v>
                </c:pt>
                <c:pt idx="911">
                  <c:v>1.0174143909395399</c:v>
                </c:pt>
                <c:pt idx="912">
                  <c:v>1.028398129555697</c:v>
                </c:pt>
                <c:pt idx="913">
                  <c:v>1.011699981618861</c:v>
                </c:pt>
                <c:pt idx="914">
                  <c:v>1.028960125867654</c:v>
                </c:pt>
                <c:pt idx="915">
                  <c:v>1.045018403247634</c:v>
                </c:pt>
                <c:pt idx="916">
                  <c:v>1.042280055051735</c:v>
                </c:pt>
                <c:pt idx="917">
                  <c:v>1.0473711165080111</c:v>
                </c:pt>
                <c:pt idx="918">
                  <c:v>1.0309515804412059</c:v>
                </c:pt>
                <c:pt idx="919">
                  <c:v>1.0213496700382989</c:v>
                </c:pt>
                <c:pt idx="920">
                  <c:v>1.0191943492841331</c:v>
                </c:pt>
                <c:pt idx="921">
                  <c:v>0.98607230242134691</c:v>
                </c:pt>
                <c:pt idx="922">
                  <c:v>0.98792482435026618</c:v>
                </c:pt>
                <c:pt idx="923">
                  <c:v>0.97746169436343888</c:v>
                </c:pt>
                <c:pt idx="924">
                  <c:v>0.98605571671412318</c:v>
                </c:pt>
                <c:pt idx="925">
                  <c:v>1.002201210612905</c:v>
                </c:pt>
                <c:pt idx="926">
                  <c:v>0.99827250467041095</c:v>
                </c:pt>
                <c:pt idx="927">
                  <c:v>0.99685240318992652</c:v>
                </c:pt>
                <c:pt idx="928">
                  <c:v>0.99469570196983481</c:v>
                </c:pt>
                <c:pt idx="929">
                  <c:v>0.98964743342533168</c:v>
                </c:pt>
                <c:pt idx="930">
                  <c:v>0.95661044414293606</c:v>
                </c:pt>
                <c:pt idx="931">
                  <c:v>0.96148516981019949</c:v>
                </c:pt>
                <c:pt idx="932">
                  <c:v>0.96101717412744303</c:v>
                </c:pt>
                <c:pt idx="933">
                  <c:v>0.98011499651305301</c:v>
                </c:pt>
                <c:pt idx="934">
                  <c:v>0.97727083708280171</c:v>
                </c:pt>
                <c:pt idx="935">
                  <c:v>0.99438509507063488</c:v>
                </c:pt>
                <c:pt idx="936">
                  <c:v>1.0016203255704099</c:v>
                </c:pt>
                <c:pt idx="937">
                  <c:v>0.99894071578034982</c:v>
                </c:pt>
                <c:pt idx="938">
                  <c:v>0.97395616852728295</c:v>
                </c:pt>
                <c:pt idx="939">
                  <c:v>0.99244395568123234</c:v>
                </c:pt>
                <c:pt idx="940">
                  <c:v>1.001483590688709</c:v>
                </c:pt>
                <c:pt idx="941">
                  <c:v>1.0018239027420119</c:v>
                </c:pt>
                <c:pt idx="942">
                  <c:v>1.00780065144942</c:v>
                </c:pt>
                <c:pt idx="943">
                  <c:v>0.99433270414393049</c:v>
                </c:pt>
                <c:pt idx="944">
                  <c:v>0.97602158232788983</c:v>
                </c:pt>
                <c:pt idx="945">
                  <c:v>0.97187593232478142</c:v>
                </c:pt>
                <c:pt idx="946">
                  <c:v>0.98938377180159509</c:v>
                </c:pt>
                <c:pt idx="947">
                  <c:v>0.9900740653864446</c:v>
                </c:pt>
                <c:pt idx="948">
                  <c:v>0.98568972807465782</c:v>
                </c:pt>
                <c:pt idx="949">
                  <c:v>0.99455710934688923</c:v>
                </c:pt>
                <c:pt idx="950">
                  <c:v>1.00668580558593</c:v>
                </c:pt>
                <c:pt idx="951">
                  <c:v>1.0119404137267149</c:v>
                </c:pt>
                <c:pt idx="952">
                  <c:v>1.0180430269209531</c:v>
                </c:pt>
                <c:pt idx="953">
                  <c:v>1.0220128192955089</c:v>
                </c:pt>
                <c:pt idx="954">
                  <c:v>1.025763351164158</c:v>
                </c:pt>
                <c:pt idx="955">
                  <c:v>1.0142780930972131</c:v>
                </c:pt>
                <c:pt idx="956">
                  <c:v>1.014957665046166</c:v>
                </c:pt>
                <c:pt idx="957">
                  <c:v>1.0117104441968301</c:v>
                </c:pt>
                <c:pt idx="958">
                  <c:v>1.011631522654286</c:v>
                </c:pt>
                <c:pt idx="959">
                  <c:v>0.99160677828241262</c:v>
                </c:pt>
                <c:pt idx="960">
                  <c:v>0.98356088184033152</c:v>
                </c:pt>
                <c:pt idx="961">
                  <c:v>0.98341005603539822</c:v>
                </c:pt>
                <c:pt idx="962">
                  <c:v>0.97594250369228042</c:v>
                </c:pt>
                <c:pt idx="963">
                  <c:v>0.95594713205388604</c:v>
                </c:pt>
                <c:pt idx="964">
                  <c:v>0.93468938481436437</c:v>
                </c:pt>
                <c:pt idx="965">
                  <c:v>0.94454023606602588</c:v>
                </c:pt>
                <c:pt idx="966">
                  <c:v>0.95556474792989599</c:v>
                </c:pt>
                <c:pt idx="967">
                  <c:v>0.95556474792989599</c:v>
                </c:pt>
                <c:pt idx="968">
                  <c:v>0.95837800508087412</c:v>
                </c:pt>
                <c:pt idx="969">
                  <c:v>0.94368600673488234</c:v>
                </c:pt>
                <c:pt idx="970">
                  <c:v>0.94366015542323467</c:v>
                </c:pt>
                <c:pt idx="971">
                  <c:v>0.93685591727775808</c:v>
                </c:pt>
                <c:pt idx="972">
                  <c:v>0.95593745132055807</c:v>
                </c:pt>
                <c:pt idx="973">
                  <c:v>0.95465769961401892</c:v>
                </c:pt>
                <c:pt idx="974">
                  <c:v>0.953721469515458</c:v>
                </c:pt>
                <c:pt idx="975">
                  <c:v>0.93861554779890488</c:v>
                </c:pt>
                <c:pt idx="976">
                  <c:v>0.93947897696022897</c:v>
                </c:pt>
                <c:pt idx="977">
                  <c:v>0.93156467387845276</c:v>
                </c:pt>
                <c:pt idx="978">
                  <c:v>0.93273634796411931</c:v>
                </c:pt>
                <c:pt idx="979">
                  <c:v>0.94028386043299228</c:v>
                </c:pt>
                <c:pt idx="980">
                  <c:v>0.93936486934147656</c:v>
                </c:pt>
                <c:pt idx="981">
                  <c:v>0.94709980860425014</c:v>
                </c:pt>
                <c:pt idx="982">
                  <c:v>0.95570017048433265</c:v>
                </c:pt>
                <c:pt idx="983">
                  <c:v>0.9521065675871373</c:v>
                </c:pt>
                <c:pt idx="984">
                  <c:v>0.96194739284885333</c:v>
                </c:pt>
                <c:pt idx="985">
                  <c:v>0.95279777298976087</c:v>
                </c:pt>
                <c:pt idx="986">
                  <c:v>0.95169067775473748</c:v>
                </c:pt>
                <c:pt idx="987">
                  <c:v>0.95117032203724949</c:v>
                </c:pt>
                <c:pt idx="988">
                  <c:v>0.9391835624908641</c:v>
                </c:pt>
                <c:pt idx="989">
                  <c:v>0.94870206641672594</c:v>
                </c:pt>
                <c:pt idx="990">
                  <c:v>0.94518440957847505</c:v>
                </c:pt>
                <c:pt idx="991">
                  <c:v>0.94049463437330771</c:v>
                </c:pt>
                <c:pt idx="992">
                  <c:v>0.95059206383932182</c:v>
                </c:pt>
                <c:pt idx="993">
                  <c:v>0.9560686764803481</c:v>
                </c:pt>
                <c:pt idx="994">
                  <c:v>0.95405784711971842</c:v>
                </c:pt>
                <c:pt idx="995">
                  <c:v>0.96216383649322679</c:v>
                </c:pt>
                <c:pt idx="996">
                  <c:v>0.96838123578818569</c:v>
                </c:pt>
                <c:pt idx="997">
                  <c:v>0.96105875009091646</c:v>
                </c:pt>
                <c:pt idx="998">
                  <c:v>0.95252163815062474</c:v>
                </c:pt>
                <c:pt idx="999">
                  <c:v>0.93177876896169232</c:v>
                </c:pt>
                <c:pt idx="1000">
                  <c:v>0.93988009328157729</c:v>
                </c:pt>
                <c:pt idx="1001">
                  <c:v>0.94440997593433118</c:v>
                </c:pt>
                <c:pt idx="1002">
                  <c:v>0.95066592468873679</c:v>
                </c:pt>
                <c:pt idx="1003">
                  <c:v>0.9455290342447944</c:v>
                </c:pt>
                <c:pt idx="1004">
                  <c:v>0.95592850852225864</c:v>
                </c:pt>
                <c:pt idx="1005">
                  <c:v>0.96209809210562669</c:v>
                </c:pt>
                <c:pt idx="1006">
                  <c:v>0.96898843867200735</c:v>
                </c:pt>
                <c:pt idx="1007">
                  <c:v>0.97257186770572268</c:v>
                </c:pt>
                <c:pt idx="1008">
                  <c:v>0.97846746991326428</c:v>
                </c:pt>
                <c:pt idx="1009">
                  <c:v>0.98940086693986329</c:v>
                </c:pt>
                <c:pt idx="1010">
                  <c:v>0.98481583939911688</c:v>
                </c:pt>
                <c:pt idx="1011">
                  <c:v>0.98444365492703212</c:v>
                </c:pt>
                <c:pt idx="1012">
                  <c:v>0.98884622556454393</c:v>
                </c:pt>
                <c:pt idx="1013">
                  <c:v>0.97465302013049759</c:v>
                </c:pt>
                <c:pt idx="1014">
                  <c:v>0.97591819822110903</c:v>
                </c:pt>
                <c:pt idx="1015">
                  <c:v>0.98245532995261731</c:v>
                </c:pt>
                <c:pt idx="1016">
                  <c:v>1.000880877333314</c:v>
                </c:pt>
                <c:pt idx="1017">
                  <c:v>1.004163956957776</c:v>
                </c:pt>
                <c:pt idx="1018">
                  <c:v>1.000583358173893</c:v>
                </c:pt>
                <c:pt idx="1019">
                  <c:v>0.9942509555646355</c:v>
                </c:pt>
                <c:pt idx="1020">
                  <c:v>1.0001379029173521</c:v>
                </c:pt>
                <c:pt idx="1021">
                  <c:v>0.99886472753662037</c:v>
                </c:pt>
                <c:pt idx="1022">
                  <c:v>1.0105530699804439</c:v>
                </c:pt>
                <c:pt idx="1023">
                  <c:v>1.0067422753204061</c:v>
                </c:pt>
                <c:pt idx="1024">
                  <c:v>1.0101524920184419</c:v>
                </c:pt>
                <c:pt idx="1025">
                  <c:v>1.017844447858522</c:v>
                </c:pt>
                <c:pt idx="1026">
                  <c:v>1.0344795387842369</c:v>
                </c:pt>
                <c:pt idx="1027">
                  <c:v>1.0367545094578969</c:v>
                </c:pt>
                <c:pt idx="1028">
                  <c:v>1.0371356882852261</c:v>
                </c:pt>
                <c:pt idx="1029">
                  <c:v>1.0467721179852889</c:v>
                </c:pt>
                <c:pt idx="1030">
                  <c:v>1.0394700915879109</c:v>
                </c:pt>
                <c:pt idx="1031">
                  <c:v>1.055613358872298</c:v>
                </c:pt>
                <c:pt idx="1032">
                  <c:v>1.060531741379326</c:v>
                </c:pt>
                <c:pt idx="1033">
                  <c:v>1.061820467025717</c:v>
                </c:pt>
                <c:pt idx="1034">
                  <c:v>1.0495266907829031</c:v>
                </c:pt>
                <c:pt idx="1035">
                  <c:v>1.053269437997832</c:v>
                </c:pt>
                <c:pt idx="1036">
                  <c:v>1.067625645256022</c:v>
                </c:pt>
                <c:pt idx="1037">
                  <c:v>1.0684388432366401</c:v>
                </c:pt>
                <c:pt idx="1038">
                  <c:v>1.069941084507537</c:v>
                </c:pt>
                <c:pt idx="1039">
                  <c:v>1.0659722518851951</c:v>
                </c:pt>
                <c:pt idx="1040">
                  <c:v>1.07503500406698</c:v>
                </c:pt>
                <c:pt idx="1041">
                  <c:v>1.0857735430870681</c:v>
                </c:pt>
                <c:pt idx="1042">
                  <c:v>1.085878613676827</c:v>
                </c:pt>
                <c:pt idx="1043">
                  <c:v>1.0885345055237221</c:v>
                </c:pt>
                <c:pt idx="1044">
                  <c:v>1.085070169732671</c:v>
                </c:pt>
                <c:pt idx="1045">
                  <c:v>1.095988579337897</c:v>
                </c:pt>
                <c:pt idx="1046">
                  <c:v>1.091220621667145</c:v>
                </c:pt>
                <c:pt idx="1047">
                  <c:v>1.074447121580975</c:v>
                </c:pt>
                <c:pt idx="1048">
                  <c:v>1.076087508480766</c:v>
                </c:pt>
                <c:pt idx="1049">
                  <c:v>1.0674389247094469</c:v>
                </c:pt>
                <c:pt idx="1050">
                  <c:v>1.0813660915969201</c:v>
                </c:pt>
                <c:pt idx="1051">
                  <c:v>1.0813660915969201</c:v>
                </c:pt>
                <c:pt idx="1052">
                  <c:v>1.0996949200070949</c:v>
                </c:pt>
                <c:pt idx="1053">
                  <c:v>1.10629420811113</c:v>
                </c:pt>
                <c:pt idx="1054">
                  <c:v>1.117886856883431</c:v>
                </c:pt>
                <c:pt idx="1055">
                  <c:v>1.131682550326049</c:v>
                </c:pt>
                <c:pt idx="1056">
                  <c:v>1.1344143063228751</c:v>
                </c:pt>
                <c:pt idx="1057">
                  <c:v>1.136299555817893</c:v>
                </c:pt>
                <c:pt idx="1058">
                  <c:v>1.1348253828307271</c:v>
                </c:pt>
                <c:pt idx="1059">
                  <c:v>1.1436900969915711</c:v>
                </c:pt>
                <c:pt idx="1060">
                  <c:v>1.150096265652613</c:v>
                </c:pt>
                <c:pt idx="1061">
                  <c:v>1.1182274937719641</c:v>
                </c:pt>
                <c:pt idx="1062">
                  <c:v>1.1270041348314881</c:v>
                </c:pt>
                <c:pt idx="1063">
                  <c:v>1.134665291781402</c:v>
                </c:pt>
                <c:pt idx="1064">
                  <c:v>1.14530488782891</c:v>
                </c:pt>
                <c:pt idx="1065">
                  <c:v>1.1367172036644351</c:v>
                </c:pt>
                <c:pt idx="1066">
                  <c:v>1.1487799683227571</c:v>
                </c:pt>
                <c:pt idx="1067">
                  <c:v>1.162680632106234</c:v>
                </c:pt>
                <c:pt idx="1068">
                  <c:v>1.1635018310920791</c:v>
                </c:pt>
                <c:pt idx="1069">
                  <c:v>1.164636667866259</c:v>
                </c:pt>
                <c:pt idx="1070">
                  <c:v>1.176576488968182</c:v>
                </c:pt>
                <c:pt idx="1071">
                  <c:v>1.182000120119187</c:v>
                </c:pt>
                <c:pt idx="1072">
                  <c:v>1.196277807512321</c:v>
                </c:pt>
                <c:pt idx="1073">
                  <c:v>1.196832909505168</c:v>
                </c:pt>
                <c:pt idx="1074">
                  <c:v>1.1892300372169711</c:v>
                </c:pt>
                <c:pt idx="1075">
                  <c:v>1.1836781706868691</c:v>
                </c:pt>
                <c:pt idx="1076">
                  <c:v>1.179637105323091</c:v>
                </c:pt>
                <c:pt idx="1077">
                  <c:v>1.188894092622824</c:v>
                </c:pt>
                <c:pt idx="1078">
                  <c:v>1.1728654296358161</c:v>
                </c:pt>
                <c:pt idx="1079">
                  <c:v>1.1668146815664051</c:v>
                </c:pt>
                <c:pt idx="1080">
                  <c:v>1.1840070312789091</c:v>
                </c:pt>
                <c:pt idx="1081">
                  <c:v>1.173770384094881</c:v>
                </c:pt>
                <c:pt idx="1082">
                  <c:v>1.161746426651094</c:v>
                </c:pt>
                <c:pt idx="1083">
                  <c:v>1.1440649802148939</c:v>
                </c:pt>
                <c:pt idx="1084">
                  <c:v>1.148709938210638</c:v>
                </c:pt>
                <c:pt idx="1085">
                  <c:v>1.15363517084242</c:v>
                </c:pt>
                <c:pt idx="1086">
                  <c:v>1.179383683504706</c:v>
                </c:pt>
                <c:pt idx="1087">
                  <c:v>1.2012216544598879</c:v>
                </c:pt>
                <c:pt idx="1088">
                  <c:v>1.2084037980238249</c:v>
                </c:pt>
                <c:pt idx="1089">
                  <c:v>1.209325603404517</c:v>
                </c:pt>
                <c:pt idx="1090">
                  <c:v>1.209325603404517</c:v>
                </c:pt>
                <c:pt idx="1091">
                  <c:v>1.1994288282901699</c:v>
                </c:pt>
                <c:pt idx="1092">
                  <c:v>1.1963649238774521</c:v>
                </c:pt>
                <c:pt idx="1093">
                  <c:v>1.2039940768782109</c:v>
                </c:pt>
                <c:pt idx="1094">
                  <c:v>1.19580241721902</c:v>
                </c:pt>
                <c:pt idx="1095">
                  <c:v>1.217236297884283</c:v>
                </c:pt>
                <c:pt idx="1096">
                  <c:v>1.1844881706207171</c:v>
                </c:pt>
                <c:pt idx="1097">
                  <c:v>1.2061994457115439</c:v>
                </c:pt>
                <c:pt idx="1098">
                  <c:v>1.192888782234542</c:v>
                </c:pt>
                <c:pt idx="1099">
                  <c:v>1.1957476435441381</c:v>
                </c:pt>
                <c:pt idx="1100">
                  <c:v>1.2051274720113261</c:v>
                </c:pt>
                <c:pt idx="1101">
                  <c:v>1.2036325503589731</c:v>
                </c:pt>
                <c:pt idx="1102">
                  <c:v>1.206682972257034</c:v>
                </c:pt>
                <c:pt idx="1103">
                  <c:v>1.204095651007717</c:v>
                </c:pt>
                <c:pt idx="1104">
                  <c:v>1.2168002106857529</c:v>
                </c:pt>
                <c:pt idx="1105">
                  <c:v>1.230571165246801</c:v>
                </c:pt>
                <c:pt idx="1106">
                  <c:v>1.248853094802737</c:v>
                </c:pt>
                <c:pt idx="1107">
                  <c:v>1.2508769958225789</c:v>
                </c:pt>
                <c:pt idx="1108">
                  <c:v>1.256134594094829</c:v>
                </c:pt>
                <c:pt idx="1109">
                  <c:v>1.2547910582825581</c:v>
                </c:pt>
                <c:pt idx="1110">
                  <c:v>1.262401773109157</c:v>
                </c:pt>
                <c:pt idx="1111">
                  <c:v>1.2793991988572071</c:v>
                </c:pt>
                <c:pt idx="1112">
                  <c:v>1.2907462787908079</c:v>
                </c:pt>
                <c:pt idx="1113">
                  <c:v>1.317286265102501</c:v>
                </c:pt>
                <c:pt idx="1114">
                  <c:v>1.285094229091535</c:v>
                </c:pt>
                <c:pt idx="1115">
                  <c:v>1.307092246928919</c:v>
                </c:pt>
                <c:pt idx="1116">
                  <c:v>1.269640230657892</c:v>
                </c:pt>
                <c:pt idx="1117">
                  <c:v>1.325827905223929</c:v>
                </c:pt>
                <c:pt idx="1118">
                  <c:v>1.343107186749775</c:v>
                </c:pt>
                <c:pt idx="1119">
                  <c:v>1.3543345119160819</c:v>
                </c:pt>
                <c:pt idx="1120">
                  <c:v>1.3703414005919861</c:v>
                </c:pt>
                <c:pt idx="1121">
                  <c:v>1.365690930142557</c:v>
                </c:pt>
                <c:pt idx="1122">
                  <c:v>1.351928485983017</c:v>
                </c:pt>
                <c:pt idx="1123">
                  <c:v>1.3484589980535071</c:v>
                </c:pt>
                <c:pt idx="1124">
                  <c:v>1.353256979003064</c:v>
                </c:pt>
                <c:pt idx="1125">
                  <c:v>1.3190686339300239</c:v>
                </c:pt>
                <c:pt idx="1126">
                  <c:v>1.305719188303043</c:v>
                </c:pt>
                <c:pt idx="1127">
                  <c:v>1.320292500564971</c:v>
                </c:pt>
                <c:pt idx="1128">
                  <c:v>1.343112096337953</c:v>
                </c:pt>
                <c:pt idx="1129">
                  <c:v>1.3592157378830729</c:v>
                </c:pt>
                <c:pt idx="1130">
                  <c:v>1.3508611960978101</c:v>
                </c:pt>
                <c:pt idx="1131">
                  <c:v>1.3293710426358081</c:v>
                </c:pt>
                <c:pt idx="1132">
                  <c:v>1.347022375019707</c:v>
                </c:pt>
                <c:pt idx="1133">
                  <c:v>1.389583719106475</c:v>
                </c:pt>
                <c:pt idx="1134">
                  <c:v>1.40731343684273</c:v>
                </c:pt>
                <c:pt idx="1135">
                  <c:v>1.4006362177095331</c:v>
                </c:pt>
                <c:pt idx="1136">
                  <c:v>1.39089161094665</c:v>
                </c:pt>
                <c:pt idx="1137">
                  <c:v>1.3812676690981149</c:v>
                </c:pt>
                <c:pt idx="1138">
                  <c:v>1.3660728788376639</c:v>
                </c:pt>
                <c:pt idx="1139">
                  <c:v>1.3805301540157999</c:v>
                </c:pt>
                <c:pt idx="1140">
                  <c:v>1.3712543176400851</c:v>
                </c:pt>
                <c:pt idx="1141">
                  <c:v>1.3888844338768711</c:v>
                </c:pt>
                <c:pt idx="1142">
                  <c:v>1.40224004428755</c:v>
                </c:pt>
                <c:pt idx="1143">
                  <c:v>1.332993228007985</c:v>
                </c:pt>
                <c:pt idx="1144">
                  <c:v>1.380181230756464</c:v>
                </c:pt>
                <c:pt idx="1145">
                  <c:v>1.413470788911755</c:v>
                </c:pt>
                <c:pt idx="1146">
                  <c:v>1.4234005739160449</c:v>
                </c:pt>
                <c:pt idx="1147">
                  <c:v>1.414276037105016</c:v>
                </c:pt>
                <c:pt idx="1148">
                  <c:v>1.4386887599620839</c:v>
                </c:pt>
                <c:pt idx="1149">
                  <c:v>1.437264563665215</c:v>
                </c:pt>
                <c:pt idx="1150">
                  <c:v>1.4206507521342651</c:v>
                </c:pt>
                <c:pt idx="1151">
                  <c:v>1.4083714253013171</c:v>
                </c:pt>
                <c:pt idx="1152">
                  <c:v>1.3928714399776929</c:v>
                </c:pt>
                <c:pt idx="1153">
                  <c:v>1.3815400632432211</c:v>
                </c:pt>
                <c:pt idx="1154">
                  <c:v>1.3987251958406319</c:v>
                </c:pt>
                <c:pt idx="1155">
                  <c:v>1.3893506333590231</c:v>
                </c:pt>
                <c:pt idx="1156">
                  <c:v>1.3750360293560691</c:v>
                </c:pt>
                <c:pt idx="1157">
                  <c:v>1.3461816228178121</c:v>
                </c:pt>
                <c:pt idx="1158">
                  <c:v>1.343158765338673</c:v>
                </c:pt>
                <c:pt idx="1159">
                  <c:v>1.3642569405774529</c:v>
                </c:pt>
                <c:pt idx="1160">
                  <c:v>1.3742445221262181</c:v>
                </c:pt>
                <c:pt idx="1161">
                  <c:v>1.384482174980324</c:v>
                </c:pt>
                <c:pt idx="1162">
                  <c:v>1.401524195353137</c:v>
                </c:pt>
                <c:pt idx="1163">
                  <c:v>1.416087829036272</c:v>
                </c:pt>
                <c:pt idx="1164">
                  <c:v>1.4240683519025279</c:v>
                </c:pt>
                <c:pt idx="1165">
                  <c:v>1.4153948206363669</c:v>
                </c:pt>
                <c:pt idx="1166">
                  <c:v>1.435004289326385</c:v>
                </c:pt>
                <c:pt idx="1167">
                  <c:v>1.4390833926562401</c:v>
                </c:pt>
                <c:pt idx="1168">
                  <c:v>1.4563009410788601</c:v>
                </c:pt>
                <c:pt idx="1169">
                  <c:v>1.4382568423409869</c:v>
                </c:pt>
                <c:pt idx="1170">
                  <c:v>1.462486661107494</c:v>
                </c:pt>
                <c:pt idx="1171">
                  <c:v>1.462279375633138</c:v>
                </c:pt>
                <c:pt idx="1172">
                  <c:v>1.451904714485968</c:v>
                </c:pt>
                <c:pt idx="1173">
                  <c:v>1.4675959537436001</c:v>
                </c:pt>
                <c:pt idx="1174">
                  <c:v>1.4813361886861469</c:v>
                </c:pt>
                <c:pt idx="1175">
                  <c:v>1.479133022772861</c:v>
                </c:pt>
                <c:pt idx="1176">
                  <c:v>1.483088287355018</c:v>
                </c:pt>
                <c:pt idx="1177">
                  <c:v>1.5022941778619689</c:v>
                </c:pt>
                <c:pt idx="1178">
                  <c:v>1.540361497567647</c:v>
                </c:pt>
                <c:pt idx="1179">
                  <c:v>1.558783584010379</c:v>
                </c:pt>
                <c:pt idx="1180">
                  <c:v>1.588474065616498</c:v>
                </c:pt>
                <c:pt idx="1181">
                  <c:v>1.5957207896770429</c:v>
                </c:pt>
                <c:pt idx="1182">
                  <c:v>1.604913659668439</c:v>
                </c:pt>
                <c:pt idx="1183">
                  <c:v>1.638788495298892</c:v>
                </c:pt>
                <c:pt idx="1184">
                  <c:v>1.646119513731531</c:v>
                </c:pt>
                <c:pt idx="1185">
                  <c:v>1.6584079247988199</c:v>
                </c:pt>
                <c:pt idx="1186">
                  <c:v>1.649686199259311</c:v>
                </c:pt>
                <c:pt idx="1187">
                  <c:v>1.6650526976277871</c:v>
                </c:pt>
                <c:pt idx="1188">
                  <c:v>1.69899006577289</c:v>
                </c:pt>
                <c:pt idx="1189">
                  <c:v>1.686830809131366</c:v>
                </c:pt>
                <c:pt idx="1190">
                  <c:v>1.7244521193288631</c:v>
                </c:pt>
                <c:pt idx="1191">
                  <c:v>1.7542957947750559</c:v>
                </c:pt>
                <c:pt idx="1192">
                  <c:v>1.787074828705089</c:v>
                </c:pt>
                <c:pt idx="1193">
                  <c:v>1.8319409917882521</c:v>
                </c:pt>
                <c:pt idx="1194">
                  <c:v>1.8190932231560859</c:v>
                </c:pt>
                <c:pt idx="1195">
                  <c:v>1.798907377172813</c:v>
                </c:pt>
                <c:pt idx="1196">
                  <c:v>1.8429430011709631</c:v>
                </c:pt>
                <c:pt idx="1197">
                  <c:v>1.899150901215289</c:v>
                </c:pt>
                <c:pt idx="1198">
                  <c:v>1.9098861019888229</c:v>
                </c:pt>
                <c:pt idx="1199">
                  <c:v>1.849431959796819</c:v>
                </c:pt>
                <c:pt idx="1200">
                  <c:v>1.886466808373287</c:v>
                </c:pt>
                <c:pt idx="1201">
                  <c:v>1.8999171956625249</c:v>
                </c:pt>
                <c:pt idx="1202">
                  <c:v>1.848914819653638</c:v>
                </c:pt>
                <c:pt idx="1203">
                  <c:v>1.906851100505679</c:v>
                </c:pt>
                <c:pt idx="1204">
                  <c:v>1.9551106086668639</c:v>
                </c:pt>
                <c:pt idx="1205">
                  <c:v>1.9540273987842971</c:v>
                </c:pt>
                <c:pt idx="1206">
                  <c:v>1.9470447392296519</c:v>
                </c:pt>
                <c:pt idx="1207">
                  <c:v>1.9733596046764039</c:v>
                </c:pt>
                <c:pt idx="1208">
                  <c:v>1.9119538430187419</c:v>
                </c:pt>
                <c:pt idx="1209">
                  <c:v>1.934239348512677</c:v>
                </c:pt>
                <c:pt idx="1210">
                  <c:v>1.922998179581775</c:v>
                </c:pt>
                <c:pt idx="1211">
                  <c:v>1.922998179581775</c:v>
                </c:pt>
                <c:pt idx="1212">
                  <c:v>1.8564865468921581</c:v>
                </c:pt>
                <c:pt idx="1213">
                  <c:v>1.82915157448054</c:v>
                </c:pt>
                <c:pt idx="1214">
                  <c:v>1.797932204141065</c:v>
                </c:pt>
                <c:pt idx="1215">
                  <c:v>1.859023953270363</c:v>
                </c:pt>
                <c:pt idx="1216">
                  <c:v>1.930122130205516</c:v>
                </c:pt>
                <c:pt idx="1217">
                  <c:v>1.9538892271564789</c:v>
                </c:pt>
                <c:pt idx="1218">
                  <c:v>1.962485736499298</c:v>
                </c:pt>
                <c:pt idx="1219">
                  <c:v>1.96160091437072</c:v>
                </c:pt>
                <c:pt idx="1220">
                  <c:v>1.936936236742915</c:v>
                </c:pt>
                <c:pt idx="1221">
                  <c:v>1.962731584318457</c:v>
                </c:pt>
                <c:pt idx="1222">
                  <c:v>2.0232680352756729</c:v>
                </c:pt>
                <c:pt idx="1223">
                  <c:v>2.0472028267201359</c:v>
                </c:pt>
                <c:pt idx="1224">
                  <c:v>2.129088910106395</c:v>
                </c:pt>
                <c:pt idx="1225">
                  <c:v>2.162571955398624</c:v>
                </c:pt>
                <c:pt idx="1226">
                  <c:v>2.2427927263218348</c:v>
                </c:pt>
                <c:pt idx="1227">
                  <c:v>2.3043606373043781</c:v>
                </c:pt>
                <c:pt idx="1228">
                  <c:v>2.3303714994707292</c:v>
                </c:pt>
                <c:pt idx="1229">
                  <c:v>2.21416061526299</c:v>
                </c:pt>
                <c:pt idx="1230">
                  <c:v>2.2470342602749711</c:v>
                </c:pt>
                <c:pt idx="1231">
                  <c:v>2.3683164953035569</c:v>
                </c:pt>
                <c:pt idx="1232">
                  <c:v>2.4365599628528241</c:v>
                </c:pt>
                <c:pt idx="1233">
                  <c:v>2.4338627366740662</c:v>
                </c:pt>
                <c:pt idx="1234">
                  <c:v>2.4275570948917262</c:v>
                </c:pt>
                <c:pt idx="1235">
                  <c:v>2.4727387987897269</c:v>
                </c:pt>
                <c:pt idx="1236">
                  <c:v>2.466772253254899</c:v>
                </c:pt>
                <c:pt idx="1237">
                  <c:v>2.457942232085768</c:v>
                </c:pt>
                <c:pt idx="1238">
                  <c:v>2.4979934814733582</c:v>
                </c:pt>
                <c:pt idx="1239">
                  <c:v>2.538830830316825</c:v>
                </c:pt>
                <c:pt idx="1240">
                  <c:v>2.5779542562830908</c:v>
                </c:pt>
                <c:pt idx="1241">
                  <c:v>2.533316329412127</c:v>
                </c:pt>
                <c:pt idx="1242">
                  <c:v>2.4309087711953921</c:v>
                </c:pt>
                <c:pt idx="1243">
                  <c:v>2.4655882812110201</c:v>
                </c:pt>
                <c:pt idx="1244">
                  <c:v>2.382222895890497</c:v>
                </c:pt>
                <c:pt idx="1245">
                  <c:v>2.224914970365464</c:v>
                </c:pt>
                <c:pt idx="1246">
                  <c:v>2.2525164733529528</c:v>
                </c:pt>
                <c:pt idx="1247">
                  <c:v>2.3062827029637729</c:v>
                </c:pt>
                <c:pt idx="1248">
                  <c:v>2.2094503199621922</c:v>
                </c:pt>
                <c:pt idx="1249">
                  <c:v>2.0274129674535719</c:v>
                </c:pt>
                <c:pt idx="1250">
                  <c:v>1.9252854802013699</c:v>
                </c:pt>
                <c:pt idx="1251">
                  <c:v>2.0508049031058402</c:v>
                </c:pt>
                <c:pt idx="1252">
                  <c:v>1.9623718362696081</c:v>
                </c:pt>
                <c:pt idx="1253">
                  <c:v>1.8589444512281461</c:v>
                </c:pt>
                <c:pt idx="1254">
                  <c:v>1.769392384002112</c:v>
                </c:pt>
                <c:pt idx="1255">
                  <c:v>1.7676212393613751</c:v>
                </c:pt>
                <c:pt idx="1256">
                  <c:v>1.6534045641118069</c:v>
                </c:pt>
                <c:pt idx="1257">
                  <c:v>1.590539150505166</c:v>
                </c:pt>
                <c:pt idx="1258">
                  <c:v>1.6880940441917569</c:v>
                </c:pt>
                <c:pt idx="1259">
                  <c:v>1.7916249106812461</c:v>
                </c:pt>
                <c:pt idx="1260">
                  <c:v>1.906659013387443</c:v>
                </c:pt>
                <c:pt idx="1261">
                  <c:v>1.902690756466147</c:v>
                </c:pt>
                <c:pt idx="1262">
                  <c:v>1.785925840166346</c:v>
                </c:pt>
                <c:pt idx="1263">
                  <c:v>1.821789190586067</c:v>
                </c:pt>
                <c:pt idx="1264">
                  <c:v>1.915483215066849</c:v>
                </c:pt>
                <c:pt idx="1265">
                  <c:v>1.928590891315052</c:v>
                </c:pt>
                <c:pt idx="1266">
                  <c:v>1.9543810901206939</c:v>
                </c:pt>
                <c:pt idx="1267">
                  <c:v>1.963947370024365</c:v>
                </c:pt>
                <c:pt idx="1268">
                  <c:v>2.013663930700611</c:v>
                </c:pt>
                <c:pt idx="1269">
                  <c:v>1.9715141512300851</c:v>
                </c:pt>
                <c:pt idx="1270">
                  <c:v>1.809415699480603</c:v>
                </c:pt>
                <c:pt idx="1271">
                  <c:v>1.785629841219905</c:v>
                </c:pt>
                <c:pt idx="1272">
                  <c:v>1.867773923235418</c:v>
                </c:pt>
                <c:pt idx="1273">
                  <c:v>1.8102728233294849</c:v>
                </c:pt>
                <c:pt idx="1274">
                  <c:v>1.8068556670806999</c:v>
                </c:pt>
                <c:pt idx="1275">
                  <c:v>1.7955800240060551</c:v>
                </c:pt>
                <c:pt idx="1276">
                  <c:v>1.880468485955292</c:v>
                </c:pt>
                <c:pt idx="1277">
                  <c:v>1.8647665621677729</c:v>
                </c:pt>
                <c:pt idx="1278">
                  <c:v>1.8518470587593581</c:v>
                </c:pt>
                <c:pt idx="1279">
                  <c:v>1.8981917389848619</c:v>
                </c:pt>
                <c:pt idx="1280">
                  <c:v>1.9844491003330209</c:v>
                </c:pt>
                <c:pt idx="1281">
                  <c:v>1.991667440154921</c:v>
                </c:pt>
                <c:pt idx="1282">
                  <c:v>1.967205061895742</c:v>
                </c:pt>
                <c:pt idx="1283">
                  <c:v>2.0010662279199698</c:v>
                </c:pt>
                <c:pt idx="1284">
                  <c:v>2.013564002264602</c:v>
                </c:pt>
                <c:pt idx="1285">
                  <c:v>2.0451419146098559</c:v>
                </c:pt>
                <c:pt idx="1286">
                  <c:v>1.8918813984189879</c:v>
                </c:pt>
                <c:pt idx="1287">
                  <c:v>1.9430637999201641</c:v>
                </c:pt>
                <c:pt idx="1288">
                  <c:v>1.884017879822943</c:v>
                </c:pt>
                <c:pt idx="1289">
                  <c:v>1.7816458075178769</c:v>
                </c:pt>
                <c:pt idx="1290">
                  <c:v>1.627050872019592</c:v>
                </c:pt>
                <c:pt idx="1291">
                  <c:v>1.509713007862107</c:v>
                </c:pt>
                <c:pt idx="1292">
                  <c:v>1.498077329021867</c:v>
                </c:pt>
                <c:pt idx="1293">
                  <c:v>1.568556502837162</c:v>
                </c:pt>
                <c:pt idx="1294">
                  <c:v>1.6565546941693869</c:v>
                </c:pt>
                <c:pt idx="1295">
                  <c:v>1.60647394345709</c:v>
                </c:pt>
                <c:pt idx="1296">
                  <c:v>1.60647394345709</c:v>
                </c:pt>
                <c:pt idx="1297">
                  <c:v>1.6123207655374669</c:v>
                </c:pt>
                <c:pt idx="1298">
                  <c:v>1.6105746968706629</c:v>
                </c:pt>
                <c:pt idx="1299">
                  <c:v>1.681187466475748</c:v>
                </c:pt>
                <c:pt idx="1300">
                  <c:v>1.724436085008165</c:v>
                </c:pt>
                <c:pt idx="1301">
                  <c:v>1.690535856396816</c:v>
                </c:pt>
                <c:pt idx="1302">
                  <c:v>1.6934337808442641</c:v>
                </c:pt>
                <c:pt idx="1303">
                  <c:v>1.5946497954395229</c:v>
                </c:pt>
                <c:pt idx="1304">
                  <c:v>1.5342123251658579</c:v>
                </c:pt>
                <c:pt idx="1305">
                  <c:v>1.6443114056647259</c:v>
                </c:pt>
                <c:pt idx="1306">
                  <c:v>1.597273286157624</c:v>
                </c:pt>
                <c:pt idx="1307">
                  <c:v>1.6071097820263229</c:v>
                </c:pt>
                <c:pt idx="1308">
                  <c:v>1.656232630087588</c:v>
                </c:pt>
                <c:pt idx="1309">
                  <c:v>1.668915074064629</c:v>
                </c:pt>
                <c:pt idx="1310">
                  <c:v>1.6377381781447149</c:v>
                </c:pt>
                <c:pt idx="1311">
                  <c:v>1.660110180663797</c:v>
                </c:pt>
                <c:pt idx="1312">
                  <c:v>1.619481910375828</c:v>
                </c:pt>
                <c:pt idx="1313">
                  <c:v>1.6434712428932701</c:v>
                </c:pt>
                <c:pt idx="1314">
                  <c:v>1.6171149854834821</c:v>
                </c:pt>
                <c:pt idx="1315">
                  <c:v>1.621996449752892</c:v>
                </c:pt>
                <c:pt idx="1316">
                  <c:v>1.6825118705940429</c:v>
                </c:pt>
                <c:pt idx="1317">
                  <c:v>1.697230309703929</c:v>
                </c:pt>
                <c:pt idx="1318">
                  <c:v>1.7628064201750659</c:v>
                </c:pt>
                <c:pt idx="1319">
                  <c:v>1.775163284487812</c:v>
                </c:pt>
                <c:pt idx="1320">
                  <c:v>1.7410330846069411</c:v>
                </c:pt>
                <c:pt idx="1321">
                  <c:v>1.7903578058110039</c:v>
                </c:pt>
                <c:pt idx="1322">
                  <c:v>1.8124266439182799</c:v>
                </c:pt>
                <c:pt idx="1323">
                  <c:v>1.81560401298211</c:v>
                </c:pt>
                <c:pt idx="1324">
                  <c:v>1.8378844142883859</c:v>
                </c:pt>
                <c:pt idx="1325">
                  <c:v>1.732184660274908</c:v>
                </c:pt>
                <c:pt idx="1326">
                  <c:v>1.7813390441715591</c:v>
                </c:pt>
                <c:pt idx="1327">
                  <c:v>1.8320118532102301</c:v>
                </c:pt>
                <c:pt idx="1328">
                  <c:v>1.8474557572794119</c:v>
                </c:pt>
                <c:pt idx="1329">
                  <c:v>1.848894598921172</c:v>
                </c:pt>
                <c:pt idx="1330">
                  <c:v>1.8128151545611919</c:v>
                </c:pt>
                <c:pt idx="1331">
                  <c:v>1.830504280281223</c:v>
                </c:pt>
                <c:pt idx="1332">
                  <c:v>1.8303238697558271</c:v>
                </c:pt>
                <c:pt idx="1333">
                  <c:v>1.8303238697558271</c:v>
                </c:pt>
                <c:pt idx="1334">
                  <c:v>1.8317809051495311</c:v>
                </c:pt>
                <c:pt idx="1335">
                  <c:v>1.9193446125585101</c:v>
                </c:pt>
                <c:pt idx="1336">
                  <c:v>1.9210076143542829</c:v>
                </c:pt>
                <c:pt idx="1337">
                  <c:v>1.9601976247971891</c:v>
                </c:pt>
                <c:pt idx="1338">
                  <c:v>1.9831905030174219</c:v>
                </c:pt>
                <c:pt idx="1339">
                  <c:v>1.975303016425088</c:v>
                </c:pt>
                <c:pt idx="1340">
                  <c:v>1.996227879321449</c:v>
                </c:pt>
                <c:pt idx="1341">
                  <c:v>1.9979590127497211</c:v>
                </c:pt>
                <c:pt idx="1342">
                  <c:v>1.9628581880784901</c:v>
                </c:pt>
                <c:pt idx="1343">
                  <c:v>1.989773451421111</c:v>
                </c:pt>
                <c:pt idx="1344">
                  <c:v>1.988069493187512</c:v>
                </c:pt>
                <c:pt idx="1345">
                  <c:v>1.960236900492095</c:v>
                </c:pt>
                <c:pt idx="1346">
                  <c:v>2.0026261682120752</c:v>
                </c:pt>
                <c:pt idx="1347">
                  <c:v>2.017030059346685</c:v>
                </c:pt>
                <c:pt idx="1348">
                  <c:v>2.0054684749182861</c:v>
                </c:pt>
                <c:pt idx="1349">
                  <c:v>2.0205262364282599</c:v>
                </c:pt>
                <c:pt idx="1350">
                  <c:v>2.0426457877311739</c:v>
                </c:pt>
                <c:pt idx="1351">
                  <c:v>2.0296884509116788</c:v>
                </c:pt>
                <c:pt idx="1352">
                  <c:v>1.920952279980038</c:v>
                </c:pt>
                <c:pt idx="1353">
                  <c:v>1.940972627245068</c:v>
                </c:pt>
                <c:pt idx="1354">
                  <c:v>1.9612622820593311</c:v>
                </c:pt>
                <c:pt idx="1355">
                  <c:v>1.9744472096669989</c:v>
                </c:pt>
                <c:pt idx="1356">
                  <c:v>2.007532272039569</c:v>
                </c:pt>
                <c:pt idx="1357">
                  <c:v>1.9899202955832289</c:v>
                </c:pt>
                <c:pt idx="1358">
                  <c:v>2.0076872545831899</c:v>
                </c:pt>
                <c:pt idx="1359">
                  <c:v>1.965051638781063</c:v>
                </c:pt>
                <c:pt idx="1360">
                  <c:v>1.9692546827104389</c:v>
                </c:pt>
                <c:pt idx="1361">
                  <c:v>1.9694441911293881</c:v>
                </c:pt>
                <c:pt idx="1362">
                  <c:v>1.953705522541193</c:v>
                </c:pt>
                <c:pt idx="1363">
                  <c:v>1.990204477005475</c:v>
                </c:pt>
                <c:pt idx="1364">
                  <c:v>2.0016364998511089</c:v>
                </c:pt>
                <c:pt idx="1365">
                  <c:v>2.0077598210796039</c:v>
                </c:pt>
                <c:pt idx="1366">
                  <c:v>2.0503033218500168</c:v>
                </c:pt>
                <c:pt idx="1367">
                  <c:v>2.0482034493118682</c:v>
                </c:pt>
                <c:pt idx="1368">
                  <c:v>2.108862652040127</c:v>
                </c:pt>
                <c:pt idx="1369">
                  <c:v>2.1228358369096041</c:v>
                </c:pt>
                <c:pt idx="1370">
                  <c:v>2.1084174943955429</c:v>
                </c:pt>
                <c:pt idx="1371">
                  <c:v>2.08895921437967</c:v>
                </c:pt>
                <c:pt idx="1372">
                  <c:v>2.104656635879989</c:v>
                </c:pt>
                <c:pt idx="1373">
                  <c:v>2.0554687876166851</c:v>
                </c:pt>
                <c:pt idx="1374">
                  <c:v>2.0758532992695331</c:v>
                </c:pt>
                <c:pt idx="1375">
                  <c:v>2.0884841675298369</c:v>
                </c:pt>
                <c:pt idx="1376">
                  <c:v>2.0624244210599092</c:v>
                </c:pt>
                <c:pt idx="1377">
                  <c:v>1.893684067905117</c:v>
                </c:pt>
                <c:pt idx="1378">
                  <c:v>1.885486741621955</c:v>
                </c:pt>
                <c:pt idx="1379">
                  <c:v>1.9251198500301949</c:v>
                </c:pt>
                <c:pt idx="1380">
                  <c:v>1.767274104091741</c:v>
                </c:pt>
                <c:pt idx="1381">
                  <c:v>1.798557019220631</c:v>
                </c:pt>
                <c:pt idx="1382">
                  <c:v>1.67791838815803</c:v>
                </c:pt>
                <c:pt idx="1383">
                  <c:v>1.684310649140224</c:v>
                </c:pt>
                <c:pt idx="1384">
                  <c:v>1.641178733532191</c:v>
                </c:pt>
                <c:pt idx="1385">
                  <c:v>1.6946323111958359</c:v>
                </c:pt>
                <c:pt idx="1386">
                  <c:v>1.635797778243465</c:v>
                </c:pt>
                <c:pt idx="1387">
                  <c:v>1.650248294604113</c:v>
                </c:pt>
                <c:pt idx="1388">
                  <c:v>1.7113972668205431</c:v>
                </c:pt>
                <c:pt idx="1389">
                  <c:v>1.6932288243350191</c:v>
                </c:pt>
                <c:pt idx="1390">
                  <c:v>1.635513801528367</c:v>
                </c:pt>
                <c:pt idx="1391">
                  <c:v>1.651715154914855</c:v>
                </c:pt>
                <c:pt idx="1392">
                  <c:v>1.666233462958832</c:v>
                </c:pt>
                <c:pt idx="1393">
                  <c:v>1.546435096331656</c:v>
                </c:pt>
                <c:pt idx="1394">
                  <c:v>1.5286126729715011</c:v>
                </c:pt>
                <c:pt idx="1395">
                  <c:v>1.478542674460394</c:v>
                </c:pt>
                <c:pt idx="1396">
                  <c:v>1.5329918289609179</c:v>
                </c:pt>
                <c:pt idx="1397">
                  <c:v>1.5242779882220401</c:v>
                </c:pt>
                <c:pt idx="1398">
                  <c:v>1.5704124041230181</c:v>
                </c:pt>
                <c:pt idx="1399">
                  <c:v>1.573647729492599</c:v>
                </c:pt>
                <c:pt idx="1400">
                  <c:v>1.599193483688</c:v>
                </c:pt>
                <c:pt idx="1401">
                  <c:v>1.5857232285443701</c:v>
                </c:pt>
                <c:pt idx="1402">
                  <c:v>1.5774921886768249</c:v>
                </c:pt>
                <c:pt idx="1403">
                  <c:v>1.6369439035011539</c:v>
                </c:pt>
                <c:pt idx="1404">
                  <c:v>1.6501264033151779</c:v>
                </c:pt>
                <c:pt idx="1405">
                  <c:v>1.650311903150772</c:v>
                </c:pt>
                <c:pt idx="1406">
                  <c:v>1.652358664955955</c:v>
                </c:pt>
                <c:pt idx="1407">
                  <c:v>1.691479700196002</c:v>
                </c:pt>
                <c:pt idx="1408">
                  <c:v>1.6855588480830419</c:v>
                </c:pt>
                <c:pt idx="1409">
                  <c:v>1.6971034920951671</c:v>
                </c:pt>
                <c:pt idx="1410">
                  <c:v>1.5678623184500491</c:v>
                </c:pt>
                <c:pt idx="1411">
                  <c:v>1.579936653634084</c:v>
                </c:pt>
                <c:pt idx="1412">
                  <c:v>1.5114871455208581</c:v>
                </c:pt>
                <c:pt idx="1413">
                  <c:v>1.552347169364672</c:v>
                </c:pt>
                <c:pt idx="1414">
                  <c:v>1.633541634081116</c:v>
                </c:pt>
                <c:pt idx="1415">
                  <c:v>1.6306512836299449</c:v>
                </c:pt>
                <c:pt idx="1416">
                  <c:v>1.6138121963547769</c:v>
                </c:pt>
                <c:pt idx="1417">
                  <c:v>1.6436445743195589</c:v>
                </c:pt>
                <c:pt idx="1418">
                  <c:v>1.648980317480373</c:v>
                </c:pt>
                <c:pt idx="1419">
                  <c:v>1.6153491231094981</c:v>
                </c:pt>
                <c:pt idx="1420">
                  <c:v>1.592953334239543</c:v>
                </c:pt>
                <c:pt idx="1421">
                  <c:v>1.593440684994853</c:v>
                </c:pt>
                <c:pt idx="1422">
                  <c:v>1.640485502672133</c:v>
                </c:pt>
                <c:pt idx="1423">
                  <c:v>1.6374944739027619</c:v>
                </c:pt>
                <c:pt idx="1424">
                  <c:v>1.623499246842016</c:v>
                </c:pt>
                <c:pt idx="1425">
                  <c:v>1.6637455086902719</c:v>
                </c:pt>
                <c:pt idx="1426">
                  <c:v>1.707092028154293</c:v>
                </c:pt>
                <c:pt idx="1427">
                  <c:v>1.7378139819497109</c:v>
                </c:pt>
                <c:pt idx="1428">
                  <c:v>1.7337006708523981</c:v>
                </c:pt>
                <c:pt idx="1429">
                  <c:v>1.738318109051741</c:v>
                </c:pt>
                <c:pt idx="1430">
                  <c:v>1.7156092831981169</c:v>
                </c:pt>
                <c:pt idx="1431">
                  <c:v>1.730030694888832</c:v>
                </c:pt>
                <c:pt idx="1432">
                  <c:v>1.72636055560458</c:v>
                </c:pt>
                <c:pt idx="1433">
                  <c:v>1.6984605237231101</c:v>
                </c:pt>
                <c:pt idx="1434">
                  <c:v>1.74982026256073</c:v>
                </c:pt>
                <c:pt idx="1435">
                  <c:v>1.7627667625700449</c:v>
                </c:pt>
                <c:pt idx="1436">
                  <c:v>1.760681510079265</c:v>
                </c:pt>
                <c:pt idx="1437">
                  <c:v>1.800036270342223</c:v>
                </c:pt>
                <c:pt idx="1438">
                  <c:v>1.8033922491667811</c:v>
                </c:pt>
                <c:pt idx="1439">
                  <c:v>1.7743108158123251</c:v>
                </c:pt>
                <c:pt idx="1440">
                  <c:v>1.7580969126708259</c:v>
                </c:pt>
                <c:pt idx="1441">
                  <c:v>1.7949457083249289</c:v>
                </c:pt>
                <c:pt idx="1442">
                  <c:v>1.7886150460126859</c:v>
                </c:pt>
                <c:pt idx="1443">
                  <c:v>1.8106454393023641</c:v>
                </c:pt>
                <c:pt idx="1444">
                  <c:v>1.8227108098268781</c:v>
                </c:pt>
                <c:pt idx="1445">
                  <c:v>1.817810447639246</c:v>
                </c:pt>
                <c:pt idx="1446">
                  <c:v>1.795356980775725</c:v>
                </c:pt>
                <c:pt idx="1447">
                  <c:v>1.8010989941322531</c:v>
                </c:pt>
                <c:pt idx="1448">
                  <c:v>1.730193587693136</c:v>
                </c:pt>
                <c:pt idx="1449">
                  <c:v>1.715808466648211</c:v>
                </c:pt>
                <c:pt idx="1450">
                  <c:v>1.7357259276300949</c:v>
                </c:pt>
                <c:pt idx="1451">
                  <c:v>1.7332019522928039</c:v>
                </c:pt>
                <c:pt idx="1452">
                  <c:v>1.7491454556562831</c:v>
                </c:pt>
                <c:pt idx="1453">
                  <c:v>1.7473481469249661</c:v>
                </c:pt>
                <c:pt idx="1454">
                  <c:v>1.74051172106065</c:v>
                </c:pt>
                <c:pt idx="1455">
                  <c:v>1.7459748566075151</c:v>
                </c:pt>
                <c:pt idx="1456">
                  <c:v>1.7459748566075151</c:v>
                </c:pt>
                <c:pt idx="1457">
                  <c:v>1.7458802589392071</c:v>
                </c:pt>
                <c:pt idx="1458">
                  <c:v>1.7527174156151231</c:v>
                </c:pt>
                <c:pt idx="1459">
                  <c:v>1.6950148049029921</c:v>
                </c:pt>
                <c:pt idx="1460">
                  <c:v>1.6501080224640761</c:v>
                </c:pt>
                <c:pt idx="1461">
                  <c:v>1.657561339892611</c:v>
                </c:pt>
                <c:pt idx="1462">
                  <c:v>1.672841790929491</c:v>
                </c:pt>
                <c:pt idx="1463">
                  <c:v>1.6761463930286939</c:v>
                </c:pt>
                <c:pt idx="1464">
                  <c:v>1.6726198257127369</c:v>
                </c:pt>
                <c:pt idx="1465">
                  <c:v>1.696944216262632</c:v>
                </c:pt>
                <c:pt idx="1466">
                  <c:v>1.6840495552068351</c:v>
                </c:pt>
                <c:pt idx="1467">
                  <c:v>1.646684318869108</c:v>
                </c:pt>
                <c:pt idx="1468">
                  <c:v>1.6459995079985299</c:v>
                </c:pt>
                <c:pt idx="1469">
                  <c:v>1.6607333193385789</c:v>
                </c:pt>
                <c:pt idx="1470">
                  <c:v>1.680649916513564</c:v>
                </c:pt>
                <c:pt idx="1471">
                  <c:v>1.664140303590381</c:v>
                </c:pt>
                <c:pt idx="1472">
                  <c:v>1.660979510741005</c:v>
                </c:pt>
                <c:pt idx="1473">
                  <c:v>1.665254589641868</c:v>
                </c:pt>
                <c:pt idx="1474">
                  <c:v>1.6680848037260909</c:v>
                </c:pt>
                <c:pt idx="1475">
                  <c:v>1.660777043072736</c:v>
                </c:pt>
                <c:pt idx="1476">
                  <c:v>1.720432382866584</c:v>
                </c:pt>
                <c:pt idx="1477">
                  <c:v>1.720811885920615</c:v>
                </c:pt>
                <c:pt idx="1478">
                  <c:v>1.729491672694293</c:v>
                </c:pt>
                <c:pt idx="1479">
                  <c:v>1.7488270635459331</c:v>
                </c:pt>
                <c:pt idx="1480">
                  <c:v>1.7525161301982539</c:v>
                </c:pt>
                <c:pt idx="1481">
                  <c:v>1.7589345091870341</c:v>
                </c:pt>
                <c:pt idx="1482">
                  <c:v>1.7485393612641471</c:v>
                </c:pt>
                <c:pt idx="1483">
                  <c:v>1.6857246809186219</c:v>
                </c:pt>
                <c:pt idx="1484">
                  <c:v>1.6984287923803141</c:v>
                </c:pt>
                <c:pt idx="1485">
                  <c:v>1.743662436802359</c:v>
                </c:pt>
                <c:pt idx="1486">
                  <c:v>1.7348641360375709</c:v>
                </c:pt>
                <c:pt idx="1487">
                  <c:v>1.7501358890154159</c:v>
                </c:pt>
                <c:pt idx="1488">
                  <c:v>1.760367321318264</c:v>
                </c:pt>
                <c:pt idx="1489">
                  <c:v>1.746956074523021</c:v>
                </c:pt>
                <c:pt idx="1490">
                  <c:v>1.7701699087066161</c:v>
                </c:pt>
                <c:pt idx="1491">
                  <c:v>1.7580931894650671</c:v>
                </c:pt>
                <c:pt idx="1492">
                  <c:v>1.7445298493349339</c:v>
                </c:pt>
                <c:pt idx="1493">
                  <c:v>1.783639451213054</c:v>
                </c:pt>
                <c:pt idx="1494">
                  <c:v>1.7999541085671691</c:v>
                </c:pt>
                <c:pt idx="1495">
                  <c:v>1.7999220901662749</c:v>
                </c:pt>
                <c:pt idx="1496">
                  <c:v>1.8064644937830989</c:v>
                </c:pt>
                <c:pt idx="1497">
                  <c:v>1.8033285819043749</c:v>
                </c:pt>
                <c:pt idx="1498">
                  <c:v>1.8352848451391059</c:v>
                </c:pt>
                <c:pt idx="1499">
                  <c:v>1.840394199930111</c:v>
                </c:pt>
                <c:pt idx="1500">
                  <c:v>1.8635921210148469</c:v>
                </c:pt>
                <c:pt idx="1501">
                  <c:v>1.86039333727298</c:v>
                </c:pt>
                <c:pt idx="1502">
                  <c:v>1.855179418428182</c:v>
                </c:pt>
                <c:pt idx="1503">
                  <c:v>1.862560801996926</c:v>
                </c:pt>
                <c:pt idx="1504">
                  <c:v>1.901052800792685</c:v>
                </c:pt>
                <c:pt idx="1505">
                  <c:v>1.9029991782932469</c:v>
                </c:pt>
                <c:pt idx="1506">
                  <c:v>1.900460078375048</c:v>
                </c:pt>
                <c:pt idx="1507">
                  <c:v>1.907243471919928</c:v>
                </c:pt>
                <c:pt idx="1508">
                  <c:v>1.9021317851654971</c:v>
                </c:pt>
                <c:pt idx="1509">
                  <c:v>1.8945546369089079</c:v>
                </c:pt>
                <c:pt idx="1510">
                  <c:v>1.8933891922193471</c:v>
                </c:pt>
                <c:pt idx="1511">
                  <c:v>1.8996462403053931</c:v>
                </c:pt>
                <c:pt idx="1512">
                  <c:v>1.876590122587396</c:v>
                </c:pt>
                <c:pt idx="1513">
                  <c:v>1.8854342951439169</c:v>
                </c:pt>
                <c:pt idx="1514">
                  <c:v>1.914853109334449</c:v>
                </c:pt>
                <c:pt idx="1515">
                  <c:v>1.8595776930768699</c:v>
                </c:pt>
                <c:pt idx="1516">
                  <c:v>1.8874176386500989</c:v>
                </c:pt>
                <c:pt idx="1517">
                  <c:v>1.88753121328858</c:v>
                </c:pt>
                <c:pt idx="1518">
                  <c:v>1.8500217742582541</c:v>
                </c:pt>
                <c:pt idx="1519">
                  <c:v>1.8610100181267639</c:v>
                </c:pt>
                <c:pt idx="1520">
                  <c:v>1.873168552162789</c:v>
                </c:pt>
                <c:pt idx="1521">
                  <c:v>1.874724011299933</c:v>
                </c:pt>
                <c:pt idx="1522">
                  <c:v>1.868400678668831</c:v>
                </c:pt>
                <c:pt idx="1523">
                  <c:v>1.888677201103464</c:v>
                </c:pt>
                <c:pt idx="1524">
                  <c:v>1.907507852077917</c:v>
                </c:pt>
                <c:pt idx="1525">
                  <c:v>1.8975322019835079</c:v>
                </c:pt>
                <c:pt idx="1526">
                  <c:v>1.8755731148813111</c:v>
                </c:pt>
                <c:pt idx="1527">
                  <c:v>1.8962340022374231</c:v>
                </c:pt>
                <c:pt idx="1528">
                  <c:v>1.939507510564338</c:v>
                </c:pt>
                <c:pt idx="1529">
                  <c:v>1.943548905782913</c:v>
                </c:pt>
                <c:pt idx="1530">
                  <c:v>1.9488249098903161</c:v>
                </c:pt>
                <c:pt idx="1531">
                  <c:v>1.9388666853431811</c:v>
                </c:pt>
                <c:pt idx="1532">
                  <c:v>1.935310509403587</c:v>
                </c:pt>
                <c:pt idx="1533">
                  <c:v>1.92048753427373</c:v>
                </c:pt>
                <c:pt idx="1534">
                  <c:v>1.9228115565559349</c:v>
                </c:pt>
                <c:pt idx="1535">
                  <c:v>1.9185638545248029</c:v>
                </c:pt>
                <c:pt idx="1536">
                  <c:v>1.9079075669814021</c:v>
                </c:pt>
                <c:pt idx="1537">
                  <c:v>1.9149900645281239</c:v>
                </c:pt>
                <c:pt idx="1538">
                  <c:v>1.91430417122048</c:v>
                </c:pt>
                <c:pt idx="1539">
                  <c:v>1.911853634249056</c:v>
                </c:pt>
                <c:pt idx="1540">
                  <c:v>1.915458681025799</c:v>
                </c:pt>
                <c:pt idx="1541">
                  <c:v>1.915458681025799</c:v>
                </c:pt>
                <c:pt idx="1542">
                  <c:v>1.912033770601318</c:v>
                </c:pt>
                <c:pt idx="1543">
                  <c:v>1.920452276106831</c:v>
                </c:pt>
                <c:pt idx="1544">
                  <c:v>1.9445640749660049</c:v>
                </c:pt>
                <c:pt idx="1545">
                  <c:v>1.9421462914691949</c:v>
                </c:pt>
                <c:pt idx="1546">
                  <c:v>1.9460054323989271</c:v>
                </c:pt>
                <c:pt idx="1547">
                  <c:v>1.9355605093621731</c:v>
                </c:pt>
                <c:pt idx="1548">
                  <c:v>1.8899641316871281</c:v>
                </c:pt>
                <c:pt idx="1549">
                  <c:v>1.8979134108457889</c:v>
                </c:pt>
                <c:pt idx="1550">
                  <c:v>1.884238089008361</c:v>
                </c:pt>
                <c:pt idx="1551">
                  <c:v>1.904881102858422</c:v>
                </c:pt>
                <c:pt idx="1552">
                  <c:v>1.9030251449739359</c:v>
                </c:pt>
                <c:pt idx="1553">
                  <c:v>1.9078528101351471</c:v>
                </c:pt>
                <c:pt idx="1554">
                  <c:v>1.919005849379368</c:v>
                </c:pt>
                <c:pt idx="1555">
                  <c:v>1.9162911861634639</c:v>
                </c:pt>
                <c:pt idx="1556">
                  <c:v>1.875161989885378</c:v>
                </c:pt>
                <c:pt idx="1557">
                  <c:v>1.887262843273561</c:v>
                </c:pt>
                <c:pt idx="1558">
                  <c:v>1.883878185291276</c:v>
                </c:pt>
                <c:pt idx="1559">
                  <c:v>1.892697507350287</c:v>
                </c:pt>
                <c:pt idx="1560">
                  <c:v>1.904119518564428</c:v>
                </c:pt>
                <c:pt idx="1561">
                  <c:v>1.932595966096339</c:v>
                </c:pt>
                <c:pt idx="1562">
                  <c:v>1.941772369923485</c:v>
                </c:pt>
                <c:pt idx="1563">
                  <c:v>1.9431910506332379</c:v>
                </c:pt>
                <c:pt idx="1564">
                  <c:v>1.9434150176249749</c:v>
                </c:pt>
                <c:pt idx="1565">
                  <c:v>1.943310959753721</c:v>
                </c:pt>
                <c:pt idx="1566">
                  <c:v>1.9309715165718779</c:v>
                </c:pt>
                <c:pt idx="1567">
                  <c:v>1.9605547955242959</c:v>
                </c:pt>
                <c:pt idx="1568">
                  <c:v>1.9542704378339739</c:v>
                </c:pt>
                <c:pt idx="1569">
                  <c:v>1.9512639892082639</c:v>
                </c:pt>
                <c:pt idx="1570">
                  <c:v>1.9506629626327781</c:v>
                </c:pt>
                <c:pt idx="1571">
                  <c:v>1.967410893900287</c:v>
                </c:pt>
                <c:pt idx="1572">
                  <c:v>1.978218382871737</c:v>
                </c:pt>
                <c:pt idx="1573">
                  <c:v>1.9753417334143051</c:v>
                </c:pt>
                <c:pt idx="1574">
                  <c:v>1.972382831754218</c:v>
                </c:pt>
                <c:pt idx="1575">
                  <c:v>1.959980976869278</c:v>
                </c:pt>
                <c:pt idx="1576">
                  <c:v>1.96165560070631</c:v>
                </c:pt>
                <c:pt idx="1577">
                  <c:v>1.96165560070631</c:v>
                </c:pt>
                <c:pt idx="1578">
                  <c:v>1.9471704675924271</c:v>
                </c:pt>
                <c:pt idx="1579">
                  <c:v>1.9551007110720311</c:v>
                </c:pt>
                <c:pt idx="1580">
                  <c:v>1.948275464968755</c:v>
                </c:pt>
                <c:pt idx="1581">
                  <c:v>1.9501462324279659</c:v>
                </c:pt>
                <c:pt idx="1582">
                  <c:v>1.9661250216275321</c:v>
                </c:pt>
                <c:pt idx="1583">
                  <c:v>1.9458153409561749</c:v>
                </c:pt>
                <c:pt idx="1584">
                  <c:v>1.975951580331426</c:v>
                </c:pt>
                <c:pt idx="1585">
                  <c:v>1.986480137881673</c:v>
                </c:pt>
                <c:pt idx="1586">
                  <c:v>1.9867288841516</c:v>
                </c:pt>
                <c:pt idx="1587">
                  <c:v>1.997462727136921</c:v>
                </c:pt>
                <c:pt idx="1588">
                  <c:v>1.994674075132788</c:v>
                </c:pt>
                <c:pt idx="1589">
                  <c:v>1.994754685438092</c:v>
                </c:pt>
                <c:pt idx="1590">
                  <c:v>1.992673191428288</c:v>
                </c:pt>
                <c:pt idx="1591">
                  <c:v>2.0016897196512891</c:v>
                </c:pt>
                <c:pt idx="1592">
                  <c:v>2.014862970644868</c:v>
                </c:pt>
                <c:pt idx="1593">
                  <c:v>2.0019489438715081</c:v>
                </c:pt>
                <c:pt idx="1594">
                  <c:v>2.0107385678985752</c:v>
                </c:pt>
                <c:pt idx="1595">
                  <c:v>2.0189482218929959</c:v>
                </c:pt>
                <c:pt idx="1596">
                  <c:v>2.0222572259394052</c:v>
                </c:pt>
                <c:pt idx="1597">
                  <c:v>2.018183832917638</c:v>
                </c:pt>
                <c:pt idx="1598">
                  <c:v>2.0002211775856611</c:v>
                </c:pt>
                <c:pt idx="1599">
                  <c:v>2.0116523485251481</c:v>
                </c:pt>
                <c:pt idx="1600">
                  <c:v>1.982645641653904</c:v>
                </c:pt>
                <c:pt idx="1601">
                  <c:v>1.968638280984538</c:v>
                </c:pt>
                <c:pt idx="1602">
                  <c:v>1.9736198632739219</c:v>
                </c:pt>
                <c:pt idx="1603">
                  <c:v>1.986352066122842</c:v>
                </c:pt>
                <c:pt idx="1604">
                  <c:v>1.981912705358797</c:v>
                </c:pt>
                <c:pt idx="1605">
                  <c:v>1.986505905015125</c:v>
                </c:pt>
                <c:pt idx="1606">
                  <c:v>1.911792484596333</c:v>
                </c:pt>
                <c:pt idx="1607">
                  <c:v>1.918104953544125</c:v>
                </c:pt>
                <c:pt idx="1608">
                  <c:v>1.906521530401277</c:v>
                </c:pt>
                <c:pt idx="1609">
                  <c:v>1.9115902639574529</c:v>
                </c:pt>
                <c:pt idx="1610">
                  <c:v>1.926227400049171</c:v>
                </c:pt>
                <c:pt idx="1611">
                  <c:v>1.9301384153569721</c:v>
                </c:pt>
                <c:pt idx="1612">
                  <c:v>1.9206363556723129</c:v>
                </c:pt>
                <c:pt idx="1613">
                  <c:v>1.939464889004928</c:v>
                </c:pt>
                <c:pt idx="1614">
                  <c:v>1.937828633984737</c:v>
                </c:pt>
                <c:pt idx="1615">
                  <c:v>1.9167865695295241</c:v>
                </c:pt>
                <c:pt idx="1616">
                  <c:v>1.9238359972999479</c:v>
                </c:pt>
                <c:pt idx="1617">
                  <c:v>1.926440655358983</c:v>
                </c:pt>
                <c:pt idx="1618">
                  <c:v>1.9192388181436399</c:v>
                </c:pt>
                <c:pt idx="1619">
                  <c:v>1.9144576434449521</c:v>
                </c:pt>
                <c:pt idx="1620">
                  <c:v>1.9290623571218191</c:v>
                </c:pt>
                <c:pt idx="1621">
                  <c:v>1.9476484763709629</c:v>
                </c:pt>
                <c:pt idx="1622">
                  <c:v>1.9675254084009799</c:v>
                </c:pt>
                <c:pt idx="1623">
                  <c:v>1.970947079822382</c:v>
                </c:pt>
                <c:pt idx="1624">
                  <c:v>1.9576610100210661</c:v>
                </c:pt>
                <c:pt idx="1625">
                  <c:v>1.9678445290025239</c:v>
                </c:pt>
                <c:pt idx="1626">
                  <c:v>1.9645613829624129</c:v>
                </c:pt>
                <c:pt idx="1627">
                  <c:v>1.9409784613572461</c:v>
                </c:pt>
                <c:pt idx="1628">
                  <c:v>1.9254615068280381</c:v>
                </c:pt>
                <c:pt idx="1629">
                  <c:v>1.9067154771576</c:v>
                </c:pt>
                <c:pt idx="1630">
                  <c:v>1.8831458336811031</c:v>
                </c:pt>
                <c:pt idx="1631">
                  <c:v>1.8989020328210151</c:v>
                </c:pt>
                <c:pt idx="1632">
                  <c:v>1.9005257442558481</c:v>
                </c:pt>
                <c:pt idx="1633">
                  <c:v>1.893978932687955</c:v>
                </c:pt>
                <c:pt idx="1634">
                  <c:v>1.9159880040392161</c:v>
                </c:pt>
                <c:pt idx="1635">
                  <c:v>1.925103626055706</c:v>
                </c:pt>
                <c:pt idx="1636">
                  <c:v>1.925880186690629</c:v>
                </c:pt>
                <c:pt idx="1637">
                  <c:v>1.9329679697277871</c:v>
                </c:pt>
                <c:pt idx="1638">
                  <c:v>1.938161765712715</c:v>
                </c:pt>
                <c:pt idx="1639">
                  <c:v>1.9329166121517729</c:v>
                </c:pt>
                <c:pt idx="1640">
                  <c:v>1.9437194642560629</c:v>
                </c:pt>
                <c:pt idx="1641">
                  <c:v>1.9484632898412919</c:v>
                </c:pt>
                <c:pt idx="1642">
                  <c:v>1.954842268491231</c:v>
                </c:pt>
                <c:pt idx="1643">
                  <c:v>1.9639585490589599</c:v>
                </c:pt>
                <c:pt idx="1644">
                  <c:v>1.9676058524762581</c:v>
                </c:pt>
                <c:pt idx="1645">
                  <c:v>1.9858709598772399</c:v>
                </c:pt>
                <c:pt idx="1646">
                  <c:v>1.9825704053059789</c:v>
                </c:pt>
                <c:pt idx="1647">
                  <c:v>1.9684611965033489</c:v>
                </c:pt>
                <c:pt idx="1648">
                  <c:v>1.981199683739381</c:v>
                </c:pt>
                <c:pt idx="1649">
                  <c:v>1.972512134839703</c:v>
                </c:pt>
                <c:pt idx="1650">
                  <c:v>2.007325796985004</c:v>
                </c:pt>
                <c:pt idx="1651">
                  <c:v>2.019982318934038</c:v>
                </c:pt>
                <c:pt idx="1652">
                  <c:v>2.034663438742232</c:v>
                </c:pt>
                <c:pt idx="1653">
                  <c:v>2.0288511171687049</c:v>
                </c:pt>
                <c:pt idx="1654">
                  <c:v>2.028130431505911</c:v>
                </c:pt>
                <c:pt idx="1655">
                  <c:v>2.0057990764162019</c:v>
                </c:pt>
                <c:pt idx="1656">
                  <c:v>2.014293951404484</c:v>
                </c:pt>
                <c:pt idx="1657">
                  <c:v>2.015069497788379</c:v>
                </c:pt>
                <c:pt idx="1658">
                  <c:v>2.004925014775969</c:v>
                </c:pt>
                <c:pt idx="1659">
                  <c:v>2.0087546011984632</c:v>
                </c:pt>
                <c:pt idx="1660">
                  <c:v>2.0240559172907302</c:v>
                </c:pt>
                <c:pt idx="1661">
                  <c:v>2.034716193768221</c:v>
                </c:pt>
                <c:pt idx="1662">
                  <c:v>2.029539254975226</c:v>
                </c:pt>
                <c:pt idx="1663">
                  <c:v>2.0138819293384431</c:v>
                </c:pt>
                <c:pt idx="1664">
                  <c:v>2.0236352611916169</c:v>
                </c:pt>
                <c:pt idx="1665">
                  <c:v>2.0434201465652242</c:v>
                </c:pt>
                <c:pt idx="1666">
                  <c:v>2.040315170338681</c:v>
                </c:pt>
                <c:pt idx="1667">
                  <c:v>2.0433673462987199</c:v>
                </c:pt>
                <c:pt idx="1668">
                  <c:v>2.0558134492678199</c:v>
                </c:pt>
                <c:pt idx="1669">
                  <c:v>2.0404687218995048</c:v>
                </c:pt>
                <c:pt idx="1670">
                  <c:v>2.059517748407512</c:v>
                </c:pt>
                <c:pt idx="1671">
                  <c:v>2.0828011500521399</c:v>
                </c:pt>
                <c:pt idx="1672">
                  <c:v>2.0900902282655389</c:v>
                </c:pt>
                <c:pt idx="1673">
                  <c:v>2.0931355576116211</c:v>
                </c:pt>
                <c:pt idx="1674">
                  <c:v>2.1037779829717311</c:v>
                </c:pt>
                <c:pt idx="1675">
                  <c:v>2.0955953423236142</c:v>
                </c:pt>
                <c:pt idx="1676">
                  <c:v>2.0885413416023959</c:v>
                </c:pt>
                <c:pt idx="1677">
                  <c:v>2.0876653310335889</c:v>
                </c:pt>
                <c:pt idx="1678">
                  <c:v>2.0544774698047061</c:v>
                </c:pt>
                <c:pt idx="1679">
                  <c:v>2.0657454826193828</c:v>
                </c:pt>
                <c:pt idx="1680">
                  <c:v>2.10059296772299</c:v>
                </c:pt>
                <c:pt idx="1681">
                  <c:v>2.111269258154767</c:v>
                </c:pt>
                <c:pt idx="1682">
                  <c:v>2.1158160559749501</c:v>
                </c:pt>
                <c:pt idx="1683">
                  <c:v>2.1087529865167141</c:v>
                </c:pt>
                <c:pt idx="1684">
                  <c:v>2.121904493819136</c:v>
                </c:pt>
                <c:pt idx="1685">
                  <c:v>2.1240257225208339</c:v>
                </c:pt>
                <c:pt idx="1686">
                  <c:v>2.139873098927473</c:v>
                </c:pt>
                <c:pt idx="1687">
                  <c:v>2.1030009721877612</c:v>
                </c:pt>
                <c:pt idx="1688">
                  <c:v>2.0905556332667801</c:v>
                </c:pt>
                <c:pt idx="1689">
                  <c:v>2.0970324839272978</c:v>
                </c:pt>
                <c:pt idx="1690">
                  <c:v>2.0914810233144738</c:v>
                </c:pt>
                <c:pt idx="1691">
                  <c:v>2.114693986132794</c:v>
                </c:pt>
                <c:pt idx="1692">
                  <c:v>2.0999006642396258</c:v>
                </c:pt>
                <c:pt idx="1693">
                  <c:v>2.060787209437541</c:v>
                </c:pt>
                <c:pt idx="1694">
                  <c:v>2.0731997390618671</c:v>
                </c:pt>
                <c:pt idx="1695">
                  <c:v>2.0791636059888869</c:v>
                </c:pt>
                <c:pt idx="1696">
                  <c:v>2.0790219835154859</c:v>
                </c:pt>
                <c:pt idx="1697">
                  <c:v>2.0714507834342628</c:v>
                </c:pt>
                <c:pt idx="1698">
                  <c:v>2.0714507834342628</c:v>
                </c:pt>
                <c:pt idx="1699">
                  <c:v>2.0699624438634072</c:v>
                </c:pt>
                <c:pt idx="1700">
                  <c:v>2.0588621127093201</c:v>
                </c:pt>
                <c:pt idx="1701">
                  <c:v>2.0348950520809548</c:v>
                </c:pt>
                <c:pt idx="1702">
                  <c:v>2.0045205978023239</c:v>
                </c:pt>
                <c:pt idx="1703">
                  <c:v>2.0146210804439839</c:v>
                </c:pt>
                <c:pt idx="1704">
                  <c:v>1.98941506127762</c:v>
                </c:pt>
                <c:pt idx="1705">
                  <c:v>1.995458216329044</c:v>
                </c:pt>
                <c:pt idx="1706">
                  <c:v>2.0014898436099888</c:v>
                </c:pt>
                <c:pt idx="1707">
                  <c:v>2.0170280595196282</c:v>
                </c:pt>
                <c:pt idx="1708">
                  <c:v>2.0609836734154472</c:v>
                </c:pt>
                <c:pt idx="1709">
                  <c:v>2.052983221506929</c:v>
                </c:pt>
                <c:pt idx="1710">
                  <c:v>2.0448002725003129</c:v>
                </c:pt>
                <c:pt idx="1711">
                  <c:v>2.0448069846653869</c:v>
                </c:pt>
                <c:pt idx="1712">
                  <c:v>2.0273461977274518</c:v>
                </c:pt>
                <c:pt idx="1713">
                  <c:v>2.009940545333186</c:v>
                </c:pt>
                <c:pt idx="1714">
                  <c:v>2.011907163760839</c:v>
                </c:pt>
                <c:pt idx="1715">
                  <c:v>2.024670253775946</c:v>
                </c:pt>
                <c:pt idx="1716">
                  <c:v>2.024918431512797</c:v>
                </c:pt>
                <c:pt idx="1717">
                  <c:v>2.0265757792701229</c:v>
                </c:pt>
                <c:pt idx="1718">
                  <c:v>2.011730641392186</c:v>
                </c:pt>
                <c:pt idx="1719">
                  <c:v>2.0222101493764528</c:v>
                </c:pt>
                <c:pt idx="1720">
                  <c:v>2.0275586927198961</c:v>
                </c:pt>
                <c:pt idx="1721">
                  <c:v>2.044824904554333</c:v>
                </c:pt>
                <c:pt idx="1722">
                  <c:v>2.0855406109481418</c:v>
                </c:pt>
                <c:pt idx="1723">
                  <c:v>2.0978826161834219</c:v>
                </c:pt>
                <c:pt idx="1724">
                  <c:v>2.1071288765644138</c:v>
                </c:pt>
                <c:pt idx="1725">
                  <c:v>2.1004011337612938</c:v>
                </c:pt>
                <c:pt idx="1726">
                  <c:v>2.119743202996343</c:v>
                </c:pt>
                <c:pt idx="1727">
                  <c:v>2.102313853633234</c:v>
                </c:pt>
                <c:pt idx="1728">
                  <c:v>2.1078789951789871</c:v>
                </c:pt>
                <c:pt idx="1729">
                  <c:v>2.102688240543809</c:v>
                </c:pt>
                <c:pt idx="1730">
                  <c:v>2.119104101851538</c:v>
                </c:pt>
                <c:pt idx="1731">
                  <c:v>2.1127258459332081</c:v>
                </c:pt>
                <c:pt idx="1732">
                  <c:v>2.131033283336603</c:v>
                </c:pt>
                <c:pt idx="1733">
                  <c:v>2.1071633853344389</c:v>
                </c:pt>
                <c:pt idx="1734">
                  <c:v>2.1194999071670941</c:v>
                </c:pt>
                <c:pt idx="1735">
                  <c:v>2.1597482574356919</c:v>
                </c:pt>
                <c:pt idx="1736">
                  <c:v>2.16264310069809</c:v>
                </c:pt>
                <c:pt idx="1737">
                  <c:v>2.146440649615267</c:v>
                </c:pt>
                <c:pt idx="1738">
                  <c:v>2.1554462486194188</c:v>
                </c:pt>
                <c:pt idx="1739">
                  <c:v>2.1646277553143078</c:v>
                </c:pt>
                <c:pt idx="1740">
                  <c:v>2.1689215387105452</c:v>
                </c:pt>
                <c:pt idx="1741">
                  <c:v>2.1473301029516518</c:v>
                </c:pt>
                <c:pt idx="1742">
                  <c:v>2.1630121251246059</c:v>
                </c:pt>
                <c:pt idx="1743">
                  <c:v>2.1550023842599799</c:v>
                </c:pt>
                <c:pt idx="1744">
                  <c:v>2.156624774698837</c:v>
                </c:pt>
                <c:pt idx="1745">
                  <c:v>2.1516165723325171</c:v>
                </c:pt>
                <c:pt idx="1746">
                  <c:v>2.139570883485344</c:v>
                </c:pt>
                <c:pt idx="1747">
                  <c:v>2.132517508557064</c:v>
                </c:pt>
                <c:pt idx="1748">
                  <c:v>2.132388111095203</c:v>
                </c:pt>
                <c:pt idx="1749">
                  <c:v>2.1358302104532241</c:v>
                </c:pt>
                <c:pt idx="1750">
                  <c:v>2.07064994954214</c:v>
                </c:pt>
                <c:pt idx="1751">
                  <c:v>2.089003304442512</c:v>
                </c:pt>
                <c:pt idx="1752">
                  <c:v>2.1269224870952579</c:v>
                </c:pt>
                <c:pt idx="1753">
                  <c:v>2.141407655212106</c:v>
                </c:pt>
                <c:pt idx="1754">
                  <c:v>2.1496584428029051</c:v>
                </c:pt>
                <c:pt idx="1755">
                  <c:v>2.166849394557492</c:v>
                </c:pt>
                <c:pt idx="1756">
                  <c:v>2.1521980065586002</c:v>
                </c:pt>
                <c:pt idx="1757">
                  <c:v>2.1451653058064108</c:v>
                </c:pt>
                <c:pt idx="1758">
                  <c:v>2.1584333495658989</c:v>
                </c:pt>
                <c:pt idx="1759">
                  <c:v>2.173189594465049</c:v>
                </c:pt>
                <c:pt idx="1760">
                  <c:v>2.1973885386039562</c:v>
                </c:pt>
                <c:pt idx="1761">
                  <c:v>2.1995660149523779</c:v>
                </c:pt>
                <c:pt idx="1762">
                  <c:v>2.1759233251300452</c:v>
                </c:pt>
                <c:pt idx="1763">
                  <c:v>2.168694788168672</c:v>
                </c:pt>
                <c:pt idx="1764">
                  <c:v>2.151780798164781</c:v>
                </c:pt>
                <c:pt idx="1765">
                  <c:v>2.168770975717873</c:v>
                </c:pt>
                <c:pt idx="1766">
                  <c:v>2.16904182052793</c:v>
                </c:pt>
                <c:pt idx="1767">
                  <c:v>2.1895036691616889</c:v>
                </c:pt>
                <c:pt idx="1768">
                  <c:v>2.1867247683312852</c:v>
                </c:pt>
                <c:pt idx="1769">
                  <c:v>2.150164236084422</c:v>
                </c:pt>
                <c:pt idx="1770">
                  <c:v>2.1842071569651309</c:v>
                </c:pt>
                <c:pt idx="1771">
                  <c:v>2.1922372731347939</c:v>
                </c:pt>
                <c:pt idx="1772">
                  <c:v>2.193710125687498</c:v>
                </c:pt>
                <c:pt idx="1773">
                  <c:v>2.2053824782608462</c:v>
                </c:pt>
                <c:pt idx="1774">
                  <c:v>2.2068333235725439</c:v>
                </c:pt>
                <c:pt idx="1775">
                  <c:v>2.2185053132101191</c:v>
                </c:pt>
                <c:pt idx="1776">
                  <c:v>2.2044192602436872</c:v>
                </c:pt>
                <c:pt idx="1777">
                  <c:v>2.1890878096014439</c:v>
                </c:pt>
                <c:pt idx="1778">
                  <c:v>2.1738164252232401</c:v>
                </c:pt>
                <c:pt idx="1779">
                  <c:v>2.1973352177592851</c:v>
                </c:pt>
                <c:pt idx="1780">
                  <c:v>2.2164773950307</c:v>
                </c:pt>
                <c:pt idx="1781">
                  <c:v>2.2141480297574132</c:v>
                </c:pt>
                <c:pt idx="1782">
                  <c:v>2.2243060522133469</c:v>
                </c:pt>
                <c:pt idx="1783">
                  <c:v>2.2195249719112078</c:v>
                </c:pt>
                <c:pt idx="1784">
                  <c:v>2.2195249719112078</c:v>
                </c:pt>
                <c:pt idx="1785">
                  <c:v>2.222085013149973</c:v>
                </c:pt>
                <c:pt idx="1786">
                  <c:v>2.2246928902239742</c:v>
                </c:pt>
                <c:pt idx="1787">
                  <c:v>2.2227706697320699</c:v>
                </c:pt>
                <c:pt idx="1788">
                  <c:v>2.2128387283204498</c:v>
                </c:pt>
                <c:pt idx="1789">
                  <c:v>2.2144735170028862</c:v>
                </c:pt>
                <c:pt idx="1790">
                  <c:v>2.224315939786579</c:v>
                </c:pt>
                <c:pt idx="1791">
                  <c:v>2.2176861885903869</c:v>
                </c:pt>
                <c:pt idx="1792">
                  <c:v>2.234262850110285</c:v>
                </c:pt>
                <c:pt idx="1793">
                  <c:v>2.2309020296072131</c:v>
                </c:pt>
                <c:pt idx="1794">
                  <c:v>2.218976760472493</c:v>
                </c:pt>
                <c:pt idx="1795">
                  <c:v>2.2346941575029549</c:v>
                </c:pt>
                <c:pt idx="1796">
                  <c:v>2.2237997280298591</c:v>
                </c:pt>
                <c:pt idx="1797">
                  <c:v>2.2337119405861161</c:v>
                </c:pt>
                <c:pt idx="1798">
                  <c:v>2.221213699037337</c:v>
                </c:pt>
                <c:pt idx="1799">
                  <c:v>2.21404502065108</c:v>
                </c:pt>
                <c:pt idx="1800">
                  <c:v>2.206150360406371</c:v>
                </c:pt>
                <c:pt idx="1801">
                  <c:v>2.202900523128227</c:v>
                </c:pt>
                <c:pt idx="1802">
                  <c:v>2.2152108609669341</c:v>
                </c:pt>
                <c:pt idx="1803">
                  <c:v>2.2214548437712471</c:v>
                </c:pt>
                <c:pt idx="1804">
                  <c:v>2.232176529558564</c:v>
                </c:pt>
                <c:pt idx="1805">
                  <c:v>2.257923961710794</c:v>
                </c:pt>
                <c:pt idx="1806">
                  <c:v>2.2766503827528011</c:v>
                </c:pt>
                <c:pt idx="1807">
                  <c:v>2.2844085769047919</c:v>
                </c:pt>
                <c:pt idx="1808">
                  <c:v>2.27977504864189</c:v>
                </c:pt>
                <c:pt idx="1809">
                  <c:v>2.2933017233042321</c:v>
                </c:pt>
                <c:pt idx="1810">
                  <c:v>2.264271625990443</c:v>
                </c:pt>
                <c:pt idx="1811">
                  <c:v>2.2730481366729092</c:v>
                </c:pt>
                <c:pt idx="1812">
                  <c:v>2.2752957146930068</c:v>
                </c:pt>
                <c:pt idx="1813">
                  <c:v>2.270131057555997</c:v>
                </c:pt>
                <c:pt idx="1814">
                  <c:v>2.2851348035604628</c:v>
                </c:pt>
                <c:pt idx="1815">
                  <c:v>2.306577627235737</c:v>
                </c:pt>
                <c:pt idx="1816">
                  <c:v>2.301587059981264</c:v>
                </c:pt>
                <c:pt idx="1817">
                  <c:v>2.31899845192389</c:v>
                </c:pt>
                <c:pt idx="1818">
                  <c:v>2.330525006091674</c:v>
                </c:pt>
                <c:pt idx="1819">
                  <c:v>2.3337919499193132</c:v>
                </c:pt>
                <c:pt idx="1820">
                  <c:v>2.30069890804335</c:v>
                </c:pt>
                <c:pt idx="1821">
                  <c:v>2.305373238015537</c:v>
                </c:pt>
                <c:pt idx="1822">
                  <c:v>2.305373238015537</c:v>
                </c:pt>
                <c:pt idx="1823">
                  <c:v>2.291018701960386</c:v>
                </c:pt>
                <c:pt idx="1824">
                  <c:v>2.271055839516805</c:v>
                </c:pt>
                <c:pt idx="1825">
                  <c:v>2.305453240211329</c:v>
                </c:pt>
                <c:pt idx="1826">
                  <c:v>2.3138911862970888</c:v>
                </c:pt>
                <c:pt idx="1827">
                  <c:v>2.312803106018023</c:v>
                </c:pt>
                <c:pt idx="1828">
                  <c:v>2.32675515006314</c:v>
                </c:pt>
                <c:pt idx="1829">
                  <c:v>2.3389802367510621</c:v>
                </c:pt>
                <c:pt idx="1830">
                  <c:v>2.3460321148259382</c:v>
                </c:pt>
                <c:pt idx="1831">
                  <c:v>2.3204527587210362</c:v>
                </c:pt>
                <c:pt idx="1832">
                  <c:v>2.3106898699838858</c:v>
                </c:pt>
                <c:pt idx="1833">
                  <c:v>2.3214940967136299</c:v>
                </c:pt>
                <c:pt idx="1834">
                  <c:v>2.2598527318015562</c:v>
                </c:pt>
                <c:pt idx="1835">
                  <c:v>2.2790440261196139</c:v>
                </c:pt>
                <c:pt idx="1836">
                  <c:v>2.290757326663845</c:v>
                </c:pt>
                <c:pt idx="1837">
                  <c:v>2.2804322079999522</c:v>
                </c:pt>
                <c:pt idx="1838">
                  <c:v>2.2184885094154301</c:v>
                </c:pt>
                <c:pt idx="1839">
                  <c:v>2.2157372769147829</c:v>
                </c:pt>
                <c:pt idx="1840">
                  <c:v>2.192563733684195</c:v>
                </c:pt>
                <c:pt idx="1841">
                  <c:v>2.2257722364216712</c:v>
                </c:pt>
                <c:pt idx="1842">
                  <c:v>2.2255320993105938</c:v>
                </c:pt>
                <c:pt idx="1843">
                  <c:v>2.2161126873071741</c:v>
                </c:pt>
                <c:pt idx="1844">
                  <c:v>2.22661175449125</c:v>
                </c:pt>
                <c:pt idx="1845">
                  <c:v>2.212896428465394</c:v>
                </c:pt>
                <c:pt idx="1846">
                  <c:v>2.177773499256586</c:v>
                </c:pt>
                <c:pt idx="1847">
                  <c:v>2.1856168585599409</c:v>
                </c:pt>
                <c:pt idx="1848">
                  <c:v>2.1750005843184481</c:v>
                </c:pt>
                <c:pt idx="1849">
                  <c:v>2.1991123518837679</c:v>
                </c:pt>
                <c:pt idx="1850">
                  <c:v>2.2281414714131631</c:v>
                </c:pt>
                <c:pt idx="1851">
                  <c:v>2.2135434535613849</c:v>
                </c:pt>
                <c:pt idx="1852">
                  <c:v>2.2307330179730469</c:v>
                </c:pt>
                <c:pt idx="1853">
                  <c:v>2.232652003317408</c:v>
                </c:pt>
                <c:pt idx="1854">
                  <c:v>2.213574580596688</c:v>
                </c:pt>
                <c:pt idx="1855">
                  <c:v>2.2062893849794238</c:v>
                </c:pt>
                <c:pt idx="1856">
                  <c:v>2.2240390533207068</c:v>
                </c:pt>
                <c:pt idx="1857">
                  <c:v>2.2162810364871071</c:v>
                </c:pt>
                <c:pt idx="1858">
                  <c:v>2.2320887425610572</c:v>
                </c:pt>
                <c:pt idx="1859">
                  <c:v>2.233487625861041</c:v>
                </c:pt>
                <c:pt idx="1860">
                  <c:v>2.2137734762366481</c:v>
                </c:pt>
                <c:pt idx="1861">
                  <c:v>2.226275164703214</c:v>
                </c:pt>
                <c:pt idx="1862">
                  <c:v>2.204717826730743</c:v>
                </c:pt>
                <c:pt idx="1863">
                  <c:v>2.2196179711832191</c:v>
                </c:pt>
                <c:pt idx="1864">
                  <c:v>2.235047643806702</c:v>
                </c:pt>
                <c:pt idx="1865">
                  <c:v>2.2681943993147882</c:v>
                </c:pt>
                <c:pt idx="1866">
                  <c:v>2.2813166932711262</c:v>
                </c:pt>
                <c:pt idx="1867">
                  <c:v>2.2896814643534591</c:v>
                </c:pt>
                <c:pt idx="1868">
                  <c:v>2.292097220778063</c:v>
                </c:pt>
                <c:pt idx="1869">
                  <c:v>2.3035615024593352</c:v>
                </c:pt>
                <c:pt idx="1870">
                  <c:v>2.3116804745615092</c:v>
                </c:pt>
                <c:pt idx="1871">
                  <c:v>2.3001395945017289</c:v>
                </c:pt>
                <c:pt idx="1872">
                  <c:v>2.296411796332257</c:v>
                </c:pt>
                <c:pt idx="1873">
                  <c:v>2.3009610537124332</c:v>
                </c:pt>
                <c:pt idx="1874">
                  <c:v>2.267470580794162</c:v>
                </c:pt>
                <c:pt idx="1875">
                  <c:v>2.292801589049879</c:v>
                </c:pt>
                <c:pt idx="1876">
                  <c:v>2.2726978903003969</c:v>
                </c:pt>
                <c:pt idx="1877">
                  <c:v>2.2874424251604051</c:v>
                </c:pt>
                <c:pt idx="1878">
                  <c:v>2.2750767694125531</c:v>
                </c:pt>
                <c:pt idx="1879">
                  <c:v>2.3053637250203001</c:v>
                </c:pt>
                <c:pt idx="1880">
                  <c:v>2.3071767405641981</c:v>
                </c:pt>
                <c:pt idx="1881">
                  <c:v>2.3100849788448641</c:v>
                </c:pt>
                <c:pt idx="1882">
                  <c:v>2.305347088889627</c:v>
                </c:pt>
                <c:pt idx="1883">
                  <c:v>2.3064107867264259</c:v>
                </c:pt>
                <c:pt idx="1884">
                  <c:v>2.2714720983531742</c:v>
                </c:pt>
                <c:pt idx="1885">
                  <c:v>2.2737332161815562</c:v>
                </c:pt>
                <c:pt idx="1886">
                  <c:v>2.255872071585209</c:v>
                </c:pt>
                <c:pt idx="1887">
                  <c:v>2.1961673007739648</c:v>
                </c:pt>
                <c:pt idx="1888">
                  <c:v>2.2079642606215431</c:v>
                </c:pt>
                <c:pt idx="1889">
                  <c:v>2.1977052814228788</c:v>
                </c:pt>
                <c:pt idx="1890">
                  <c:v>2.108752406220995</c:v>
                </c:pt>
                <c:pt idx="1891">
                  <c:v>2.0929216699044901</c:v>
                </c:pt>
                <c:pt idx="1892">
                  <c:v>2.1031508874150742</c:v>
                </c:pt>
                <c:pt idx="1893">
                  <c:v>2.032732904352704</c:v>
                </c:pt>
                <c:pt idx="1894">
                  <c:v>2.0849952804175729</c:v>
                </c:pt>
                <c:pt idx="1895">
                  <c:v>2.0989883565983249</c:v>
                </c:pt>
                <c:pt idx="1896">
                  <c:v>2.108717742900545</c:v>
                </c:pt>
                <c:pt idx="1897">
                  <c:v>2.152658188042766</c:v>
                </c:pt>
                <c:pt idx="1898">
                  <c:v>2.1531054455202212</c:v>
                </c:pt>
                <c:pt idx="1899">
                  <c:v>2.185082842802724</c:v>
                </c:pt>
                <c:pt idx="1900">
                  <c:v>2.1710511629487832</c:v>
                </c:pt>
                <c:pt idx="1901">
                  <c:v>2.1699334395271879</c:v>
                </c:pt>
                <c:pt idx="1902">
                  <c:v>2.189909583086187</c:v>
                </c:pt>
                <c:pt idx="1903">
                  <c:v>2.1779559385450078</c:v>
                </c:pt>
                <c:pt idx="1904">
                  <c:v>2.1753314533031718</c:v>
                </c:pt>
                <c:pt idx="1905">
                  <c:v>2.2078427304747801</c:v>
                </c:pt>
                <c:pt idx="1906">
                  <c:v>2.1891771273851131</c:v>
                </c:pt>
                <c:pt idx="1907">
                  <c:v>2.2111804928093939</c:v>
                </c:pt>
                <c:pt idx="1908">
                  <c:v>2.2334325331741032</c:v>
                </c:pt>
                <c:pt idx="1909">
                  <c:v>2.2508538946026411</c:v>
                </c:pt>
                <c:pt idx="1910">
                  <c:v>2.2287853391202059</c:v>
                </c:pt>
                <c:pt idx="1911">
                  <c:v>2.223131909291745</c:v>
                </c:pt>
                <c:pt idx="1912">
                  <c:v>2.2166843133084808</c:v>
                </c:pt>
                <c:pt idx="1913">
                  <c:v>2.2042434608975241</c:v>
                </c:pt>
                <c:pt idx="1914">
                  <c:v>2.2057048823245631</c:v>
                </c:pt>
                <c:pt idx="1915">
                  <c:v>2.21813130428046</c:v>
                </c:pt>
                <c:pt idx="1916">
                  <c:v>2.204572131967907</c:v>
                </c:pt>
                <c:pt idx="1917">
                  <c:v>2.1851619603967478</c:v>
                </c:pt>
                <c:pt idx="1918">
                  <c:v>2.0990919468609399</c:v>
                </c:pt>
                <c:pt idx="1919">
                  <c:v>2.1230675221683031</c:v>
                </c:pt>
                <c:pt idx="1920">
                  <c:v>2.1510423149551432</c:v>
                </c:pt>
                <c:pt idx="1921">
                  <c:v>2.123478950803606</c:v>
                </c:pt>
                <c:pt idx="1922">
                  <c:v>2.143905212624992</c:v>
                </c:pt>
                <c:pt idx="1923">
                  <c:v>2.1689892930580821</c:v>
                </c:pt>
                <c:pt idx="1924">
                  <c:v>2.1683234267792439</c:v>
                </c:pt>
                <c:pt idx="1925">
                  <c:v>2.154934450525976</c:v>
                </c:pt>
                <c:pt idx="1926">
                  <c:v>2.154913552085695</c:v>
                </c:pt>
                <c:pt idx="1927">
                  <c:v>2.1563339921264282</c:v>
                </c:pt>
                <c:pt idx="1928">
                  <c:v>2.1740310452714988</c:v>
                </c:pt>
                <c:pt idx="1929">
                  <c:v>2.1903786432157468</c:v>
                </c:pt>
                <c:pt idx="1930">
                  <c:v>2.1853199436978019</c:v>
                </c:pt>
                <c:pt idx="1931">
                  <c:v>2.1714159300016962</c:v>
                </c:pt>
                <c:pt idx="1932">
                  <c:v>2.157229632874655</c:v>
                </c:pt>
                <c:pt idx="1933">
                  <c:v>2.1176659731695811</c:v>
                </c:pt>
                <c:pt idx="1934">
                  <c:v>2.133406432616396</c:v>
                </c:pt>
                <c:pt idx="1935">
                  <c:v>2.1494543367814041</c:v>
                </c:pt>
                <c:pt idx="1936">
                  <c:v>2.1115791675019508</c:v>
                </c:pt>
                <c:pt idx="1937">
                  <c:v>2.100415059569098</c:v>
                </c:pt>
                <c:pt idx="1938">
                  <c:v>2.1477944877220438</c:v>
                </c:pt>
                <c:pt idx="1939">
                  <c:v>2.1571897930155588</c:v>
                </c:pt>
                <c:pt idx="1940">
                  <c:v>2.1290784431664589</c:v>
                </c:pt>
                <c:pt idx="1941">
                  <c:v>2.145578545872215</c:v>
                </c:pt>
                <c:pt idx="1942">
                  <c:v>2.145578545872215</c:v>
                </c:pt>
                <c:pt idx="1943">
                  <c:v>2.159900923997772</c:v>
                </c:pt>
                <c:pt idx="1944">
                  <c:v>2.165407167244517</c:v>
                </c:pt>
                <c:pt idx="1945">
                  <c:v>2.2071212420714121</c:v>
                </c:pt>
                <c:pt idx="1946">
                  <c:v>2.219168766512543</c:v>
                </c:pt>
                <c:pt idx="1947">
                  <c:v>2.2236972126304821</c:v>
                </c:pt>
                <c:pt idx="1948">
                  <c:v>2.240832326081291</c:v>
                </c:pt>
                <c:pt idx="1949">
                  <c:v>2.220485935962448</c:v>
                </c:pt>
                <c:pt idx="1950">
                  <c:v>2.2248029271394421</c:v>
                </c:pt>
                <c:pt idx="1951">
                  <c:v>2.2455778252549852</c:v>
                </c:pt>
                <c:pt idx="1952">
                  <c:v>2.2530486941743528</c:v>
                </c:pt>
                <c:pt idx="1953">
                  <c:v>2.241459165274962</c:v>
                </c:pt>
                <c:pt idx="1954">
                  <c:v>2.246853021560089</c:v>
                </c:pt>
                <c:pt idx="1955">
                  <c:v>2.2715190898985869</c:v>
                </c:pt>
                <c:pt idx="1956">
                  <c:v>2.2813281704271611</c:v>
                </c:pt>
                <c:pt idx="1957">
                  <c:v>2.2500490541276772</c:v>
                </c:pt>
                <c:pt idx="1958">
                  <c:v>2.2510032559570869</c:v>
                </c:pt>
                <c:pt idx="1959">
                  <c:v>2.2386319934933891</c:v>
                </c:pt>
                <c:pt idx="1960">
                  <c:v>2.2531290440786131</c:v>
                </c:pt>
                <c:pt idx="1961">
                  <c:v>2.2412378266305182</c:v>
                </c:pt>
                <c:pt idx="1962">
                  <c:v>2.199102468234738</c:v>
                </c:pt>
                <c:pt idx="1963">
                  <c:v>2.254257637705317</c:v>
                </c:pt>
                <c:pt idx="1964">
                  <c:v>2.2268691881547849</c:v>
                </c:pt>
                <c:pt idx="1965">
                  <c:v>2.240703532961712</c:v>
                </c:pt>
                <c:pt idx="1966">
                  <c:v>2.2750784105064681</c:v>
                </c:pt>
                <c:pt idx="1967">
                  <c:v>2.2839346526738611</c:v>
                </c:pt>
                <c:pt idx="1968">
                  <c:v>2.2701770118966249</c:v>
                </c:pt>
                <c:pt idx="1969">
                  <c:v>2.2478174524146048</c:v>
                </c:pt>
                <c:pt idx="1970">
                  <c:v>2.2261130709281911</c:v>
                </c:pt>
                <c:pt idx="1971">
                  <c:v>2.2633396742287859</c:v>
                </c:pt>
                <c:pt idx="1972">
                  <c:v>2.2355143679339888</c:v>
                </c:pt>
                <c:pt idx="1973">
                  <c:v>2.220637352759995</c:v>
                </c:pt>
                <c:pt idx="1974">
                  <c:v>2.194396670728231</c:v>
                </c:pt>
                <c:pt idx="1975">
                  <c:v>2.073346482453847</c:v>
                </c:pt>
                <c:pt idx="1976">
                  <c:v>2.1097060564207668</c:v>
                </c:pt>
                <c:pt idx="1977">
                  <c:v>2.0923500622512439</c:v>
                </c:pt>
                <c:pt idx="1978">
                  <c:v>2.116518128685509</c:v>
                </c:pt>
                <c:pt idx="1979">
                  <c:v>2.107438169350857</c:v>
                </c:pt>
                <c:pt idx="1980">
                  <c:v>2.1005305492005322</c:v>
                </c:pt>
                <c:pt idx="1981">
                  <c:v>2.0653141012028882</c:v>
                </c:pt>
                <c:pt idx="1982">
                  <c:v>2.0328013599238308</c:v>
                </c:pt>
                <c:pt idx="1983">
                  <c:v>2.0921428744477528</c:v>
                </c:pt>
                <c:pt idx="1984">
                  <c:v>2.061566121634288</c:v>
                </c:pt>
                <c:pt idx="1985">
                  <c:v>2.062754088776884</c:v>
                </c:pt>
                <c:pt idx="1986">
                  <c:v>2.0364212537136002</c:v>
                </c:pt>
                <c:pt idx="1987">
                  <c:v>1.994317160681397</c:v>
                </c:pt>
                <c:pt idx="1988">
                  <c:v>1.9993380010479489</c:v>
                </c:pt>
                <c:pt idx="1989">
                  <c:v>2.0564496370689831</c:v>
                </c:pt>
                <c:pt idx="1990">
                  <c:v>2.0682305025298722</c:v>
                </c:pt>
                <c:pt idx="1991">
                  <c:v>2.0357372847957942</c:v>
                </c:pt>
                <c:pt idx="1992">
                  <c:v>2.084256616455582</c:v>
                </c:pt>
                <c:pt idx="1993">
                  <c:v>2.1039891545631222</c:v>
                </c:pt>
                <c:pt idx="1994">
                  <c:v>2.1086335151405269</c:v>
                </c:pt>
                <c:pt idx="1995">
                  <c:v>2.100639505415109</c:v>
                </c:pt>
                <c:pt idx="1996">
                  <c:v>2.0939181196830021</c:v>
                </c:pt>
                <c:pt idx="1997">
                  <c:v>2.0785119981626039</c:v>
                </c:pt>
                <c:pt idx="1998">
                  <c:v>2.0960029982278261</c:v>
                </c:pt>
                <c:pt idx="1999">
                  <c:v>2.100874791738176</c:v>
                </c:pt>
                <c:pt idx="2000">
                  <c:v>2.1432289702470251</c:v>
                </c:pt>
                <c:pt idx="2001">
                  <c:v>2.1397251127993262</c:v>
                </c:pt>
                <c:pt idx="2002">
                  <c:v>2.1264744697791138</c:v>
                </c:pt>
                <c:pt idx="2003">
                  <c:v>2.1172708364906661</c:v>
                </c:pt>
                <c:pt idx="2004">
                  <c:v>2.096025435949481</c:v>
                </c:pt>
                <c:pt idx="2005">
                  <c:v>2.0994977548433509</c:v>
                </c:pt>
                <c:pt idx="2006">
                  <c:v>2.0694298594915761</c:v>
                </c:pt>
                <c:pt idx="2007">
                  <c:v>2.0323832466505598</c:v>
                </c:pt>
                <c:pt idx="2008">
                  <c:v>1.9972611720738851</c:v>
                </c:pt>
                <c:pt idx="2009">
                  <c:v>1.953736768068058</c:v>
                </c:pt>
                <c:pt idx="2010">
                  <c:v>2.0039643022598468</c:v>
                </c:pt>
                <c:pt idx="2011">
                  <c:v>1.97142558413769</c:v>
                </c:pt>
                <c:pt idx="2012">
                  <c:v>2.0122212580958529</c:v>
                </c:pt>
                <c:pt idx="2013">
                  <c:v>2.0270228180509742</c:v>
                </c:pt>
                <c:pt idx="2014">
                  <c:v>2.0310342971017121</c:v>
                </c:pt>
                <c:pt idx="2015">
                  <c:v>2.026399039565105</c:v>
                </c:pt>
                <c:pt idx="2016">
                  <c:v>1.977824889910984</c:v>
                </c:pt>
                <c:pt idx="2017">
                  <c:v>1.9586991507042151</c:v>
                </c:pt>
                <c:pt idx="2018">
                  <c:v>1.9266765748006851</c:v>
                </c:pt>
                <c:pt idx="2019">
                  <c:v>1.930910591349789</c:v>
                </c:pt>
                <c:pt idx="2020">
                  <c:v>1.9645273731571109</c:v>
                </c:pt>
                <c:pt idx="2021">
                  <c:v>1.9475145038122019</c:v>
                </c:pt>
                <c:pt idx="2022">
                  <c:v>1.950330194596942</c:v>
                </c:pt>
                <c:pt idx="2023">
                  <c:v>1.9462639351429349</c:v>
                </c:pt>
                <c:pt idx="2024">
                  <c:v>1.991939563020376</c:v>
                </c:pt>
                <c:pt idx="2025">
                  <c:v>1.992537061672671</c:v>
                </c:pt>
                <c:pt idx="2026">
                  <c:v>1.97880526984982</c:v>
                </c:pt>
                <c:pt idx="2027">
                  <c:v>1.960486243143039</c:v>
                </c:pt>
                <c:pt idx="2028">
                  <c:v>1.938089913258175</c:v>
                </c:pt>
                <c:pt idx="2029">
                  <c:v>1.938089913258175</c:v>
                </c:pt>
                <c:pt idx="2030">
                  <c:v>1.958090143211318</c:v>
                </c:pt>
                <c:pt idx="2031">
                  <c:v>1.927593044023775</c:v>
                </c:pt>
                <c:pt idx="2032">
                  <c:v>1.9090300265256011</c:v>
                </c:pt>
                <c:pt idx="2033">
                  <c:v>1.9217534860605161</c:v>
                </c:pt>
                <c:pt idx="2034">
                  <c:v>1.8873722695622199</c:v>
                </c:pt>
                <c:pt idx="2035">
                  <c:v>1.8782776871881699</c:v>
                </c:pt>
                <c:pt idx="2036">
                  <c:v>1.871506563641224</c:v>
                </c:pt>
                <c:pt idx="2037">
                  <c:v>1.8792041613619661</c:v>
                </c:pt>
                <c:pt idx="2038">
                  <c:v>1.871468635650313</c:v>
                </c:pt>
                <c:pt idx="2039">
                  <c:v>1.8439146347730779</c:v>
                </c:pt>
                <c:pt idx="2040">
                  <c:v>1.879225101575716</c:v>
                </c:pt>
                <c:pt idx="2041">
                  <c:v>1.904215704088458</c:v>
                </c:pt>
                <c:pt idx="2042">
                  <c:v>1.897444591187301</c:v>
                </c:pt>
                <c:pt idx="2043">
                  <c:v>1.938201234658302</c:v>
                </c:pt>
                <c:pt idx="2044">
                  <c:v>1.931249422209282</c:v>
                </c:pt>
                <c:pt idx="2045">
                  <c:v>1.9471482204767341</c:v>
                </c:pt>
                <c:pt idx="2046">
                  <c:v>1.934558511129824</c:v>
                </c:pt>
                <c:pt idx="2047">
                  <c:v>1.952008605562833</c:v>
                </c:pt>
                <c:pt idx="2048">
                  <c:v>1.8837815124929751</c:v>
                </c:pt>
                <c:pt idx="2049">
                  <c:v>1.8848486316122459</c:v>
                </c:pt>
                <c:pt idx="2050">
                  <c:v>1.885405860577374</c:v>
                </c:pt>
                <c:pt idx="2051">
                  <c:v>1.766940731927729</c:v>
                </c:pt>
                <c:pt idx="2052">
                  <c:v>1.773447633329768</c:v>
                </c:pt>
                <c:pt idx="2053">
                  <c:v>1.751296943303992</c:v>
                </c:pt>
                <c:pt idx="2054">
                  <c:v>1.7115677258371991</c:v>
                </c:pt>
                <c:pt idx="2055">
                  <c:v>1.7201668433236741</c:v>
                </c:pt>
                <c:pt idx="2056">
                  <c:v>1.6816436772208221</c:v>
                </c:pt>
                <c:pt idx="2057">
                  <c:v>1.7258006348141679</c:v>
                </c:pt>
                <c:pt idx="2058">
                  <c:v>1.8096798812307699</c:v>
                </c:pt>
                <c:pt idx="2059">
                  <c:v>1.7690482846954969</c:v>
                </c:pt>
                <c:pt idx="2060">
                  <c:v>1.761633858381378</c:v>
                </c:pt>
                <c:pt idx="2061">
                  <c:v>1.7461157623325361</c:v>
                </c:pt>
                <c:pt idx="2062">
                  <c:v>1.7456507704180551</c:v>
                </c:pt>
                <c:pt idx="2063">
                  <c:v>1.707431469324036</c:v>
                </c:pt>
                <c:pt idx="2064">
                  <c:v>1.721221276614052</c:v>
                </c:pt>
                <c:pt idx="2065">
                  <c:v>1.7546147650078201</c:v>
                </c:pt>
                <c:pt idx="2066">
                  <c:v>1.7546147650078201</c:v>
                </c:pt>
                <c:pt idx="2067">
                  <c:v>1.8107337339909191</c:v>
                </c:pt>
                <c:pt idx="2068">
                  <c:v>1.8095207811077509</c:v>
                </c:pt>
                <c:pt idx="2069">
                  <c:v>1.8074543148086459</c:v>
                </c:pt>
                <c:pt idx="2070">
                  <c:v>1.7999918020384771</c:v>
                </c:pt>
                <c:pt idx="2071">
                  <c:v>1.7907118304257861</c:v>
                </c:pt>
                <c:pt idx="2072">
                  <c:v>1.78385987645307</c:v>
                </c:pt>
                <c:pt idx="2073">
                  <c:v>1.820722424560614</c:v>
                </c:pt>
                <c:pt idx="2074">
                  <c:v>1.845189534703791</c:v>
                </c:pt>
                <c:pt idx="2075">
                  <c:v>1.84402928183878</c:v>
                </c:pt>
                <c:pt idx="2076">
                  <c:v>1.8748714077220749</c:v>
                </c:pt>
                <c:pt idx="2077">
                  <c:v>1.887362951603945</c:v>
                </c:pt>
                <c:pt idx="2078">
                  <c:v>1.894659592318096</c:v>
                </c:pt>
                <c:pt idx="2079">
                  <c:v>1.842813328674896</c:v>
                </c:pt>
                <c:pt idx="2080">
                  <c:v>1.856220867723414</c:v>
                </c:pt>
                <c:pt idx="2081">
                  <c:v>1.8643353325938801</c:v>
                </c:pt>
                <c:pt idx="2082">
                  <c:v>1.8036928842129769</c:v>
                </c:pt>
                <c:pt idx="2083">
                  <c:v>1.798435057484977</c:v>
                </c:pt>
                <c:pt idx="2084">
                  <c:v>1.801470501077701</c:v>
                </c:pt>
                <c:pt idx="2085">
                  <c:v>1.8268722916422451</c:v>
                </c:pt>
                <c:pt idx="2086">
                  <c:v>1.796353896836526</c:v>
                </c:pt>
                <c:pt idx="2087">
                  <c:v>1.81333246854176</c:v>
                </c:pt>
                <c:pt idx="2088">
                  <c:v>1.867497133303168</c:v>
                </c:pt>
                <c:pt idx="2089">
                  <c:v>1.8767019584659419</c:v>
                </c:pt>
                <c:pt idx="2090">
                  <c:v>1.864506120663747</c:v>
                </c:pt>
                <c:pt idx="2091">
                  <c:v>1.8289059307350011</c:v>
                </c:pt>
                <c:pt idx="2092">
                  <c:v>1.822306678870349</c:v>
                </c:pt>
                <c:pt idx="2093">
                  <c:v>1.808287929567034</c:v>
                </c:pt>
                <c:pt idx="2094">
                  <c:v>1.817655854677126</c:v>
                </c:pt>
                <c:pt idx="2095">
                  <c:v>1.822446504057488</c:v>
                </c:pt>
                <c:pt idx="2096">
                  <c:v>1.84453491778624</c:v>
                </c:pt>
                <c:pt idx="2097">
                  <c:v>1.811185756392212</c:v>
                </c:pt>
                <c:pt idx="2098">
                  <c:v>1.808446533072386</c:v>
                </c:pt>
                <c:pt idx="2099">
                  <c:v>1.8000991082460129</c:v>
                </c:pt>
                <c:pt idx="2100">
                  <c:v>1.776692164893211</c:v>
                </c:pt>
                <c:pt idx="2101">
                  <c:v>1.7788381949078891</c:v>
                </c:pt>
                <c:pt idx="2102">
                  <c:v>1.764106413233804</c:v>
                </c:pt>
                <c:pt idx="2103">
                  <c:v>1.7801337355645319</c:v>
                </c:pt>
                <c:pt idx="2104">
                  <c:v>1.7673059600869629</c:v>
                </c:pt>
                <c:pt idx="2105">
                  <c:v>1.762190986644099</c:v>
                </c:pt>
                <c:pt idx="2106">
                  <c:v>1.7485156238344519</c:v>
                </c:pt>
                <c:pt idx="2107">
                  <c:v>1.7527847869997419</c:v>
                </c:pt>
                <c:pt idx="2108">
                  <c:v>1.728126975936402</c:v>
                </c:pt>
                <c:pt idx="2109">
                  <c:v>1.7053989355276831</c:v>
                </c:pt>
                <c:pt idx="2110">
                  <c:v>1.741271275427736</c:v>
                </c:pt>
                <c:pt idx="2111">
                  <c:v>1.7653856758027411</c:v>
                </c:pt>
                <c:pt idx="2112">
                  <c:v>1.7662144623583169</c:v>
                </c:pt>
                <c:pt idx="2113">
                  <c:v>1.772562394169052</c:v>
                </c:pt>
                <c:pt idx="2114">
                  <c:v>1.765463648198528</c:v>
                </c:pt>
                <c:pt idx="2115">
                  <c:v>1.775932689560938</c:v>
                </c:pt>
                <c:pt idx="2116">
                  <c:v>1.768525177322992</c:v>
                </c:pt>
                <c:pt idx="2117">
                  <c:v>1.79536744171642</c:v>
                </c:pt>
                <c:pt idx="2118">
                  <c:v>1.79775885913808</c:v>
                </c:pt>
                <c:pt idx="2119">
                  <c:v>1.7895242604629851</c:v>
                </c:pt>
                <c:pt idx="2120">
                  <c:v>1.8115431703001861</c:v>
                </c:pt>
                <c:pt idx="2121">
                  <c:v>1.8254406505348231</c:v>
                </c:pt>
                <c:pt idx="2122">
                  <c:v>1.8080244543423241</c:v>
                </c:pt>
                <c:pt idx="2123">
                  <c:v>1.814065974280985</c:v>
                </c:pt>
                <c:pt idx="2124">
                  <c:v>1.820851119020177</c:v>
                </c:pt>
                <c:pt idx="2125">
                  <c:v>1.823387217707356</c:v>
                </c:pt>
                <c:pt idx="2126">
                  <c:v>1.820401133869274</c:v>
                </c:pt>
                <c:pt idx="2127">
                  <c:v>1.811817789960654</c:v>
                </c:pt>
                <c:pt idx="2128">
                  <c:v>1.794889396929455</c:v>
                </c:pt>
                <c:pt idx="2129">
                  <c:v>1.787795862441337</c:v>
                </c:pt>
                <c:pt idx="2130">
                  <c:v>1.8324944477930301</c:v>
                </c:pt>
                <c:pt idx="2131">
                  <c:v>1.8735296486571611</c:v>
                </c:pt>
                <c:pt idx="2132">
                  <c:v>1.8933619555679559</c:v>
                </c:pt>
                <c:pt idx="2133">
                  <c:v>1.915648876553959</c:v>
                </c:pt>
                <c:pt idx="2134">
                  <c:v>1.920718404283124</c:v>
                </c:pt>
                <c:pt idx="2135">
                  <c:v>1.899548125620486</c:v>
                </c:pt>
                <c:pt idx="2136">
                  <c:v>1.9552384727137559</c:v>
                </c:pt>
                <c:pt idx="2137">
                  <c:v>1.9530855196671431</c:v>
                </c:pt>
                <c:pt idx="2138">
                  <c:v>1.9535766070532059</c:v>
                </c:pt>
                <c:pt idx="2139">
                  <c:v>1.9457072128547941</c:v>
                </c:pt>
                <c:pt idx="2140">
                  <c:v>1.9656343640590941</c:v>
                </c:pt>
                <c:pt idx="2141">
                  <c:v>2.045404246827081</c:v>
                </c:pt>
                <c:pt idx="2142">
                  <c:v>2.0382015346579538</c:v>
                </c:pt>
                <c:pt idx="2143">
                  <c:v>2.0330600763436708</c:v>
                </c:pt>
                <c:pt idx="2144">
                  <c:v>2.0502473150731881</c:v>
                </c:pt>
                <c:pt idx="2145">
                  <c:v>2.0684003809809108</c:v>
                </c:pt>
                <c:pt idx="2146">
                  <c:v>2.092091447003495</c:v>
                </c:pt>
                <c:pt idx="2147">
                  <c:v>2.1186718163566902</c:v>
                </c:pt>
                <c:pt idx="2148">
                  <c:v>2.1394608296101891</c:v>
                </c:pt>
                <c:pt idx="2149">
                  <c:v>2.151420215925206</c:v>
                </c:pt>
                <c:pt idx="2150">
                  <c:v>2.065623988833766</c:v>
                </c:pt>
                <c:pt idx="2151">
                  <c:v>2.13788574508854</c:v>
                </c:pt>
                <c:pt idx="2152">
                  <c:v>2.166892227132434</c:v>
                </c:pt>
                <c:pt idx="2153">
                  <c:v>2.144285702251723</c:v>
                </c:pt>
                <c:pt idx="2154">
                  <c:v>2.1181599276694021</c:v>
                </c:pt>
                <c:pt idx="2155">
                  <c:v>2.156011760722786</c:v>
                </c:pt>
                <c:pt idx="2156">
                  <c:v>2.2261200533290948</c:v>
                </c:pt>
                <c:pt idx="2157">
                  <c:v>2.2284881334684989</c:v>
                </c:pt>
                <c:pt idx="2158">
                  <c:v>2.2354035572519582</c:v>
                </c:pt>
                <c:pt idx="2159">
                  <c:v>2.245040278581008</c:v>
                </c:pt>
                <c:pt idx="2160">
                  <c:v>2.2737795731353021</c:v>
                </c:pt>
                <c:pt idx="2161">
                  <c:v>2.2512242300320819</c:v>
                </c:pt>
                <c:pt idx="2162">
                  <c:v>2.214684855654919</c:v>
                </c:pt>
                <c:pt idx="2163">
                  <c:v>2.2586321579899269</c:v>
                </c:pt>
                <c:pt idx="2164">
                  <c:v>2.2339018925846652</c:v>
                </c:pt>
                <c:pt idx="2165">
                  <c:v>2.2904429195767499</c:v>
                </c:pt>
                <c:pt idx="2166">
                  <c:v>2.3625671107246689</c:v>
                </c:pt>
                <c:pt idx="2167">
                  <c:v>2.370597546728284</c:v>
                </c:pt>
                <c:pt idx="2168">
                  <c:v>2.3918850230081019</c:v>
                </c:pt>
                <c:pt idx="2169">
                  <c:v>2.4198504329951742</c:v>
                </c:pt>
                <c:pt idx="2170">
                  <c:v>2.449636106311829</c:v>
                </c:pt>
                <c:pt idx="2171">
                  <c:v>2.43051013800036</c:v>
                </c:pt>
                <c:pt idx="2172">
                  <c:v>2.436900159060567</c:v>
                </c:pt>
                <c:pt idx="2173">
                  <c:v>2.3712643994053528</c:v>
                </c:pt>
                <c:pt idx="2174">
                  <c:v>2.360390477852659</c:v>
                </c:pt>
                <c:pt idx="2175">
                  <c:v>2.3333935425056329</c:v>
                </c:pt>
                <c:pt idx="2176">
                  <c:v>2.3746100429808759</c:v>
                </c:pt>
                <c:pt idx="2177">
                  <c:v>2.38606535010724</c:v>
                </c:pt>
                <c:pt idx="2178">
                  <c:v>2.380463515905769</c:v>
                </c:pt>
                <c:pt idx="2179">
                  <c:v>2.384914313891247</c:v>
                </c:pt>
                <c:pt idx="2180">
                  <c:v>2.3563133077671239</c:v>
                </c:pt>
                <c:pt idx="2181">
                  <c:v>2.32559854948029</c:v>
                </c:pt>
                <c:pt idx="2182">
                  <c:v>2.3381439634851828</c:v>
                </c:pt>
                <c:pt idx="2183">
                  <c:v>2.272260681815288</c:v>
                </c:pt>
                <c:pt idx="2184">
                  <c:v>2.2358144687330488</c:v>
                </c:pt>
                <c:pt idx="2185">
                  <c:v>2.2184174223254098</c:v>
                </c:pt>
                <c:pt idx="2186">
                  <c:v>2.230608302398446</c:v>
                </c:pt>
                <c:pt idx="2187">
                  <c:v>2.230608302398446</c:v>
                </c:pt>
                <c:pt idx="2188">
                  <c:v>2.2623463573577469</c:v>
                </c:pt>
                <c:pt idx="2189">
                  <c:v>2.2448674422550829</c:v>
                </c:pt>
                <c:pt idx="2190">
                  <c:v>2.2175422064423622</c:v>
                </c:pt>
                <c:pt idx="2191">
                  <c:v>2.2849202427263728</c:v>
                </c:pt>
                <c:pt idx="2192">
                  <c:v>2.269141680551841</c:v>
                </c:pt>
                <c:pt idx="2193">
                  <c:v>2.2514705307017842</c:v>
                </c:pt>
                <c:pt idx="2194">
                  <c:v>2.3058254777780931</c:v>
                </c:pt>
                <c:pt idx="2195">
                  <c:v>2.3377118134215871</c:v>
                </c:pt>
                <c:pt idx="2196">
                  <c:v>2.2696193257407451</c:v>
                </c:pt>
                <c:pt idx="2197">
                  <c:v>2.245775544370058</c:v>
                </c:pt>
                <c:pt idx="2198">
                  <c:v>2.286389406547702</c:v>
                </c:pt>
                <c:pt idx="2199">
                  <c:v>2.2657215035510192</c:v>
                </c:pt>
                <c:pt idx="2200">
                  <c:v>2.2202495532031601</c:v>
                </c:pt>
                <c:pt idx="2201">
                  <c:v>2.215977476685405</c:v>
                </c:pt>
                <c:pt idx="2202">
                  <c:v>2.257218490647555</c:v>
                </c:pt>
                <c:pt idx="2203">
                  <c:v>2.256746915414539</c:v>
                </c:pt>
                <c:pt idx="2204">
                  <c:v>2.261329262390928</c:v>
                </c:pt>
                <c:pt idx="2205">
                  <c:v>2.2472435091071219</c:v>
                </c:pt>
                <c:pt idx="2206">
                  <c:v>2.238246250864512</c:v>
                </c:pt>
                <c:pt idx="2207">
                  <c:v>2.2170455496042609</c:v>
                </c:pt>
                <c:pt idx="2208">
                  <c:v>2.1881542587596572</c:v>
                </c:pt>
                <c:pt idx="2209">
                  <c:v>2.1859152595409022</c:v>
                </c:pt>
                <c:pt idx="2210">
                  <c:v>2.1496527647763921</c:v>
                </c:pt>
                <c:pt idx="2211">
                  <c:v>2.1694272853112491</c:v>
                </c:pt>
                <c:pt idx="2212">
                  <c:v>2.2465057063547542</c:v>
                </c:pt>
                <c:pt idx="2213">
                  <c:v>2.2339046944686181</c:v>
                </c:pt>
                <c:pt idx="2214">
                  <c:v>2.237987134171509</c:v>
                </c:pt>
                <c:pt idx="2215">
                  <c:v>2.2023646548903422</c:v>
                </c:pt>
                <c:pt idx="2216">
                  <c:v>2.2060855493182152</c:v>
                </c:pt>
                <c:pt idx="2217">
                  <c:v>2.2065765940133901</c:v>
                </c:pt>
                <c:pt idx="2218">
                  <c:v>2.2304228373141139</c:v>
                </c:pt>
                <c:pt idx="2219">
                  <c:v>2.2735502038491071</c:v>
                </c:pt>
                <c:pt idx="2220">
                  <c:v>2.2900024709060629</c:v>
                </c:pt>
                <c:pt idx="2221">
                  <c:v>2.2967716785859391</c:v>
                </c:pt>
                <c:pt idx="2222">
                  <c:v>2.2803741218881761</c:v>
                </c:pt>
                <c:pt idx="2223">
                  <c:v>2.281126043925167</c:v>
                </c:pt>
                <c:pt idx="2224">
                  <c:v>2.2984417245745998</c:v>
                </c:pt>
                <c:pt idx="2225">
                  <c:v>2.2864326802433328</c:v>
                </c:pt>
                <c:pt idx="2226">
                  <c:v>2.3442345149361352</c:v>
                </c:pt>
                <c:pt idx="2227">
                  <c:v>2.3543520632338311</c:v>
                </c:pt>
                <c:pt idx="2228">
                  <c:v>2.3366264472102198</c:v>
                </c:pt>
                <c:pt idx="2229">
                  <c:v>2.327260345686331</c:v>
                </c:pt>
                <c:pt idx="2230">
                  <c:v>2.3455344207515969</c:v>
                </c:pt>
                <c:pt idx="2231">
                  <c:v>2.2841357245178409</c:v>
                </c:pt>
                <c:pt idx="2232">
                  <c:v>2.2923427064540851</c:v>
                </c:pt>
                <c:pt idx="2233">
                  <c:v>2.2766647985626252</c:v>
                </c:pt>
                <c:pt idx="2234">
                  <c:v>2.282536545053067</c:v>
                </c:pt>
                <c:pt idx="2235">
                  <c:v>2.29241326800532</c:v>
                </c:pt>
                <c:pt idx="2236">
                  <c:v>2.3004460965941491</c:v>
                </c:pt>
                <c:pt idx="2237">
                  <c:v>2.2983429841079621</c:v>
                </c:pt>
                <c:pt idx="2238">
                  <c:v>2.3004455817704521</c:v>
                </c:pt>
                <c:pt idx="2239">
                  <c:v>2.2649367463046679</c:v>
                </c:pt>
                <c:pt idx="2240">
                  <c:v>2.270197755357116</c:v>
                </c:pt>
                <c:pt idx="2241">
                  <c:v>2.232831073736929</c:v>
                </c:pt>
                <c:pt idx="2242">
                  <c:v>2.2513788835536919</c:v>
                </c:pt>
                <c:pt idx="2243">
                  <c:v>2.2651445815447651</c:v>
                </c:pt>
                <c:pt idx="2244">
                  <c:v>2.2737029765962249</c:v>
                </c:pt>
                <c:pt idx="2245">
                  <c:v>2.281438339313441</c:v>
                </c:pt>
                <c:pt idx="2246">
                  <c:v>2.2799724544804438</c:v>
                </c:pt>
                <c:pt idx="2247">
                  <c:v>2.2907750127532869</c:v>
                </c:pt>
                <c:pt idx="2248">
                  <c:v>2.2739723600001489</c:v>
                </c:pt>
                <c:pt idx="2249">
                  <c:v>2.2594518000009818</c:v>
                </c:pt>
                <c:pt idx="2250">
                  <c:v>2.2266157686650749</c:v>
                </c:pt>
                <c:pt idx="2251">
                  <c:v>2.1927551403852039</c:v>
                </c:pt>
                <c:pt idx="2252">
                  <c:v>2.1511136953548489</c:v>
                </c:pt>
                <c:pt idx="2253">
                  <c:v>2.146891403857432</c:v>
                </c:pt>
                <c:pt idx="2254">
                  <c:v>2.1585418074425071</c:v>
                </c:pt>
                <c:pt idx="2255">
                  <c:v>2.1337382603534181</c:v>
                </c:pt>
                <c:pt idx="2256">
                  <c:v>2.1624045096220921</c:v>
                </c:pt>
                <c:pt idx="2257">
                  <c:v>2.1526753986210481</c:v>
                </c:pt>
                <c:pt idx="2258">
                  <c:v>2.168697007008964</c:v>
                </c:pt>
                <c:pt idx="2259">
                  <c:v>2.1750154431316671</c:v>
                </c:pt>
                <c:pt idx="2260">
                  <c:v>2.193504860355239</c:v>
                </c:pt>
                <c:pt idx="2261">
                  <c:v>2.2441330211435382</c:v>
                </c:pt>
                <c:pt idx="2262">
                  <c:v>2.241897389449885</c:v>
                </c:pt>
                <c:pt idx="2263">
                  <c:v>2.2390864717046912</c:v>
                </c:pt>
                <c:pt idx="2264">
                  <c:v>2.2477120431300639</c:v>
                </c:pt>
                <c:pt idx="2265">
                  <c:v>2.253196434426207</c:v>
                </c:pt>
                <c:pt idx="2266">
                  <c:v>2.2362404301009189</c:v>
                </c:pt>
                <c:pt idx="2267">
                  <c:v>2.264968206089558</c:v>
                </c:pt>
                <c:pt idx="2268">
                  <c:v>2.258424625306886</c:v>
                </c:pt>
                <c:pt idx="2269">
                  <c:v>2.2538848598431098</c:v>
                </c:pt>
                <c:pt idx="2270">
                  <c:v>2.237414665537321</c:v>
                </c:pt>
              </c:numCache>
            </c:numRef>
          </c:val>
          <c:smooth val="0"/>
        </c:ser>
        <c:ser>
          <c:idx val="3"/>
          <c:order val="3"/>
          <c:tx>
            <c:strRef>
              <c:f>Sheet4!$E$1</c:f>
              <c:strCache>
                <c:ptCount val="1"/>
                <c:pt idx="0">
                  <c:v>上证综指</c:v>
                </c:pt>
              </c:strCache>
            </c:strRef>
          </c:tx>
          <c:marker>
            <c:symbol val="none"/>
          </c:marker>
          <c:cat>
            <c:numRef>
              <c:f>Sheet4!$A$2:$A$2272</c:f>
              <c:numCache>
                <c:formatCode>yyyy\-mm\-dd</c:formatCode>
                <c:ptCount val="2271"/>
                <c:pt idx="0">
                  <c:v>40302</c:v>
                </c:pt>
                <c:pt idx="1">
                  <c:v>40303</c:v>
                </c:pt>
                <c:pt idx="2">
                  <c:v>40304</c:v>
                </c:pt>
                <c:pt idx="3">
                  <c:v>40305</c:v>
                </c:pt>
                <c:pt idx="4">
                  <c:v>40308</c:v>
                </c:pt>
                <c:pt idx="5">
                  <c:v>40309</c:v>
                </c:pt>
                <c:pt idx="6">
                  <c:v>40310</c:v>
                </c:pt>
                <c:pt idx="7">
                  <c:v>40311</c:v>
                </c:pt>
                <c:pt idx="8">
                  <c:v>40312</c:v>
                </c:pt>
                <c:pt idx="9">
                  <c:v>40315</c:v>
                </c:pt>
                <c:pt idx="10">
                  <c:v>40316</c:v>
                </c:pt>
                <c:pt idx="11">
                  <c:v>40317</c:v>
                </c:pt>
                <c:pt idx="12">
                  <c:v>40318</c:v>
                </c:pt>
                <c:pt idx="13">
                  <c:v>40319</c:v>
                </c:pt>
                <c:pt idx="14">
                  <c:v>40322</c:v>
                </c:pt>
                <c:pt idx="15">
                  <c:v>40323</c:v>
                </c:pt>
                <c:pt idx="16">
                  <c:v>40324</c:v>
                </c:pt>
                <c:pt idx="17">
                  <c:v>40325</c:v>
                </c:pt>
                <c:pt idx="18">
                  <c:v>40326</c:v>
                </c:pt>
                <c:pt idx="19">
                  <c:v>40329</c:v>
                </c:pt>
                <c:pt idx="20">
                  <c:v>40330</c:v>
                </c:pt>
                <c:pt idx="21">
                  <c:v>40331</c:v>
                </c:pt>
                <c:pt idx="22">
                  <c:v>40332</c:v>
                </c:pt>
                <c:pt idx="23">
                  <c:v>40333</c:v>
                </c:pt>
                <c:pt idx="24">
                  <c:v>40336</c:v>
                </c:pt>
                <c:pt idx="25">
                  <c:v>40337</c:v>
                </c:pt>
                <c:pt idx="26">
                  <c:v>40338</c:v>
                </c:pt>
                <c:pt idx="27">
                  <c:v>40339</c:v>
                </c:pt>
                <c:pt idx="28">
                  <c:v>40340</c:v>
                </c:pt>
                <c:pt idx="29">
                  <c:v>40346</c:v>
                </c:pt>
                <c:pt idx="30">
                  <c:v>40347</c:v>
                </c:pt>
                <c:pt idx="31">
                  <c:v>40350</c:v>
                </c:pt>
                <c:pt idx="32">
                  <c:v>40351</c:v>
                </c:pt>
                <c:pt idx="33">
                  <c:v>40352</c:v>
                </c:pt>
                <c:pt idx="34">
                  <c:v>40353</c:v>
                </c:pt>
                <c:pt idx="35">
                  <c:v>40354</c:v>
                </c:pt>
                <c:pt idx="36">
                  <c:v>40357</c:v>
                </c:pt>
                <c:pt idx="37">
                  <c:v>40358</c:v>
                </c:pt>
                <c:pt idx="38">
                  <c:v>40359</c:v>
                </c:pt>
                <c:pt idx="39">
                  <c:v>40360</c:v>
                </c:pt>
                <c:pt idx="40">
                  <c:v>40361</c:v>
                </c:pt>
                <c:pt idx="41">
                  <c:v>40364</c:v>
                </c:pt>
                <c:pt idx="42">
                  <c:v>40365</c:v>
                </c:pt>
                <c:pt idx="43">
                  <c:v>40366</c:v>
                </c:pt>
                <c:pt idx="44">
                  <c:v>40367</c:v>
                </c:pt>
                <c:pt idx="45">
                  <c:v>40368</c:v>
                </c:pt>
                <c:pt idx="46">
                  <c:v>40371</c:v>
                </c:pt>
                <c:pt idx="47">
                  <c:v>40372</c:v>
                </c:pt>
                <c:pt idx="48">
                  <c:v>40373</c:v>
                </c:pt>
                <c:pt idx="49">
                  <c:v>40374</c:v>
                </c:pt>
                <c:pt idx="50">
                  <c:v>40375</c:v>
                </c:pt>
                <c:pt idx="51">
                  <c:v>40378</c:v>
                </c:pt>
                <c:pt idx="52">
                  <c:v>40379</c:v>
                </c:pt>
                <c:pt idx="53">
                  <c:v>40380</c:v>
                </c:pt>
                <c:pt idx="54">
                  <c:v>40381</c:v>
                </c:pt>
                <c:pt idx="55">
                  <c:v>40382</c:v>
                </c:pt>
                <c:pt idx="56">
                  <c:v>40385</c:v>
                </c:pt>
                <c:pt idx="57">
                  <c:v>40386</c:v>
                </c:pt>
                <c:pt idx="58">
                  <c:v>40387</c:v>
                </c:pt>
                <c:pt idx="59">
                  <c:v>40388</c:v>
                </c:pt>
                <c:pt idx="60">
                  <c:v>40389</c:v>
                </c:pt>
                <c:pt idx="61">
                  <c:v>40392</c:v>
                </c:pt>
                <c:pt idx="62">
                  <c:v>40393</c:v>
                </c:pt>
                <c:pt idx="63">
                  <c:v>40394</c:v>
                </c:pt>
                <c:pt idx="64">
                  <c:v>40395</c:v>
                </c:pt>
                <c:pt idx="65">
                  <c:v>40396</c:v>
                </c:pt>
                <c:pt idx="66">
                  <c:v>40399</c:v>
                </c:pt>
                <c:pt idx="67">
                  <c:v>40400</c:v>
                </c:pt>
                <c:pt idx="68">
                  <c:v>40401</c:v>
                </c:pt>
                <c:pt idx="69">
                  <c:v>40402</c:v>
                </c:pt>
                <c:pt idx="70">
                  <c:v>40403</c:v>
                </c:pt>
                <c:pt idx="71">
                  <c:v>40406</c:v>
                </c:pt>
                <c:pt idx="72">
                  <c:v>40407</c:v>
                </c:pt>
                <c:pt idx="73">
                  <c:v>40408</c:v>
                </c:pt>
                <c:pt idx="74">
                  <c:v>40409</c:v>
                </c:pt>
                <c:pt idx="75">
                  <c:v>40410</c:v>
                </c:pt>
                <c:pt idx="76">
                  <c:v>40413</c:v>
                </c:pt>
                <c:pt idx="77">
                  <c:v>40414</c:v>
                </c:pt>
                <c:pt idx="78">
                  <c:v>40415</c:v>
                </c:pt>
                <c:pt idx="79">
                  <c:v>40416</c:v>
                </c:pt>
                <c:pt idx="80">
                  <c:v>40417</c:v>
                </c:pt>
                <c:pt idx="81">
                  <c:v>40420</c:v>
                </c:pt>
                <c:pt idx="82">
                  <c:v>40421</c:v>
                </c:pt>
                <c:pt idx="83">
                  <c:v>40422</c:v>
                </c:pt>
                <c:pt idx="84">
                  <c:v>40423</c:v>
                </c:pt>
                <c:pt idx="85">
                  <c:v>40424</c:v>
                </c:pt>
                <c:pt idx="86">
                  <c:v>40427</c:v>
                </c:pt>
                <c:pt idx="87">
                  <c:v>40428</c:v>
                </c:pt>
                <c:pt idx="88">
                  <c:v>40429</c:v>
                </c:pt>
                <c:pt idx="89">
                  <c:v>40430</c:v>
                </c:pt>
                <c:pt idx="90">
                  <c:v>40431</c:v>
                </c:pt>
                <c:pt idx="91">
                  <c:v>40434</c:v>
                </c:pt>
                <c:pt idx="92">
                  <c:v>40435</c:v>
                </c:pt>
                <c:pt idx="93">
                  <c:v>40436</c:v>
                </c:pt>
                <c:pt idx="94">
                  <c:v>40437</c:v>
                </c:pt>
                <c:pt idx="95">
                  <c:v>40438</c:v>
                </c:pt>
                <c:pt idx="96">
                  <c:v>40441</c:v>
                </c:pt>
                <c:pt idx="97">
                  <c:v>40442</c:v>
                </c:pt>
                <c:pt idx="98">
                  <c:v>40448</c:v>
                </c:pt>
                <c:pt idx="99">
                  <c:v>40449</c:v>
                </c:pt>
                <c:pt idx="100">
                  <c:v>40450</c:v>
                </c:pt>
                <c:pt idx="101">
                  <c:v>40451</c:v>
                </c:pt>
                <c:pt idx="102">
                  <c:v>40459</c:v>
                </c:pt>
                <c:pt idx="103">
                  <c:v>40462</c:v>
                </c:pt>
                <c:pt idx="104">
                  <c:v>40463</c:v>
                </c:pt>
                <c:pt idx="105">
                  <c:v>40464</c:v>
                </c:pt>
                <c:pt idx="106">
                  <c:v>40465</c:v>
                </c:pt>
                <c:pt idx="107">
                  <c:v>40466</c:v>
                </c:pt>
                <c:pt idx="108">
                  <c:v>40469</c:v>
                </c:pt>
                <c:pt idx="109">
                  <c:v>40470</c:v>
                </c:pt>
                <c:pt idx="110">
                  <c:v>40471</c:v>
                </c:pt>
                <c:pt idx="111">
                  <c:v>40472</c:v>
                </c:pt>
                <c:pt idx="112">
                  <c:v>40473</c:v>
                </c:pt>
                <c:pt idx="113">
                  <c:v>40476</c:v>
                </c:pt>
                <c:pt idx="114">
                  <c:v>40477</c:v>
                </c:pt>
                <c:pt idx="115">
                  <c:v>40478</c:v>
                </c:pt>
                <c:pt idx="116">
                  <c:v>40479</c:v>
                </c:pt>
                <c:pt idx="117">
                  <c:v>40480</c:v>
                </c:pt>
                <c:pt idx="118">
                  <c:v>40483</c:v>
                </c:pt>
                <c:pt idx="119">
                  <c:v>40484</c:v>
                </c:pt>
                <c:pt idx="120">
                  <c:v>40485</c:v>
                </c:pt>
                <c:pt idx="121">
                  <c:v>40486</c:v>
                </c:pt>
                <c:pt idx="122">
                  <c:v>40487</c:v>
                </c:pt>
                <c:pt idx="123">
                  <c:v>40490</c:v>
                </c:pt>
                <c:pt idx="124">
                  <c:v>40491</c:v>
                </c:pt>
                <c:pt idx="125">
                  <c:v>40492</c:v>
                </c:pt>
                <c:pt idx="126">
                  <c:v>40493</c:v>
                </c:pt>
                <c:pt idx="127">
                  <c:v>40494</c:v>
                </c:pt>
                <c:pt idx="128">
                  <c:v>40497</c:v>
                </c:pt>
                <c:pt idx="129">
                  <c:v>40498</c:v>
                </c:pt>
                <c:pt idx="130">
                  <c:v>40499</c:v>
                </c:pt>
                <c:pt idx="131">
                  <c:v>40500</c:v>
                </c:pt>
                <c:pt idx="132">
                  <c:v>40501</c:v>
                </c:pt>
                <c:pt idx="133">
                  <c:v>40504</c:v>
                </c:pt>
                <c:pt idx="134">
                  <c:v>40505</c:v>
                </c:pt>
                <c:pt idx="135">
                  <c:v>40506</c:v>
                </c:pt>
                <c:pt idx="136">
                  <c:v>40507</c:v>
                </c:pt>
                <c:pt idx="137">
                  <c:v>40508</c:v>
                </c:pt>
                <c:pt idx="138">
                  <c:v>40511</c:v>
                </c:pt>
                <c:pt idx="139">
                  <c:v>40512</c:v>
                </c:pt>
                <c:pt idx="140">
                  <c:v>40513</c:v>
                </c:pt>
                <c:pt idx="141">
                  <c:v>40514</c:v>
                </c:pt>
                <c:pt idx="142">
                  <c:v>40515</c:v>
                </c:pt>
                <c:pt idx="143">
                  <c:v>40518</c:v>
                </c:pt>
                <c:pt idx="144">
                  <c:v>40519</c:v>
                </c:pt>
                <c:pt idx="145">
                  <c:v>40520</c:v>
                </c:pt>
                <c:pt idx="146">
                  <c:v>40521</c:v>
                </c:pt>
                <c:pt idx="147">
                  <c:v>40522</c:v>
                </c:pt>
                <c:pt idx="148">
                  <c:v>40525</c:v>
                </c:pt>
                <c:pt idx="149">
                  <c:v>40526</c:v>
                </c:pt>
                <c:pt idx="150">
                  <c:v>40527</c:v>
                </c:pt>
                <c:pt idx="151">
                  <c:v>40528</c:v>
                </c:pt>
                <c:pt idx="152">
                  <c:v>40529</c:v>
                </c:pt>
                <c:pt idx="153">
                  <c:v>40532</c:v>
                </c:pt>
                <c:pt idx="154">
                  <c:v>40533</c:v>
                </c:pt>
                <c:pt idx="155">
                  <c:v>40534</c:v>
                </c:pt>
                <c:pt idx="156">
                  <c:v>40535</c:v>
                </c:pt>
                <c:pt idx="157">
                  <c:v>40536</c:v>
                </c:pt>
                <c:pt idx="158">
                  <c:v>40539</c:v>
                </c:pt>
                <c:pt idx="159">
                  <c:v>40540</c:v>
                </c:pt>
                <c:pt idx="160">
                  <c:v>40541</c:v>
                </c:pt>
                <c:pt idx="161">
                  <c:v>40542</c:v>
                </c:pt>
                <c:pt idx="162">
                  <c:v>40543</c:v>
                </c:pt>
                <c:pt idx="163">
                  <c:v>40547</c:v>
                </c:pt>
                <c:pt idx="164">
                  <c:v>40548</c:v>
                </c:pt>
                <c:pt idx="165">
                  <c:v>40549</c:v>
                </c:pt>
                <c:pt idx="166">
                  <c:v>40550</c:v>
                </c:pt>
                <c:pt idx="167">
                  <c:v>40553</c:v>
                </c:pt>
                <c:pt idx="168">
                  <c:v>40554</c:v>
                </c:pt>
                <c:pt idx="169">
                  <c:v>40555</c:v>
                </c:pt>
                <c:pt idx="170">
                  <c:v>40556</c:v>
                </c:pt>
                <c:pt idx="171">
                  <c:v>40557</c:v>
                </c:pt>
                <c:pt idx="172">
                  <c:v>40560</c:v>
                </c:pt>
                <c:pt idx="173">
                  <c:v>40561</c:v>
                </c:pt>
                <c:pt idx="174">
                  <c:v>40562</c:v>
                </c:pt>
                <c:pt idx="175">
                  <c:v>40563</c:v>
                </c:pt>
                <c:pt idx="176">
                  <c:v>40564</c:v>
                </c:pt>
                <c:pt idx="177">
                  <c:v>40567</c:v>
                </c:pt>
                <c:pt idx="178">
                  <c:v>40568</c:v>
                </c:pt>
                <c:pt idx="179">
                  <c:v>40569</c:v>
                </c:pt>
                <c:pt idx="180">
                  <c:v>40570</c:v>
                </c:pt>
                <c:pt idx="181">
                  <c:v>40571</c:v>
                </c:pt>
                <c:pt idx="182">
                  <c:v>40574</c:v>
                </c:pt>
                <c:pt idx="183">
                  <c:v>40575</c:v>
                </c:pt>
                <c:pt idx="184">
                  <c:v>40583</c:v>
                </c:pt>
                <c:pt idx="185">
                  <c:v>40584</c:v>
                </c:pt>
                <c:pt idx="186">
                  <c:v>40585</c:v>
                </c:pt>
                <c:pt idx="187">
                  <c:v>40588</c:v>
                </c:pt>
                <c:pt idx="188">
                  <c:v>40589</c:v>
                </c:pt>
                <c:pt idx="189">
                  <c:v>40590</c:v>
                </c:pt>
                <c:pt idx="190">
                  <c:v>40591</c:v>
                </c:pt>
                <c:pt idx="191">
                  <c:v>40592</c:v>
                </c:pt>
                <c:pt idx="192">
                  <c:v>40595</c:v>
                </c:pt>
                <c:pt idx="193">
                  <c:v>40596</c:v>
                </c:pt>
                <c:pt idx="194">
                  <c:v>40597</c:v>
                </c:pt>
                <c:pt idx="195">
                  <c:v>40598</c:v>
                </c:pt>
                <c:pt idx="196">
                  <c:v>40599</c:v>
                </c:pt>
                <c:pt idx="197">
                  <c:v>40602</c:v>
                </c:pt>
                <c:pt idx="198">
                  <c:v>40603</c:v>
                </c:pt>
                <c:pt idx="199">
                  <c:v>40604</c:v>
                </c:pt>
                <c:pt idx="200">
                  <c:v>40605</c:v>
                </c:pt>
                <c:pt idx="201">
                  <c:v>40606</c:v>
                </c:pt>
                <c:pt idx="202">
                  <c:v>40609</c:v>
                </c:pt>
                <c:pt idx="203">
                  <c:v>40610</c:v>
                </c:pt>
                <c:pt idx="204">
                  <c:v>40611</c:v>
                </c:pt>
                <c:pt idx="205">
                  <c:v>40612</c:v>
                </c:pt>
                <c:pt idx="206">
                  <c:v>40613</c:v>
                </c:pt>
                <c:pt idx="207">
                  <c:v>40616</c:v>
                </c:pt>
                <c:pt idx="208">
                  <c:v>40617</c:v>
                </c:pt>
                <c:pt idx="209">
                  <c:v>40618</c:v>
                </c:pt>
                <c:pt idx="210">
                  <c:v>40619</c:v>
                </c:pt>
                <c:pt idx="211">
                  <c:v>40620</c:v>
                </c:pt>
                <c:pt idx="212">
                  <c:v>40623</c:v>
                </c:pt>
                <c:pt idx="213">
                  <c:v>40624</c:v>
                </c:pt>
                <c:pt idx="214">
                  <c:v>40625</c:v>
                </c:pt>
                <c:pt idx="215">
                  <c:v>40626</c:v>
                </c:pt>
                <c:pt idx="216">
                  <c:v>40627</c:v>
                </c:pt>
                <c:pt idx="217">
                  <c:v>40630</c:v>
                </c:pt>
                <c:pt idx="218">
                  <c:v>40631</c:v>
                </c:pt>
                <c:pt idx="219">
                  <c:v>40632</c:v>
                </c:pt>
                <c:pt idx="220">
                  <c:v>40633</c:v>
                </c:pt>
                <c:pt idx="221">
                  <c:v>40634</c:v>
                </c:pt>
                <c:pt idx="222">
                  <c:v>40639</c:v>
                </c:pt>
                <c:pt idx="223">
                  <c:v>40640</c:v>
                </c:pt>
                <c:pt idx="224">
                  <c:v>40641</c:v>
                </c:pt>
                <c:pt idx="225">
                  <c:v>40644</c:v>
                </c:pt>
                <c:pt idx="226">
                  <c:v>40645</c:v>
                </c:pt>
                <c:pt idx="227">
                  <c:v>40646</c:v>
                </c:pt>
                <c:pt idx="228">
                  <c:v>40647</c:v>
                </c:pt>
                <c:pt idx="229">
                  <c:v>40648</c:v>
                </c:pt>
                <c:pt idx="230">
                  <c:v>40651</c:v>
                </c:pt>
                <c:pt idx="231">
                  <c:v>40652</c:v>
                </c:pt>
                <c:pt idx="232">
                  <c:v>40653</c:v>
                </c:pt>
                <c:pt idx="233">
                  <c:v>40654</c:v>
                </c:pt>
                <c:pt idx="234">
                  <c:v>40655</c:v>
                </c:pt>
                <c:pt idx="235">
                  <c:v>40658</c:v>
                </c:pt>
                <c:pt idx="236">
                  <c:v>40659</c:v>
                </c:pt>
                <c:pt idx="237">
                  <c:v>40660</c:v>
                </c:pt>
                <c:pt idx="238">
                  <c:v>40661</c:v>
                </c:pt>
                <c:pt idx="239">
                  <c:v>40662</c:v>
                </c:pt>
                <c:pt idx="240">
                  <c:v>40666</c:v>
                </c:pt>
                <c:pt idx="241">
                  <c:v>40667</c:v>
                </c:pt>
                <c:pt idx="242">
                  <c:v>40668</c:v>
                </c:pt>
                <c:pt idx="243">
                  <c:v>40669</c:v>
                </c:pt>
                <c:pt idx="244">
                  <c:v>40672</c:v>
                </c:pt>
                <c:pt idx="245">
                  <c:v>40673</c:v>
                </c:pt>
                <c:pt idx="246">
                  <c:v>40674</c:v>
                </c:pt>
                <c:pt idx="247">
                  <c:v>40675</c:v>
                </c:pt>
                <c:pt idx="248">
                  <c:v>40676</c:v>
                </c:pt>
                <c:pt idx="249">
                  <c:v>40679</c:v>
                </c:pt>
                <c:pt idx="250">
                  <c:v>40680</c:v>
                </c:pt>
                <c:pt idx="251">
                  <c:v>40681</c:v>
                </c:pt>
                <c:pt idx="252">
                  <c:v>40682</c:v>
                </c:pt>
                <c:pt idx="253">
                  <c:v>40683</c:v>
                </c:pt>
                <c:pt idx="254">
                  <c:v>40686</c:v>
                </c:pt>
                <c:pt idx="255">
                  <c:v>40687</c:v>
                </c:pt>
                <c:pt idx="256">
                  <c:v>40688</c:v>
                </c:pt>
                <c:pt idx="257">
                  <c:v>40689</c:v>
                </c:pt>
                <c:pt idx="258">
                  <c:v>40690</c:v>
                </c:pt>
                <c:pt idx="259">
                  <c:v>40693</c:v>
                </c:pt>
                <c:pt idx="260">
                  <c:v>40694</c:v>
                </c:pt>
                <c:pt idx="261">
                  <c:v>40695</c:v>
                </c:pt>
                <c:pt idx="262">
                  <c:v>40696</c:v>
                </c:pt>
                <c:pt idx="263">
                  <c:v>40697</c:v>
                </c:pt>
                <c:pt idx="264">
                  <c:v>40701</c:v>
                </c:pt>
                <c:pt idx="265">
                  <c:v>40702</c:v>
                </c:pt>
                <c:pt idx="266">
                  <c:v>40703</c:v>
                </c:pt>
                <c:pt idx="267">
                  <c:v>40704</c:v>
                </c:pt>
                <c:pt idx="268">
                  <c:v>40707</c:v>
                </c:pt>
                <c:pt idx="269">
                  <c:v>40708</c:v>
                </c:pt>
                <c:pt idx="270">
                  <c:v>40709</c:v>
                </c:pt>
                <c:pt idx="271">
                  <c:v>40710</c:v>
                </c:pt>
                <c:pt idx="272">
                  <c:v>40711</c:v>
                </c:pt>
                <c:pt idx="273">
                  <c:v>40714</c:v>
                </c:pt>
                <c:pt idx="274">
                  <c:v>40715</c:v>
                </c:pt>
                <c:pt idx="275">
                  <c:v>40716</c:v>
                </c:pt>
                <c:pt idx="276">
                  <c:v>40717</c:v>
                </c:pt>
                <c:pt idx="277">
                  <c:v>40718</c:v>
                </c:pt>
                <c:pt idx="278">
                  <c:v>40721</c:v>
                </c:pt>
                <c:pt idx="279">
                  <c:v>40722</c:v>
                </c:pt>
                <c:pt idx="280">
                  <c:v>40723</c:v>
                </c:pt>
                <c:pt idx="281">
                  <c:v>40724</c:v>
                </c:pt>
                <c:pt idx="282">
                  <c:v>40725</c:v>
                </c:pt>
                <c:pt idx="283">
                  <c:v>40728</c:v>
                </c:pt>
                <c:pt idx="284">
                  <c:v>40729</c:v>
                </c:pt>
                <c:pt idx="285">
                  <c:v>40730</c:v>
                </c:pt>
                <c:pt idx="286">
                  <c:v>40731</c:v>
                </c:pt>
                <c:pt idx="287">
                  <c:v>40732</c:v>
                </c:pt>
                <c:pt idx="288">
                  <c:v>40735</c:v>
                </c:pt>
                <c:pt idx="289">
                  <c:v>40736</c:v>
                </c:pt>
                <c:pt idx="290">
                  <c:v>40737</c:v>
                </c:pt>
                <c:pt idx="291">
                  <c:v>40738</c:v>
                </c:pt>
                <c:pt idx="292">
                  <c:v>40739</c:v>
                </c:pt>
                <c:pt idx="293">
                  <c:v>40742</c:v>
                </c:pt>
                <c:pt idx="294">
                  <c:v>40743</c:v>
                </c:pt>
                <c:pt idx="295">
                  <c:v>40744</c:v>
                </c:pt>
                <c:pt idx="296">
                  <c:v>40745</c:v>
                </c:pt>
                <c:pt idx="297">
                  <c:v>40746</c:v>
                </c:pt>
                <c:pt idx="298">
                  <c:v>40749</c:v>
                </c:pt>
                <c:pt idx="299">
                  <c:v>40750</c:v>
                </c:pt>
                <c:pt idx="300">
                  <c:v>40751</c:v>
                </c:pt>
                <c:pt idx="301">
                  <c:v>40752</c:v>
                </c:pt>
                <c:pt idx="302">
                  <c:v>40753</c:v>
                </c:pt>
                <c:pt idx="303">
                  <c:v>40756</c:v>
                </c:pt>
                <c:pt idx="304">
                  <c:v>40757</c:v>
                </c:pt>
                <c:pt idx="305">
                  <c:v>40758</c:v>
                </c:pt>
                <c:pt idx="306">
                  <c:v>40759</c:v>
                </c:pt>
                <c:pt idx="307">
                  <c:v>40760</c:v>
                </c:pt>
                <c:pt idx="308">
                  <c:v>40763</c:v>
                </c:pt>
                <c:pt idx="309">
                  <c:v>40764</c:v>
                </c:pt>
                <c:pt idx="310">
                  <c:v>40765</c:v>
                </c:pt>
                <c:pt idx="311">
                  <c:v>40766</c:v>
                </c:pt>
                <c:pt idx="312">
                  <c:v>40767</c:v>
                </c:pt>
                <c:pt idx="313">
                  <c:v>40770</c:v>
                </c:pt>
                <c:pt idx="314">
                  <c:v>40771</c:v>
                </c:pt>
                <c:pt idx="315">
                  <c:v>40772</c:v>
                </c:pt>
                <c:pt idx="316">
                  <c:v>40773</c:v>
                </c:pt>
                <c:pt idx="317">
                  <c:v>40774</c:v>
                </c:pt>
                <c:pt idx="318">
                  <c:v>40777</c:v>
                </c:pt>
                <c:pt idx="319">
                  <c:v>40778</c:v>
                </c:pt>
                <c:pt idx="320">
                  <c:v>40779</c:v>
                </c:pt>
                <c:pt idx="321">
                  <c:v>40780</c:v>
                </c:pt>
                <c:pt idx="322">
                  <c:v>40781</c:v>
                </c:pt>
                <c:pt idx="323">
                  <c:v>40784</c:v>
                </c:pt>
                <c:pt idx="324">
                  <c:v>40785</c:v>
                </c:pt>
                <c:pt idx="325">
                  <c:v>40786</c:v>
                </c:pt>
                <c:pt idx="326">
                  <c:v>40787</c:v>
                </c:pt>
                <c:pt idx="327">
                  <c:v>40788</c:v>
                </c:pt>
                <c:pt idx="328">
                  <c:v>40791</c:v>
                </c:pt>
                <c:pt idx="329">
                  <c:v>40792</c:v>
                </c:pt>
                <c:pt idx="330">
                  <c:v>40793</c:v>
                </c:pt>
                <c:pt idx="331">
                  <c:v>40794</c:v>
                </c:pt>
                <c:pt idx="332">
                  <c:v>40795</c:v>
                </c:pt>
                <c:pt idx="333">
                  <c:v>40799</c:v>
                </c:pt>
                <c:pt idx="334">
                  <c:v>40800</c:v>
                </c:pt>
                <c:pt idx="335">
                  <c:v>40801</c:v>
                </c:pt>
                <c:pt idx="336">
                  <c:v>40802</c:v>
                </c:pt>
                <c:pt idx="337">
                  <c:v>40805</c:v>
                </c:pt>
                <c:pt idx="338">
                  <c:v>40806</c:v>
                </c:pt>
                <c:pt idx="339">
                  <c:v>40807</c:v>
                </c:pt>
                <c:pt idx="340">
                  <c:v>40808</c:v>
                </c:pt>
                <c:pt idx="341">
                  <c:v>40809</c:v>
                </c:pt>
                <c:pt idx="342">
                  <c:v>40812</c:v>
                </c:pt>
                <c:pt idx="343">
                  <c:v>40813</c:v>
                </c:pt>
                <c:pt idx="344">
                  <c:v>40814</c:v>
                </c:pt>
                <c:pt idx="345">
                  <c:v>40815</c:v>
                </c:pt>
                <c:pt idx="346">
                  <c:v>40816</c:v>
                </c:pt>
                <c:pt idx="347">
                  <c:v>40826</c:v>
                </c:pt>
                <c:pt idx="348">
                  <c:v>40827</c:v>
                </c:pt>
                <c:pt idx="349">
                  <c:v>40828</c:v>
                </c:pt>
                <c:pt idx="350">
                  <c:v>40829</c:v>
                </c:pt>
                <c:pt idx="351">
                  <c:v>40830</c:v>
                </c:pt>
                <c:pt idx="352">
                  <c:v>40833</c:v>
                </c:pt>
                <c:pt idx="353">
                  <c:v>40834</c:v>
                </c:pt>
                <c:pt idx="354">
                  <c:v>40835</c:v>
                </c:pt>
                <c:pt idx="355">
                  <c:v>40836</c:v>
                </c:pt>
                <c:pt idx="356">
                  <c:v>40837</c:v>
                </c:pt>
                <c:pt idx="357">
                  <c:v>40840</c:v>
                </c:pt>
                <c:pt idx="358">
                  <c:v>40841</c:v>
                </c:pt>
                <c:pt idx="359">
                  <c:v>40842</c:v>
                </c:pt>
                <c:pt idx="360">
                  <c:v>40843</c:v>
                </c:pt>
                <c:pt idx="361">
                  <c:v>40844</c:v>
                </c:pt>
                <c:pt idx="362">
                  <c:v>40847</c:v>
                </c:pt>
                <c:pt idx="363">
                  <c:v>40848</c:v>
                </c:pt>
                <c:pt idx="364">
                  <c:v>40849</c:v>
                </c:pt>
                <c:pt idx="365">
                  <c:v>40850</c:v>
                </c:pt>
                <c:pt idx="366">
                  <c:v>40851</c:v>
                </c:pt>
                <c:pt idx="367">
                  <c:v>40854</c:v>
                </c:pt>
                <c:pt idx="368">
                  <c:v>40855</c:v>
                </c:pt>
                <c:pt idx="369">
                  <c:v>40856</c:v>
                </c:pt>
                <c:pt idx="370">
                  <c:v>40857</c:v>
                </c:pt>
                <c:pt idx="371">
                  <c:v>40858</c:v>
                </c:pt>
                <c:pt idx="372">
                  <c:v>40861</c:v>
                </c:pt>
                <c:pt idx="373">
                  <c:v>40862</c:v>
                </c:pt>
                <c:pt idx="374">
                  <c:v>40863</c:v>
                </c:pt>
                <c:pt idx="375">
                  <c:v>40864</c:v>
                </c:pt>
                <c:pt idx="376">
                  <c:v>40865</c:v>
                </c:pt>
                <c:pt idx="377">
                  <c:v>40868</c:v>
                </c:pt>
                <c:pt idx="378">
                  <c:v>40869</c:v>
                </c:pt>
                <c:pt idx="379">
                  <c:v>40870</c:v>
                </c:pt>
                <c:pt idx="380">
                  <c:v>40871</c:v>
                </c:pt>
                <c:pt idx="381">
                  <c:v>40872</c:v>
                </c:pt>
                <c:pt idx="382">
                  <c:v>40875</c:v>
                </c:pt>
                <c:pt idx="383">
                  <c:v>40876</c:v>
                </c:pt>
                <c:pt idx="384">
                  <c:v>40877</c:v>
                </c:pt>
                <c:pt idx="385">
                  <c:v>40878</c:v>
                </c:pt>
                <c:pt idx="386">
                  <c:v>40879</c:v>
                </c:pt>
                <c:pt idx="387">
                  <c:v>40882</c:v>
                </c:pt>
                <c:pt idx="388">
                  <c:v>40883</c:v>
                </c:pt>
                <c:pt idx="389">
                  <c:v>40884</c:v>
                </c:pt>
                <c:pt idx="390">
                  <c:v>40885</c:v>
                </c:pt>
                <c:pt idx="391">
                  <c:v>40886</c:v>
                </c:pt>
                <c:pt idx="392">
                  <c:v>40889</c:v>
                </c:pt>
                <c:pt idx="393">
                  <c:v>40890</c:v>
                </c:pt>
                <c:pt idx="394">
                  <c:v>40891</c:v>
                </c:pt>
                <c:pt idx="395">
                  <c:v>40892</c:v>
                </c:pt>
                <c:pt idx="396">
                  <c:v>40893</c:v>
                </c:pt>
                <c:pt idx="397">
                  <c:v>40896</c:v>
                </c:pt>
                <c:pt idx="398">
                  <c:v>40897</c:v>
                </c:pt>
                <c:pt idx="399">
                  <c:v>40898</c:v>
                </c:pt>
                <c:pt idx="400">
                  <c:v>40899</c:v>
                </c:pt>
                <c:pt idx="401">
                  <c:v>40900</c:v>
                </c:pt>
                <c:pt idx="402">
                  <c:v>40903</c:v>
                </c:pt>
                <c:pt idx="403">
                  <c:v>40904</c:v>
                </c:pt>
                <c:pt idx="404">
                  <c:v>40905</c:v>
                </c:pt>
                <c:pt idx="405">
                  <c:v>40906</c:v>
                </c:pt>
                <c:pt idx="406">
                  <c:v>40907</c:v>
                </c:pt>
                <c:pt idx="407">
                  <c:v>40912</c:v>
                </c:pt>
                <c:pt idx="408">
                  <c:v>40913</c:v>
                </c:pt>
                <c:pt idx="409">
                  <c:v>40914</c:v>
                </c:pt>
                <c:pt idx="410">
                  <c:v>40917</c:v>
                </c:pt>
                <c:pt idx="411">
                  <c:v>40918</c:v>
                </c:pt>
                <c:pt idx="412">
                  <c:v>40919</c:v>
                </c:pt>
                <c:pt idx="413">
                  <c:v>40920</c:v>
                </c:pt>
                <c:pt idx="414">
                  <c:v>40921</c:v>
                </c:pt>
                <c:pt idx="415">
                  <c:v>40924</c:v>
                </c:pt>
                <c:pt idx="416">
                  <c:v>40925</c:v>
                </c:pt>
                <c:pt idx="417">
                  <c:v>40926</c:v>
                </c:pt>
                <c:pt idx="418">
                  <c:v>40927</c:v>
                </c:pt>
                <c:pt idx="419">
                  <c:v>40928</c:v>
                </c:pt>
                <c:pt idx="420">
                  <c:v>40938</c:v>
                </c:pt>
                <c:pt idx="421">
                  <c:v>40939</c:v>
                </c:pt>
                <c:pt idx="422">
                  <c:v>40940</c:v>
                </c:pt>
                <c:pt idx="423">
                  <c:v>40941</c:v>
                </c:pt>
                <c:pt idx="424">
                  <c:v>40942</c:v>
                </c:pt>
                <c:pt idx="425">
                  <c:v>40945</c:v>
                </c:pt>
                <c:pt idx="426">
                  <c:v>40946</c:v>
                </c:pt>
                <c:pt idx="427">
                  <c:v>40947</c:v>
                </c:pt>
                <c:pt idx="428">
                  <c:v>40948</c:v>
                </c:pt>
                <c:pt idx="429">
                  <c:v>40949</c:v>
                </c:pt>
                <c:pt idx="430">
                  <c:v>40952</c:v>
                </c:pt>
                <c:pt idx="431">
                  <c:v>40953</c:v>
                </c:pt>
                <c:pt idx="432">
                  <c:v>40954</c:v>
                </c:pt>
                <c:pt idx="433">
                  <c:v>40955</c:v>
                </c:pt>
                <c:pt idx="434">
                  <c:v>40956</c:v>
                </c:pt>
                <c:pt idx="435">
                  <c:v>40959</c:v>
                </c:pt>
                <c:pt idx="436">
                  <c:v>40960</c:v>
                </c:pt>
                <c:pt idx="437">
                  <c:v>40961</c:v>
                </c:pt>
                <c:pt idx="438">
                  <c:v>40962</c:v>
                </c:pt>
                <c:pt idx="439">
                  <c:v>40963</c:v>
                </c:pt>
                <c:pt idx="440">
                  <c:v>40966</c:v>
                </c:pt>
                <c:pt idx="441">
                  <c:v>40967</c:v>
                </c:pt>
                <c:pt idx="442">
                  <c:v>40968</c:v>
                </c:pt>
                <c:pt idx="443">
                  <c:v>40969</c:v>
                </c:pt>
                <c:pt idx="444">
                  <c:v>40970</c:v>
                </c:pt>
                <c:pt idx="445">
                  <c:v>40973</c:v>
                </c:pt>
                <c:pt idx="446">
                  <c:v>40974</c:v>
                </c:pt>
                <c:pt idx="447">
                  <c:v>40975</c:v>
                </c:pt>
                <c:pt idx="448">
                  <c:v>40976</c:v>
                </c:pt>
                <c:pt idx="449">
                  <c:v>40977</c:v>
                </c:pt>
                <c:pt idx="450">
                  <c:v>40980</c:v>
                </c:pt>
                <c:pt idx="451">
                  <c:v>40981</c:v>
                </c:pt>
                <c:pt idx="452">
                  <c:v>40982</c:v>
                </c:pt>
                <c:pt idx="453">
                  <c:v>40983</c:v>
                </c:pt>
                <c:pt idx="454">
                  <c:v>40984</c:v>
                </c:pt>
                <c:pt idx="455">
                  <c:v>40987</c:v>
                </c:pt>
                <c:pt idx="456">
                  <c:v>40988</c:v>
                </c:pt>
                <c:pt idx="457">
                  <c:v>40989</c:v>
                </c:pt>
                <c:pt idx="458">
                  <c:v>40990</c:v>
                </c:pt>
                <c:pt idx="459">
                  <c:v>40991</c:v>
                </c:pt>
                <c:pt idx="460">
                  <c:v>40994</c:v>
                </c:pt>
                <c:pt idx="461">
                  <c:v>40995</c:v>
                </c:pt>
                <c:pt idx="462">
                  <c:v>40996</c:v>
                </c:pt>
                <c:pt idx="463">
                  <c:v>40997</c:v>
                </c:pt>
                <c:pt idx="464">
                  <c:v>40998</c:v>
                </c:pt>
                <c:pt idx="465">
                  <c:v>41004</c:v>
                </c:pt>
                <c:pt idx="466">
                  <c:v>41005</c:v>
                </c:pt>
                <c:pt idx="467">
                  <c:v>41008</c:v>
                </c:pt>
                <c:pt idx="468">
                  <c:v>41009</c:v>
                </c:pt>
                <c:pt idx="469">
                  <c:v>41010</c:v>
                </c:pt>
                <c:pt idx="470">
                  <c:v>41011</c:v>
                </c:pt>
                <c:pt idx="471">
                  <c:v>41012</c:v>
                </c:pt>
                <c:pt idx="472">
                  <c:v>41015</c:v>
                </c:pt>
                <c:pt idx="473">
                  <c:v>41016</c:v>
                </c:pt>
                <c:pt idx="474">
                  <c:v>41017</c:v>
                </c:pt>
                <c:pt idx="475">
                  <c:v>41018</c:v>
                </c:pt>
                <c:pt idx="476">
                  <c:v>41019</c:v>
                </c:pt>
                <c:pt idx="477">
                  <c:v>41022</c:v>
                </c:pt>
                <c:pt idx="478">
                  <c:v>41023</c:v>
                </c:pt>
                <c:pt idx="479">
                  <c:v>41024</c:v>
                </c:pt>
                <c:pt idx="480">
                  <c:v>41025</c:v>
                </c:pt>
                <c:pt idx="481">
                  <c:v>41026</c:v>
                </c:pt>
                <c:pt idx="482">
                  <c:v>41031</c:v>
                </c:pt>
                <c:pt idx="483">
                  <c:v>41032</c:v>
                </c:pt>
                <c:pt idx="484">
                  <c:v>41033</c:v>
                </c:pt>
                <c:pt idx="485">
                  <c:v>41036</c:v>
                </c:pt>
                <c:pt idx="486">
                  <c:v>41037</c:v>
                </c:pt>
                <c:pt idx="487">
                  <c:v>41038</c:v>
                </c:pt>
                <c:pt idx="488">
                  <c:v>41039</c:v>
                </c:pt>
                <c:pt idx="489">
                  <c:v>41040</c:v>
                </c:pt>
                <c:pt idx="490">
                  <c:v>41043</c:v>
                </c:pt>
                <c:pt idx="491">
                  <c:v>41044</c:v>
                </c:pt>
                <c:pt idx="492">
                  <c:v>41045</c:v>
                </c:pt>
                <c:pt idx="493">
                  <c:v>41046</c:v>
                </c:pt>
                <c:pt idx="494">
                  <c:v>41047</c:v>
                </c:pt>
                <c:pt idx="495">
                  <c:v>41050</c:v>
                </c:pt>
                <c:pt idx="496">
                  <c:v>41051</c:v>
                </c:pt>
                <c:pt idx="497">
                  <c:v>41052</c:v>
                </c:pt>
                <c:pt idx="498">
                  <c:v>41053</c:v>
                </c:pt>
                <c:pt idx="499">
                  <c:v>41054</c:v>
                </c:pt>
                <c:pt idx="500">
                  <c:v>41057</c:v>
                </c:pt>
                <c:pt idx="501">
                  <c:v>41058</c:v>
                </c:pt>
                <c:pt idx="502">
                  <c:v>41059</c:v>
                </c:pt>
                <c:pt idx="503">
                  <c:v>41060</c:v>
                </c:pt>
                <c:pt idx="504">
                  <c:v>41061</c:v>
                </c:pt>
                <c:pt idx="505">
                  <c:v>41064</c:v>
                </c:pt>
                <c:pt idx="506">
                  <c:v>41065</c:v>
                </c:pt>
                <c:pt idx="507">
                  <c:v>41066</c:v>
                </c:pt>
                <c:pt idx="508">
                  <c:v>41067</c:v>
                </c:pt>
                <c:pt idx="509">
                  <c:v>41068</c:v>
                </c:pt>
                <c:pt idx="510">
                  <c:v>41071</c:v>
                </c:pt>
                <c:pt idx="511">
                  <c:v>41072</c:v>
                </c:pt>
                <c:pt idx="512">
                  <c:v>41073</c:v>
                </c:pt>
                <c:pt idx="513">
                  <c:v>41074</c:v>
                </c:pt>
                <c:pt idx="514">
                  <c:v>41075</c:v>
                </c:pt>
                <c:pt idx="515">
                  <c:v>41078</c:v>
                </c:pt>
                <c:pt idx="516">
                  <c:v>41079</c:v>
                </c:pt>
                <c:pt idx="517">
                  <c:v>41080</c:v>
                </c:pt>
                <c:pt idx="518">
                  <c:v>41081</c:v>
                </c:pt>
                <c:pt idx="519">
                  <c:v>41085</c:v>
                </c:pt>
                <c:pt idx="520">
                  <c:v>41086</c:v>
                </c:pt>
                <c:pt idx="521">
                  <c:v>41087</c:v>
                </c:pt>
                <c:pt idx="522">
                  <c:v>41088</c:v>
                </c:pt>
                <c:pt idx="523">
                  <c:v>41089</c:v>
                </c:pt>
                <c:pt idx="524">
                  <c:v>41092</c:v>
                </c:pt>
                <c:pt idx="525">
                  <c:v>41093</c:v>
                </c:pt>
                <c:pt idx="526">
                  <c:v>41094</c:v>
                </c:pt>
                <c:pt idx="527">
                  <c:v>41095</c:v>
                </c:pt>
                <c:pt idx="528">
                  <c:v>41096</c:v>
                </c:pt>
                <c:pt idx="529">
                  <c:v>41099</c:v>
                </c:pt>
                <c:pt idx="530">
                  <c:v>41100</c:v>
                </c:pt>
                <c:pt idx="531">
                  <c:v>41101</c:v>
                </c:pt>
                <c:pt idx="532">
                  <c:v>41102</c:v>
                </c:pt>
                <c:pt idx="533">
                  <c:v>41103</c:v>
                </c:pt>
                <c:pt idx="534">
                  <c:v>41106</c:v>
                </c:pt>
                <c:pt idx="535">
                  <c:v>41107</c:v>
                </c:pt>
                <c:pt idx="536">
                  <c:v>41108</c:v>
                </c:pt>
                <c:pt idx="537">
                  <c:v>41109</c:v>
                </c:pt>
                <c:pt idx="538">
                  <c:v>41110</c:v>
                </c:pt>
                <c:pt idx="539">
                  <c:v>41113</c:v>
                </c:pt>
                <c:pt idx="540">
                  <c:v>41114</c:v>
                </c:pt>
                <c:pt idx="541">
                  <c:v>41115</c:v>
                </c:pt>
                <c:pt idx="542">
                  <c:v>41116</c:v>
                </c:pt>
                <c:pt idx="543">
                  <c:v>41117</c:v>
                </c:pt>
                <c:pt idx="544">
                  <c:v>41120</c:v>
                </c:pt>
                <c:pt idx="545">
                  <c:v>41121</c:v>
                </c:pt>
                <c:pt idx="546">
                  <c:v>41122</c:v>
                </c:pt>
                <c:pt idx="547">
                  <c:v>41123</c:v>
                </c:pt>
                <c:pt idx="548">
                  <c:v>41124</c:v>
                </c:pt>
                <c:pt idx="549">
                  <c:v>41127</c:v>
                </c:pt>
                <c:pt idx="550">
                  <c:v>41128</c:v>
                </c:pt>
                <c:pt idx="551">
                  <c:v>41129</c:v>
                </c:pt>
                <c:pt idx="552">
                  <c:v>41130</c:v>
                </c:pt>
                <c:pt idx="553">
                  <c:v>41131</c:v>
                </c:pt>
                <c:pt idx="554">
                  <c:v>41134</c:v>
                </c:pt>
                <c:pt idx="555">
                  <c:v>41135</c:v>
                </c:pt>
                <c:pt idx="556">
                  <c:v>41136</c:v>
                </c:pt>
                <c:pt idx="557">
                  <c:v>41137</c:v>
                </c:pt>
                <c:pt idx="558">
                  <c:v>41138</c:v>
                </c:pt>
                <c:pt idx="559">
                  <c:v>41141</c:v>
                </c:pt>
                <c:pt idx="560">
                  <c:v>41142</c:v>
                </c:pt>
                <c:pt idx="561">
                  <c:v>41143</c:v>
                </c:pt>
                <c:pt idx="562">
                  <c:v>41144</c:v>
                </c:pt>
                <c:pt idx="563">
                  <c:v>41145</c:v>
                </c:pt>
                <c:pt idx="564">
                  <c:v>41148</c:v>
                </c:pt>
                <c:pt idx="565">
                  <c:v>41149</c:v>
                </c:pt>
                <c:pt idx="566">
                  <c:v>41150</c:v>
                </c:pt>
                <c:pt idx="567">
                  <c:v>41151</c:v>
                </c:pt>
                <c:pt idx="568">
                  <c:v>41152</c:v>
                </c:pt>
                <c:pt idx="569">
                  <c:v>41155</c:v>
                </c:pt>
                <c:pt idx="570">
                  <c:v>41156</c:v>
                </c:pt>
                <c:pt idx="571">
                  <c:v>41157</c:v>
                </c:pt>
                <c:pt idx="572">
                  <c:v>41158</c:v>
                </c:pt>
                <c:pt idx="573">
                  <c:v>41159</c:v>
                </c:pt>
                <c:pt idx="574">
                  <c:v>41162</c:v>
                </c:pt>
                <c:pt idx="575">
                  <c:v>41163</c:v>
                </c:pt>
                <c:pt idx="576">
                  <c:v>41164</c:v>
                </c:pt>
                <c:pt idx="577">
                  <c:v>41165</c:v>
                </c:pt>
                <c:pt idx="578">
                  <c:v>41166</c:v>
                </c:pt>
                <c:pt idx="579">
                  <c:v>41169</c:v>
                </c:pt>
                <c:pt idx="580">
                  <c:v>41170</c:v>
                </c:pt>
                <c:pt idx="581">
                  <c:v>41171</c:v>
                </c:pt>
                <c:pt idx="582">
                  <c:v>41172</c:v>
                </c:pt>
                <c:pt idx="583">
                  <c:v>41173</c:v>
                </c:pt>
                <c:pt idx="584">
                  <c:v>41176</c:v>
                </c:pt>
                <c:pt idx="585">
                  <c:v>41177</c:v>
                </c:pt>
                <c:pt idx="586">
                  <c:v>41178</c:v>
                </c:pt>
                <c:pt idx="587">
                  <c:v>41179</c:v>
                </c:pt>
                <c:pt idx="588">
                  <c:v>41180</c:v>
                </c:pt>
                <c:pt idx="589">
                  <c:v>41190</c:v>
                </c:pt>
                <c:pt idx="590">
                  <c:v>41191</c:v>
                </c:pt>
                <c:pt idx="591">
                  <c:v>41192</c:v>
                </c:pt>
                <c:pt idx="592">
                  <c:v>41193</c:v>
                </c:pt>
                <c:pt idx="593">
                  <c:v>41194</c:v>
                </c:pt>
                <c:pt idx="594">
                  <c:v>41197</c:v>
                </c:pt>
                <c:pt idx="595">
                  <c:v>41198</c:v>
                </c:pt>
                <c:pt idx="596">
                  <c:v>41199</c:v>
                </c:pt>
                <c:pt idx="597">
                  <c:v>41200</c:v>
                </c:pt>
                <c:pt idx="598">
                  <c:v>41201</c:v>
                </c:pt>
                <c:pt idx="599">
                  <c:v>41204</c:v>
                </c:pt>
                <c:pt idx="600">
                  <c:v>41205</c:v>
                </c:pt>
                <c:pt idx="601">
                  <c:v>41206</c:v>
                </c:pt>
                <c:pt idx="602">
                  <c:v>41207</c:v>
                </c:pt>
                <c:pt idx="603">
                  <c:v>41208</c:v>
                </c:pt>
                <c:pt idx="604">
                  <c:v>41211</c:v>
                </c:pt>
                <c:pt idx="605">
                  <c:v>41212</c:v>
                </c:pt>
                <c:pt idx="606">
                  <c:v>41213</c:v>
                </c:pt>
                <c:pt idx="607">
                  <c:v>41214</c:v>
                </c:pt>
                <c:pt idx="608">
                  <c:v>41215</c:v>
                </c:pt>
                <c:pt idx="609">
                  <c:v>41218</c:v>
                </c:pt>
                <c:pt idx="610">
                  <c:v>41219</c:v>
                </c:pt>
                <c:pt idx="611">
                  <c:v>41220</c:v>
                </c:pt>
                <c:pt idx="612">
                  <c:v>41221</c:v>
                </c:pt>
                <c:pt idx="613">
                  <c:v>41222</c:v>
                </c:pt>
                <c:pt idx="614">
                  <c:v>41225</c:v>
                </c:pt>
                <c:pt idx="615">
                  <c:v>41226</c:v>
                </c:pt>
                <c:pt idx="616">
                  <c:v>41227</c:v>
                </c:pt>
                <c:pt idx="617">
                  <c:v>41228</c:v>
                </c:pt>
                <c:pt idx="618">
                  <c:v>41229</c:v>
                </c:pt>
                <c:pt idx="619">
                  <c:v>41232</c:v>
                </c:pt>
                <c:pt idx="620">
                  <c:v>41233</c:v>
                </c:pt>
                <c:pt idx="621">
                  <c:v>41234</c:v>
                </c:pt>
                <c:pt idx="622">
                  <c:v>41235</c:v>
                </c:pt>
                <c:pt idx="623">
                  <c:v>41236</c:v>
                </c:pt>
                <c:pt idx="624">
                  <c:v>41239</c:v>
                </c:pt>
                <c:pt idx="625">
                  <c:v>41240</c:v>
                </c:pt>
                <c:pt idx="626">
                  <c:v>41241</c:v>
                </c:pt>
                <c:pt idx="627">
                  <c:v>41242</c:v>
                </c:pt>
                <c:pt idx="628">
                  <c:v>41243</c:v>
                </c:pt>
                <c:pt idx="629">
                  <c:v>41246</c:v>
                </c:pt>
                <c:pt idx="630">
                  <c:v>41247</c:v>
                </c:pt>
                <c:pt idx="631">
                  <c:v>41248</c:v>
                </c:pt>
                <c:pt idx="632">
                  <c:v>41249</c:v>
                </c:pt>
                <c:pt idx="633">
                  <c:v>41250</c:v>
                </c:pt>
                <c:pt idx="634">
                  <c:v>41253</c:v>
                </c:pt>
                <c:pt idx="635">
                  <c:v>41254</c:v>
                </c:pt>
                <c:pt idx="636">
                  <c:v>41255</c:v>
                </c:pt>
                <c:pt idx="637">
                  <c:v>41256</c:v>
                </c:pt>
                <c:pt idx="638">
                  <c:v>41257</c:v>
                </c:pt>
                <c:pt idx="639">
                  <c:v>41260</c:v>
                </c:pt>
                <c:pt idx="640">
                  <c:v>41261</c:v>
                </c:pt>
                <c:pt idx="641">
                  <c:v>41262</c:v>
                </c:pt>
                <c:pt idx="642">
                  <c:v>41263</c:v>
                </c:pt>
                <c:pt idx="643">
                  <c:v>41264</c:v>
                </c:pt>
                <c:pt idx="644">
                  <c:v>41267</c:v>
                </c:pt>
                <c:pt idx="645">
                  <c:v>41268</c:v>
                </c:pt>
                <c:pt idx="646">
                  <c:v>41269</c:v>
                </c:pt>
                <c:pt idx="647">
                  <c:v>41270</c:v>
                </c:pt>
                <c:pt idx="648">
                  <c:v>41271</c:v>
                </c:pt>
                <c:pt idx="649">
                  <c:v>41274</c:v>
                </c:pt>
                <c:pt idx="650">
                  <c:v>41278</c:v>
                </c:pt>
                <c:pt idx="651">
                  <c:v>41281</c:v>
                </c:pt>
                <c:pt idx="652">
                  <c:v>41282</c:v>
                </c:pt>
                <c:pt idx="653">
                  <c:v>41283</c:v>
                </c:pt>
                <c:pt idx="654">
                  <c:v>41284</c:v>
                </c:pt>
                <c:pt idx="655">
                  <c:v>41285</c:v>
                </c:pt>
                <c:pt idx="656">
                  <c:v>41288</c:v>
                </c:pt>
                <c:pt idx="657">
                  <c:v>41289</c:v>
                </c:pt>
                <c:pt idx="658">
                  <c:v>41290</c:v>
                </c:pt>
                <c:pt idx="659">
                  <c:v>41291</c:v>
                </c:pt>
                <c:pt idx="660">
                  <c:v>41292</c:v>
                </c:pt>
                <c:pt idx="661">
                  <c:v>41295</c:v>
                </c:pt>
                <c:pt idx="662">
                  <c:v>41296</c:v>
                </c:pt>
                <c:pt idx="663">
                  <c:v>41297</c:v>
                </c:pt>
                <c:pt idx="664">
                  <c:v>41298</c:v>
                </c:pt>
                <c:pt idx="665">
                  <c:v>41299</c:v>
                </c:pt>
                <c:pt idx="666">
                  <c:v>41302</c:v>
                </c:pt>
                <c:pt idx="667">
                  <c:v>41303</c:v>
                </c:pt>
                <c:pt idx="668">
                  <c:v>41304</c:v>
                </c:pt>
                <c:pt idx="669">
                  <c:v>41305</c:v>
                </c:pt>
                <c:pt idx="670">
                  <c:v>41306</c:v>
                </c:pt>
                <c:pt idx="671">
                  <c:v>41309</c:v>
                </c:pt>
                <c:pt idx="672">
                  <c:v>41310</c:v>
                </c:pt>
                <c:pt idx="673">
                  <c:v>41311</c:v>
                </c:pt>
                <c:pt idx="674">
                  <c:v>41312</c:v>
                </c:pt>
                <c:pt idx="675">
                  <c:v>41313</c:v>
                </c:pt>
                <c:pt idx="676">
                  <c:v>41323</c:v>
                </c:pt>
                <c:pt idx="677">
                  <c:v>41324</c:v>
                </c:pt>
                <c:pt idx="678">
                  <c:v>41325</c:v>
                </c:pt>
                <c:pt idx="679">
                  <c:v>41326</c:v>
                </c:pt>
                <c:pt idx="680">
                  <c:v>41327</c:v>
                </c:pt>
                <c:pt idx="681">
                  <c:v>41330</c:v>
                </c:pt>
                <c:pt idx="682">
                  <c:v>41331</c:v>
                </c:pt>
                <c:pt idx="683">
                  <c:v>41332</c:v>
                </c:pt>
                <c:pt idx="684">
                  <c:v>41333</c:v>
                </c:pt>
                <c:pt idx="685">
                  <c:v>41334</c:v>
                </c:pt>
                <c:pt idx="686">
                  <c:v>41337</c:v>
                </c:pt>
                <c:pt idx="687">
                  <c:v>41338</c:v>
                </c:pt>
                <c:pt idx="688">
                  <c:v>41339</c:v>
                </c:pt>
                <c:pt idx="689">
                  <c:v>41340</c:v>
                </c:pt>
                <c:pt idx="690">
                  <c:v>41341</c:v>
                </c:pt>
                <c:pt idx="691">
                  <c:v>41344</c:v>
                </c:pt>
                <c:pt idx="692">
                  <c:v>41345</c:v>
                </c:pt>
                <c:pt idx="693">
                  <c:v>41346</c:v>
                </c:pt>
                <c:pt idx="694">
                  <c:v>41347</c:v>
                </c:pt>
                <c:pt idx="695">
                  <c:v>41348</c:v>
                </c:pt>
                <c:pt idx="696">
                  <c:v>41351</c:v>
                </c:pt>
                <c:pt idx="697">
                  <c:v>41352</c:v>
                </c:pt>
                <c:pt idx="698">
                  <c:v>41353</c:v>
                </c:pt>
                <c:pt idx="699">
                  <c:v>41354</c:v>
                </c:pt>
                <c:pt idx="700">
                  <c:v>41355</c:v>
                </c:pt>
                <c:pt idx="701">
                  <c:v>41358</c:v>
                </c:pt>
                <c:pt idx="702">
                  <c:v>41359</c:v>
                </c:pt>
                <c:pt idx="703">
                  <c:v>41360</c:v>
                </c:pt>
                <c:pt idx="704">
                  <c:v>41361</c:v>
                </c:pt>
                <c:pt idx="705">
                  <c:v>41362</c:v>
                </c:pt>
                <c:pt idx="706">
                  <c:v>41365</c:v>
                </c:pt>
                <c:pt idx="707">
                  <c:v>41366</c:v>
                </c:pt>
                <c:pt idx="708">
                  <c:v>41367</c:v>
                </c:pt>
                <c:pt idx="709">
                  <c:v>41372</c:v>
                </c:pt>
                <c:pt idx="710">
                  <c:v>41373</c:v>
                </c:pt>
                <c:pt idx="711">
                  <c:v>41374</c:v>
                </c:pt>
                <c:pt idx="712">
                  <c:v>41375</c:v>
                </c:pt>
                <c:pt idx="713">
                  <c:v>41376</c:v>
                </c:pt>
                <c:pt idx="714">
                  <c:v>41379</c:v>
                </c:pt>
                <c:pt idx="715">
                  <c:v>41380</c:v>
                </c:pt>
                <c:pt idx="716">
                  <c:v>41381</c:v>
                </c:pt>
                <c:pt idx="717">
                  <c:v>41382</c:v>
                </c:pt>
                <c:pt idx="718">
                  <c:v>41383</c:v>
                </c:pt>
                <c:pt idx="719">
                  <c:v>41386</c:v>
                </c:pt>
                <c:pt idx="720">
                  <c:v>41387</c:v>
                </c:pt>
                <c:pt idx="721">
                  <c:v>41388</c:v>
                </c:pt>
                <c:pt idx="722">
                  <c:v>41389</c:v>
                </c:pt>
                <c:pt idx="723">
                  <c:v>41390</c:v>
                </c:pt>
                <c:pt idx="724">
                  <c:v>41396</c:v>
                </c:pt>
                <c:pt idx="725">
                  <c:v>41397</c:v>
                </c:pt>
                <c:pt idx="726">
                  <c:v>41400</c:v>
                </c:pt>
                <c:pt idx="727">
                  <c:v>41401</c:v>
                </c:pt>
                <c:pt idx="728">
                  <c:v>41402</c:v>
                </c:pt>
                <c:pt idx="729">
                  <c:v>41403</c:v>
                </c:pt>
                <c:pt idx="730">
                  <c:v>41404</c:v>
                </c:pt>
                <c:pt idx="731">
                  <c:v>41407</c:v>
                </c:pt>
                <c:pt idx="732">
                  <c:v>41408</c:v>
                </c:pt>
                <c:pt idx="733">
                  <c:v>41409</c:v>
                </c:pt>
                <c:pt idx="734">
                  <c:v>41410</c:v>
                </c:pt>
                <c:pt idx="735">
                  <c:v>41411</c:v>
                </c:pt>
                <c:pt idx="736">
                  <c:v>41414</c:v>
                </c:pt>
                <c:pt idx="737">
                  <c:v>41415</c:v>
                </c:pt>
                <c:pt idx="738">
                  <c:v>41416</c:v>
                </c:pt>
                <c:pt idx="739">
                  <c:v>41417</c:v>
                </c:pt>
                <c:pt idx="740">
                  <c:v>41418</c:v>
                </c:pt>
                <c:pt idx="741">
                  <c:v>41421</c:v>
                </c:pt>
                <c:pt idx="742">
                  <c:v>41422</c:v>
                </c:pt>
                <c:pt idx="743">
                  <c:v>41423</c:v>
                </c:pt>
                <c:pt idx="744">
                  <c:v>41424</c:v>
                </c:pt>
                <c:pt idx="745">
                  <c:v>41425</c:v>
                </c:pt>
                <c:pt idx="746">
                  <c:v>41428</c:v>
                </c:pt>
                <c:pt idx="747">
                  <c:v>41429</c:v>
                </c:pt>
                <c:pt idx="748">
                  <c:v>41430</c:v>
                </c:pt>
                <c:pt idx="749">
                  <c:v>41431</c:v>
                </c:pt>
                <c:pt idx="750">
                  <c:v>41432</c:v>
                </c:pt>
                <c:pt idx="751">
                  <c:v>41438</c:v>
                </c:pt>
                <c:pt idx="752">
                  <c:v>41439</c:v>
                </c:pt>
                <c:pt idx="753">
                  <c:v>41442</c:v>
                </c:pt>
                <c:pt idx="754">
                  <c:v>41443</c:v>
                </c:pt>
                <c:pt idx="755">
                  <c:v>41444</c:v>
                </c:pt>
                <c:pt idx="756">
                  <c:v>41445</c:v>
                </c:pt>
                <c:pt idx="757">
                  <c:v>41446</c:v>
                </c:pt>
                <c:pt idx="758">
                  <c:v>41449</c:v>
                </c:pt>
                <c:pt idx="759">
                  <c:v>41450</c:v>
                </c:pt>
                <c:pt idx="760">
                  <c:v>41451</c:v>
                </c:pt>
                <c:pt idx="761">
                  <c:v>41452</c:v>
                </c:pt>
                <c:pt idx="762">
                  <c:v>41453</c:v>
                </c:pt>
                <c:pt idx="763">
                  <c:v>41456</c:v>
                </c:pt>
                <c:pt idx="764">
                  <c:v>41457</c:v>
                </c:pt>
                <c:pt idx="765">
                  <c:v>41458</c:v>
                </c:pt>
                <c:pt idx="766">
                  <c:v>41459</c:v>
                </c:pt>
                <c:pt idx="767">
                  <c:v>41460</c:v>
                </c:pt>
                <c:pt idx="768">
                  <c:v>41463</c:v>
                </c:pt>
                <c:pt idx="769">
                  <c:v>41464</c:v>
                </c:pt>
                <c:pt idx="770">
                  <c:v>41465</c:v>
                </c:pt>
                <c:pt idx="771">
                  <c:v>41466</c:v>
                </c:pt>
                <c:pt idx="772">
                  <c:v>41467</c:v>
                </c:pt>
                <c:pt idx="773">
                  <c:v>41470</c:v>
                </c:pt>
                <c:pt idx="774">
                  <c:v>41471</c:v>
                </c:pt>
                <c:pt idx="775">
                  <c:v>41472</c:v>
                </c:pt>
                <c:pt idx="776">
                  <c:v>41473</c:v>
                </c:pt>
                <c:pt idx="777">
                  <c:v>41474</c:v>
                </c:pt>
                <c:pt idx="778">
                  <c:v>41477</c:v>
                </c:pt>
                <c:pt idx="779">
                  <c:v>41478</c:v>
                </c:pt>
                <c:pt idx="780">
                  <c:v>41479</c:v>
                </c:pt>
                <c:pt idx="781">
                  <c:v>41480</c:v>
                </c:pt>
                <c:pt idx="782">
                  <c:v>41481</c:v>
                </c:pt>
                <c:pt idx="783">
                  <c:v>41484</c:v>
                </c:pt>
                <c:pt idx="784">
                  <c:v>41485</c:v>
                </c:pt>
                <c:pt idx="785">
                  <c:v>41486</c:v>
                </c:pt>
                <c:pt idx="786">
                  <c:v>41487</c:v>
                </c:pt>
                <c:pt idx="787">
                  <c:v>41488</c:v>
                </c:pt>
                <c:pt idx="788">
                  <c:v>41491</c:v>
                </c:pt>
                <c:pt idx="789">
                  <c:v>41492</c:v>
                </c:pt>
                <c:pt idx="790">
                  <c:v>41493</c:v>
                </c:pt>
                <c:pt idx="791">
                  <c:v>41494</c:v>
                </c:pt>
                <c:pt idx="792">
                  <c:v>41495</c:v>
                </c:pt>
                <c:pt idx="793">
                  <c:v>41498</c:v>
                </c:pt>
                <c:pt idx="794">
                  <c:v>41499</c:v>
                </c:pt>
                <c:pt idx="795">
                  <c:v>41500</c:v>
                </c:pt>
                <c:pt idx="796">
                  <c:v>41501</c:v>
                </c:pt>
                <c:pt idx="797">
                  <c:v>41502</c:v>
                </c:pt>
                <c:pt idx="798">
                  <c:v>41505</c:v>
                </c:pt>
                <c:pt idx="799">
                  <c:v>41506</c:v>
                </c:pt>
                <c:pt idx="800">
                  <c:v>41507</c:v>
                </c:pt>
                <c:pt idx="801">
                  <c:v>41508</c:v>
                </c:pt>
                <c:pt idx="802">
                  <c:v>41509</c:v>
                </c:pt>
                <c:pt idx="803">
                  <c:v>41512</c:v>
                </c:pt>
                <c:pt idx="804">
                  <c:v>41513</c:v>
                </c:pt>
                <c:pt idx="805">
                  <c:v>41514</c:v>
                </c:pt>
                <c:pt idx="806">
                  <c:v>41515</c:v>
                </c:pt>
                <c:pt idx="807">
                  <c:v>41516</c:v>
                </c:pt>
                <c:pt idx="808">
                  <c:v>41519</c:v>
                </c:pt>
                <c:pt idx="809">
                  <c:v>41520</c:v>
                </c:pt>
                <c:pt idx="810">
                  <c:v>41521</c:v>
                </c:pt>
                <c:pt idx="811">
                  <c:v>41522</c:v>
                </c:pt>
                <c:pt idx="812">
                  <c:v>41523</c:v>
                </c:pt>
                <c:pt idx="813">
                  <c:v>41526</c:v>
                </c:pt>
                <c:pt idx="814">
                  <c:v>41527</c:v>
                </c:pt>
                <c:pt idx="815">
                  <c:v>41528</c:v>
                </c:pt>
                <c:pt idx="816">
                  <c:v>41529</c:v>
                </c:pt>
                <c:pt idx="817">
                  <c:v>41530</c:v>
                </c:pt>
                <c:pt idx="818">
                  <c:v>41533</c:v>
                </c:pt>
                <c:pt idx="819">
                  <c:v>41534</c:v>
                </c:pt>
                <c:pt idx="820">
                  <c:v>41535</c:v>
                </c:pt>
                <c:pt idx="821">
                  <c:v>41540</c:v>
                </c:pt>
                <c:pt idx="822">
                  <c:v>41541</c:v>
                </c:pt>
                <c:pt idx="823">
                  <c:v>41542</c:v>
                </c:pt>
                <c:pt idx="824">
                  <c:v>41543</c:v>
                </c:pt>
                <c:pt idx="825">
                  <c:v>41544</c:v>
                </c:pt>
                <c:pt idx="826">
                  <c:v>41547</c:v>
                </c:pt>
                <c:pt idx="827">
                  <c:v>41555</c:v>
                </c:pt>
                <c:pt idx="828">
                  <c:v>41556</c:v>
                </c:pt>
                <c:pt idx="829">
                  <c:v>41557</c:v>
                </c:pt>
                <c:pt idx="830">
                  <c:v>41558</c:v>
                </c:pt>
                <c:pt idx="831">
                  <c:v>41561</c:v>
                </c:pt>
                <c:pt idx="832">
                  <c:v>41562</c:v>
                </c:pt>
                <c:pt idx="833">
                  <c:v>41563</c:v>
                </c:pt>
                <c:pt idx="834">
                  <c:v>41564</c:v>
                </c:pt>
                <c:pt idx="835">
                  <c:v>41565</c:v>
                </c:pt>
                <c:pt idx="836">
                  <c:v>41568</c:v>
                </c:pt>
                <c:pt idx="837">
                  <c:v>41569</c:v>
                </c:pt>
                <c:pt idx="838">
                  <c:v>41570</c:v>
                </c:pt>
                <c:pt idx="839">
                  <c:v>41571</c:v>
                </c:pt>
                <c:pt idx="840">
                  <c:v>41572</c:v>
                </c:pt>
                <c:pt idx="841">
                  <c:v>41575</c:v>
                </c:pt>
                <c:pt idx="842">
                  <c:v>41576</c:v>
                </c:pt>
                <c:pt idx="843">
                  <c:v>41577</c:v>
                </c:pt>
                <c:pt idx="844">
                  <c:v>41578</c:v>
                </c:pt>
                <c:pt idx="845">
                  <c:v>41579</c:v>
                </c:pt>
                <c:pt idx="846">
                  <c:v>41582</c:v>
                </c:pt>
                <c:pt idx="847">
                  <c:v>41583</c:v>
                </c:pt>
                <c:pt idx="848">
                  <c:v>41584</c:v>
                </c:pt>
                <c:pt idx="849">
                  <c:v>41585</c:v>
                </c:pt>
                <c:pt idx="850">
                  <c:v>41586</c:v>
                </c:pt>
                <c:pt idx="851">
                  <c:v>41589</c:v>
                </c:pt>
                <c:pt idx="852">
                  <c:v>41590</c:v>
                </c:pt>
                <c:pt idx="853">
                  <c:v>41591</c:v>
                </c:pt>
                <c:pt idx="854">
                  <c:v>41592</c:v>
                </c:pt>
                <c:pt idx="855">
                  <c:v>41593</c:v>
                </c:pt>
                <c:pt idx="856">
                  <c:v>41596</c:v>
                </c:pt>
                <c:pt idx="857">
                  <c:v>41597</c:v>
                </c:pt>
                <c:pt idx="858">
                  <c:v>41598</c:v>
                </c:pt>
                <c:pt idx="859">
                  <c:v>41599</c:v>
                </c:pt>
                <c:pt idx="860">
                  <c:v>41600</c:v>
                </c:pt>
                <c:pt idx="861">
                  <c:v>41603</c:v>
                </c:pt>
                <c:pt idx="862">
                  <c:v>41604</c:v>
                </c:pt>
                <c:pt idx="863">
                  <c:v>41605</c:v>
                </c:pt>
                <c:pt idx="864">
                  <c:v>41606</c:v>
                </c:pt>
                <c:pt idx="865">
                  <c:v>41607</c:v>
                </c:pt>
                <c:pt idx="866">
                  <c:v>41610</c:v>
                </c:pt>
                <c:pt idx="867">
                  <c:v>41611</c:v>
                </c:pt>
                <c:pt idx="868">
                  <c:v>41612</c:v>
                </c:pt>
                <c:pt idx="869">
                  <c:v>41613</c:v>
                </c:pt>
                <c:pt idx="870">
                  <c:v>41614</c:v>
                </c:pt>
                <c:pt idx="871">
                  <c:v>41617</c:v>
                </c:pt>
                <c:pt idx="872">
                  <c:v>41618</c:v>
                </c:pt>
                <c:pt idx="873">
                  <c:v>41619</c:v>
                </c:pt>
                <c:pt idx="874">
                  <c:v>41620</c:v>
                </c:pt>
                <c:pt idx="875">
                  <c:v>41621</c:v>
                </c:pt>
                <c:pt idx="876">
                  <c:v>41624</c:v>
                </c:pt>
                <c:pt idx="877">
                  <c:v>41625</c:v>
                </c:pt>
                <c:pt idx="878">
                  <c:v>41626</c:v>
                </c:pt>
                <c:pt idx="879">
                  <c:v>41627</c:v>
                </c:pt>
                <c:pt idx="880">
                  <c:v>41628</c:v>
                </c:pt>
                <c:pt idx="881">
                  <c:v>41631</c:v>
                </c:pt>
                <c:pt idx="882">
                  <c:v>41632</c:v>
                </c:pt>
                <c:pt idx="883">
                  <c:v>41633</c:v>
                </c:pt>
                <c:pt idx="884">
                  <c:v>41634</c:v>
                </c:pt>
                <c:pt idx="885">
                  <c:v>41635</c:v>
                </c:pt>
                <c:pt idx="886">
                  <c:v>41638</c:v>
                </c:pt>
                <c:pt idx="887">
                  <c:v>41639</c:v>
                </c:pt>
                <c:pt idx="888">
                  <c:v>41641</c:v>
                </c:pt>
                <c:pt idx="889">
                  <c:v>41642</c:v>
                </c:pt>
                <c:pt idx="890">
                  <c:v>41645</c:v>
                </c:pt>
                <c:pt idx="891">
                  <c:v>41646</c:v>
                </c:pt>
                <c:pt idx="892">
                  <c:v>41647</c:v>
                </c:pt>
                <c:pt idx="893">
                  <c:v>41648</c:v>
                </c:pt>
                <c:pt idx="894">
                  <c:v>41649</c:v>
                </c:pt>
                <c:pt idx="895">
                  <c:v>41652</c:v>
                </c:pt>
                <c:pt idx="896">
                  <c:v>41653</c:v>
                </c:pt>
                <c:pt idx="897">
                  <c:v>41654</c:v>
                </c:pt>
                <c:pt idx="898">
                  <c:v>41655</c:v>
                </c:pt>
                <c:pt idx="899">
                  <c:v>41656</c:v>
                </c:pt>
                <c:pt idx="900">
                  <c:v>41659</c:v>
                </c:pt>
                <c:pt idx="901">
                  <c:v>41660</c:v>
                </c:pt>
                <c:pt idx="902">
                  <c:v>41661</c:v>
                </c:pt>
                <c:pt idx="903">
                  <c:v>41662</c:v>
                </c:pt>
                <c:pt idx="904">
                  <c:v>41663</c:v>
                </c:pt>
                <c:pt idx="905">
                  <c:v>41666</c:v>
                </c:pt>
                <c:pt idx="906">
                  <c:v>41667</c:v>
                </c:pt>
                <c:pt idx="907">
                  <c:v>41668</c:v>
                </c:pt>
                <c:pt idx="908">
                  <c:v>41669</c:v>
                </c:pt>
                <c:pt idx="909">
                  <c:v>41677</c:v>
                </c:pt>
                <c:pt idx="910">
                  <c:v>41680</c:v>
                </c:pt>
                <c:pt idx="911">
                  <c:v>41681</c:v>
                </c:pt>
                <c:pt idx="912">
                  <c:v>41682</c:v>
                </c:pt>
                <c:pt idx="913">
                  <c:v>41683</c:v>
                </c:pt>
                <c:pt idx="914">
                  <c:v>41684</c:v>
                </c:pt>
                <c:pt idx="915">
                  <c:v>41687</c:v>
                </c:pt>
                <c:pt idx="916">
                  <c:v>41688</c:v>
                </c:pt>
                <c:pt idx="917">
                  <c:v>41689</c:v>
                </c:pt>
                <c:pt idx="918">
                  <c:v>41690</c:v>
                </c:pt>
                <c:pt idx="919">
                  <c:v>41691</c:v>
                </c:pt>
                <c:pt idx="920">
                  <c:v>41694</c:v>
                </c:pt>
                <c:pt idx="921">
                  <c:v>41695</c:v>
                </c:pt>
                <c:pt idx="922">
                  <c:v>41696</c:v>
                </c:pt>
                <c:pt idx="923">
                  <c:v>41697</c:v>
                </c:pt>
                <c:pt idx="924">
                  <c:v>41698</c:v>
                </c:pt>
                <c:pt idx="925">
                  <c:v>41701</c:v>
                </c:pt>
                <c:pt idx="926">
                  <c:v>41702</c:v>
                </c:pt>
                <c:pt idx="927">
                  <c:v>41703</c:v>
                </c:pt>
                <c:pt idx="928">
                  <c:v>41704</c:v>
                </c:pt>
                <c:pt idx="929">
                  <c:v>41705</c:v>
                </c:pt>
                <c:pt idx="930">
                  <c:v>41708</c:v>
                </c:pt>
                <c:pt idx="931">
                  <c:v>41709</c:v>
                </c:pt>
                <c:pt idx="932">
                  <c:v>41710</c:v>
                </c:pt>
                <c:pt idx="933">
                  <c:v>41711</c:v>
                </c:pt>
                <c:pt idx="934">
                  <c:v>41712</c:v>
                </c:pt>
                <c:pt idx="935">
                  <c:v>41715</c:v>
                </c:pt>
                <c:pt idx="936">
                  <c:v>41716</c:v>
                </c:pt>
                <c:pt idx="937">
                  <c:v>41717</c:v>
                </c:pt>
                <c:pt idx="938">
                  <c:v>41718</c:v>
                </c:pt>
                <c:pt idx="939">
                  <c:v>41719</c:v>
                </c:pt>
                <c:pt idx="940">
                  <c:v>41722</c:v>
                </c:pt>
                <c:pt idx="941">
                  <c:v>41723</c:v>
                </c:pt>
                <c:pt idx="942">
                  <c:v>41724</c:v>
                </c:pt>
                <c:pt idx="943">
                  <c:v>41725</c:v>
                </c:pt>
                <c:pt idx="944">
                  <c:v>41726</c:v>
                </c:pt>
                <c:pt idx="945">
                  <c:v>41729</c:v>
                </c:pt>
                <c:pt idx="946">
                  <c:v>41730</c:v>
                </c:pt>
                <c:pt idx="947">
                  <c:v>41731</c:v>
                </c:pt>
                <c:pt idx="948">
                  <c:v>41732</c:v>
                </c:pt>
                <c:pt idx="949">
                  <c:v>41733</c:v>
                </c:pt>
                <c:pt idx="950">
                  <c:v>41737</c:v>
                </c:pt>
                <c:pt idx="951">
                  <c:v>41738</c:v>
                </c:pt>
                <c:pt idx="952">
                  <c:v>41739</c:v>
                </c:pt>
                <c:pt idx="953">
                  <c:v>41740</c:v>
                </c:pt>
                <c:pt idx="954">
                  <c:v>41743</c:v>
                </c:pt>
                <c:pt idx="955">
                  <c:v>41744</c:v>
                </c:pt>
                <c:pt idx="956">
                  <c:v>41745</c:v>
                </c:pt>
                <c:pt idx="957">
                  <c:v>41746</c:v>
                </c:pt>
                <c:pt idx="958">
                  <c:v>41747</c:v>
                </c:pt>
                <c:pt idx="959">
                  <c:v>41750</c:v>
                </c:pt>
                <c:pt idx="960">
                  <c:v>41751</c:v>
                </c:pt>
                <c:pt idx="961">
                  <c:v>41752</c:v>
                </c:pt>
                <c:pt idx="962">
                  <c:v>41753</c:v>
                </c:pt>
                <c:pt idx="963">
                  <c:v>41754</c:v>
                </c:pt>
                <c:pt idx="964">
                  <c:v>41757</c:v>
                </c:pt>
                <c:pt idx="965">
                  <c:v>41758</c:v>
                </c:pt>
                <c:pt idx="966">
                  <c:v>41759</c:v>
                </c:pt>
                <c:pt idx="967">
                  <c:v>41764</c:v>
                </c:pt>
                <c:pt idx="968">
                  <c:v>41765</c:v>
                </c:pt>
                <c:pt idx="969">
                  <c:v>41766</c:v>
                </c:pt>
                <c:pt idx="970">
                  <c:v>41767</c:v>
                </c:pt>
                <c:pt idx="971">
                  <c:v>41768</c:v>
                </c:pt>
                <c:pt idx="972">
                  <c:v>41771</c:v>
                </c:pt>
                <c:pt idx="973">
                  <c:v>41772</c:v>
                </c:pt>
                <c:pt idx="974">
                  <c:v>41773</c:v>
                </c:pt>
                <c:pt idx="975">
                  <c:v>41774</c:v>
                </c:pt>
                <c:pt idx="976">
                  <c:v>41775</c:v>
                </c:pt>
                <c:pt idx="977">
                  <c:v>41778</c:v>
                </c:pt>
                <c:pt idx="978">
                  <c:v>41779</c:v>
                </c:pt>
                <c:pt idx="979">
                  <c:v>41780</c:v>
                </c:pt>
                <c:pt idx="980">
                  <c:v>41781</c:v>
                </c:pt>
                <c:pt idx="981">
                  <c:v>41782</c:v>
                </c:pt>
                <c:pt idx="982">
                  <c:v>41785</c:v>
                </c:pt>
                <c:pt idx="983">
                  <c:v>41786</c:v>
                </c:pt>
                <c:pt idx="984">
                  <c:v>41787</c:v>
                </c:pt>
                <c:pt idx="985">
                  <c:v>41788</c:v>
                </c:pt>
                <c:pt idx="986">
                  <c:v>41789</c:v>
                </c:pt>
                <c:pt idx="987">
                  <c:v>41793</c:v>
                </c:pt>
                <c:pt idx="988">
                  <c:v>41794</c:v>
                </c:pt>
                <c:pt idx="989">
                  <c:v>41795</c:v>
                </c:pt>
                <c:pt idx="990">
                  <c:v>41796</c:v>
                </c:pt>
                <c:pt idx="991">
                  <c:v>41799</c:v>
                </c:pt>
                <c:pt idx="992">
                  <c:v>41800</c:v>
                </c:pt>
                <c:pt idx="993">
                  <c:v>41801</c:v>
                </c:pt>
                <c:pt idx="994">
                  <c:v>41802</c:v>
                </c:pt>
                <c:pt idx="995">
                  <c:v>41803</c:v>
                </c:pt>
                <c:pt idx="996">
                  <c:v>41806</c:v>
                </c:pt>
                <c:pt idx="997">
                  <c:v>41807</c:v>
                </c:pt>
                <c:pt idx="998">
                  <c:v>41808</c:v>
                </c:pt>
                <c:pt idx="999">
                  <c:v>41809</c:v>
                </c:pt>
                <c:pt idx="1000">
                  <c:v>41810</c:v>
                </c:pt>
                <c:pt idx="1001">
                  <c:v>41813</c:v>
                </c:pt>
                <c:pt idx="1002">
                  <c:v>41814</c:v>
                </c:pt>
                <c:pt idx="1003">
                  <c:v>41815</c:v>
                </c:pt>
                <c:pt idx="1004">
                  <c:v>41816</c:v>
                </c:pt>
                <c:pt idx="1005">
                  <c:v>41817</c:v>
                </c:pt>
                <c:pt idx="1006">
                  <c:v>41820</c:v>
                </c:pt>
                <c:pt idx="1007">
                  <c:v>41821</c:v>
                </c:pt>
                <c:pt idx="1008">
                  <c:v>41822</c:v>
                </c:pt>
                <c:pt idx="1009">
                  <c:v>41823</c:v>
                </c:pt>
                <c:pt idx="1010">
                  <c:v>41824</c:v>
                </c:pt>
                <c:pt idx="1011">
                  <c:v>41827</c:v>
                </c:pt>
                <c:pt idx="1012">
                  <c:v>41828</c:v>
                </c:pt>
                <c:pt idx="1013">
                  <c:v>41829</c:v>
                </c:pt>
                <c:pt idx="1014">
                  <c:v>41830</c:v>
                </c:pt>
                <c:pt idx="1015">
                  <c:v>41831</c:v>
                </c:pt>
                <c:pt idx="1016">
                  <c:v>41834</c:v>
                </c:pt>
                <c:pt idx="1017">
                  <c:v>41835</c:v>
                </c:pt>
                <c:pt idx="1018">
                  <c:v>41836</c:v>
                </c:pt>
                <c:pt idx="1019">
                  <c:v>41837</c:v>
                </c:pt>
                <c:pt idx="1020">
                  <c:v>41838</c:v>
                </c:pt>
                <c:pt idx="1021">
                  <c:v>41841</c:v>
                </c:pt>
                <c:pt idx="1022">
                  <c:v>41842</c:v>
                </c:pt>
                <c:pt idx="1023">
                  <c:v>41843</c:v>
                </c:pt>
                <c:pt idx="1024">
                  <c:v>41844</c:v>
                </c:pt>
                <c:pt idx="1025">
                  <c:v>41845</c:v>
                </c:pt>
                <c:pt idx="1026">
                  <c:v>41848</c:v>
                </c:pt>
                <c:pt idx="1027">
                  <c:v>41849</c:v>
                </c:pt>
                <c:pt idx="1028">
                  <c:v>41850</c:v>
                </c:pt>
                <c:pt idx="1029">
                  <c:v>41851</c:v>
                </c:pt>
                <c:pt idx="1030">
                  <c:v>41852</c:v>
                </c:pt>
                <c:pt idx="1031">
                  <c:v>41855</c:v>
                </c:pt>
                <c:pt idx="1032">
                  <c:v>41856</c:v>
                </c:pt>
                <c:pt idx="1033">
                  <c:v>41857</c:v>
                </c:pt>
                <c:pt idx="1034">
                  <c:v>41858</c:v>
                </c:pt>
                <c:pt idx="1035">
                  <c:v>41859</c:v>
                </c:pt>
                <c:pt idx="1036">
                  <c:v>41862</c:v>
                </c:pt>
                <c:pt idx="1037">
                  <c:v>41863</c:v>
                </c:pt>
                <c:pt idx="1038">
                  <c:v>41864</c:v>
                </c:pt>
                <c:pt idx="1039">
                  <c:v>41865</c:v>
                </c:pt>
                <c:pt idx="1040">
                  <c:v>41866</c:v>
                </c:pt>
                <c:pt idx="1041">
                  <c:v>41869</c:v>
                </c:pt>
                <c:pt idx="1042">
                  <c:v>41870</c:v>
                </c:pt>
                <c:pt idx="1043">
                  <c:v>41871</c:v>
                </c:pt>
                <c:pt idx="1044">
                  <c:v>41872</c:v>
                </c:pt>
                <c:pt idx="1045">
                  <c:v>41873</c:v>
                </c:pt>
                <c:pt idx="1046">
                  <c:v>41876</c:v>
                </c:pt>
                <c:pt idx="1047">
                  <c:v>41877</c:v>
                </c:pt>
                <c:pt idx="1048">
                  <c:v>41878</c:v>
                </c:pt>
                <c:pt idx="1049">
                  <c:v>41879</c:v>
                </c:pt>
                <c:pt idx="1050">
                  <c:v>41880</c:v>
                </c:pt>
                <c:pt idx="1051">
                  <c:v>41883</c:v>
                </c:pt>
                <c:pt idx="1052">
                  <c:v>41884</c:v>
                </c:pt>
                <c:pt idx="1053">
                  <c:v>41885</c:v>
                </c:pt>
                <c:pt idx="1054">
                  <c:v>41886</c:v>
                </c:pt>
                <c:pt idx="1055">
                  <c:v>41887</c:v>
                </c:pt>
                <c:pt idx="1056">
                  <c:v>41891</c:v>
                </c:pt>
                <c:pt idx="1057">
                  <c:v>41892</c:v>
                </c:pt>
                <c:pt idx="1058">
                  <c:v>41893</c:v>
                </c:pt>
                <c:pt idx="1059">
                  <c:v>41894</c:v>
                </c:pt>
                <c:pt idx="1060">
                  <c:v>41897</c:v>
                </c:pt>
                <c:pt idx="1061">
                  <c:v>41898</c:v>
                </c:pt>
                <c:pt idx="1062">
                  <c:v>41899</c:v>
                </c:pt>
                <c:pt idx="1063">
                  <c:v>41900</c:v>
                </c:pt>
                <c:pt idx="1064">
                  <c:v>41901</c:v>
                </c:pt>
                <c:pt idx="1065">
                  <c:v>41904</c:v>
                </c:pt>
                <c:pt idx="1066">
                  <c:v>41905</c:v>
                </c:pt>
                <c:pt idx="1067">
                  <c:v>41906</c:v>
                </c:pt>
                <c:pt idx="1068">
                  <c:v>41907</c:v>
                </c:pt>
                <c:pt idx="1069">
                  <c:v>41908</c:v>
                </c:pt>
                <c:pt idx="1070">
                  <c:v>41911</c:v>
                </c:pt>
                <c:pt idx="1071">
                  <c:v>41912</c:v>
                </c:pt>
                <c:pt idx="1072">
                  <c:v>41920</c:v>
                </c:pt>
                <c:pt idx="1073">
                  <c:v>41921</c:v>
                </c:pt>
                <c:pt idx="1074">
                  <c:v>41922</c:v>
                </c:pt>
                <c:pt idx="1075">
                  <c:v>41925</c:v>
                </c:pt>
                <c:pt idx="1076">
                  <c:v>41926</c:v>
                </c:pt>
                <c:pt idx="1077">
                  <c:v>41927</c:v>
                </c:pt>
                <c:pt idx="1078">
                  <c:v>41928</c:v>
                </c:pt>
                <c:pt idx="1079">
                  <c:v>41929</c:v>
                </c:pt>
                <c:pt idx="1080">
                  <c:v>41932</c:v>
                </c:pt>
                <c:pt idx="1081">
                  <c:v>41933</c:v>
                </c:pt>
                <c:pt idx="1082">
                  <c:v>41934</c:v>
                </c:pt>
                <c:pt idx="1083">
                  <c:v>41935</c:v>
                </c:pt>
                <c:pt idx="1084">
                  <c:v>41936</c:v>
                </c:pt>
                <c:pt idx="1085">
                  <c:v>41939</c:v>
                </c:pt>
                <c:pt idx="1086">
                  <c:v>41940</c:v>
                </c:pt>
                <c:pt idx="1087">
                  <c:v>41941</c:v>
                </c:pt>
                <c:pt idx="1088">
                  <c:v>41942</c:v>
                </c:pt>
                <c:pt idx="1089">
                  <c:v>41943</c:v>
                </c:pt>
                <c:pt idx="1090">
                  <c:v>41946</c:v>
                </c:pt>
                <c:pt idx="1091">
                  <c:v>41947</c:v>
                </c:pt>
                <c:pt idx="1092">
                  <c:v>41948</c:v>
                </c:pt>
                <c:pt idx="1093">
                  <c:v>41949</c:v>
                </c:pt>
                <c:pt idx="1094">
                  <c:v>41950</c:v>
                </c:pt>
                <c:pt idx="1095">
                  <c:v>41953</c:v>
                </c:pt>
                <c:pt idx="1096">
                  <c:v>41954</c:v>
                </c:pt>
                <c:pt idx="1097">
                  <c:v>41955</c:v>
                </c:pt>
                <c:pt idx="1098">
                  <c:v>41956</c:v>
                </c:pt>
                <c:pt idx="1099">
                  <c:v>41957</c:v>
                </c:pt>
                <c:pt idx="1100">
                  <c:v>41960</c:v>
                </c:pt>
                <c:pt idx="1101">
                  <c:v>41961</c:v>
                </c:pt>
                <c:pt idx="1102">
                  <c:v>41962</c:v>
                </c:pt>
                <c:pt idx="1103">
                  <c:v>41963</c:v>
                </c:pt>
                <c:pt idx="1104">
                  <c:v>41964</c:v>
                </c:pt>
                <c:pt idx="1105">
                  <c:v>41967</c:v>
                </c:pt>
                <c:pt idx="1106">
                  <c:v>41968</c:v>
                </c:pt>
                <c:pt idx="1107">
                  <c:v>41969</c:v>
                </c:pt>
                <c:pt idx="1108">
                  <c:v>41970</c:v>
                </c:pt>
                <c:pt idx="1109">
                  <c:v>41971</c:v>
                </c:pt>
                <c:pt idx="1110">
                  <c:v>41974</c:v>
                </c:pt>
                <c:pt idx="1111">
                  <c:v>41975</c:v>
                </c:pt>
                <c:pt idx="1112">
                  <c:v>41976</c:v>
                </c:pt>
                <c:pt idx="1113">
                  <c:v>41977</c:v>
                </c:pt>
                <c:pt idx="1114">
                  <c:v>41978</c:v>
                </c:pt>
                <c:pt idx="1115">
                  <c:v>41981</c:v>
                </c:pt>
                <c:pt idx="1116">
                  <c:v>41982</c:v>
                </c:pt>
                <c:pt idx="1117">
                  <c:v>41983</c:v>
                </c:pt>
                <c:pt idx="1118">
                  <c:v>41984</c:v>
                </c:pt>
                <c:pt idx="1119">
                  <c:v>41985</c:v>
                </c:pt>
                <c:pt idx="1120">
                  <c:v>41988</c:v>
                </c:pt>
                <c:pt idx="1121">
                  <c:v>41989</c:v>
                </c:pt>
                <c:pt idx="1122">
                  <c:v>41990</c:v>
                </c:pt>
                <c:pt idx="1123">
                  <c:v>41991</c:v>
                </c:pt>
                <c:pt idx="1124">
                  <c:v>41992</c:v>
                </c:pt>
                <c:pt idx="1125">
                  <c:v>41995</c:v>
                </c:pt>
                <c:pt idx="1126">
                  <c:v>41996</c:v>
                </c:pt>
                <c:pt idx="1127">
                  <c:v>41997</c:v>
                </c:pt>
                <c:pt idx="1128">
                  <c:v>41998</c:v>
                </c:pt>
                <c:pt idx="1129">
                  <c:v>41999</c:v>
                </c:pt>
                <c:pt idx="1130">
                  <c:v>42002</c:v>
                </c:pt>
                <c:pt idx="1131">
                  <c:v>42003</c:v>
                </c:pt>
                <c:pt idx="1132">
                  <c:v>42004</c:v>
                </c:pt>
                <c:pt idx="1133">
                  <c:v>42009</c:v>
                </c:pt>
                <c:pt idx="1134">
                  <c:v>42010</c:v>
                </c:pt>
                <c:pt idx="1135">
                  <c:v>42011</c:v>
                </c:pt>
                <c:pt idx="1136">
                  <c:v>42012</c:v>
                </c:pt>
                <c:pt idx="1137">
                  <c:v>42013</c:v>
                </c:pt>
                <c:pt idx="1138">
                  <c:v>42016</c:v>
                </c:pt>
                <c:pt idx="1139">
                  <c:v>42017</c:v>
                </c:pt>
                <c:pt idx="1140">
                  <c:v>42018</c:v>
                </c:pt>
                <c:pt idx="1141">
                  <c:v>42019</c:v>
                </c:pt>
                <c:pt idx="1142">
                  <c:v>42020</c:v>
                </c:pt>
                <c:pt idx="1143">
                  <c:v>42023</c:v>
                </c:pt>
                <c:pt idx="1144">
                  <c:v>42024</c:v>
                </c:pt>
                <c:pt idx="1145">
                  <c:v>42025</c:v>
                </c:pt>
                <c:pt idx="1146">
                  <c:v>42026</c:v>
                </c:pt>
                <c:pt idx="1147">
                  <c:v>42027</c:v>
                </c:pt>
                <c:pt idx="1148">
                  <c:v>42030</c:v>
                </c:pt>
                <c:pt idx="1149">
                  <c:v>42031</c:v>
                </c:pt>
                <c:pt idx="1150">
                  <c:v>42032</c:v>
                </c:pt>
                <c:pt idx="1151">
                  <c:v>42033</c:v>
                </c:pt>
                <c:pt idx="1152">
                  <c:v>42034</c:v>
                </c:pt>
                <c:pt idx="1153">
                  <c:v>42037</c:v>
                </c:pt>
                <c:pt idx="1154">
                  <c:v>42038</c:v>
                </c:pt>
                <c:pt idx="1155">
                  <c:v>42039</c:v>
                </c:pt>
                <c:pt idx="1156">
                  <c:v>42040</c:v>
                </c:pt>
                <c:pt idx="1157">
                  <c:v>42041</c:v>
                </c:pt>
                <c:pt idx="1158">
                  <c:v>42044</c:v>
                </c:pt>
                <c:pt idx="1159">
                  <c:v>42045</c:v>
                </c:pt>
                <c:pt idx="1160">
                  <c:v>42046</c:v>
                </c:pt>
                <c:pt idx="1161">
                  <c:v>42047</c:v>
                </c:pt>
                <c:pt idx="1162">
                  <c:v>42048</c:v>
                </c:pt>
                <c:pt idx="1163">
                  <c:v>42051</c:v>
                </c:pt>
                <c:pt idx="1164">
                  <c:v>42052</c:v>
                </c:pt>
                <c:pt idx="1165">
                  <c:v>42060</c:v>
                </c:pt>
                <c:pt idx="1166">
                  <c:v>42061</c:v>
                </c:pt>
                <c:pt idx="1167">
                  <c:v>42062</c:v>
                </c:pt>
                <c:pt idx="1168">
                  <c:v>42065</c:v>
                </c:pt>
                <c:pt idx="1169">
                  <c:v>42066</c:v>
                </c:pt>
                <c:pt idx="1170">
                  <c:v>42067</c:v>
                </c:pt>
                <c:pt idx="1171">
                  <c:v>42068</c:v>
                </c:pt>
                <c:pt idx="1172">
                  <c:v>42069</c:v>
                </c:pt>
                <c:pt idx="1173">
                  <c:v>42072</c:v>
                </c:pt>
                <c:pt idx="1174">
                  <c:v>42073</c:v>
                </c:pt>
                <c:pt idx="1175">
                  <c:v>42074</c:v>
                </c:pt>
                <c:pt idx="1176">
                  <c:v>42075</c:v>
                </c:pt>
                <c:pt idx="1177">
                  <c:v>42076</c:v>
                </c:pt>
                <c:pt idx="1178">
                  <c:v>42079</c:v>
                </c:pt>
                <c:pt idx="1179">
                  <c:v>42080</c:v>
                </c:pt>
                <c:pt idx="1180">
                  <c:v>42081</c:v>
                </c:pt>
                <c:pt idx="1181">
                  <c:v>42082</c:v>
                </c:pt>
                <c:pt idx="1182">
                  <c:v>42083</c:v>
                </c:pt>
                <c:pt idx="1183">
                  <c:v>42086</c:v>
                </c:pt>
                <c:pt idx="1184">
                  <c:v>42087</c:v>
                </c:pt>
                <c:pt idx="1185">
                  <c:v>42088</c:v>
                </c:pt>
                <c:pt idx="1186">
                  <c:v>42089</c:v>
                </c:pt>
                <c:pt idx="1187">
                  <c:v>42090</c:v>
                </c:pt>
                <c:pt idx="1188">
                  <c:v>42093</c:v>
                </c:pt>
                <c:pt idx="1189">
                  <c:v>42094</c:v>
                </c:pt>
                <c:pt idx="1190">
                  <c:v>42095</c:v>
                </c:pt>
                <c:pt idx="1191">
                  <c:v>42096</c:v>
                </c:pt>
                <c:pt idx="1192">
                  <c:v>42097</c:v>
                </c:pt>
                <c:pt idx="1193">
                  <c:v>42101</c:v>
                </c:pt>
                <c:pt idx="1194">
                  <c:v>42102</c:v>
                </c:pt>
                <c:pt idx="1195">
                  <c:v>42103</c:v>
                </c:pt>
                <c:pt idx="1196">
                  <c:v>42104</c:v>
                </c:pt>
                <c:pt idx="1197">
                  <c:v>42107</c:v>
                </c:pt>
                <c:pt idx="1198">
                  <c:v>42108</c:v>
                </c:pt>
                <c:pt idx="1199">
                  <c:v>42109</c:v>
                </c:pt>
                <c:pt idx="1200">
                  <c:v>42110</c:v>
                </c:pt>
                <c:pt idx="1201">
                  <c:v>42111</c:v>
                </c:pt>
                <c:pt idx="1202">
                  <c:v>42114</c:v>
                </c:pt>
                <c:pt idx="1203">
                  <c:v>42115</c:v>
                </c:pt>
                <c:pt idx="1204">
                  <c:v>42116</c:v>
                </c:pt>
                <c:pt idx="1205">
                  <c:v>42117</c:v>
                </c:pt>
                <c:pt idx="1206">
                  <c:v>42118</c:v>
                </c:pt>
                <c:pt idx="1207">
                  <c:v>42121</c:v>
                </c:pt>
                <c:pt idx="1208">
                  <c:v>42122</c:v>
                </c:pt>
                <c:pt idx="1209">
                  <c:v>42123</c:v>
                </c:pt>
                <c:pt idx="1210">
                  <c:v>42124</c:v>
                </c:pt>
                <c:pt idx="1211">
                  <c:v>42128</c:v>
                </c:pt>
                <c:pt idx="1212">
                  <c:v>42129</c:v>
                </c:pt>
                <c:pt idx="1213">
                  <c:v>42130</c:v>
                </c:pt>
                <c:pt idx="1214">
                  <c:v>42131</c:v>
                </c:pt>
                <c:pt idx="1215">
                  <c:v>42132</c:v>
                </c:pt>
                <c:pt idx="1216">
                  <c:v>42135</c:v>
                </c:pt>
                <c:pt idx="1217">
                  <c:v>42136</c:v>
                </c:pt>
                <c:pt idx="1218">
                  <c:v>42137</c:v>
                </c:pt>
                <c:pt idx="1219">
                  <c:v>42138</c:v>
                </c:pt>
                <c:pt idx="1220">
                  <c:v>42139</c:v>
                </c:pt>
                <c:pt idx="1221">
                  <c:v>42142</c:v>
                </c:pt>
                <c:pt idx="1222">
                  <c:v>42143</c:v>
                </c:pt>
                <c:pt idx="1223">
                  <c:v>42144</c:v>
                </c:pt>
                <c:pt idx="1224">
                  <c:v>42145</c:v>
                </c:pt>
                <c:pt idx="1225">
                  <c:v>42146</c:v>
                </c:pt>
                <c:pt idx="1226">
                  <c:v>42149</c:v>
                </c:pt>
                <c:pt idx="1227">
                  <c:v>42150</c:v>
                </c:pt>
                <c:pt idx="1228">
                  <c:v>42151</c:v>
                </c:pt>
                <c:pt idx="1229">
                  <c:v>42152</c:v>
                </c:pt>
                <c:pt idx="1230">
                  <c:v>42153</c:v>
                </c:pt>
                <c:pt idx="1231">
                  <c:v>42156</c:v>
                </c:pt>
                <c:pt idx="1232">
                  <c:v>42157</c:v>
                </c:pt>
                <c:pt idx="1233">
                  <c:v>42158</c:v>
                </c:pt>
                <c:pt idx="1234">
                  <c:v>42159</c:v>
                </c:pt>
                <c:pt idx="1235">
                  <c:v>42160</c:v>
                </c:pt>
                <c:pt idx="1236">
                  <c:v>42163</c:v>
                </c:pt>
                <c:pt idx="1237">
                  <c:v>42164</c:v>
                </c:pt>
                <c:pt idx="1238">
                  <c:v>42165</c:v>
                </c:pt>
                <c:pt idx="1239">
                  <c:v>42166</c:v>
                </c:pt>
                <c:pt idx="1240">
                  <c:v>42167</c:v>
                </c:pt>
                <c:pt idx="1241">
                  <c:v>42170</c:v>
                </c:pt>
                <c:pt idx="1242">
                  <c:v>42171</c:v>
                </c:pt>
                <c:pt idx="1243">
                  <c:v>42172</c:v>
                </c:pt>
                <c:pt idx="1244">
                  <c:v>42173</c:v>
                </c:pt>
                <c:pt idx="1245">
                  <c:v>42174</c:v>
                </c:pt>
                <c:pt idx="1246">
                  <c:v>42178</c:v>
                </c:pt>
                <c:pt idx="1247">
                  <c:v>42179</c:v>
                </c:pt>
                <c:pt idx="1248">
                  <c:v>42180</c:v>
                </c:pt>
                <c:pt idx="1249">
                  <c:v>42181</c:v>
                </c:pt>
                <c:pt idx="1250">
                  <c:v>42184</c:v>
                </c:pt>
                <c:pt idx="1251">
                  <c:v>42185</c:v>
                </c:pt>
                <c:pt idx="1252">
                  <c:v>42186</c:v>
                </c:pt>
                <c:pt idx="1253">
                  <c:v>42187</c:v>
                </c:pt>
                <c:pt idx="1254">
                  <c:v>42188</c:v>
                </c:pt>
                <c:pt idx="1255">
                  <c:v>42191</c:v>
                </c:pt>
                <c:pt idx="1256">
                  <c:v>42192</c:v>
                </c:pt>
                <c:pt idx="1257">
                  <c:v>42193</c:v>
                </c:pt>
                <c:pt idx="1258">
                  <c:v>42194</c:v>
                </c:pt>
                <c:pt idx="1259">
                  <c:v>42195</c:v>
                </c:pt>
                <c:pt idx="1260">
                  <c:v>42198</c:v>
                </c:pt>
                <c:pt idx="1261">
                  <c:v>42199</c:v>
                </c:pt>
                <c:pt idx="1262">
                  <c:v>42200</c:v>
                </c:pt>
                <c:pt idx="1263">
                  <c:v>42201</c:v>
                </c:pt>
                <c:pt idx="1264">
                  <c:v>42202</c:v>
                </c:pt>
                <c:pt idx="1265">
                  <c:v>42205</c:v>
                </c:pt>
                <c:pt idx="1266">
                  <c:v>42206</c:v>
                </c:pt>
                <c:pt idx="1267">
                  <c:v>42207</c:v>
                </c:pt>
                <c:pt idx="1268">
                  <c:v>42208</c:v>
                </c:pt>
                <c:pt idx="1269">
                  <c:v>42209</c:v>
                </c:pt>
                <c:pt idx="1270">
                  <c:v>42212</c:v>
                </c:pt>
                <c:pt idx="1271">
                  <c:v>42213</c:v>
                </c:pt>
                <c:pt idx="1272">
                  <c:v>42214</c:v>
                </c:pt>
                <c:pt idx="1273">
                  <c:v>42215</c:v>
                </c:pt>
                <c:pt idx="1274">
                  <c:v>42216</c:v>
                </c:pt>
                <c:pt idx="1275">
                  <c:v>42219</c:v>
                </c:pt>
                <c:pt idx="1276">
                  <c:v>42220</c:v>
                </c:pt>
                <c:pt idx="1277">
                  <c:v>42221</c:v>
                </c:pt>
                <c:pt idx="1278">
                  <c:v>42222</c:v>
                </c:pt>
                <c:pt idx="1279">
                  <c:v>42223</c:v>
                </c:pt>
                <c:pt idx="1280">
                  <c:v>42226</c:v>
                </c:pt>
                <c:pt idx="1281">
                  <c:v>42227</c:v>
                </c:pt>
                <c:pt idx="1282">
                  <c:v>42228</c:v>
                </c:pt>
                <c:pt idx="1283">
                  <c:v>42229</c:v>
                </c:pt>
                <c:pt idx="1284">
                  <c:v>42230</c:v>
                </c:pt>
                <c:pt idx="1285">
                  <c:v>42233</c:v>
                </c:pt>
                <c:pt idx="1286">
                  <c:v>42234</c:v>
                </c:pt>
                <c:pt idx="1287">
                  <c:v>42235</c:v>
                </c:pt>
                <c:pt idx="1288">
                  <c:v>42236</c:v>
                </c:pt>
                <c:pt idx="1289">
                  <c:v>42237</c:v>
                </c:pt>
                <c:pt idx="1290">
                  <c:v>42240</c:v>
                </c:pt>
                <c:pt idx="1291">
                  <c:v>42241</c:v>
                </c:pt>
                <c:pt idx="1292">
                  <c:v>42242</c:v>
                </c:pt>
                <c:pt idx="1293">
                  <c:v>42243</c:v>
                </c:pt>
                <c:pt idx="1294">
                  <c:v>42244</c:v>
                </c:pt>
                <c:pt idx="1295">
                  <c:v>42247</c:v>
                </c:pt>
                <c:pt idx="1296">
                  <c:v>42248</c:v>
                </c:pt>
                <c:pt idx="1297">
                  <c:v>42249</c:v>
                </c:pt>
                <c:pt idx="1298">
                  <c:v>42254</c:v>
                </c:pt>
                <c:pt idx="1299">
                  <c:v>42255</c:v>
                </c:pt>
                <c:pt idx="1300">
                  <c:v>42256</c:v>
                </c:pt>
                <c:pt idx="1301">
                  <c:v>42257</c:v>
                </c:pt>
                <c:pt idx="1302">
                  <c:v>42258</c:v>
                </c:pt>
                <c:pt idx="1303">
                  <c:v>42261</c:v>
                </c:pt>
                <c:pt idx="1304">
                  <c:v>42262</c:v>
                </c:pt>
                <c:pt idx="1305">
                  <c:v>42263</c:v>
                </c:pt>
                <c:pt idx="1306">
                  <c:v>42264</c:v>
                </c:pt>
                <c:pt idx="1307">
                  <c:v>42265</c:v>
                </c:pt>
                <c:pt idx="1308">
                  <c:v>42268</c:v>
                </c:pt>
                <c:pt idx="1309">
                  <c:v>42269</c:v>
                </c:pt>
                <c:pt idx="1310">
                  <c:v>42270</c:v>
                </c:pt>
                <c:pt idx="1311">
                  <c:v>42271</c:v>
                </c:pt>
                <c:pt idx="1312">
                  <c:v>42272</c:v>
                </c:pt>
                <c:pt idx="1313">
                  <c:v>42275</c:v>
                </c:pt>
                <c:pt idx="1314">
                  <c:v>42276</c:v>
                </c:pt>
                <c:pt idx="1315">
                  <c:v>42277</c:v>
                </c:pt>
                <c:pt idx="1316">
                  <c:v>42285</c:v>
                </c:pt>
                <c:pt idx="1317">
                  <c:v>42286</c:v>
                </c:pt>
                <c:pt idx="1318">
                  <c:v>42289</c:v>
                </c:pt>
                <c:pt idx="1319">
                  <c:v>42290</c:v>
                </c:pt>
                <c:pt idx="1320">
                  <c:v>42291</c:v>
                </c:pt>
                <c:pt idx="1321">
                  <c:v>42292</c:v>
                </c:pt>
                <c:pt idx="1322">
                  <c:v>42293</c:v>
                </c:pt>
                <c:pt idx="1323">
                  <c:v>42296</c:v>
                </c:pt>
                <c:pt idx="1324">
                  <c:v>42297</c:v>
                </c:pt>
                <c:pt idx="1325">
                  <c:v>42298</c:v>
                </c:pt>
                <c:pt idx="1326">
                  <c:v>42299</c:v>
                </c:pt>
                <c:pt idx="1327">
                  <c:v>42300</c:v>
                </c:pt>
                <c:pt idx="1328">
                  <c:v>42303</c:v>
                </c:pt>
                <c:pt idx="1329">
                  <c:v>42304</c:v>
                </c:pt>
                <c:pt idx="1330">
                  <c:v>42305</c:v>
                </c:pt>
                <c:pt idx="1331">
                  <c:v>42306</c:v>
                </c:pt>
                <c:pt idx="1332">
                  <c:v>42307</c:v>
                </c:pt>
                <c:pt idx="1333">
                  <c:v>42310</c:v>
                </c:pt>
                <c:pt idx="1334">
                  <c:v>42311</c:v>
                </c:pt>
                <c:pt idx="1335">
                  <c:v>42312</c:v>
                </c:pt>
                <c:pt idx="1336">
                  <c:v>42313</c:v>
                </c:pt>
                <c:pt idx="1337">
                  <c:v>42314</c:v>
                </c:pt>
                <c:pt idx="1338">
                  <c:v>42317</c:v>
                </c:pt>
                <c:pt idx="1339">
                  <c:v>42318</c:v>
                </c:pt>
                <c:pt idx="1340">
                  <c:v>42319</c:v>
                </c:pt>
                <c:pt idx="1341">
                  <c:v>42320</c:v>
                </c:pt>
                <c:pt idx="1342">
                  <c:v>42321</c:v>
                </c:pt>
                <c:pt idx="1343">
                  <c:v>42324</c:v>
                </c:pt>
                <c:pt idx="1344">
                  <c:v>42325</c:v>
                </c:pt>
                <c:pt idx="1345">
                  <c:v>42326</c:v>
                </c:pt>
                <c:pt idx="1346">
                  <c:v>42327</c:v>
                </c:pt>
                <c:pt idx="1347">
                  <c:v>42328</c:v>
                </c:pt>
                <c:pt idx="1348">
                  <c:v>42331</c:v>
                </c:pt>
                <c:pt idx="1349">
                  <c:v>42332</c:v>
                </c:pt>
                <c:pt idx="1350">
                  <c:v>42333</c:v>
                </c:pt>
                <c:pt idx="1351">
                  <c:v>42334</c:v>
                </c:pt>
                <c:pt idx="1352">
                  <c:v>42335</c:v>
                </c:pt>
                <c:pt idx="1353">
                  <c:v>42338</c:v>
                </c:pt>
                <c:pt idx="1354">
                  <c:v>42339</c:v>
                </c:pt>
                <c:pt idx="1355">
                  <c:v>42340</c:v>
                </c:pt>
                <c:pt idx="1356">
                  <c:v>42341</c:v>
                </c:pt>
                <c:pt idx="1357">
                  <c:v>42342</c:v>
                </c:pt>
                <c:pt idx="1358">
                  <c:v>42345</c:v>
                </c:pt>
                <c:pt idx="1359">
                  <c:v>42346</c:v>
                </c:pt>
                <c:pt idx="1360">
                  <c:v>42347</c:v>
                </c:pt>
                <c:pt idx="1361">
                  <c:v>42348</c:v>
                </c:pt>
                <c:pt idx="1362">
                  <c:v>42349</c:v>
                </c:pt>
                <c:pt idx="1363">
                  <c:v>42352</c:v>
                </c:pt>
                <c:pt idx="1364">
                  <c:v>42353</c:v>
                </c:pt>
                <c:pt idx="1365">
                  <c:v>42354</c:v>
                </c:pt>
                <c:pt idx="1366">
                  <c:v>42355</c:v>
                </c:pt>
                <c:pt idx="1367">
                  <c:v>42356</c:v>
                </c:pt>
                <c:pt idx="1368">
                  <c:v>42359</c:v>
                </c:pt>
                <c:pt idx="1369">
                  <c:v>42360</c:v>
                </c:pt>
                <c:pt idx="1370">
                  <c:v>42361</c:v>
                </c:pt>
                <c:pt idx="1371">
                  <c:v>42362</c:v>
                </c:pt>
                <c:pt idx="1372">
                  <c:v>42363</c:v>
                </c:pt>
                <c:pt idx="1373">
                  <c:v>42366</c:v>
                </c:pt>
                <c:pt idx="1374">
                  <c:v>42367</c:v>
                </c:pt>
                <c:pt idx="1375">
                  <c:v>42368</c:v>
                </c:pt>
                <c:pt idx="1376">
                  <c:v>42369</c:v>
                </c:pt>
                <c:pt idx="1377">
                  <c:v>42373</c:v>
                </c:pt>
                <c:pt idx="1378">
                  <c:v>42374</c:v>
                </c:pt>
                <c:pt idx="1379">
                  <c:v>42375</c:v>
                </c:pt>
                <c:pt idx="1380">
                  <c:v>42376</c:v>
                </c:pt>
                <c:pt idx="1381">
                  <c:v>42377</c:v>
                </c:pt>
                <c:pt idx="1382">
                  <c:v>42380</c:v>
                </c:pt>
                <c:pt idx="1383">
                  <c:v>42381</c:v>
                </c:pt>
                <c:pt idx="1384">
                  <c:v>42382</c:v>
                </c:pt>
                <c:pt idx="1385">
                  <c:v>42383</c:v>
                </c:pt>
                <c:pt idx="1386">
                  <c:v>42384</c:v>
                </c:pt>
                <c:pt idx="1387">
                  <c:v>42387</c:v>
                </c:pt>
                <c:pt idx="1388">
                  <c:v>42388</c:v>
                </c:pt>
                <c:pt idx="1389">
                  <c:v>42389</c:v>
                </c:pt>
                <c:pt idx="1390">
                  <c:v>42390</c:v>
                </c:pt>
                <c:pt idx="1391">
                  <c:v>42391</c:v>
                </c:pt>
                <c:pt idx="1392">
                  <c:v>42394</c:v>
                </c:pt>
                <c:pt idx="1393">
                  <c:v>42395</c:v>
                </c:pt>
                <c:pt idx="1394">
                  <c:v>42396</c:v>
                </c:pt>
                <c:pt idx="1395">
                  <c:v>42397</c:v>
                </c:pt>
                <c:pt idx="1396">
                  <c:v>42398</c:v>
                </c:pt>
                <c:pt idx="1397">
                  <c:v>42401</c:v>
                </c:pt>
                <c:pt idx="1398">
                  <c:v>42402</c:v>
                </c:pt>
                <c:pt idx="1399">
                  <c:v>42403</c:v>
                </c:pt>
                <c:pt idx="1400">
                  <c:v>42404</c:v>
                </c:pt>
                <c:pt idx="1401">
                  <c:v>42405</c:v>
                </c:pt>
                <c:pt idx="1402">
                  <c:v>42415</c:v>
                </c:pt>
                <c:pt idx="1403">
                  <c:v>42416</c:v>
                </c:pt>
                <c:pt idx="1404">
                  <c:v>42417</c:v>
                </c:pt>
                <c:pt idx="1405">
                  <c:v>42418</c:v>
                </c:pt>
                <c:pt idx="1406">
                  <c:v>42419</c:v>
                </c:pt>
                <c:pt idx="1407">
                  <c:v>42422</c:v>
                </c:pt>
                <c:pt idx="1408">
                  <c:v>42423</c:v>
                </c:pt>
                <c:pt idx="1409">
                  <c:v>42424</c:v>
                </c:pt>
                <c:pt idx="1410">
                  <c:v>42425</c:v>
                </c:pt>
                <c:pt idx="1411">
                  <c:v>42426</c:v>
                </c:pt>
                <c:pt idx="1412">
                  <c:v>42429</c:v>
                </c:pt>
                <c:pt idx="1413">
                  <c:v>42430</c:v>
                </c:pt>
                <c:pt idx="1414">
                  <c:v>42431</c:v>
                </c:pt>
                <c:pt idx="1415">
                  <c:v>42432</c:v>
                </c:pt>
                <c:pt idx="1416">
                  <c:v>42433</c:v>
                </c:pt>
                <c:pt idx="1417">
                  <c:v>42436</c:v>
                </c:pt>
                <c:pt idx="1418">
                  <c:v>42437</c:v>
                </c:pt>
                <c:pt idx="1419">
                  <c:v>42438</c:v>
                </c:pt>
                <c:pt idx="1420">
                  <c:v>42439</c:v>
                </c:pt>
                <c:pt idx="1421">
                  <c:v>42440</c:v>
                </c:pt>
                <c:pt idx="1422">
                  <c:v>42443</c:v>
                </c:pt>
                <c:pt idx="1423">
                  <c:v>42444</c:v>
                </c:pt>
                <c:pt idx="1424">
                  <c:v>42445</c:v>
                </c:pt>
                <c:pt idx="1425">
                  <c:v>42446</c:v>
                </c:pt>
                <c:pt idx="1426">
                  <c:v>42447</c:v>
                </c:pt>
                <c:pt idx="1427">
                  <c:v>42450</c:v>
                </c:pt>
                <c:pt idx="1428">
                  <c:v>42451</c:v>
                </c:pt>
                <c:pt idx="1429">
                  <c:v>42452</c:v>
                </c:pt>
                <c:pt idx="1430">
                  <c:v>42453</c:v>
                </c:pt>
                <c:pt idx="1431">
                  <c:v>42454</c:v>
                </c:pt>
                <c:pt idx="1432">
                  <c:v>42457</c:v>
                </c:pt>
                <c:pt idx="1433">
                  <c:v>42458</c:v>
                </c:pt>
                <c:pt idx="1434">
                  <c:v>42459</c:v>
                </c:pt>
                <c:pt idx="1435">
                  <c:v>42460</c:v>
                </c:pt>
                <c:pt idx="1436">
                  <c:v>42461</c:v>
                </c:pt>
                <c:pt idx="1437">
                  <c:v>42465</c:v>
                </c:pt>
                <c:pt idx="1438">
                  <c:v>42466</c:v>
                </c:pt>
                <c:pt idx="1439">
                  <c:v>42467</c:v>
                </c:pt>
                <c:pt idx="1440">
                  <c:v>42468</c:v>
                </c:pt>
                <c:pt idx="1441">
                  <c:v>42471</c:v>
                </c:pt>
                <c:pt idx="1442">
                  <c:v>42472</c:v>
                </c:pt>
                <c:pt idx="1443">
                  <c:v>42473</c:v>
                </c:pt>
                <c:pt idx="1444">
                  <c:v>42474</c:v>
                </c:pt>
                <c:pt idx="1445">
                  <c:v>42475</c:v>
                </c:pt>
                <c:pt idx="1446">
                  <c:v>42478</c:v>
                </c:pt>
                <c:pt idx="1447">
                  <c:v>42479</c:v>
                </c:pt>
                <c:pt idx="1448">
                  <c:v>42480</c:v>
                </c:pt>
                <c:pt idx="1449">
                  <c:v>42481</c:v>
                </c:pt>
                <c:pt idx="1450">
                  <c:v>42482</c:v>
                </c:pt>
                <c:pt idx="1451">
                  <c:v>42485</c:v>
                </c:pt>
                <c:pt idx="1452">
                  <c:v>42486</c:v>
                </c:pt>
                <c:pt idx="1453">
                  <c:v>42487</c:v>
                </c:pt>
                <c:pt idx="1454">
                  <c:v>42488</c:v>
                </c:pt>
                <c:pt idx="1455">
                  <c:v>42489</c:v>
                </c:pt>
                <c:pt idx="1456">
                  <c:v>42493</c:v>
                </c:pt>
                <c:pt idx="1457">
                  <c:v>42494</c:v>
                </c:pt>
                <c:pt idx="1458">
                  <c:v>42495</c:v>
                </c:pt>
                <c:pt idx="1459">
                  <c:v>42496</c:v>
                </c:pt>
                <c:pt idx="1460">
                  <c:v>42499</c:v>
                </c:pt>
                <c:pt idx="1461">
                  <c:v>42500</c:v>
                </c:pt>
                <c:pt idx="1462">
                  <c:v>42501</c:v>
                </c:pt>
                <c:pt idx="1463">
                  <c:v>42502</c:v>
                </c:pt>
                <c:pt idx="1464">
                  <c:v>42503</c:v>
                </c:pt>
                <c:pt idx="1465">
                  <c:v>42506</c:v>
                </c:pt>
                <c:pt idx="1466">
                  <c:v>42507</c:v>
                </c:pt>
                <c:pt idx="1467">
                  <c:v>42508</c:v>
                </c:pt>
                <c:pt idx="1468">
                  <c:v>42509</c:v>
                </c:pt>
                <c:pt idx="1469">
                  <c:v>42510</c:v>
                </c:pt>
                <c:pt idx="1470">
                  <c:v>42513</c:v>
                </c:pt>
                <c:pt idx="1471">
                  <c:v>42514</c:v>
                </c:pt>
                <c:pt idx="1472">
                  <c:v>42515</c:v>
                </c:pt>
                <c:pt idx="1473">
                  <c:v>42516</c:v>
                </c:pt>
                <c:pt idx="1474">
                  <c:v>42517</c:v>
                </c:pt>
                <c:pt idx="1475">
                  <c:v>42520</c:v>
                </c:pt>
                <c:pt idx="1476">
                  <c:v>42521</c:v>
                </c:pt>
                <c:pt idx="1477">
                  <c:v>42522</c:v>
                </c:pt>
                <c:pt idx="1478">
                  <c:v>42523</c:v>
                </c:pt>
                <c:pt idx="1479">
                  <c:v>42524</c:v>
                </c:pt>
                <c:pt idx="1480">
                  <c:v>42527</c:v>
                </c:pt>
                <c:pt idx="1481">
                  <c:v>42528</c:v>
                </c:pt>
                <c:pt idx="1482">
                  <c:v>42529</c:v>
                </c:pt>
                <c:pt idx="1483">
                  <c:v>42534</c:v>
                </c:pt>
                <c:pt idx="1484">
                  <c:v>42535</c:v>
                </c:pt>
                <c:pt idx="1485">
                  <c:v>42536</c:v>
                </c:pt>
                <c:pt idx="1486">
                  <c:v>42537</c:v>
                </c:pt>
                <c:pt idx="1487">
                  <c:v>42538</c:v>
                </c:pt>
                <c:pt idx="1488">
                  <c:v>42541</c:v>
                </c:pt>
                <c:pt idx="1489">
                  <c:v>42542</c:v>
                </c:pt>
                <c:pt idx="1490">
                  <c:v>42543</c:v>
                </c:pt>
                <c:pt idx="1491">
                  <c:v>42544</c:v>
                </c:pt>
                <c:pt idx="1492">
                  <c:v>42545</c:v>
                </c:pt>
                <c:pt idx="1493">
                  <c:v>42548</c:v>
                </c:pt>
                <c:pt idx="1494">
                  <c:v>42549</c:v>
                </c:pt>
                <c:pt idx="1495">
                  <c:v>42550</c:v>
                </c:pt>
                <c:pt idx="1496">
                  <c:v>42551</c:v>
                </c:pt>
                <c:pt idx="1497">
                  <c:v>42552</c:v>
                </c:pt>
                <c:pt idx="1498">
                  <c:v>42555</c:v>
                </c:pt>
                <c:pt idx="1499">
                  <c:v>42556</c:v>
                </c:pt>
                <c:pt idx="1500">
                  <c:v>42557</c:v>
                </c:pt>
                <c:pt idx="1501">
                  <c:v>42558</c:v>
                </c:pt>
                <c:pt idx="1502">
                  <c:v>42559</c:v>
                </c:pt>
                <c:pt idx="1503">
                  <c:v>42562</c:v>
                </c:pt>
                <c:pt idx="1504">
                  <c:v>42563</c:v>
                </c:pt>
                <c:pt idx="1505">
                  <c:v>42564</c:v>
                </c:pt>
                <c:pt idx="1506">
                  <c:v>42565</c:v>
                </c:pt>
                <c:pt idx="1507">
                  <c:v>42566</c:v>
                </c:pt>
                <c:pt idx="1508">
                  <c:v>42569</c:v>
                </c:pt>
                <c:pt idx="1509">
                  <c:v>42570</c:v>
                </c:pt>
                <c:pt idx="1510">
                  <c:v>42571</c:v>
                </c:pt>
                <c:pt idx="1511">
                  <c:v>42572</c:v>
                </c:pt>
                <c:pt idx="1512">
                  <c:v>42573</c:v>
                </c:pt>
                <c:pt idx="1513">
                  <c:v>42576</c:v>
                </c:pt>
                <c:pt idx="1514">
                  <c:v>42577</c:v>
                </c:pt>
                <c:pt idx="1515">
                  <c:v>42578</c:v>
                </c:pt>
                <c:pt idx="1516">
                  <c:v>42579</c:v>
                </c:pt>
                <c:pt idx="1517">
                  <c:v>42580</c:v>
                </c:pt>
                <c:pt idx="1518">
                  <c:v>42583</c:v>
                </c:pt>
                <c:pt idx="1519">
                  <c:v>42584</c:v>
                </c:pt>
                <c:pt idx="1520">
                  <c:v>42585</c:v>
                </c:pt>
                <c:pt idx="1521">
                  <c:v>42586</c:v>
                </c:pt>
                <c:pt idx="1522">
                  <c:v>42587</c:v>
                </c:pt>
                <c:pt idx="1523">
                  <c:v>42590</c:v>
                </c:pt>
                <c:pt idx="1524">
                  <c:v>42591</c:v>
                </c:pt>
                <c:pt idx="1525">
                  <c:v>42592</c:v>
                </c:pt>
                <c:pt idx="1526">
                  <c:v>42593</c:v>
                </c:pt>
                <c:pt idx="1527">
                  <c:v>42594</c:v>
                </c:pt>
                <c:pt idx="1528">
                  <c:v>42597</c:v>
                </c:pt>
                <c:pt idx="1529">
                  <c:v>42598</c:v>
                </c:pt>
                <c:pt idx="1530">
                  <c:v>42599</c:v>
                </c:pt>
                <c:pt idx="1531">
                  <c:v>42600</c:v>
                </c:pt>
                <c:pt idx="1532">
                  <c:v>42601</c:v>
                </c:pt>
                <c:pt idx="1533">
                  <c:v>42604</c:v>
                </c:pt>
                <c:pt idx="1534">
                  <c:v>42605</c:v>
                </c:pt>
                <c:pt idx="1535">
                  <c:v>42606</c:v>
                </c:pt>
                <c:pt idx="1536">
                  <c:v>42607</c:v>
                </c:pt>
                <c:pt idx="1537">
                  <c:v>42608</c:v>
                </c:pt>
                <c:pt idx="1538">
                  <c:v>42611</c:v>
                </c:pt>
                <c:pt idx="1539">
                  <c:v>42612</c:v>
                </c:pt>
                <c:pt idx="1540">
                  <c:v>42613</c:v>
                </c:pt>
                <c:pt idx="1541">
                  <c:v>42614</c:v>
                </c:pt>
                <c:pt idx="1542">
                  <c:v>42615</c:v>
                </c:pt>
                <c:pt idx="1543">
                  <c:v>42618</c:v>
                </c:pt>
                <c:pt idx="1544">
                  <c:v>42619</c:v>
                </c:pt>
                <c:pt idx="1545">
                  <c:v>42620</c:v>
                </c:pt>
                <c:pt idx="1546">
                  <c:v>42621</c:v>
                </c:pt>
                <c:pt idx="1547">
                  <c:v>42622</c:v>
                </c:pt>
                <c:pt idx="1548">
                  <c:v>42625</c:v>
                </c:pt>
                <c:pt idx="1549">
                  <c:v>42626</c:v>
                </c:pt>
                <c:pt idx="1550">
                  <c:v>42627</c:v>
                </c:pt>
                <c:pt idx="1551">
                  <c:v>42632</c:v>
                </c:pt>
                <c:pt idx="1552">
                  <c:v>42633</c:v>
                </c:pt>
                <c:pt idx="1553">
                  <c:v>42634</c:v>
                </c:pt>
                <c:pt idx="1554">
                  <c:v>42635</c:v>
                </c:pt>
                <c:pt idx="1555">
                  <c:v>42636</c:v>
                </c:pt>
                <c:pt idx="1556">
                  <c:v>42639</c:v>
                </c:pt>
                <c:pt idx="1557">
                  <c:v>42640</c:v>
                </c:pt>
                <c:pt idx="1558">
                  <c:v>42641</c:v>
                </c:pt>
                <c:pt idx="1559">
                  <c:v>42642</c:v>
                </c:pt>
                <c:pt idx="1560">
                  <c:v>42643</c:v>
                </c:pt>
                <c:pt idx="1561">
                  <c:v>42653</c:v>
                </c:pt>
                <c:pt idx="1562">
                  <c:v>42654</c:v>
                </c:pt>
                <c:pt idx="1563">
                  <c:v>42655</c:v>
                </c:pt>
                <c:pt idx="1564">
                  <c:v>42656</c:v>
                </c:pt>
                <c:pt idx="1565">
                  <c:v>42657</c:v>
                </c:pt>
                <c:pt idx="1566">
                  <c:v>42660</c:v>
                </c:pt>
                <c:pt idx="1567">
                  <c:v>42661</c:v>
                </c:pt>
                <c:pt idx="1568">
                  <c:v>42662</c:v>
                </c:pt>
                <c:pt idx="1569">
                  <c:v>42663</c:v>
                </c:pt>
                <c:pt idx="1570">
                  <c:v>42664</c:v>
                </c:pt>
                <c:pt idx="1571">
                  <c:v>42667</c:v>
                </c:pt>
                <c:pt idx="1572">
                  <c:v>42668</c:v>
                </c:pt>
                <c:pt idx="1573">
                  <c:v>42669</c:v>
                </c:pt>
                <c:pt idx="1574">
                  <c:v>42670</c:v>
                </c:pt>
                <c:pt idx="1575">
                  <c:v>42671</c:v>
                </c:pt>
                <c:pt idx="1576">
                  <c:v>42674</c:v>
                </c:pt>
                <c:pt idx="1577">
                  <c:v>42675</c:v>
                </c:pt>
                <c:pt idx="1578">
                  <c:v>42676</c:v>
                </c:pt>
                <c:pt idx="1579">
                  <c:v>42677</c:v>
                </c:pt>
                <c:pt idx="1580">
                  <c:v>42678</c:v>
                </c:pt>
                <c:pt idx="1581">
                  <c:v>42681</c:v>
                </c:pt>
                <c:pt idx="1582">
                  <c:v>42682</c:v>
                </c:pt>
                <c:pt idx="1583">
                  <c:v>42683</c:v>
                </c:pt>
                <c:pt idx="1584">
                  <c:v>42684</c:v>
                </c:pt>
                <c:pt idx="1585">
                  <c:v>42685</c:v>
                </c:pt>
                <c:pt idx="1586">
                  <c:v>42688</c:v>
                </c:pt>
                <c:pt idx="1587">
                  <c:v>42689</c:v>
                </c:pt>
                <c:pt idx="1588">
                  <c:v>42690</c:v>
                </c:pt>
                <c:pt idx="1589">
                  <c:v>42691</c:v>
                </c:pt>
                <c:pt idx="1590">
                  <c:v>42692</c:v>
                </c:pt>
                <c:pt idx="1591">
                  <c:v>42695</c:v>
                </c:pt>
                <c:pt idx="1592">
                  <c:v>42696</c:v>
                </c:pt>
                <c:pt idx="1593">
                  <c:v>42697</c:v>
                </c:pt>
                <c:pt idx="1594">
                  <c:v>42698</c:v>
                </c:pt>
                <c:pt idx="1595">
                  <c:v>42699</c:v>
                </c:pt>
                <c:pt idx="1596">
                  <c:v>42702</c:v>
                </c:pt>
                <c:pt idx="1597">
                  <c:v>42703</c:v>
                </c:pt>
                <c:pt idx="1598">
                  <c:v>42704</c:v>
                </c:pt>
                <c:pt idx="1599">
                  <c:v>42705</c:v>
                </c:pt>
                <c:pt idx="1600">
                  <c:v>42706</c:v>
                </c:pt>
                <c:pt idx="1601">
                  <c:v>42709</c:v>
                </c:pt>
                <c:pt idx="1602">
                  <c:v>42710</c:v>
                </c:pt>
                <c:pt idx="1603">
                  <c:v>42711</c:v>
                </c:pt>
                <c:pt idx="1604">
                  <c:v>42712</c:v>
                </c:pt>
                <c:pt idx="1605">
                  <c:v>42713</c:v>
                </c:pt>
                <c:pt idx="1606">
                  <c:v>42716</c:v>
                </c:pt>
                <c:pt idx="1607">
                  <c:v>42717</c:v>
                </c:pt>
                <c:pt idx="1608">
                  <c:v>42718</c:v>
                </c:pt>
                <c:pt idx="1609">
                  <c:v>42719</c:v>
                </c:pt>
                <c:pt idx="1610">
                  <c:v>42720</c:v>
                </c:pt>
                <c:pt idx="1611">
                  <c:v>42723</c:v>
                </c:pt>
                <c:pt idx="1612">
                  <c:v>42724</c:v>
                </c:pt>
                <c:pt idx="1613">
                  <c:v>42725</c:v>
                </c:pt>
                <c:pt idx="1614">
                  <c:v>42726</c:v>
                </c:pt>
                <c:pt idx="1615">
                  <c:v>42727</c:v>
                </c:pt>
                <c:pt idx="1616">
                  <c:v>42730</c:v>
                </c:pt>
                <c:pt idx="1617">
                  <c:v>42731</c:v>
                </c:pt>
                <c:pt idx="1618">
                  <c:v>42732</c:v>
                </c:pt>
                <c:pt idx="1619">
                  <c:v>42733</c:v>
                </c:pt>
                <c:pt idx="1620">
                  <c:v>42734</c:v>
                </c:pt>
                <c:pt idx="1621">
                  <c:v>42738</c:v>
                </c:pt>
                <c:pt idx="1622">
                  <c:v>42739</c:v>
                </c:pt>
                <c:pt idx="1623">
                  <c:v>42740</c:v>
                </c:pt>
                <c:pt idx="1624">
                  <c:v>42741</c:v>
                </c:pt>
                <c:pt idx="1625">
                  <c:v>42744</c:v>
                </c:pt>
                <c:pt idx="1626">
                  <c:v>42745</c:v>
                </c:pt>
                <c:pt idx="1627">
                  <c:v>42746</c:v>
                </c:pt>
                <c:pt idx="1628">
                  <c:v>42747</c:v>
                </c:pt>
                <c:pt idx="1629">
                  <c:v>42748</c:v>
                </c:pt>
                <c:pt idx="1630">
                  <c:v>42751</c:v>
                </c:pt>
                <c:pt idx="1631">
                  <c:v>42752</c:v>
                </c:pt>
                <c:pt idx="1632">
                  <c:v>42753</c:v>
                </c:pt>
                <c:pt idx="1633">
                  <c:v>42754</c:v>
                </c:pt>
                <c:pt idx="1634">
                  <c:v>42755</c:v>
                </c:pt>
                <c:pt idx="1635">
                  <c:v>42758</c:v>
                </c:pt>
                <c:pt idx="1636">
                  <c:v>42759</c:v>
                </c:pt>
                <c:pt idx="1637">
                  <c:v>42760</c:v>
                </c:pt>
                <c:pt idx="1638">
                  <c:v>42761</c:v>
                </c:pt>
                <c:pt idx="1639">
                  <c:v>42769</c:v>
                </c:pt>
                <c:pt idx="1640">
                  <c:v>42772</c:v>
                </c:pt>
                <c:pt idx="1641">
                  <c:v>42773</c:v>
                </c:pt>
                <c:pt idx="1642">
                  <c:v>42774</c:v>
                </c:pt>
                <c:pt idx="1643">
                  <c:v>42775</c:v>
                </c:pt>
                <c:pt idx="1644">
                  <c:v>42776</c:v>
                </c:pt>
                <c:pt idx="1645">
                  <c:v>42779</c:v>
                </c:pt>
                <c:pt idx="1646">
                  <c:v>42780</c:v>
                </c:pt>
                <c:pt idx="1647">
                  <c:v>42781</c:v>
                </c:pt>
                <c:pt idx="1648">
                  <c:v>42782</c:v>
                </c:pt>
                <c:pt idx="1649">
                  <c:v>42783</c:v>
                </c:pt>
                <c:pt idx="1650">
                  <c:v>42786</c:v>
                </c:pt>
                <c:pt idx="1651">
                  <c:v>42787</c:v>
                </c:pt>
                <c:pt idx="1652">
                  <c:v>42788</c:v>
                </c:pt>
                <c:pt idx="1653">
                  <c:v>42789</c:v>
                </c:pt>
                <c:pt idx="1654">
                  <c:v>42790</c:v>
                </c:pt>
                <c:pt idx="1655">
                  <c:v>42793</c:v>
                </c:pt>
                <c:pt idx="1656">
                  <c:v>42794</c:v>
                </c:pt>
                <c:pt idx="1657">
                  <c:v>42795</c:v>
                </c:pt>
                <c:pt idx="1658">
                  <c:v>42796</c:v>
                </c:pt>
                <c:pt idx="1659">
                  <c:v>42797</c:v>
                </c:pt>
                <c:pt idx="1660">
                  <c:v>42800</c:v>
                </c:pt>
                <c:pt idx="1661">
                  <c:v>42801</c:v>
                </c:pt>
                <c:pt idx="1662">
                  <c:v>42802</c:v>
                </c:pt>
                <c:pt idx="1663">
                  <c:v>42803</c:v>
                </c:pt>
                <c:pt idx="1664">
                  <c:v>42804</c:v>
                </c:pt>
                <c:pt idx="1665">
                  <c:v>42807</c:v>
                </c:pt>
                <c:pt idx="1666">
                  <c:v>42808</c:v>
                </c:pt>
                <c:pt idx="1667">
                  <c:v>42809</c:v>
                </c:pt>
                <c:pt idx="1668">
                  <c:v>42810</c:v>
                </c:pt>
                <c:pt idx="1669">
                  <c:v>42811</c:v>
                </c:pt>
                <c:pt idx="1670">
                  <c:v>42814</c:v>
                </c:pt>
                <c:pt idx="1671">
                  <c:v>42815</c:v>
                </c:pt>
                <c:pt idx="1672">
                  <c:v>42816</c:v>
                </c:pt>
                <c:pt idx="1673">
                  <c:v>42817</c:v>
                </c:pt>
                <c:pt idx="1674">
                  <c:v>42818</c:v>
                </c:pt>
                <c:pt idx="1675">
                  <c:v>42821</c:v>
                </c:pt>
                <c:pt idx="1676">
                  <c:v>42822</c:v>
                </c:pt>
                <c:pt idx="1677">
                  <c:v>42823</c:v>
                </c:pt>
                <c:pt idx="1678">
                  <c:v>42824</c:v>
                </c:pt>
                <c:pt idx="1679">
                  <c:v>42825</c:v>
                </c:pt>
                <c:pt idx="1680">
                  <c:v>42830</c:v>
                </c:pt>
                <c:pt idx="1681">
                  <c:v>42831</c:v>
                </c:pt>
                <c:pt idx="1682">
                  <c:v>42832</c:v>
                </c:pt>
                <c:pt idx="1683">
                  <c:v>42835</c:v>
                </c:pt>
                <c:pt idx="1684">
                  <c:v>42836</c:v>
                </c:pt>
                <c:pt idx="1685">
                  <c:v>42837</c:v>
                </c:pt>
                <c:pt idx="1686">
                  <c:v>42838</c:v>
                </c:pt>
                <c:pt idx="1687">
                  <c:v>42839</c:v>
                </c:pt>
                <c:pt idx="1688">
                  <c:v>42842</c:v>
                </c:pt>
                <c:pt idx="1689">
                  <c:v>42843</c:v>
                </c:pt>
                <c:pt idx="1690">
                  <c:v>42844</c:v>
                </c:pt>
                <c:pt idx="1691">
                  <c:v>42845</c:v>
                </c:pt>
                <c:pt idx="1692">
                  <c:v>42846</c:v>
                </c:pt>
                <c:pt idx="1693">
                  <c:v>42849</c:v>
                </c:pt>
                <c:pt idx="1694">
                  <c:v>42850</c:v>
                </c:pt>
                <c:pt idx="1695">
                  <c:v>42851</c:v>
                </c:pt>
                <c:pt idx="1696">
                  <c:v>42852</c:v>
                </c:pt>
                <c:pt idx="1697">
                  <c:v>42853</c:v>
                </c:pt>
                <c:pt idx="1698">
                  <c:v>42857</c:v>
                </c:pt>
                <c:pt idx="1699">
                  <c:v>42858</c:v>
                </c:pt>
                <c:pt idx="1700">
                  <c:v>42859</c:v>
                </c:pt>
                <c:pt idx="1701">
                  <c:v>42860</c:v>
                </c:pt>
                <c:pt idx="1702">
                  <c:v>42863</c:v>
                </c:pt>
                <c:pt idx="1703">
                  <c:v>42864</c:v>
                </c:pt>
                <c:pt idx="1704">
                  <c:v>42865</c:v>
                </c:pt>
                <c:pt idx="1705">
                  <c:v>42866</c:v>
                </c:pt>
                <c:pt idx="1706">
                  <c:v>42867</c:v>
                </c:pt>
                <c:pt idx="1707">
                  <c:v>42870</c:v>
                </c:pt>
                <c:pt idx="1708">
                  <c:v>42871</c:v>
                </c:pt>
                <c:pt idx="1709">
                  <c:v>42872</c:v>
                </c:pt>
                <c:pt idx="1710">
                  <c:v>42873</c:v>
                </c:pt>
                <c:pt idx="1711">
                  <c:v>42874</c:v>
                </c:pt>
                <c:pt idx="1712">
                  <c:v>42877</c:v>
                </c:pt>
                <c:pt idx="1713">
                  <c:v>42878</c:v>
                </c:pt>
                <c:pt idx="1714">
                  <c:v>42879</c:v>
                </c:pt>
                <c:pt idx="1715">
                  <c:v>42880</c:v>
                </c:pt>
                <c:pt idx="1716">
                  <c:v>42881</c:v>
                </c:pt>
                <c:pt idx="1717">
                  <c:v>42886</c:v>
                </c:pt>
                <c:pt idx="1718">
                  <c:v>42887</c:v>
                </c:pt>
                <c:pt idx="1719">
                  <c:v>42888</c:v>
                </c:pt>
                <c:pt idx="1720">
                  <c:v>42891</c:v>
                </c:pt>
                <c:pt idx="1721">
                  <c:v>42892</c:v>
                </c:pt>
                <c:pt idx="1722">
                  <c:v>42893</c:v>
                </c:pt>
                <c:pt idx="1723">
                  <c:v>42894</c:v>
                </c:pt>
                <c:pt idx="1724">
                  <c:v>42895</c:v>
                </c:pt>
                <c:pt idx="1725">
                  <c:v>42898</c:v>
                </c:pt>
                <c:pt idx="1726">
                  <c:v>42899</c:v>
                </c:pt>
                <c:pt idx="1727">
                  <c:v>42900</c:v>
                </c:pt>
                <c:pt idx="1728">
                  <c:v>42901</c:v>
                </c:pt>
                <c:pt idx="1729">
                  <c:v>42902</c:v>
                </c:pt>
                <c:pt idx="1730">
                  <c:v>42905</c:v>
                </c:pt>
                <c:pt idx="1731">
                  <c:v>42906</c:v>
                </c:pt>
                <c:pt idx="1732">
                  <c:v>42907</c:v>
                </c:pt>
                <c:pt idx="1733">
                  <c:v>42908</c:v>
                </c:pt>
                <c:pt idx="1734">
                  <c:v>42909</c:v>
                </c:pt>
                <c:pt idx="1735">
                  <c:v>42912</c:v>
                </c:pt>
                <c:pt idx="1736">
                  <c:v>42913</c:v>
                </c:pt>
                <c:pt idx="1737">
                  <c:v>42914</c:v>
                </c:pt>
                <c:pt idx="1738">
                  <c:v>42915</c:v>
                </c:pt>
                <c:pt idx="1739">
                  <c:v>42916</c:v>
                </c:pt>
                <c:pt idx="1740">
                  <c:v>42919</c:v>
                </c:pt>
                <c:pt idx="1741">
                  <c:v>42920</c:v>
                </c:pt>
                <c:pt idx="1742">
                  <c:v>42921</c:v>
                </c:pt>
                <c:pt idx="1743">
                  <c:v>42922</c:v>
                </c:pt>
                <c:pt idx="1744">
                  <c:v>42923</c:v>
                </c:pt>
                <c:pt idx="1745">
                  <c:v>42926</c:v>
                </c:pt>
                <c:pt idx="1746">
                  <c:v>42927</c:v>
                </c:pt>
                <c:pt idx="1747">
                  <c:v>42928</c:v>
                </c:pt>
                <c:pt idx="1748">
                  <c:v>42929</c:v>
                </c:pt>
                <c:pt idx="1749">
                  <c:v>42930</c:v>
                </c:pt>
                <c:pt idx="1750">
                  <c:v>42933</c:v>
                </c:pt>
                <c:pt idx="1751">
                  <c:v>42934</c:v>
                </c:pt>
                <c:pt idx="1752">
                  <c:v>42935</c:v>
                </c:pt>
                <c:pt idx="1753">
                  <c:v>42936</c:v>
                </c:pt>
                <c:pt idx="1754">
                  <c:v>42937</c:v>
                </c:pt>
                <c:pt idx="1755">
                  <c:v>42940</c:v>
                </c:pt>
                <c:pt idx="1756">
                  <c:v>42941</c:v>
                </c:pt>
                <c:pt idx="1757">
                  <c:v>42942</c:v>
                </c:pt>
                <c:pt idx="1758">
                  <c:v>42943</c:v>
                </c:pt>
                <c:pt idx="1759">
                  <c:v>42944</c:v>
                </c:pt>
                <c:pt idx="1760">
                  <c:v>42947</c:v>
                </c:pt>
                <c:pt idx="1761">
                  <c:v>42948</c:v>
                </c:pt>
                <c:pt idx="1762">
                  <c:v>42949</c:v>
                </c:pt>
                <c:pt idx="1763">
                  <c:v>42950</c:v>
                </c:pt>
                <c:pt idx="1764">
                  <c:v>42951</c:v>
                </c:pt>
                <c:pt idx="1765">
                  <c:v>42954</c:v>
                </c:pt>
                <c:pt idx="1766">
                  <c:v>42955</c:v>
                </c:pt>
                <c:pt idx="1767">
                  <c:v>42956</c:v>
                </c:pt>
                <c:pt idx="1768">
                  <c:v>42957</c:v>
                </c:pt>
                <c:pt idx="1769">
                  <c:v>42958</c:v>
                </c:pt>
                <c:pt idx="1770">
                  <c:v>42961</c:v>
                </c:pt>
                <c:pt idx="1771">
                  <c:v>42962</c:v>
                </c:pt>
                <c:pt idx="1772">
                  <c:v>42963</c:v>
                </c:pt>
                <c:pt idx="1773">
                  <c:v>42964</c:v>
                </c:pt>
                <c:pt idx="1774">
                  <c:v>42965</c:v>
                </c:pt>
                <c:pt idx="1775">
                  <c:v>42968</c:v>
                </c:pt>
                <c:pt idx="1776">
                  <c:v>42969</c:v>
                </c:pt>
                <c:pt idx="1777">
                  <c:v>42970</c:v>
                </c:pt>
                <c:pt idx="1778">
                  <c:v>42971</c:v>
                </c:pt>
                <c:pt idx="1779">
                  <c:v>42972</c:v>
                </c:pt>
                <c:pt idx="1780">
                  <c:v>42975</c:v>
                </c:pt>
                <c:pt idx="1781">
                  <c:v>42976</c:v>
                </c:pt>
                <c:pt idx="1782">
                  <c:v>42977</c:v>
                </c:pt>
                <c:pt idx="1783">
                  <c:v>42978</c:v>
                </c:pt>
                <c:pt idx="1784">
                  <c:v>42979</c:v>
                </c:pt>
                <c:pt idx="1785">
                  <c:v>42982</c:v>
                </c:pt>
                <c:pt idx="1786">
                  <c:v>42983</c:v>
                </c:pt>
                <c:pt idx="1787">
                  <c:v>42984</c:v>
                </c:pt>
                <c:pt idx="1788">
                  <c:v>42985</c:v>
                </c:pt>
                <c:pt idx="1789">
                  <c:v>42986</c:v>
                </c:pt>
                <c:pt idx="1790">
                  <c:v>42989</c:v>
                </c:pt>
                <c:pt idx="1791">
                  <c:v>42990</c:v>
                </c:pt>
                <c:pt idx="1792">
                  <c:v>42991</c:v>
                </c:pt>
                <c:pt idx="1793">
                  <c:v>42992</c:v>
                </c:pt>
                <c:pt idx="1794">
                  <c:v>42993</c:v>
                </c:pt>
                <c:pt idx="1795">
                  <c:v>42996</c:v>
                </c:pt>
                <c:pt idx="1796">
                  <c:v>42997</c:v>
                </c:pt>
                <c:pt idx="1797">
                  <c:v>42998</c:v>
                </c:pt>
                <c:pt idx="1798">
                  <c:v>42999</c:v>
                </c:pt>
                <c:pt idx="1799">
                  <c:v>43000</c:v>
                </c:pt>
                <c:pt idx="1800">
                  <c:v>43003</c:v>
                </c:pt>
                <c:pt idx="1801">
                  <c:v>43004</c:v>
                </c:pt>
                <c:pt idx="1802">
                  <c:v>43005</c:v>
                </c:pt>
                <c:pt idx="1803">
                  <c:v>43006</c:v>
                </c:pt>
                <c:pt idx="1804">
                  <c:v>43007</c:v>
                </c:pt>
                <c:pt idx="1805">
                  <c:v>43017</c:v>
                </c:pt>
                <c:pt idx="1806">
                  <c:v>43018</c:v>
                </c:pt>
                <c:pt idx="1807">
                  <c:v>43019</c:v>
                </c:pt>
                <c:pt idx="1808">
                  <c:v>43020</c:v>
                </c:pt>
                <c:pt idx="1809">
                  <c:v>43021</c:v>
                </c:pt>
                <c:pt idx="1810">
                  <c:v>43024</c:v>
                </c:pt>
                <c:pt idx="1811">
                  <c:v>43025</c:v>
                </c:pt>
                <c:pt idx="1812">
                  <c:v>43026</c:v>
                </c:pt>
                <c:pt idx="1813">
                  <c:v>43027</c:v>
                </c:pt>
                <c:pt idx="1814">
                  <c:v>43028</c:v>
                </c:pt>
                <c:pt idx="1815">
                  <c:v>43031</c:v>
                </c:pt>
                <c:pt idx="1816">
                  <c:v>43032</c:v>
                </c:pt>
                <c:pt idx="1817">
                  <c:v>43033</c:v>
                </c:pt>
                <c:pt idx="1818">
                  <c:v>43034</c:v>
                </c:pt>
                <c:pt idx="1819">
                  <c:v>43035</c:v>
                </c:pt>
                <c:pt idx="1820">
                  <c:v>43038</c:v>
                </c:pt>
                <c:pt idx="1821">
                  <c:v>43039</c:v>
                </c:pt>
                <c:pt idx="1822">
                  <c:v>43040</c:v>
                </c:pt>
                <c:pt idx="1823">
                  <c:v>43041</c:v>
                </c:pt>
                <c:pt idx="1824">
                  <c:v>43042</c:v>
                </c:pt>
                <c:pt idx="1825">
                  <c:v>43045</c:v>
                </c:pt>
                <c:pt idx="1826">
                  <c:v>43046</c:v>
                </c:pt>
                <c:pt idx="1827">
                  <c:v>43047</c:v>
                </c:pt>
                <c:pt idx="1828">
                  <c:v>43048</c:v>
                </c:pt>
                <c:pt idx="1829">
                  <c:v>43049</c:v>
                </c:pt>
                <c:pt idx="1830">
                  <c:v>43052</c:v>
                </c:pt>
                <c:pt idx="1831">
                  <c:v>43053</c:v>
                </c:pt>
                <c:pt idx="1832">
                  <c:v>43054</c:v>
                </c:pt>
                <c:pt idx="1833">
                  <c:v>43055</c:v>
                </c:pt>
                <c:pt idx="1834">
                  <c:v>43056</c:v>
                </c:pt>
                <c:pt idx="1835">
                  <c:v>43059</c:v>
                </c:pt>
                <c:pt idx="1836">
                  <c:v>43060</c:v>
                </c:pt>
                <c:pt idx="1837">
                  <c:v>43061</c:v>
                </c:pt>
                <c:pt idx="1838">
                  <c:v>43062</c:v>
                </c:pt>
                <c:pt idx="1839">
                  <c:v>43063</c:v>
                </c:pt>
                <c:pt idx="1840">
                  <c:v>43066</c:v>
                </c:pt>
                <c:pt idx="1841">
                  <c:v>43067</c:v>
                </c:pt>
                <c:pt idx="1842">
                  <c:v>43068</c:v>
                </c:pt>
                <c:pt idx="1843">
                  <c:v>43069</c:v>
                </c:pt>
                <c:pt idx="1844">
                  <c:v>43070</c:v>
                </c:pt>
                <c:pt idx="1845">
                  <c:v>43073</c:v>
                </c:pt>
                <c:pt idx="1846">
                  <c:v>43074</c:v>
                </c:pt>
                <c:pt idx="1847">
                  <c:v>43075</c:v>
                </c:pt>
                <c:pt idx="1848">
                  <c:v>43076</c:v>
                </c:pt>
                <c:pt idx="1849">
                  <c:v>43077</c:v>
                </c:pt>
                <c:pt idx="1850">
                  <c:v>43080</c:v>
                </c:pt>
                <c:pt idx="1851">
                  <c:v>43081</c:v>
                </c:pt>
                <c:pt idx="1852">
                  <c:v>43082</c:v>
                </c:pt>
                <c:pt idx="1853">
                  <c:v>43083</c:v>
                </c:pt>
                <c:pt idx="1854">
                  <c:v>43084</c:v>
                </c:pt>
                <c:pt idx="1855">
                  <c:v>43087</c:v>
                </c:pt>
                <c:pt idx="1856">
                  <c:v>43088</c:v>
                </c:pt>
                <c:pt idx="1857">
                  <c:v>43089</c:v>
                </c:pt>
                <c:pt idx="1858">
                  <c:v>43090</c:v>
                </c:pt>
                <c:pt idx="1859">
                  <c:v>43091</c:v>
                </c:pt>
                <c:pt idx="1860">
                  <c:v>43094</c:v>
                </c:pt>
                <c:pt idx="1861">
                  <c:v>43095</c:v>
                </c:pt>
                <c:pt idx="1862">
                  <c:v>43096</c:v>
                </c:pt>
                <c:pt idx="1863">
                  <c:v>43097</c:v>
                </c:pt>
                <c:pt idx="1864">
                  <c:v>43098</c:v>
                </c:pt>
                <c:pt idx="1865">
                  <c:v>43102</c:v>
                </c:pt>
                <c:pt idx="1866">
                  <c:v>43103</c:v>
                </c:pt>
                <c:pt idx="1867">
                  <c:v>43104</c:v>
                </c:pt>
                <c:pt idx="1868">
                  <c:v>43105</c:v>
                </c:pt>
                <c:pt idx="1869">
                  <c:v>43108</c:v>
                </c:pt>
                <c:pt idx="1870">
                  <c:v>43109</c:v>
                </c:pt>
                <c:pt idx="1871">
                  <c:v>43110</c:v>
                </c:pt>
                <c:pt idx="1872">
                  <c:v>43111</c:v>
                </c:pt>
                <c:pt idx="1873">
                  <c:v>43112</c:v>
                </c:pt>
                <c:pt idx="1874">
                  <c:v>43115</c:v>
                </c:pt>
                <c:pt idx="1875">
                  <c:v>43116</c:v>
                </c:pt>
                <c:pt idx="1876">
                  <c:v>43117</c:v>
                </c:pt>
                <c:pt idx="1877">
                  <c:v>43118</c:v>
                </c:pt>
                <c:pt idx="1878">
                  <c:v>43119</c:v>
                </c:pt>
                <c:pt idx="1879">
                  <c:v>43122</c:v>
                </c:pt>
                <c:pt idx="1880">
                  <c:v>43123</c:v>
                </c:pt>
                <c:pt idx="1881">
                  <c:v>43124</c:v>
                </c:pt>
                <c:pt idx="1882">
                  <c:v>43125</c:v>
                </c:pt>
                <c:pt idx="1883">
                  <c:v>43126</c:v>
                </c:pt>
                <c:pt idx="1884">
                  <c:v>43129</c:v>
                </c:pt>
                <c:pt idx="1885">
                  <c:v>43130</c:v>
                </c:pt>
                <c:pt idx="1886">
                  <c:v>43131</c:v>
                </c:pt>
                <c:pt idx="1887">
                  <c:v>43132</c:v>
                </c:pt>
                <c:pt idx="1888">
                  <c:v>43133</c:v>
                </c:pt>
                <c:pt idx="1889">
                  <c:v>43136</c:v>
                </c:pt>
                <c:pt idx="1890">
                  <c:v>43137</c:v>
                </c:pt>
                <c:pt idx="1891">
                  <c:v>43138</c:v>
                </c:pt>
                <c:pt idx="1892">
                  <c:v>43139</c:v>
                </c:pt>
                <c:pt idx="1893">
                  <c:v>43140</c:v>
                </c:pt>
                <c:pt idx="1894">
                  <c:v>43143</c:v>
                </c:pt>
                <c:pt idx="1895">
                  <c:v>43144</c:v>
                </c:pt>
                <c:pt idx="1896">
                  <c:v>43145</c:v>
                </c:pt>
                <c:pt idx="1897">
                  <c:v>43153</c:v>
                </c:pt>
                <c:pt idx="1898">
                  <c:v>43154</c:v>
                </c:pt>
                <c:pt idx="1899">
                  <c:v>43157</c:v>
                </c:pt>
                <c:pt idx="1900">
                  <c:v>43158</c:v>
                </c:pt>
                <c:pt idx="1901">
                  <c:v>43159</c:v>
                </c:pt>
                <c:pt idx="1902">
                  <c:v>43160</c:v>
                </c:pt>
                <c:pt idx="1903">
                  <c:v>43161</c:v>
                </c:pt>
                <c:pt idx="1904">
                  <c:v>43164</c:v>
                </c:pt>
                <c:pt idx="1905">
                  <c:v>43165</c:v>
                </c:pt>
                <c:pt idx="1906">
                  <c:v>43166</c:v>
                </c:pt>
                <c:pt idx="1907">
                  <c:v>43167</c:v>
                </c:pt>
                <c:pt idx="1908">
                  <c:v>43168</c:v>
                </c:pt>
                <c:pt idx="1909">
                  <c:v>43171</c:v>
                </c:pt>
                <c:pt idx="1910">
                  <c:v>43172</c:v>
                </c:pt>
                <c:pt idx="1911">
                  <c:v>43173</c:v>
                </c:pt>
                <c:pt idx="1912">
                  <c:v>43174</c:v>
                </c:pt>
                <c:pt idx="1913">
                  <c:v>43175</c:v>
                </c:pt>
                <c:pt idx="1914">
                  <c:v>43178</c:v>
                </c:pt>
                <c:pt idx="1915">
                  <c:v>43179</c:v>
                </c:pt>
                <c:pt idx="1916">
                  <c:v>43180</c:v>
                </c:pt>
                <c:pt idx="1917">
                  <c:v>43181</c:v>
                </c:pt>
                <c:pt idx="1918">
                  <c:v>43182</c:v>
                </c:pt>
                <c:pt idx="1919">
                  <c:v>43185</c:v>
                </c:pt>
                <c:pt idx="1920">
                  <c:v>43186</c:v>
                </c:pt>
                <c:pt idx="1921">
                  <c:v>43187</c:v>
                </c:pt>
                <c:pt idx="1922">
                  <c:v>43188</c:v>
                </c:pt>
                <c:pt idx="1923">
                  <c:v>43189</c:v>
                </c:pt>
                <c:pt idx="1924">
                  <c:v>43192</c:v>
                </c:pt>
                <c:pt idx="1925">
                  <c:v>43193</c:v>
                </c:pt>
                <c:pt idx="1926">
                  <c:v>43194</c:v>
                </c:pt>
                <c:pt idx="1927">
                  <c:v>43199</c:v>
                </c:pt>
                <c:pt idx="1928">
                  <c:v>43200</c:v>
                </c:pt>
                <c:pt idx="1929">
                  <c:v>43201</c:v>
                </c:pt>
                <c:pt idx="1930">
                  <c:v>43202</c:v>
                </c:pt>
                <c:pt idx="1931">
                  <c:v>43203</c:v>
                </c:pt>
                <c:pt idx="1932">
                  <c:v>43206</c:v>
                </c:pt>
                <c:pt idx="1933">
                  <c:v>43207</c:v>
                </c:pt>
                <c:pt idx="1934">
                  <c:v>43208</c:v>
                </c:pt>
                <c:pt idx="1935">
                  <c:v>43209</c:v>
                </c:pt>
                <c:pt idx="1936">
                  <c:v>43210</c:v>
                </c:pt>
                <c:pt idx="1937">
                  <c:v>43213</c:v>
                </c:pt>
                <c:pt idx="1938">
                  <c:v>43214</c:v>
                </c:pt>
                <c:pt idx="1939">
                  <c:v>43215</c:v>
                </c:pt>
                <c:pt idx="1940">
                  <c:v>43216</c:v>
                </c:pt>
                <c:pt idx="1941">
                  <c:v>43217</c:v>
                </c:pt>
                <c:pt idx="1942">
                  <c:v>43222</c:v>
                </c:pt>
                <c:pt idx="1943">
                  <c:v>43223</c:v>
                </c:pt>
                <c:pt idx="1944">
                  <c:v>43224</c:v>
                </c:pt>
                <c:pt idx="1945">
                  <c:v>43227</c:v>
                </c:pt>
                <c:pt idx="1946">
                  <c:v>43228</c:v>
                </c:pt>
                <c:pt idx="1947">
                  <c:v>43229</c:v>
                </c:pt>
                <c:pt idx="1948">
                  <c:v>43230</c:v>
                </c:pt>
                <c:pt idx="1949">
                  <c:v>43231</c:v>
                </c:pt>
                <c:pt idx="1950">
                  <c:v>43234</c:v>
                </c:pt>
                <c:pt idx="1951">
                  <c:v>43235</c:v>
                </c:pt>
                <c:pt idx="1952">
                  <c:v>43236</c:v>
                </c:pt>
                <c:pt idx="1953">
                  <c:v>43237</c:v>
                </c:pt>
                <c:pt idx="1954">
                  <c:v>43238</c:v>
                </c:pt>
                <c:pt idx="1955">
                  <c:v>43241</c:v>
                </c:pt>
                <c:pt idx="1956">
                  <c:v>43242</c:v>
                </c:pt>
                <c:pt idx="1957">
                  <c:v>43243</c:v>
                </c:pt>
                <c:pt idx="1958">
                  <c:v>43244</c:v>
                </c:pt>
                <c:pt idx="1959">
                  <c:v>43245</c:v>
                </c:pt>
                <c:pt idx="1960">
                  <c:v>43248</c:v>
                </c:pt>
                <c:pt idx="1961">
                  <c:v>43249</c:v>
                </c:pt>
                <c:pt idx="1962">
                  <c:v>43250</c:v>
                </c:pt>
                <c:pt idx="1963">
                  <c:v>43251</c:v>
                </c:pt>
                <c:pt idx="1964">
                  <c:v>43252</c:v>
                </c:pt>
                <c:pt idx="1965">
                  <c:v>43255</c:v>
                </c:pt>
                <c:pt idx="1966">
                  <c:v>43256</c:v>
                </c:pt>
                <c:pt idx="1967">
                  <c:v>43257</c:v>
                </c:pt>
                <c:pt idx="1968">
                  <c:v>43258</c:v>
                </c:pt>
                <c:pt idx="1969">
                  <c:v>43259</c:v>
                </c:pt>
                <c:pt idx="1970">
                  <c:v>43262</c:v>
                </c:pt>
                <c:pt idx="1971">
                  <c:v>43263</c:v>
                </c:pt>
                <c:pt idx="1972">
                  <c:v>43264</c:v>
                </c:pt>
                <c:pt idx="1973">
                  <c:v>43265</c:v>
                </c:pt>
                <c:pt idx="1974">
                  <c:v>43266</c:v>
                </c:pt>
                <c:pt idx="1975">
                  <c:v>43270</c:v>
                </c:pt>
                <c:pt idx="1976">
                  <c:v>43271</c:v>
                </c:pt>
                <c:pt idx="1977">
                  <c:v>43272</c:v>
                </c:pt>
                <c:pt idx="1978">
                  <c:v>43273</c:v>
                </c:pt>
                <c:pt idx="1979">
                  <c:v>43276</c:v>
                </c:pt>
                <c:pt idx="1980">
                  <c:v>43277</c:v>
                </c:pt>
                <c:pt idx="1981">
                  <c:v>43278</c:v>
                </c:pt>
                <c:pt idx="1982">
                  <c:v>43279</c:v>
                </c:pt>
                <c:pt idx="1983">
                  <c:v>43280</c:v>
                </c:pt>
                <c:pt idx="1984">
                  <c:v>43283</c:v>
                </c:pt>
                <c:pt idx="1985">
                  <c:v>43284</c:v>
                </c:pt>
                <c:pt idx="1986">
                  <c:v>43285</c:v>
                </c:pt>
                <c:pt idx="1987">
                  <c:v>43286</c:v>
                </c:pt>
                <c:pt idx="1988">
                  <c:v>43287</c:v>
                </c:pt>
                <c:pt idx="1989">
                  <c:v>43290</c:v>
                </c:pt>
                <c:pt idx="1990">
                  <c:v>43291</c:v>
                </c:pt>
                <c:pt idx="1991">
                  <c:v>43292</c:v>
                </c:pt>
                <c:pt idx="1992">
                  <c:v>43293</c:v>
                </c:pt>
                <c:pt idx="1993">
                  <c:v>43294</c:v>
                </c:pt>
                <c:pt idx="1994">
                  <c:v>43297</c:v>
                </c:pt>
                <c:pt idx="1995">
                  <c:v>43298</c:v>
                </c:pt>
                <c:pt idx="1996">
                  <c:v>43299</c:v>
                </c:pt>
                <c:pt idx="1997">
                  <c:v>43300</c:v>
                </c:pt>
                <c:pt idx="1998">
                  <c:v>43301</c:v>
                </c:pt>
                <c:pt idx="1999">
                  <c:v>43304</c:v>
                </c:pt>
                <c:pt idx="2000">
                  <c:v>43305</c:v>
                </c:pt>
                <c:pt idx="2001">
                  <c:v>43306</c:v>
                </c:pt>
                <c:pt idx="2002">
                  <c:v>43307</c:v>
                </c:pt>
                <c:pt idx="2003">
                  <c:v>43308</c:v>
                </c:pt>
                <c:pt idx="2004">
                  <c:v>43311</c:v>
                </c:pt>
                <c:pt idx="2005">
                  <c:v>43312</c:v>
                </c:pt>
                <c:pt idx="2006">
                  <c:v>43313</c:v>
                </c:pt>
                <c:pt idx="2007">
                  <c:v>43314</c:v>
                </c:pt>
                <c:pt idx="2008">
                  <c:v>43315</c:v>
                </c:pt>
                <c:pt idx="2009">
                  <c:v>43318</c:v>
                </c:pt>
                <c:pt idx="2010">
                  <c:v>43319</c:v>
                </c:pt>
                <c:pt idx="2011">
                  <c:v>43320</c:v>
                </c:pt>
                <c:pt idx="2012">
                  <c:v>43321</c:v>
                </c:pt>
                <c:pt idx="2013">
                  <c:v>43322</c:v>
                </c:pt>
                <c:pt idx="2014">
                  <c:v>43325</c:v>
                </c:pt>
                <c:pt idx="2015">
                  <c:v>43326</c:v>
                </c:pt>
                <c:pt idx="2016">
                  <c:v>43327</c:v>
                </c:pt>
                <c:pt idx="2017">
                  <c:v>43328</c:v>
                </c:pt>
                <c:pt idx="2018">
                  <c:v>43329</c:v>
                </c:pt>
                <c:pt idx="2019">
                  <c:v>43332</c:v>
                </c:pt>
                <c:pt idx="2020">
                  <c:v>43333</c:v>
                </c:pt>
                <c:pt idx="2021">
                  <c:v>43334</c:v>
                </c:pt>
                <c:pt idx="2022">
                  <c:v>43335</c:v>
                </c:pt>
                <c:pt idx="2023">
                  <c:v>43336</c:v>
                </c:pt>
                <c:pt idx="2024">
                  <c:v>43339</c:v>
                </c:pt>
                <c:pt idx="2025">
                  <c:v>43340</c:v>
                </c:pt>
                <c:pt idx="2026">
                  <c:v>43341</c:v>
                </c:pt>
                <c:pt idx="2027">
                  <c:v>43342</c:v>
                </c:pt>
                <c:pt idx="2028">
                  <c:v>43343</c:v>
                </c:pt>
                <c:pt idx="2029">
                  <c:v>43346</c:v>
                </c:pt>
                <c:pt idx="2030">
                  <c:v>43347</c:v>
                </c:pt>
                <c:pt idx="2031">
                  <c:v>43348</c:v>
                </c:pt>
                <c:pt idx="2032">
                  <c:v>43349</c:v>
                </c:pt>
                <c:pt idx="2033">
                  <c:v>43350</c:v>
                </c:pt>
                <c:pt idx="2034">
                  <c:v>43353</c:v>
                </c:pt>
                <c:pt idx="2035">
                  <c:v>43354</c:v>
                </c:pt>
                <c:pt idx="2036">
                  <c:v>43355</c:v>
                </c:pt>
                <c:pt idx="2037">
                  <c:v>43356</c:v>
                </c:pt>
                <c:pt idx="2038">
                  <c:v>43357</c:v>
                </c:pt>
                <c:pt idx="2039">
                  <c:v>43360</c:v>
                </c:pt>
                <c:pt idx="2040">
                  <c:v>43361</c:v>
                </c:pt>
                <c:pt idx="2041">
                  <c:v>43362</c:v>
                </c:pt>
                <c:pt idx="2042">
                  <c:v>43363</c:v>
                </c:pt>
                <c:pt idx="2043">
                  <c:v>43364</c:v>
                </c:pt>
                <c:pt idx="2044">
                  <c:v>43368</c:v>
                </c:pt>
                <c:pt idx="2045">
                  <c:v>43369</c:v>
                </c:pt>
                <c:pt idx="2046">
                  <c:v>43370</c:v>
                </c:pt>
                <c:pt idx="2047">
                  <c:v>43371</c:v>
                </c:pt>
                <c:pt idx="2048">
                  <c:v>43381</c:v>
                </c:pt>
                <c:pt idx="2049">
                  <c:v>43382</c:v>
                </c:pt>
                <c:pt idx="2050">
                  <c:v>43383</c:v>
                </c:pt>
                <c:pt idx="2051">
                  <c:v>43384</c:v>
                </c:pt>
                <c:pt idx="2052">
                  <c:v>43385</c:v>
                </c:pt>
                <c:pt idx="2053">
                  <c:v>43388</c:v>
                </c:pt>
                <c:pt idx="2054">
                  <c:v>43389</c:v>
                </c:pt>
                <c:pt idx="2055">
                  <c:v>43390</c:v>
                </c:pt>
                <c:pt idx="2056">
                  <c:v>43391</c:v>
                </c:pt>
                <c:pt idx="2057">
                  <c:v>43392</c:v>
                </c:pt>
                <c:pt idx="2058">
                  <c:v>43395</c:v>
                </c:pt>
                <c:pt idx="2059">
                  <c:v>43396</c:v>
                </c:pt>
                <c:pt idx="2060">
                  <c:v>43397</c:v>
                </c:pt>
                <c:pt idx="2061">
                  <c:v>43398</c:v>
                </c:pt>
                <c:pt idx="2062">
                  <c:v>43399</c:v>
                </c:pt>
                <c:pt idx="2063">
                  <c:v>43402</c:v>
                </c:pt>
                <c:pt idx="2064">
                  <c:v>43403</c:v>
                </c:pt>
                <c:pt idx="2065">
                  <c:v>43404</c:v>
                </c:pt>
                <c:pt idx="2066">
                  <c:v>43405</c:v>
                </c:pt>
                <c:pt idx="2067">
                  <c:v>43406</c:v>
                </c:pt>
                <c:pt idx="2068">
                  <c:v>43409</c:v>
                </c:pt>
                <c:pt idx="2069">
                  <c:v>43410</c:v>
                </c:pt>
                <c:pt idx="2070">
                  <c:v>43411</c:v>
                </c:pt>
                <c:pt idx="2071">
                  <c:v>43412</c:v>
                </c:pt>
                <c:pt idx="2072">
                  <c:v>43413</c:v>
                </c:pt>
                <c:pt idx="2073">
                  <c:v>43416</c:v>
                </c:pt>
                <c:pt idx="2074">
                  <c:v>43417</c:v>
                </c:pt>
                <c:pt idx="2075">
                  <c:v>43418</c:v>
                </c:pt>
                <c:pt idx="2076">
                  <c:v>43419</c:v>
                </c:pt>
                <c:pt idx="2077">
                  <c:v>43420</c:v>
                </c:pt>
                <c:pt idx="2078">
                  <c:v>43423</c:v>
                </c:pt>
                <c:pt idx="2079">
                  <c:v>43424</c:v>
                </c:pt>
                <c:pt idx="2080">
                  <c:v>43425</c:v>
                </c:pt>
                <c:pt idx="2081">
                  <c:v>43426</c:v>
                </c:pt>
                <c:pt idx="2082">
                  <c:v>43427</c:v>
                </c:pt>
                <c:pt idx="2083">
                  <c:v>43430</c:v>
                </c:pt>
                <c:pt idx="2084">
                  <c:v>43431</c:v>
                </c:pt>
                <c:pt idx="2085">
                  <c:v>43432</c:v>
                </c:pt>
                <c:pt idx="2086">
                  <c:v>43433</c:v>
                </c:pt>
                <c:pt idx="2087">
                  <c:v>43434</c:v>
                </c:pt>
                <c:pt idx="2088">
                  <c:v>43437</c:v>
                </c:pt>
                <c:pt idx="2089">
                  <c:v>43438</c:v>
                </c:pt>
                <c:pt idx="2090">
                  <c:v>43439</c:v>
                </c:pt>
                <c:pt idx="2091">
                  <c:v>43440</c:v>
                </c:pt>
                <c:pt idx="2092">
                  <c:v>43441</c:v>
                </c:pt>
                <c:pt idx="2093">
                  <c:v>43444</c:v>
                </c:pt>
                <c:pt idx="2094">
                  <c:v>43445</c:v>
                </c:pt>
                <c:pt idx="2095">
                  <c:v>43446</c:v>
                </c:pt>
                <c:pt idx="2096">
                  <c:v>43447</c:v>
                </c:pt>
                <c:pt idx="2097">
                  <c:v>43448</c:v>
                </c:pt>
                <c:pt idx="2098">
                  <c:v>43451</c:v>
                </c:pt>
                <c:pt idx="2099">
                  <c:v>43452</c:v>
                </c:pt>
                <c:pt idx="2100">
                  <c:v>43453</c:v>
                </c:pt>
                <c:pt idx="2101">
                  <c:v>43454</c:v>
                </c:pt>
                <c:pt idx="2102">
                  <c:v>43455</c:v>
                </c:pt>
                <c:pt idx="2103">
                  <c:v>43458</c:v>
                </c:pt>
                <c:pt idx="2104">
                  <c:v>43459</c:v>
                </c:pt>
                <c:pt idx="2105">
                  <c:v>43460</c:v>
                </c:pt>
                <c:pt idx="2106">
                  <c:v>43461</c:v>
                </c:pt>
                <c:pt idx="2107">
                  <c:v>43462</c:v>
                </c:pt>
                <c:pt idx="2108">
                  <c:v>43467</c:v>
                </c:pt>
                <c:pt idx="2109">
                  <c:v>43468</c:v>
                </c:pt>
                <c:pt idx="2110">
                  <c:v>43469</c:v>
                </c:pt>
                <c:pt idx="2111">
                  <c:v>43472</c:v>
                </c:pt>
                <c:pt idx="2112">
                  <c:v>43473</c:v>
                </c:pt>
                <c:pt idx="2113">
                  <c:v>43474</c:v>
                </c:pt>
                <c:pt idx="2114">
                  <c:v>43475</c:v>
                </c:pt>
                <c:pt idx="2115">
                  <c:v>43476</c:v>
                </c:pt>
                <c:pt idx="2116">
                  <c:v>43479</c:v>
                </c:pt>
                <c:pt idx="2117">
                  <c:v>43480</c:v>
                </c:pt>
                <c:pt idx="2118">
                  <c:v>43481</c:v>
                </c:pt>
                <c:pt idx="2119">
                  <c:v>43482</c:v>
                </c:pt>
                <c:pt idx="2120">
                  <c:v>43483</c:v>
                </c:pt>
                <c:pt idx="2121">
                  <c:v>43486</c:v>
                </c:pt>
                <c:pt idx="2122">
                  <c:v>43487</c:v>
                </c:pt>
                <c:pt idx="2123">
                  <c:v>43488</c:v>
                </c:pt>
                <c:pt idx="2124">
                  <c:v>43489</c:v>
                </c:pt>
                <c:pt idx="2125">
                  <c:v>43490</c:v>
                </c:pt>
                <c:pt idx="2126">
                  <c:v>43493</c:v>
                </c:pt>
                <c:pt idx="2127">
                  <c:v>43494</c:v>
                </c:pt>
                <c:pt idx="2128">
                  <c:v>43495</c:v>
                </c:pt>
                <c:pt idx="2129">
                  <c:v>43496</c:v>
                </c:pt>
                <c:pt idx="2130">
                  <c:v>43497</c:v>
                </c:pt>
                <c:pt idx="2131">
                  <c:v>43507</c:v>
                </c:pt>
                <c:pt idx="2132">
                  <c:v>43508</c:v>
                </c:pt>
                <c:pt idx="2133">
                  <c:v>43509</c:v>
                </c:pt>
                <c:pt idx="2134">
                  <c:v>43510</c:v>
                </c:pt>
                <c:pt idx="2135">
                  <c:v>43511</c:v>
                </c:pt>
                <c:pt idx="2136">
                  <c:v>43514</c:v>
                </c:pt>
                <c:pt idx="2137">
                  <c:v>43515</c:v>
                </c:pt>
                <c:pt idx="2138">
                  <c:v>43516</c:v>
                </c:pt>
                <c:pt idx="2139">
                  <c:v>43517</c:v>
                </c:pt>
                <c:pt idx="2140">
                  <c:v>43518</c:v>
                </c:pt>
                <c:pt idx="2141">
                  <c:v>43521</c:v>
                </c:pt>
                <c:pt idx="2142">
                  <c:v>43522</c:v>
                </c:pt>
                <c:pt idx="2143">
                  <c:v>43523</c:v>
                </c:pt>
                <c:pt idx="2144">
                  <c:v>43524</c:v>
                </c:pt>
                <c:pt idx="2145">
                  <c:v>43525</c:v>
                </c:pt>
                <c:pt idx="2146">
                  <c:v>43528</c:v>
                </c:pt>
                <c:pt idx="2147">
                  <c:v>43529</c:v>
                </c:pt>
                <c:pt idx="2148">
                  <c:v>43530</c:v>
                </c:pt>
                <c:pt idx="2149">
                  <c:v>43531</c:v>
                </c:pt>
                <c:pt idx="2150">
                  <c:v>43532</c:v>
                </c:pt>
                <c:pt idx="2151">
                  <c:v>43535</c:v>
                </c:pt>
                <c:pt idx="2152">
                  <c:v>43536</c:v>
                </c:pt>
                <c:pt idx="2153">
                  <c:v>43537</c:v>
                </c:pt>
                <c:pt idx="2154">
                  <c:v>43538</c:v>
                </c:pt>
                <c:pt idx="2155">
                  <c:v>43539</c:v>
                </c:pt>
                <c:pt idx="2156">
                  <c:v>43542</c:v>
                </c:pt>
                <c:pt idx="2157">
                  <c:v>43543</c:v>
                </c:pt>
                <c:pt idx="2158">
                  <c:v>43544</c:v>
                </c:pt>
                <c:pt idx="2159">
                  <c:v>43545</c:v>
                </c:pt>
                <c:pt idx="2160">
                  <c:v>43546</c:v>
                </c:pt>
                <c:pt idx="2161">
                  <c:v>43549</c:v>
                </c:pt>
                <c:pt idx="2162">
                  <c:v>43550</c:v>
                </c:pt>
                <c:pt idx="2163">
                  <c:v>43551</c:v>
                </c:pt>
                <c:pt idx="2164">
                  <c:v>43552</c:v>
                </c:pt>
                <c:pt idx="2165">
                  <c:v>43553</c:v>
                </c:pt>
                <c:pt idx="2166">
                  <c:v>43556</c:v>
                </c:pt>
                <c:pt idx="2167">
                  <c:v>43557</c:v>
                </c:pt>
                <c:pt idx="2168">
                  <c:v>43558</c:v>
                </c:pt>
                <c:pt idx="2169">
                  <c:v>43559</c:v>
                </c:pt>
                <c:pt idx="2170">
                  <c:v>43563</c:v>
                </c:pt>
                <c:pt idx="2171">
                  <c:v>43564</c:v>
                </c:pt>
                <c:pt idx="2172">
                  <c:v>43565</c:v>
                </c:pt>
                <c:pt idx="2173">
                  <c:v>43566</c:v>
                </c:pt>
                <c:pt idx="2174">
                  <c:v>43567</c:v>
                </c:pt>
                <c:pt idx="2175">
                  <c:v>43570</c:v>
                </c:pt>
                <c:pt idx="2176">
                  <c:v>43571</c:v>
                </c:pt>
                <c:pt idx="2177">
                  <c:v>43572</c:v>
                </c:pt>
                <c:pt idx="2178">
                  <c:v>43573</c:v>
                </c:pt>
                <c:pt idx="2179">
                  <c:v>43574</c:v>
                </c:pt>
                <c:pt idx="2180">
                  <c:v>43577</c:v>
                </c:pt>
                <c:pt idx="2181">
                  <c:v>43578</c:v>
                </c:pt>
                <c:pt idx="2182">
                  <c:v>43579</c:v>
                </c:pt>
                <c:pt idx="2183">
                  <c:v>43580</c:v>
                </c:pt>
                <c:pt idx="2184">
                  <c:v>43581</c:v>
                </c:pt>
                <c:pt idx="2185">
                  <c:v>43584</c:v>
                </c:pt>
                <c:pt idx="2186">
                  <c:v>43585</c:v>
                </c:pt>
                <c:pt idx="2187">
                  <c:v>43591</c:v>
                </c:pt>
                <c:pt idx="2188">
                  <c:v>43592</c:v>
                </c:pt>
                <c:pt idx="2189">
                  <c:v>43593</c:v>
                </c:pt>
                <c:pt idx="2190">
                  <c:v>43594</c:v>
                </c:pt>
                <c:pt idx="2191">
                  <c:v>43595</c:v>
                </c:pt>
                <c:pt idx="2192">
                  <c:v>43598</c:v>
                </c:pt>
                <c:pt idx="2193">
                  <c:v>43599</c:v>
                </c:pt>
                <c:pt idx="2194">
                  <c:v>43600</c:v>
                </c:pt>
                <c:pt idx="2195">
                  <c:v>43601</c:v>
                </c:pt>
                <c:pt idx="2196">
                  <c:v>43602</c:v>
                </c:pt>
                <c:pt idx="2197">
                  <c:v>43605</c:v>
                </c:pt>
                <c:pt idx="2198">
                  <c:v>43606</c:v>
                </c:pt>
                <c:pt idx="2199">
                  <c:v>43607</c:v>
                </c:pt>
                <c:pt idx="2200">
                  <c:v>43608</c:v>
                </c:pt>
                <c:pt idx="2201">
                  <c:v>43609</c:v>
                </c:pt>
                <c:pt idx="2202">
                  <c:v>43612</c:v>
                </c:pt>
                <c:pt idx="2203">
                  <c:v>43613</c:v>
                </c:pt>
                <c:pt idx="2204">
                  <c:v>43614</c:v>
                </c:pt>
                <c:pt idx="2205">
                  <c:v>43615</c:v>
                </c:pt>
                <c:pt idx="2206">
                  <c:v>43616</c:v>
                </c:pt>
                <c:pt idx="2207">
                  <c:v>43619</c:v>
                </c:pt>
                <c:pt idx="2208">
                  <c:v>43620</c:v>
                </c:pt>
                <c:pt idx="2209">
                  <c:v>43621</c:v>
                </c:pt>
                <c:pt idx="2210">
                  <c:v>43622</c:v>
                </c:pt>
                <c:pt idx="2211">
                  <c:v>43626</c:v>
                </c:pt>
                <c:pt idx="2212">
                  <c:v>43627</c:v>
                </c:pt>
                <c:pt idx="2213">
                  <c:v>43628</c:v>
                </c:pt>
                <c:pt idx="2214">
                  <c:v>43629</c:v>
                </c:pt>
                <c:pt idx="2215">
                  <c:v>43630</c:v>
                </c:pt>
                <c:pt idx="2216">
                  <c:v>43633</c:v>
                </c:pt>
                <c:pt idx="2217">
                  <c:v>43634</c:v>
                </c:pt>
                <c:pt idx="2218">
                  <c:v>43635</c:v>
                </c:pt>
                <c:pt idx="2219">
                  <c:v>43636</c:v>
                </c:pt>
                <c:pt idx="2220">
                  <c:v>43637</c:v>
                </c:pt>
                <c:pt idx="2221">
                  <c:v>43640</c:v>
                </c:pt>
                <c:pt idx="2222">
                  <c:v>43641</c:v>
                </c:pt>
                <c:pt idx="2223">
                  <c:v>43642</c:v>
                </c:pt>
                <c:pt idx="2224">
                  <c:v>43643</c:v>
                </c:pt>
                <c:pt idx="2225">
                  <c:v>43644</c:v>
                </c:pt>
                <c:pt idx="2226">
                  <c:v>43647</c:v>
                </c:pt>
                <c:pt idx="2227">
                  <c:v>43648</c:v>
                </c:pt>
                <c:pt idx="2228">
                  <c:v>43649</c:v>
                </c:pt>
                <c:pt idx="2229">
                  <c:v>43650</c:v>
                </c:pt>
                <c:pt idx="2230">
                  <c:v>43651</c:v>
                </c:pt>
                <c:pt idx="2231">
                  <c:v>43654</c:v>
                </c:pt>
                <c:pt idx="2232">
                  <c:v>43655</c:v>
                </c:pt>
                <c:pt idx="2233">
                  <c:v>43656</c:v>
                </c:pt>
                <c:pt idx="2234">
                  <c:v>43657</c:v>
                </c:pt>
                <c:pt idx="2235">
                  <c:v>43658</c:v>
                </c:pt>
                <c:pt idx="2236">
                  <c:v>43661</c:v>
                </c:pt>
                <c:pt idx="2237">
                  <c:v>43662</c:v>
                </c:pt>
                <c:pt idx="2238">
                  <c:v>43663</c:v>
                </c:pt>
                <c:pt idx="2239">
                  <c:v>43664</c:v>
                </c:pt>
                <c:pt idx="2240">
                  <c:v>43665</c:v>
                </c:pt>
                <c:pt idx="2241">
                  <c:v>43668</c:v>
                </c:pt>
                <c:pt idx="2242">
                  <c:v>43669</c:v>
                </c:pt>
                <c:pt idx="2243">
                  <c:v>43670</c:v>
                </c:pt>
                <c:pt idx="2244">
                  <c:v>43671</c:v>
                </c:pt>
                <c:pt idx="2245">
                  <c:v>43672</c:v>
                </c:pt>
                <c:pt idx="2246">
                  <c:v>43675</c:v>
                </c:pt>
                <c:pt idx="2247">
                  <c:v>43676</c:v>
                </c:pt>
                <c:pt idx="2248">
                  <c:v>43677</c:v>
                </c:pt>
                <c:pt idx="2249">
                  <c:v>43678</c:v>
                </c:pt>
                <c:pt idx="2250">
                  <c:v>43679</c:v>
                </c:pt>
                <c:pt idx="2251">
                  <c:v>43682</c:v>
                </c:pt>
                <c:pt idx="2252">
                  <c:v>43683</c:v>
                </c:pt>
                <c:pt idx="2253">
                  <c:v>43684</c:v>
                </c:pt>
                <c:pt idx="2254">
                  <c:v>43685</c:v>
                </c:pt>
                <c:pt idx="2255">
                  <c:v>43686</c:v>
                </c:pt>
                <c:pt idx="2256">
                  <c:v>43689</c:v>
                </c:pt>
                <c:pt idx="2257">
                  <c:v>43690</c:v>
                </c:pt>
                <c:pt idx="2258">
                  <c:v>43691</c:v>
                </c:pt>
                <c:pt idx="2259">
                  <c:v>43692</c:v>
                </c:pt>
                <c:pt idx="2260">
                  <c:v>43693</c:v>
                </c:pt>
                <c:pt idx="2261">
                  <c:v>43696</c:v>
                </c:pt>
                <c:pt idx="2262">
                  <c:v>43697</c:v>
                </c:pt>
                <c:pt idx="2263">
                  <c:v>43698</c:v>
                </c:pt>
                <c:pt idx="2264">
                  <c:v>43699</c:v>
                </c:pt>
                <c:pt idx="2265">
                  <c:v>43700</c:v>
                </c:pt>
                <c:pt idx="2266">
                  <c:v>43703</c:v>
                </c:pt>
                <c:pt idx="2267">
                  <c:v>43704</c:v>
                </c:pt>
                <c:pt idx="2268">
                  <c:v>43705</c:v>
                </c:pt>
                <c:pt idx="2269">
                  <c:v>43706</c:v>
                </c:pt>
                <c:pt idx="2270">
                  <c:v>43707</c:v>
                </c:pt>
              </c:numCache>
            </c:numRef>
          </c:cat>
          <c:val>
            <c:numRef>
              <c:f>Sheet4!$E$2:$E$2272</c:f>
              <c:numCache>
                <c:formatCode>General</c:formatCode>
                <c:ptCount val="2271"/>
                <c:pt idx="0">
                  <c:v>1</c:v>
                </c:pt>
                <c:pt idx="1">
                  <c:v>1.007714942843327</c:v>
                </c:pt>
                <c:pt idx="2">
                  <c:v>0.96629077158951315</c:v>
                </c:pt>
                <c:pt idx="3">
                  <c:v>0.94819060007187994</c:v>
                </c:pt>
                <c:pt idx="4">
                  <c:v>0.95184950182997996</c:v>
                </c:pt>
                <c:pt idx="5">
                  <c:v>0.93379729740691997</c:v>
                </c:pt>
                <c:pt idx="6">
                  <c:v>0.93666826909681133</c:v>
                </c:pt>
                <c:pt idx="7">
                  <c:v>0.95599371772140784</c:v>
                </c:pt>
                <c:pt idx="8">
                  <c:v>0.95109895787960042</c:v>
                </c:pt>
                <c:pt idx="9">
                  <c:v>0.90288567924756558</c:v>
                </c:pt>
                <c:pt idx="10">
                  <c:v>0.91517795263037782</c:v>
                </c:pt>
                <c:pt idx="11">
                  <c:v>0.91271752283815644</c:v>
                </c:pt>
                <c:pt idx="12">
                  <c:v>0.90147805664137926</c:v>
                </c:pt>
                <c:pt idx="13">
                  <c:v>0.91120620665987839</c:v>
                </c:pt>
                <c:pt idx="14">
                  <c:v>0.94291421966883648</c:v>
                </c:pt>
                <c:pt idx="15">
                  <c:v>0.92499956794344973</c:v>
                </c:pt>
                <c:pt idx="16">
                  <c:v>0.92611515559149959</c:v>
                </c:pt>
                <c:pt idx="17">
                  <c:v>0.93674021973867094</c:v>
                </c:pt>
                <c:pt idx="18">
                  <c:v>0.93668696215572567</c:v>
                </c:pt>
                <c:pt idx="19">
                  <c:v>0.91424823747379869</c:v>
                </c:pt>
                <c:pt idx="20">
                  <c:v>0.90583142317311494</c:v>
                </c:pt>
                <c:pt idx="21">
                  <c:v>0.90693889873899447</c:v>
                </c:pt>
                <c:pt idx="22">
                  <c:v>0.90031979238712834</c:v>
                </c:pt>
                <c:pt idx="23">
                  <c:v>0.90065027156076827</c:v>
                </c:pt>
                <c:pt idx="24">
                  <c:v>0.88588487121364168</c:v>
                </c:pt>
                <c:pt idx="25">
                  <c:v>0.88666715809425334</c:v>
                </c:pt>
                <c:pt idx="26">
                  <c:v>0.91132894599010961</c:v>
                </c:pt>
                <c:pt idx="27">
                  <c:v>0.90381997949406712</c:v>
                </c:pt>
                <c:pt idx="28">
                  <c:v>0.90641655118706221</c:v>
                </c:pt>
                <c:pt idx="29">
                  <c:v>0.9029964268041536</c:v>
                </c:pt>
                <c:pt idx="30">
                  <c:v>0.88641145115627173</c:v>
                </c:pt>
                <c:pt idx="31">
                  <c:v>0.91215426217614737</c:v>
                </c:pt>
                <c:pt idx="32">
                  <c:v>0.91303177784745559</c:v>
                </c:pt>
                <c:pt idx="33">
                  <c:v>0.90639186224132606</c:v>
                </c:pt>
                <c:pt idx="34">
                  <c:v>0.90528897176536915</c:v>
                </c:pt>
                <c:pt idx="35">
                  <c:v>0.90037657696232176</c:v>
                </c:pt>
                <c:pt idx="36">
                  <c:v>0.89419058525851269</c:v>
                </c:pt>
                <c:pt idx="37">
                  <c:v>0.85601971165427582</c:v>
                </c:pt>
                <c:pt idx="38">
                  <c:v>0.8459032397892694</c:v>
                </c:pt>
                <c:pt idx="39">
                  <c:v>0.83723459824207669</c:v>
                </c:pt>
                <c:pt idx="40">
                  <c:v>0.84044733548080131</c:v>
                </c:pt>
                <c:pt idx="41">
                  <c:v>0.83376227437389727</c:v>
                </c:pt>
                <c:pt idx="42">
                  <c:v>0.84980197702023474</c:v>
                </c:pt>
                <c:pt idx="43">
                  <c:v>0.8539260890558491</c:v>
                </c:pt>
                <c:pt idx="44">
                  <c:v>0.85182153278145323</c:v>
                </c:pt>
                <c:pt idx="45">
                  <c:v>0.87149262664635596</c:v>
                </c:pt>
                <c:pt idx="46">
                  <c:v>0.87847430780131897</c:v>
                </c:pt>
                <c:pt idx="47">
                  <c:v>0.86421397274410949</c:v>
                </c:pt>
                <c:pt idx="48">
                  <c:v>0.87132227292077646</c:v>
                </c:pt>
                <c:pt idx="49">
                  <c:v>0.85505014148529424</c:v>
                </c:pt>
                <c:pt idx="50">
                  <c:v>0.85503850241087576</c:v>
                </c:pt>
                <c:pt idx="51">
                  <c:v>0.87307906775951716</c:v>
                </c:pt>
                <c:pt idx="52">
                  <c:v>0.89188111073450693</c:v>
                </c:pt>
                <c:pt idx="53">
                  <c:v>0.89423149836858984</c:v>
                </c:pt>
                <c:pt idx="54">
                  <c:v>0.90375860982895173</c:v>
                </c:pt>
                <c:pt idx="55">
                  <c:v>0.90715228177000007</c:v>
                </c:pt>
                <c:pt idx="56">
                  <c:v>0.91302648735908365</c:v>
                </c:pt>
                <c:pt idx="57">
                  <c:v>0.90833029718084013</c:v>
                </c:pt>
                <c:pt idx="58">
                  <c:v>0.92889089849069451</c:v>
                </c:pt>
                <c:pt idx="59">
                  <c:v>0.93398846038676309</c:v>
                </c:pt>
                <c:pt idx="60">
                  <c:v>0.93024526351393566</c:v>
                </c:pt>
                <c:pt idx="61">
                  <c:v>0.942594321471941</c:v>
                </c:pt>
                <c:pt idx="62">
                  <c:v>0.92654156895428574</c:v>
                </c:pt>
                <c:pt idx="63">
                  <c:v>0.93060466402400899</c:v>
                </c:pt>
                <c:pt idx="64">
                  <c:v>0.92433896229539492</c:v>
                </c:pt>
                <c:pt idx="65">
                  <c:v>0.93761279762083227</c:v>
                </c:pt>
                <c:pt idx="66">
                  <c:v>0.9426003173587626</c:v>
                </c:pt>
                <c:pt idx="67">
                  <c:v>0.91535112794975604</c:v>
                </c:pt>
                <c:pt idx="68">
                  <c:v>0.91966217057451538</c:v>
                </c:pt>
                <c:pt idx="69">
                  <c:v>0.90836803599789384</c:v>
                </c:pt>
                <c:pt idx="70">
                  <c:v>0.91938106929234786</c:v>
                </c:pt>
                <c:pt idx="71">
                  <c:v>0.93878234825027695</c:v>
                </c:pt>
                <c:pt idx="72">
                  <c:v>0.94237458985488898</c:v>
                </c:pt>
                <c:pt idx="73">
                  <c:v>0.94040229578979417</c:v>
                </c:pt>
                <c:pt idx="74">
                  <c:v>0.94804810958505992</c:v>
                </c:pt>
                <c:pt idx="75">
                  <c:v>0.93193963058988594</c:v>
                </c:pt>
                <c:pt idx="76">
                  <c:v>0.93090234216974221</c:v>
                </c:pt>
                <c:pt idx="77">
                  <c:v>0.93476122438830489</c:v>
                </c:pt>
                <c:pt idx="78">
                  <c:v>0.91581175313734775</c:v>
                </c:pt>
                <c:pt idx="79">
                  <c:v>0.91824573048770908</c:v>
                </c:pt>
                <c:pt idx="80">
                  <c:v>0.92080667955899931</c:v>
                </c:pt>
                <c:pt idx="81">
                  <c:v>0.93559253646116447</c:v>
                </c:pt>
                <c:pt idx="82">
                  <c:v>0.93070200901005462</c:v>
                </c:pt>
                <c:pt idx="83">
                  <c:v>0.9250884481481001</c:v>
                </c:pt>
                <c:pt idx="84">
                  <c:v>0.93669013644874943</c:v>
                </c:pt>
                <c:pt idx="85">
                  <c:v>0.9365554053448748</c:v>
                </c:pt>
                <c:pt idx="86">
                  <c:v>0.95096528487340071</c:v>
                </c:pt>
                <c:pt idx="87">
                  <c:v>0.95171053833540808</c:v>
                </c:pt>
                <c:pt idx="88">
                  <c:v>0.95062704631681538</c:v>
                </c:pt>
                <c:pt idx="89">
                  <c:v>0.93689329120223563</c:v>
                </c:pt>
                <c:pt idx="90">
                  <c:v>0.93931174978670562</c:v>
                </c:pt>
                <c:pt idx="91">
                  <c:v>0.94816838002071813</c:v>
                </c:pt>
                <c:pt idx="92">
                  <c:v>0.94823962526412797</c:v>
                </c:pt>
                <c:pt idx="93">
                  <c:v>0.93553575188597138</c:v>
                </c:pt>
                <c:pt idx="94">
                  <c:v>0.91788738807531023</c:v>
                </c:pt>
                <c:pt idx="95">
                  <c:v>0.91655559580245638</c:v>
                </c:pt>
                <c:pt idx="96">
                  <c:v>0.91303706833582798</c:v>
                </c:pt>
                <c:pt idx="97">
                  <c:v>0.91403767603659236</c:v>
                </c:pt>
                <c:pt idx="98">
                  <c:v>0.92688192370622036</c:v>
                </c:pt>
                <c:pt idx="99">
                  <c:v>0.92102253148457836</c:v>
                </c:pt>
                <c:pt idx="100">
                  <c:v>0.920784106808612</c:v>
                </c:pt>
                <c:pt idx="101">
                  <c:v>0.93664851794022275</c:v>
                </c:pt>
                <c:pt idx="102">
                  <c:v>0.96595288573215288</c:v>
                </c:pt>
                <c:pt idx="103">
                  <c:v>0.99000626746522513</c:v>
                </c:pt>
                <c:pt idx="104">
                  <c:v>1.002162046248039</c:v>
                </c:pt>
                <c:pt idx="105">
                  <c:v>1.0091998065797452</c:v>
                </c:pt>
                <c:pt idx="106">
                  <c:v>1.0156453849130087</c:v>
                </c:pt>
                <c:pt idx="107">
                  <c:v>1.0479258287638211</c:v>
                </c:pt>
                <c:pt idx="108">
                  <c:v>1.0423062720150449</c:v>
                </c:pt>
                <c:pt idx="109">
                  <c:v>1.0587512260706804</c:v>
                </c:pt>
                <c:pt idx="110">
                  <c:v>1.0594911890443157</c:v>
                </c:pt>
                <c:pt idx="111">
                  <c:v>1.0522897762723009</c:v>
                </c:pt>
                <c:pt idx="112">
                  <c:v>1.0492953598537287</c:v>
                </c:pt>
                <c:pt idx="113">
                  <c:v>1.0762331158472349</c:v>
                </c:pt>
                <c:pt idx="114">
                  <c:v>1.0727498583030868</c:v>
                </c:pt>
                <c:pt idx="115">
                  <c:v>1.0570565062955051</c:v>
                </c:pt>
                <c:pt idx="116">
                  <c:v>1.0554802934598635</c:v>
                </c:pt>
                <c:pt idx="117">
                  <c:v>1.0506327953141794</c:v>
                </c:pt>
                <c:pt idx="118">
                  <c:v>1.077150839230171</c:v>
                </c:pt>
                <c:pt idx="119">
                  <c:v>1.0741222109867932</c:v>
                </c:pt>
                <c:pt idx="120">
                  <c:v>1.0690271179852977</c:v>
                </c:pt>
                <c:pt idx="121">
                  <c:v>1.0887609923122155</c:v>
                </c:pt>
                <c:pt idx="122">
                  <c:v>1.1037711659213547</c:v>
                </c:pt>
                <c:pt idx="123">
                  <c:v>1.114357433153798</c:v>
                </c:pt>
                <c:pt idx="124">
                  <c:v>1.1057120697554423</c:v>
                </c:pt>
                <c:pt idx="125">
                  <c:v>1.0987836461834246</c:v>
                </c:pt>
                <c:pt idx="126">
                  <c:v>1.1102068686763238</c:v>
                </c:pt>
                <c:pt idx="127">
                  <c:v>1.0529606101978752</c:v>
                </c:pt>
                <c:pt idx="128">
                  <c:v>1.0631811283341983</c:v>
                </c:pt>
                <c:pt idx="129">
                  <c:v>1.0209013087610139</c:v>
                </c:pt>
                <c:pt idx="130">
                  <c:v>1.001262663224793</c:v>
                </c:pt>
                <c:pt idx="131">
                  <c:v>1.0106426991084121</c:v>
                </c:pt>
                <c:pt idx="132">
                  <c:v>1.0187949889904939</c:v>
                </c:pt>
                <c:pt idx="133">
                  <c:v>1.017315415742448</c:v>
                </c:pt>
                <c:pt idx="134">
                  <c:v>0.9975328689225077</c:v>
                </c:pt>
                <c:pt idx="135">
                  <c:v>1.0086972101844021</c:v>
                </c:pt>
                <c:pt idx="136">
                  <c:v>1.0222144079749531</c:v>
                </c:pt>
                <c:pt idx="137">
                  <c:v>1.0128456584665277</c:v>
                </c:pt>
                <c:pt idx="138">
                  <c:v>1.0109615392076334</c:v>
                </c:pt>
                <c:pt idx="139">
                  <c:v>0.99467565250238377</c:v>
                </c:pt>
                <c:pt idx="140">
                  <c:v>0.99582827356903802</c:v>
                </c:pt>
                <c:pt idx="141">
                  <c:v>1.0029379845426041</c:v>
                </c:pt>
                <c:pt idx="142">
                  <c:v>1.0025232102542365</c:v>
                </c:pt>
                <c:pt idx="143">
                  <c:v>1.0077244657223972</c:v>
                </c:pt>
                <c:pt idx="144">
                  <c:v>1.0143139453393799</c:v>
                </c:pt>
                <c:pt idx="145">
                  <c:v>1.0046799660139032</c:v>
                </c:pt>
                <c:pt idx="146">
                  <c:v>0.99141953325900845</c:v>
                </c:pt>
                <c:pt idx="147">
                  <c:v>1.0020326056325368</c:v>
                </c:pt>
                <c:pt idx="148">
                  <c:v>1.0309236099329984</c:v>
                </c:pt>
                <c:pt idx="149">
                  <c:v>1.0323777888368588</c:v>
                </c:pt>
                <c:pt idx="150">
                  <c:v>1.0268534608787792</c:v>
                </c:pt>
                <c:pt idx="151">
                  <c:v>1.0221710259703027</c:v>
                </c:pt>
                <c:pt idx="152">
                  <c:v>1.0206198547796219</c:v>
                </c:pt>
                <c:pt idx="153">
                  <c:v>1.0062212616262898</c:v>
                </c:pt>
                <c:pt idx="154">
                  <c:v>1.0242791092369463</c:v>
                </c:pt>
                <c:pt idx="155">
                  <c:v>1.0150330990587522</c:v>
                </c:pt>
                <c:pt idx="156">
                  <c:v>1.0070338806402344</c:v>
                </c:pt>
                <c:pt idx="157">
                  <c:v>0.99995767609302444</c:v>
                </c:pt>
                <c:pt idx="158">
                  <c:v>0.98099832926377273</c:v>
                </c:pt>
                <c:pt idx="159">
                  <c:v>0.96392345439264016</c:v>
                </c:pt>
                <c:pt idx="160">
                  <c:v>0.97046143992280176</c:v>
                </c:pt>
                <c:pt idx="161">
                  <c:v>0.97329996328401114</c:v>
                </c:pt>
                <c:pt idx="162">
                  <c:v>0.99040658108537605</c:v>
                </c:pt>
                <c:pt idx="163">
                  <c:v>1.0061267382340429</c:v>
                </c:pt>
                <c:pt idx="164">
                  <c:v>1.0011695506294453</c:v>
                </c:pt>
                <c:pt idx="165">
                  <c:v>0.9960920925891904</c:v>
                </c:pt>
                <c:pt idx="166">
                  <c:v>1.001242912068204</c:v>
                </c:pt>
                <c:pt idx="167">
                  <c:v>0.984668870096291</c:v>
                </c:pt>
                <c:pt idx="168">
                  <c:v>0.9889852032094224</c:v>
                </c:pt>
                <c:pt idx="169">
                  <c:v>0.99507208643106171</c:v>
                </c:pt>
                <c:pt idx="170">
                  <c:v>0.9973321830635955</c:v>
                </c:pt>
                <c:pt idx="171">
                  <c:v>0.98450486495675782</c:v>
                </c:pt>
                <c:pt idx="172">
                  <c:v>0.95463688380359335</c:v>
                </c:pt>
                <c:pt idx="173">
                  <c:v>0.9554547933059101</c:v>
                </c:pt>
                <c:pt idx="174">
                  <c:v>0.97277867382975325</c:v>
                </c:pt>
                <c:pt idx="175">
                  <c:v>0.94440578469052627</c:v>
                </c:pt>
                <c:pt idx="176">
                  <c:v>0.95768208891053719</c:v>
                </c:pt>
                <c:pt idx="177">
                  <c:v>0.9507783542842555</c:v>
                </c:pt>
                <c:pt idx="178">
                  <c:v>0.94432819086106967</c:v>
                </c:pt>
                <c:pt idx="179">
                  <c:v>0.95539659793381781</c:v>
                </c:pt>
                <c:pt idx="180">
                  <c:v>0.96962307386544644</c:v>
                </c:pt>
                <c:pt idx="181">
                  <c:v>0.97089279107473514</c:v>
                </c:pt>
                <c:pt idx="182">
                  <c:v>0.98427561046063627</c:v>
                </c:pt>
                <c:pt idx="183">
                  <c:v>0.9871910222528526</c:v>
                </c:pt>
                <c:pt idx="184">
                  <c:v>0.97841057505139761</c:v>
                </c:pt>
                <c:pt idx="185">
                  <c:v>0.99396390546673274</c:v>
                </c:pt>
                <c:pt idx="186">
                  <c:v>0.99719639386204662</c:v>
                </c:pt>
                <c:pt idx="187">
                  <c:v>1.0225223143982058</c:v>
                </c:pt>
                <c:pt idx="188">
                  <c:v>1.0225586424183606</c:v>
                </c:pt>
                <c:pt idx="189">
                  <c:v>1.0312558526027624</c:v>
                </c:pt>
                <c:pt idx="190">
                  <c:v>1.032337933824456</c:v>
                </c:pt>
                <c:pt idx="191">
                  <c:v>1.022754390488126</c:v>
                </c:pt>
                <c:pt idx="192">
                  <c:v>1.0342008911298624</c:v>
                </c:pt>
                <c:pt idx="193">
                  <c:v>1.0071382796107762</c:v>
                </c:pt>
                <c:pt idx="194">
                  <c:v>1.0096487926929194</c:v>
                </c:pt>
                <c:pt idx="195">
                  <c:v>1.0152810466137885</c:v>
                </c:pt>
                <c:pt idx="196">
                  <c:v>1.015267644043246</c:v>
                </c:pt>
                <c:pt idx="197">
                  <c:v>1.0246099411098113</c:v>
                </c:pt>
                <c:pt idx="198">
                  <c:v>1.029500821260146</c:v>
                </c:pt>
                <c:pt idx="199">
                  <c:v>1.0276978228229563</c:v>
                </c:pt>
                <c:pt idx="200">
                  <c:v>1.0238780902183464</c:v>
                </c:pt>
                <c:pt idx="201">
                  <c:v>1.0377490453313742</c:v>
                </c:pt>
                <c:pt idx="202">
                  <c:v>1.0567612970443461</c:v>
                </c:pt>
                <c:pt idx="203">
                  <c:v>1.0580772178520841</c:v>
                </c:pt>
                <c:pt idx="204">
                  <c:v>1.0588573885373469</c:v>
                </c:pt>
                <c:pt idx="205">
                  <c:v>1.0429820437297674</c:v>
                </c:pt>
                <c:pt idx="206">
                  <c:v>1.0347475749283062</c:v>
                </c:pt>
                <c:pt idx="207">
                  <c:v>1.0360987656585241</c:v>
                </c:pt>
                <c:pt idx="208">
                  <c:v>1.0215072460292249</c:v>
                </c:pt>
                <c:pt idx="209">
                  <c:v>1.0336922988476973</c:v>
                </c:pt>
                <c:pt idx="210">
                  <c:v>1.0218747586214691</c:v>
                </c:pt>
                <c:pt idx="211">
                  <c:v>1.0252564387888745</c:v>
                </c:pt>
                <c:pt idx="212">
                  <c:v>1.0260503647439045</c:v>
                </c:pt>
                <c:pt idx="213">
                  <c:v>1.029579120488052</c:v>
                </c:pt>
                <c:pt idx="214">
                  <c:v>1.0399255522476296</c:v>
                </c:pt>
                <c:pt idx="215">
                  <c:v>1.0393009219205049</c:v>
                </c:pt>
                <c:pt idx="216">
                  <c:v>1.0502726894056573</c:v>
                </c:pt>
                <c:pt idx="217">
                  <c:v>1.0524562503064088</c:v>
                </c:pt>
                <c:pt idx="218">
                  <c:v>1.0433114648057329</c:v>
                </c:pt>
                <c:pt idx="219">
                  <c:v>1.0424981403933387</c:v>
                </c:pt>
                <c:pt idx="220">
                  <c:v>1.0327424798353049</c:v>
                </c:pt>
                <c:pt idx="221">
                  <c:v>1.0466032066708133</c:v>
                </c:pt>
                <c:pt idx="222">
                  <c:v>1.0585773453528542</c:v>
                </c:pt>
                <c:pt idx="223">
                  <c:v>1.0608871725760849</c:v>
                </c:pt>
                <c:pt idx="224">
                  <c:v>1.0686860578349153</c:v>
                </c:pt>
                <c:pt idx="225">
                  <c:v>1.0661201709744779</c:v>
                </c:pt>
                <c:pt idx="226">
                  <c:v>1.0656345041419251</c:v>
                </c:pt>
                <c:pt idx="227">
                  <c:v>1.0758730099387133</c:v>
                </c:pt>
                <c:pt idx="228">
                  <c:v>1.0731350058565725</c:v>
                </c:pt>
                <c:pt idx="229">
                  <c:v>1.0759181554394877</c:v>
                </c:pt>
                <c:pt idx="230">
                  <c:v>1.0783175682658181</c:v>
                </c:pt>
                <c:pt idx="231">
                  <c:v>1.0577594358505373</c:v>
                </c:pt>
                <c:pt idx="232">
                  <c:v>1.0605796188520571</c:v>
                </c:pt>
                <c:pt idx="233">
                  <c:v>1.0675034573341524</c:v>
                </c:pt>
                <c:pt idx="234">
                  <c:v>1.0618070121543692</c:v>
                </c:pt>
                <c:pt idx="235">
                  <c:v>1.0457359192770244</c:v>
                </c:pt>
                <c:pt idx="236">
                  <c:v>1.0365763204089069</c:v>
                </c:pt>
                <c:pt idx="237">
                  <c:v>1.0317891338306642</c:v>
                </c:pt>
                <c:pt idx="238">
                  <c:v>1.0182581807703457</c:v>
                </c:pt>
                <c:pt idx="239">
                  <c:v>1.0268876727035856</c:v>
                </c:pt>
                <c:pt idx="240">
                  <c:v>1.0341804345748242</c:v>
                </c:pt>
                <c:pt idx="241">
                  <c:v>1.0108419741704262</c:v>
                </c:pt>
                <c:pt idx="242">
                  <c:v>1.0130946641192391</c:v>
                </c:pt>
                <c:pt idx="243">
                  <c:v>1.0100903721223726</c:v>
                </c:pt>
                <c:pt idx="244">
                  <c:v>1.0131144152758282</c:v>
                </c:pt>
                <c:pt idx="245">
                  <c:v>1.0195243709873867</c:v>
                </c:pt>
                <c:pt idx="246">
                  <c:v>1.0169799987796624</c:v>
                </c:pt>
                <c:pt idx="247">
                  <c:v>1.0031058693736112</c:v>
                </c:pt>
                <c:pt idx="248">
                  <c:v>1.0126104080835856</c:v>
                </c:pt>
                <c:pt idx="249">
                  <c:v>1.0048637223100263</c:v>
                </c:pt>
                <c:pt idx="250">
                  <c:v>1.006170825637144</c:v>
                </c:pt>
                <c:pt idx="251">
                  <c:v>1.0132241047347419</c:v>
                </c:pt>
                <c:pt idx="252">
                  <c:v>1.0085695330650248</c:v>
                </c:pt>
                <c:pt idx="253">
                  <c:v>1.0081762734293702</c:v>
                </c:pt>
                <c:pt idx="254">
                  <c:v>0.9785883354606989</c:v>
                </c:pt>
                <c:pt idx="255">
                  <c:v>0.97593850618475875</c:v>
                </c:pt>
                <c:pt idx="256">
                  <c:v>0.96700992530888663</c:v>
                </c:pt>
                <c:pt idx="257">
                  <c:v>0.96517095155076704</c:v>
                </c:pt>
                <c:pt idx="258">
                  <c:v>0.95579620615551997</c:v>
                </c:pt>
                <c:pt idx="259">
                  <c:v>0.9545314267353785</c:v>
                </c:pt>
                <c:pt idx="260">
                  <c:v>0.9676204476670196</c:v>
                </c:pt>
                <c:pt idx="261">
                  <c:v>0.96765571758949986</c:v>
                </c:pt>
                <c:pt idx="262">
                  <c:v>0.95411524165011186</c:v>
                </c:pt>
                <c:pt idx="263">
                  <c:v>0.96217053924537332</c:v>
                </c:pt>
                <c:pt idx="264">
                  <c:v>0.96791248262515617</c:v>
                </c:pt>
                <c:pt idx="265">
                  <c:v>0.97002444558327272</c:v>
                </c:pt>
                <c:pt idx="266">
                  <c:v>0.95346768587337472</c:v>
                </c:pt>
                <c:pt idx="267">
                  <c:v>0.95410183907956947</c:v>
                </c:pt>
                <c:pt idx="268">
                  <c:v>0.9524215799726109</c:v>
                </c:pt>
                <c:pt idx="269">
                  <c:v>0.96288299167947433</c:v>
                </c:pt>
                <c:pt idx="270">
                  <c:v>0.95420341645631279</c:v>
                </c:pt>
                <c:pt idx="271">
                  <c:v>0.93969054875414471</c:v>
                </c:pt>
                <c:pt idx="272">
                  <c:v>0.93211985989376178</c:v>
                </c:pt>
                <c:pt idx="273">
                  <c:v>0.92451390111089848</c:v>
                </c:pt>
                <c:pt idx="274">
                  <c:v>0.93341250255266239</c:v>
                </c:pt>
                <c:pt idx="275">
                  <c:v>0.93441346295265137</c:v>
                </c:pt>
                <c:pt idx="276">
                  <c:v>0.94814333837575826</c:v>
                </c:pt>
                <c:pt idx="277">
                  <c:v>0.96858649084375359</c:v>
                </c:pt>
                <c:pt idx="278">
                  <c:v>0.97282558282665332</c:v>
                </c:pt>
                <c:pt idx="279">
                  <c:v>0.97316840647316127</c:v>
                </c:pt>
                <c:pt idx="280">
                  <c:v>0.96233383898645708</c:v>
                </c:pt>
                <c:pt idx="281">
                  <c:v>0.97418206404524332</c:v>
                </c:pt>
                <c:pt idx="282">
                  <c:v>0.97322483834912965</c:v>
                </c:pt>
                <c:pt idx="283">
                  <c:v>0.99207872811016529</c:v>
                </c:pt>
                <c:pt idx="284">
                  <c:v>0.9933262252682914</c:v>
                </c:pt>
                <c:pt idx="285">
                  <c:v>0.99125376462335257</c:v>
                </c:pt>
                <c:pt idx="286">
                  <c:v>0.98553580479085645</c:v>
                </c:pt>
                <c:pt idx="287">
                  <c:v>0.98677272097223823</c:v>
                </c:pt>
                <c:pt idx="288">
                  <c:v>0.98850729575981644</c:v>
                </c:pt>
                <c:pt idx="289">
                  <c:v>0.9715389360545742</c:v>
                </c:pt>
                <c:pt idx="290">
                  <c:v>0.98596221815364238</c:v>
                </c:pt>
                <c:pt idx="291">
                  <c:v>0.99124142015048422</c:v>
                </c:pt>
                <c:pt idx="292">
                  <c:v>0.9946714201116873</c:v>
                </c:pt>
                <c:pt idx="293">
                  <c:v>0.99344367411015022</c:v>
                </c:pt>
                <c:pt idx="294">
                  <c:v>0.98649373588541944</c:v>
                </c:pt>
                <c:pt idx="295">
                  <c:v>0.98551393743891835</c:v>
                </c:pt>
                <c:pt idx="296">
                  <c:v>0.97552866968553831</c:v>
                </c:pt>
                <c:pt idx="297">
                  <c:v>0.97725548509017079</c:v>
                </c:pt>
                <c:pt idx="298">
                  <c:v>0.94831862989048477</c:v>
                </c:pt>
                <c:pt idx="299">
                  <c:v>0.95335517482066257</c:v>
                </c:pt>
                <c:pt idx="300">
                  <c:v>0.96057351715546824</c:v>
                </c:pt>
                <c:pt idx="301">
                  <c:v>0.95538354806250125</c:v>
                </c:pt>
                <c:pt idx="302">
                  <c:v>0.95289772392609406</c:v>
                </c:pt>
                <c:pt idx="303">
                  <c:v>0.95362216813383816</c:v>
                </c:pt>
                <c:pt idx="304">
                  <c:v>0.94497257234478482</c:v>
                </c:pt>
                <c:pt idx="305">
                  <c:v>0.94469958314478786</c:v>
                </c:pt>
                <c:pt idx="306">
                  <c:v>0.94665847463934016</c:v>
                </c:pt>
                <c:pt idx="307">
                  <c:v>0.9263373561031264</c:v>
                </c:pt>
                <c:pt idx="308">
                  <c:v>0.89120604441823625</c:v>
                </c:pt>
                <c:pt idx="309">
                  <c:v>0.89094293079653386</c:v>
                </c:pt>
                <c:pt idx="310">
                  <c:v>0.89909239908481742</c:v>
                </c:pt>
                <c:pt idx="311">
                  <c:v>0.91049587042112778</c:v>
                </c:pt>
                <c:pt idx="312">
                  <c:v>0.91461010687844757</c:v>
                </c:pt>
                <c:pt idx="313">
                  <c:v>0.92645974273413301</c:v>
                </c:pt>
                <c:pt idx="314">
                  <c:v>0.91989812635590962</c:v>
                </c:pt>
                <c:pt idx="315">
                  <c:v>0.9174627382086491</c:v>
                </c:pt>
                <c:pt idx="316">
                  <c:v>0.90272379030338279</c:v>
                </c:pt>
                <c:pt idx="317">
                  <c:v>0.89386610197169603</c:v>
                </c:pt>
                <c:pt idx="318">
                  <c:v>0.887342929808976</c:v>
                </c:pt>
                <c:pt idx="319">
                  <c:v>0.90080052143053546</c:v>
                </c:pt>
                <c:pt idx="320">
                  <c:v>0.89624082585229037</c:v>
                </c:pt>
                <c:pt idx="321">
                  <c:v>0.92240052735588263</c:v>
                </c:pt>
                <c:pt idx="322">
                  <c:v>0.92131668263806488</c:v>
                </c:pt>
                <c:pt idx="323">
                  <c:v>0.90869886787075993</c:v>
                </c:pt>
                <c:pt idx="324">
                  <c:v>0.90523606688165015</c:v>
                </c:pt>
                <c:pt idx="325">
                  <c:v>0.90549882780412816</c:v>
                </c:pt>
                <c:pt idx="326">
                  <c:v>0.90151403196231084</c:v>
                </c:pt>
                <c:pt idx="327">
                  <c:v>0.89172239608334747</c:v>
                </c:pt>
                <c:pt idx="328">
                  <c:v>0.87424932378741294</c:v>
                </c:pt>
                <c:pt idx="329">
                  <c:v>0.8713518996556614</c:v>
                </c:pt>
                <c:pt idx="330">
                  <c:v>0.88742299253300649</c:v>
                </c:pt>
                <c:pt idx="331">
                  <c:v>0.8813752589253202</c:v>
                </c:pt>
                <c:pt idx="332">
                  <c:v>0.8809555468478053</c:v>
                </c:pt>
                <c:pt idx="333">
                  <c:v>0.87162735775023203</c:v>
                </c:pt>
                <c:pt idx="334">
                  <c:v>0.87639655666800997</c:v>
                </c:pt>
                <c:pt idx="335">
                  <c:v>0.8743607767424505</c:v>
                </c:pt>
                <c:pt idx="336">
                  <c:v>0.87552045179360072</c:v>
                </c:pt>
                <c:pt idx="337">
                  <c:v>0.85980840672710479</c:v>
                </c:pt>
                <c:pt idx="338">
                  <c:v>0.86332129100613642</c:v>
                </c:pt>
                <c:pt idx="339">
                  <c:v>0.88632010205704959</c:v>
                </c:pt>
                <c:pt idx="340">
                  <c:v>0.86166431004801469</c:v>
                </c:pt>
                <c:pt idx="341">
                  <c:v>0.85817329312092094</c:v>
                </c:pt>
                <c:pt idx="342">
                  <c:v>0.84407378891022122</c:v>
                </c:pt>
                <c:pt idx="343">
                  <c:v>0.85178767365587393</c:v>
                </c:pt>
                <c:pt idx="344">
                  <c:v>0.84367841307921776</c:v>
                </c:pt>
                <c:pt idx="345">
                  <c:v>0.8342546424917231</c:v>
                </c:pt>
                <c:pt idx="346">
                  <c:v>0.83209506513825826</c:v>
                </c:pt>
                <c:pt idx="347">
                  <c:v>0.82700455722668564</c:v>
                </c:pt>
                <c:pt idx="348">
                  <c:v>0.82831977263597378</c:v>
                </c:pt>
                <c:pt idx="349">
                  <c:v>0.85353212402174672</c:v>
                </c:pt>
                <c:pt idx="350">
                  <c:v>0.8601593424557834</c:v>
                </c:pt>
                <c:pt idx="351">
                  <c:v>0.85754407770387375</c:v>
                </c:pt>
                <c:pt idx="352">
                  <c:v>0.86072789360616486</c:v>
                </c:pt>
                <c:pt idx="353">
                  <c:v>0.84065331182808822</c:v>
                </c:pt>
                <c:pt idx="354">
                  <c:v>0.83854663935834362</c:v>
                </c:pt>
                <c:pt idx="355">
                  <c:v>0.82227098093061324</c:v>
                </c:pt>
                <c:pt idx="356">
                  <c:v>0.8173010961539231</c:v>
                </c:pt>
                <c:pt idx="357">
                  <c:v>0.83601461162348734</c:v>
                </c:pt>
                <c:pt idx="358">
                  <c:v>0.84988944642798792</c:v>
                </c:pt>
                <c:pt idx="359">
                  <c:v>0.85617031422326861</c:v>
                </c:pt>
                <c:pt idx="360">
                  <c:v>0.85903916971781114</c:v>
                </c:pt>
                <c:pt idx="361">
                  <c:v>0.87236978961844169</c:v>
                </c:pt>
                <c:pt idx="362">
                  <c:v>0.87054986161846148</c:v>
                </c:pt>
                <c:pt idx="363">
                  <c:v>0.87117378654713673</c:v>
                </c:pt>
                <c:pt idx="364">
                  <c:v>0.88319695042142499</c:v>
                </c:pt>
                <c:pt idx="365">
                  <c:v>0.8846013987345881</c:v>
                </c:pt>
                <c:pt idx="366">
                  <c:v>0.89172733387249514</c:v>
                </c:pt>
                <c:pt idx="367">
                  <c:v>0.88520416170977523</c:v>
                </c:pt>
                <c:pt idx="368">
                  <c:v>0.88310101623227866</c:v>
                </c:pt>
                <c:pt idx="369">
                  <c:v>0.89053697398878717</c:v>
                </c:pt>
                <c:pt idx="370">
                  <c:v>0.87453042506958112</c:v>
                </c:pt>
                <c:pt idx="371">
                  <c:v>0.87507640346957516</c:v>
                </c:pt>
                <c:pt idx="372">
                  <c:v>0.89187546754691227</c:v>
                </c:pt>
                <c:pt idx="373">
                  <c:v>0.89224474363528039</c:v>
                </c:pt>
                <c:pt idx="374">
                  <c:v>0.87009452691924161</c:v>
                </c:pt>
                <c:pt idx="375">
                  <c:v>0.86871441485258993</c:v>
                </c:pt>
                <c:pt idx="376">
                  <c:v>0.85231954408687638</c:v>
                </c:pt>
                <c:pt idx="377">
                  <c:v>0.85181447879695948</c:v>
                </c:pt>
                <c:pt idx="378">
                  <c:v>0.85093096723882955</c:v>
                </c:pt>
                <c:pt idx="379">
                  <c:v>0.8447375688512998</c:v>
                </c:pt>
                <c:pt idx="380">
                  <c:v>0.84561543722183297</c:v>
                </c:pt>
                <c:pt idx="381">
                  <c:v>0.83950315965600786</c:v>
                </c:pt>
                <c:pt idx="382">
                  <c:v>0.84049424447770249</c:v>
                </c:pt>
                <c:pt idx="383">
                  <c:v>0.85084914101867548</c:v>
                </c:pt>
                <c:pt idx="384">
                  <c:v>0.82299330894300882</c:v>
                </c:pt>
                <c:pt idx="385">
                  <c:v>0.84184367171179653</c:v>
                </c:pt>
                <c:pt idx="386">
                  <c:v>0.83260436281887351</c:v>
                </c:pt>
                <c:pt idx="387">
                  <c:v>0.82292805958642012</c:v>
                </c:pt>
                <c:pt idx="388">
                  <c:v>0.82034489046396764</c:v>
                </c:pt>
                <c:pt idx="389">
                  <c:v>0.82275206267324386</c:v>
                </c:pt>
                <c:pt idx="390">
                  <c:v>0.82172570792906907</c:v>
                </c:pt>
                <c:pt idx="391">
                  <c:v>0.81659393420819448</c:v>
                </c:pt>
                <c:pt idx="392">
                  <c:v>0.8082261450997581</c:v>
                </c:pt>
                <c:pt idx="393">
                  <c:v>0.79307594989837216</c:v>
                </c:pt>
                <c:pt idx="394">
                  <c:v>0.78599903995271247</c:v>
                </c:pt>
                <c:pt idx="395">
                  <c:v>0.76919997587537525</c:v>
                </c:pt>
                <c:pt idx="396">
                  <c:v>0.78469934330931568</c:v>
                </c:pt>
                <c:pt idx="397">
                  <c:v>0.78236976492949595</c:v>
                </c:pt>
                <c:pt idx="398">
                  <c:v>0.78155679321632643</c:v>
                </c:pt>
                <c:pt idx="399">
                  <c:v>0.772816201027274</c:v>
                </c:pt>
                <c:pt idx="400">
                  <c:v>0.77110525708775768</c:v>
                </c:pt>
                <c:pt idx="401">
                  <c:v>0.77762560765667932</c:v>
                </c:pt>
                <c:pt idx="402">
                  <c:v>0.77245009923192931</c:v>
                </c:pt>
                <c:pt idx="403">
                  <c:v>0.76401882426302836</c:v>
                </c:pt>
                <c:pt idx="404">
                  <c:v>0.76536190291107598</c:v>
                </c:pt>
                <c:pt idx="405">
                  <c:v>0.76661327976067473</c:v>
                </c:pt>
                <c:pt idx="406">
                  <c:v>0.77573267091716491</c:v>
                </c:pt>
                <c:pt idx="407">
                  <c:v>0.76514217129402395</c:v>
                </c:pt>
                <c:pt idx="408">
                  <c:v>0.75775735492511187</c:v>
                </c:pt>
                <c:pt idx="409">
                  <c:v>0.76302773944133373</c:v>
                </c:pt>
                <c:pt idx="410">
                  <c:v>0.78506967749535805</c:v>
                </c:pt>
                <c:pt idx="411">
                  <c:v>0.80618013689667956</c:v>
                </c:pt>
                <c:pt idx="412">
                  <c:v>0.802759659814546</c:v>
                </c:pt>
                <c:pt idx="413">
                  <c:v>0.80239426341765085</c:v>
                </c:pt>
                <c:pt idx="414">
                  <c:v>0.79166162600691459</c:v>
                </c:pt>
                <c:pt idx="415">
                  <c:v>0.77812256086442599</c:v>
                </c:pt>
                <c:pt idx="416">
                  <c:v>0.81063543350438327</c:v>
                </c:pt>
                <c:pt idx="417">
                  <c:v>0.79935187990450562</c:v>
                </c:pt>
                <c:pt idx="418">
                  <c:v>0.80982387258811284</c:v>
                </c:pt>
                <c:pt idx="419">
                  <c:v>0.81795112082523413</c:v>
                </c:pt>
                <c:pt idx="420">
                  <c:v>0.8059311312439692</c:v>
                </c:pt>
                <c:pt idx="421">
                  <c:v>0.80860176977417297</c:v>
                </c:pt>
                <c:pt idx="422">
                  <c:v>0.79995005778977057</c:v>
                </c:pt>
                <c:pt idx="423">
                  <c:v>0.81563670851208103</c:v>
                </c:pt>
                <c:pt idx="424">
                  <c:v>0.82193203697557871</c:v>
                </c:pt>
                <c:pt idx="425">
                  <c:v>0.82218986010890915</c:v>
                </c:pt>
                <c:pt idx="426">
                  <c:v>0.80835205872301286</c:v>
                </c:pt>
                <c:pt idx="427">
                  <c:v>0.82797201120031949</c:v>
                </c:pt>
                <c:pt idx="428">
                  <c:v>0.82869821890418738</c:v>
                </c:pt>
                <c:pt idx="429">
                  <c:v>0.82954187544991476</c:v>
                </c:pt>
                <c:pt idx="430">
                  <c:v>0.82949743534758968</c:v>
                </c:pt>
                <c:pt idx="431">
                  <c:v>0.82699891403908976</c:v>
                </c:pt>
                <c:pt idx="432">
                  <c:v>0.83473396073823058</c:v>
                </c:pt>
                <c:pt idx="433">
                  <c:v>0.83126269496772565</c:v>
                </c:pt>
                <c:pt idx="434">
                  <c:v>0.83137591141888711</c:v>
                </c:pt>
                <c:pt idx="435">
                  <c:v>0.83363882964521918</c:v>
                </c:pt>
                <c:pt idx="436">
                  <c:v>0.83992851492111986</c:v>
                </c:pt>
                <c:pt idx="437">
                  <c:v>0.84774327164506613</c:v>
                </c:pt>
                <c:pt idx="438">
                  <c:v>0.84984782791946201</c:v>
                </c:pt>
                <c:pt idx="439">
                  <c:v>0.86045490440616867</c:v>
                </c:pt>
                <c:pt idx="440">
                  <c:v>0.86307510694722545</c:v>
                </c:pt>
                <c:pt idx="441">
                  <c:v>0.86476806322627697</c:v>
                </c:pt>
                <c:pt idx="442">
                  <c:v>0.85652548234264558</c:v>
                </c:pt>
                <c:pt idx="443">
                  <c:v>0.85568887978141428</c:v>
                </c:pt>
                <c:pt idx="444">
                  <c:v>0.86788451357663099</c:v>
                </c:pt>
                <c:pt idx="445">
                  <c:v>0.86235031004025686</c:v>
                </c:pt>
                <c:pt idx="446">
                  <c:v>0.85016208292876128</c:v>
                </c:pt>
                <c:pt idx="447">
                  <c:v>0.84464198736137908</c:v>
                </c:pt>
                <c:pt idx="448">
                  <c:v>0.85362946900779313</c:v>
                </c:pt>
                <c:pt idx="449">
                  <c:v>0.86039635633485156</c:v>
                </c:pt>
                <c:pt idx="450">
                  <c:v>0.8587728818030862</c:v>
                </c:pt>
                <c:pt idx="451">
                  <c:v>0.86615699277354885</c:v>
                </c:pt>
                <c:pt idx="452">
                  <c:v>0.84338496732418355</c:v>
                </c:pt>
                <c:pt idx="453">
                  <c:v>0.83722824965603315</c:v>
                </c:pt>
                <c:pt idx="454">
                  <c:v>0.84814852305436428</c:v>
                </c:pt>
                <c:pt idx="455">
                  <c:v>0.8500700284310877</c:v>
                </c:pt>
                <c:pt idx="456">
                  <c:v>0.83830927278005252</c:v>
                </c:pt>
                <c:pt idx="457">
                  <c:v>0.83878753292888464</c:v>
                </c:pt>
                <c:pt idx="458">
                  <c:v>0.83793294270718843</c:v>
                </c:pt>
                <c:pt idx="459">
                  <c:v>0.82868058394294786</c:v>
                </c:pt>
                <c:pt idx="460">
                  <c:v>0.82905444512123827</c:v>
                </c:pt>
                <c:pt idx="461">
                  <c:v>0.82784821377241402</c:v>
                </c:pt>
                <c:pt idx="462">
                  <c:v>0.80587575746567564</c:v>
                </c:pt>
                <c:pt idx="463">
                  <c:v>0.79433508613091708</c:v>
                </c:pt>
                <c:pt idx="464">
                  <c:v>0.79808357349211689</c:v>
                </c:pt>
                <c:pt idx="465">
                  <c:v>0.81199861600824497</c:v>
                </c:pt>
                <c:pt idx="466">
                  <c:v>0.81351945506559287</c:v>
                </c:pt>
                <c:pt idx="467">
                  <c:v>0.80619177597109881</c:v>
                </c:pt>
                <c:pt idx="468">
                  <c:v>0.81327609260047928</c:v>
                </c:pt>
                <c:pt idx="469">
                  <c:v>0.81435605762682417</c:v>
                </c:pt>
                <c:pt idx="470">
                  <c:v>0.82914791041581104</c:v>
                </c:pt>
                <c:pt idx="471">
                  <c:v>0.83207425588399631</c:v>
                </c:pt>
                <c:pt idx="472">
                  <c:v>0.8313212430390432</c:v>
                </c:pt>
                <c:pt idx="473">
                  <c:v>0.82354739942517408</c:v>
                </c:pt>
                <c:pt idx="474">
                  <c:v>0.83972324397228537</c:v>
                </c:pt>
                <c:pt idx="475">
                  <c:v>0.8389423678885729</c:v>
                </c:pt>
                <c:pt idx="476">
                  <c:v>0.848898714305519</c:v>
                </c:pt>
                <c:pt idx="477">
                  <c:v>0.8424531359722558</c:v>
                </c:pt>
                <c:pt idx="478">
                  <c:v>0.84253989998155709</c:v>
                </c:pt>
                <c:pt idx="479">
                  <c:v>0.84888107934427914</c:v>
                </c:pt>
                <c:pt idx="480">
                  <c:v>0.84813476778459729</c:v>
                </c:pt>
                <c:pt idx="481">
                  <c:v>0.84517879558152842</c:v>
                </c:pt>
                <c:pt idx="482">
                  <c:v>0.86003448693020457</c:v>
                </c:pt>
                <c:pt idx="483">
                  <c:v>0.86061432445577946</c:v>
                </c:pt>
                <c:pt idx="484">
                  <c:v>0.86482343700457098</c:v>
                </c:pt>
                <c:pt idx="485">
                  <c:v>0.8647998061565092</c:v>
                </c:pt>
                <c:pt idx="486">
                  <c:v>0.8637194884309396</c:v>
                </c:pt>
                <c:pt idx="487">
                  <c:v>0.8495067677690783</c:v>
                </c:pt>
                <c:pt idx="488">
                  <c:v>0.85008625259542858</c:v>
                </c:pt>
                <c:pt idx="489">
                  <c:v>0.84470864751486685</c:v>
                </c:pt>
                <c:pt idx="490">
                  <c:v>0.83967986196763456</c:v>
                </c:pt>
                <c:pt idx="491">
                  <c:v>0.83760528512734689</c:v>
                </c:pt>
                <c:pt idx="492">
                  <c:v>0.82750009963753413</c:v>
                </c:pt>
                <c:pt idx="493">
                  <c:v>0.83903124809322294</c:v>
                </c:pt>
                <c:pt idx="494">
                  <c:v>0.82691038653366455</c:v>
                </c:pt>
                <c:pt idx="495">
                  <c:v>0.8282435896034176</c:v>
                </c:pt>
                <c:pt idx="496">
                  <c:v>0.83706353911805031</c:v>
                </c:pt>
                <c:pt idx="497">
                  <c:v>0.83358239776925103</c:v>
                </c:pt>
                <c:pt idx="498">
                  <c:v>0.82918635463131429</c:v>
                </c:pt>
                <c:pt idx="499">
                  <c:v>0.82304233413525685</c:v>
                </c:pt>
                <c:pt idx="500">
                  <c:v>0.83285231037391028</c:v>
                </c:pt>
                <c:pt idx="501">
                  <c:v>0.84282276475984852</c:v>
                </c:pt>
                <c:pt idx="502">
                  <c:v>0.84107055501103045</c:v>
                </c:pt>
                <c:pt idx="503">
                  <c:v>0.83668509284983761</c:v>
                </c:pt>
                <c:pt idx="504">
                  <c:v>0.83710903731805009</c:v>
                </c:pt>
                <c:pt idx="505">
                  <c:v>0.81422379541752321</c:v>
                </c:pt>
                <c:pt idx="506">
                  <c:v>0.81541098100820797</c:v>
                </c:pt>
                <c:pt idx="507">
                  <c:v>0.81457825813844953</c:v>
                </c:pt>
                <c:pt idx="508">
                  <c:v>0.80878517337107059</c:v>
                </c:pt>
                <c:pt idx="509">
                  <c:v>0.80466458832770438</c:v>
                </c:pt>
                <c:pt idx="510">
                  <c:v>0.81327362370590561</c:v>
                </c:pt>
                <c:pt idx="511">
                  <c:v>0.80760751065945546</c:v>
                </c:pt>
                <c:pt idx="512">
                  <c:v>0.81788269717562301</c:v>
                </c:pt>
                <c:pt idx="513">
                  <c:v>0.80977837438811406</c:v>
                </c:pt>
                <c:pt idx="514">
                  <c:v>0.81362420673535918</c:v>
                </c:pt>
                <c:pt idx="515">
                  <c:v>0.81686974500199061</c:v>
                </c:pt>
                <c:pt idx="516">
                  <c:v>0.81148861292918073</c:v>
                </c:pt>
                <c:pt idx="517">
                  <c:v>0.80869594046719562</c:v>
                </c:pt>
                <c:pt idx="518">
                  <c:v>0.79740956527351958</c:v>
                </c:pt>
                <c:pt idx="519">
                  <c:v>0.7844432836721098</c:v>
                </c:pt>
                <c:pt idx="520">
                  <c:v>0.78372130835893938</c:v>
                </c:pt>
                <c:pt idx="521">
                  <c:v>0.78191090323802881</c:v>
                </c:pt>
                <c:pt idx="522">
                  <c:v>0.77447212388772191</c:v>
                </c:pt>
                <c:pt idx="523">
                  <c:v>0.78490778855117471</c:v>
                </c:pt>
                <c:pt idx="524">
                  <c:v>0.78514727132481554</c:v>
                </c:pt>
                <c:pt idx="525">
                  <c:v>0.78623464303488133</c:v>
                </c:pt>
                <c:pt idx="526">
                  <c:v>0.7855722738907025</c:v>
                </c:pt>
                <c:pt idx="527">
                  <c:v>0.77641549661638321</c:v>
                </c:pt>
                <c:pt idx="528">
                  <c:v>0.78425458958684069</c:v>
                </c:pt>
                <c:pt idx="529">
                  <c:v>0.76564441499014324</c:v>
                </c:pt>
                <c:pt idx="530">
                  <c:v>0.76339525203357861</c:v>
                </c:pt>
                <c:pt idx="531">
                  <c:v>0.76725589774826541</c:v>
                </c:pt>
                <c:pt idx="532">
                  <c:v>0.77082098151256773</c:v>
                </c:pt>
                <c:pt idx="533">
                  <c:v>0.77096347199938786</c:v>
                </c:pt>
                <c:pt idx="534">
                  <c:v>0.75758206341038581</c:v>
                </c:pt>
                <c:pt idx="535">
                  <c:v>0.76224862685374606</c:v>
                </c:pt>
                <c:pt idx="536">
                  <c:v>0.76503953581960715</c:v>
                </c:pt>
                <c:pt idx="537">
                  <c:v>0.77059172701644607</c:v>
                </c:pt>
                <c:pt idx="538">
                  <c:v>0.76487694147697316</c:v>
                </c:pt>
                <c:pt idx="539">
                  <c:v>0.7552708253902557</c:v>
                </c:pt>
                <c:pt idx="540">
                  <c:v>0.75710027626930554</c:v>
                </c:pt>
                <c:pt idx="541">
                  <c:v>0.75341880176081832</c:v>
                </c:pt>
                <c:pt idx="542">
                  <c:v>0.74983996272674869</c:v>
                </c:pt>
                <c:pt idx="543">
                  <c:v>0.75081376528642796</c:v>
                </c:pt>
                <c:pt idx="544">
                  <c:v>0.74416503219967856</c:v>
                </c:pt>
                <c:pt idx="545">
                  <c:v>0.7419500810679196</c:v>
                </c:pt>
                <c:pt idx="546">
                  <c:v>0.74890742597637128</c:v>
                </c:pt>
                <c:pt idx="547">
                  <c:v>0.74461225481672788</c:v>
                </c:pt>
                <c:pt idx="548">
                  <c:v>0.75223549586160654</c:v>
                </c:pt>
                <c:pt idx="549">
                  <c:v>0.76003720271423525</c:v>
                </c:pt>
                <c:pt idx="550">
                  <c:v>0.76099090141810077</c:v>
                </c:pt>
                <c:pt idx="551">
                  <c:v>0.76217949780568484</c:v>
                </c:pt>
                <c:pt idx="552">
                  <c:v>0.76680409004129368</c:v>
                </c:pt>
                <c:pt idx="553">
                  <c:v>0.76493901654053864</c:v>
                </c:pt>
                <c:pt idx="554">
                  <c:v>0.75339305471740814</c:v>
                </c:pt>
                <c:pt idx="555">
                  <c:v>0.75566690661970903</c:v>
                </c:pt>
                <c:pt idx="556">
                  <c:v>0.74735025889886908</c:v>
                </c:pt>
                <c:pt idx="557">
                  <c:v>0.74497024452990268</c:v>
                </c:pt>
                <c:pt idx="558">
                  <c:v>0.74592041624152028</c:v>
                </c:pt>
                <c:pt idx="559">
                  <c:v>0.74312210059193817</c:v>
                </c:pt>
                <c:pt idx="560">
                  <c:v>0.74711148152367779</c:v>
                </c:pt>
                <c:pt idx="561">
                  <c:v>0.74338803580743906</c:v>
                </c:pt>
                <c:pt idx="562">
                  <c:v>0.74527885635160462</c:v>
                </c:pt>
                <c:pt idx="563">
                  <c:v>0.73788345900594832</c:v>
                </c:pt>
                <c:pt idx="564">
                  <c:v>0.72504661802004122</c:v>
                </c:pt>
                <c:pt idx="565">
                  <c:v>0.73119980869594337</c:v>
                </c:pt>
                <c:pt idx="566">
                  <c:v>0.72417439283710505</c:v>
                </c:pt>
                <c:pt idx="567">
                  <c:v>0.7239451383409834</c:v>
                </c:pt>
                <c:pt idx="568">
                  <c:v>0.72215942216580897</c:v>
                </c:pt>
                <c:pt idx="569">
                  <c:v>0.72625955065413661</c:v>
                </c:pt>
                <c:pt idx="570">
                  <c:v>0.72079341806814934</c:v>
                </c:pt>
                <c:pt idx="571">
                  <c:v>0.71868850909452886</c:v>
                </c:pt>
                <c:pt idx="572">
                  <c:v>0.72370988795804025</c:v>
                </c:pt>
                <c:pt idx="573">
                  <c:v>0.75046000796395163</c:v>
                </c:pt>
                <c:pt idx="574">
                  <c:v>0.75297510613601737</c:v>
                </c:pt>
                <c:pt idx="575">
                  <c:v>0.74791775195157617</c:v>
                </c:pt>
                <c:pt idx="576">
                  <c:v>0.75003394730039041</c:v>
                </c:pt>
                <c:pt idx="577">
                  <c:v>0.74432903733921185</c:v>
                </c:pt>
                <c:pt idx="578">
                  <c:v>0.74907919049885052</c:v>
                </c:pt>
                <c:pt idx="579">
                  <c:v>0.7330853387517372</c:v>
                </c:pt>
                <c:pt idx="580">
                  <c:v>0.72639921954715858</c:v>
                </c:pt>
                <c:pt idx="581">
                  <c:v>0.72932239072232075</c:v>
                </c:pt>
                <c:pt idx="582">
                  <c:v>0.71415844025116726</c:v>
                </c:pt>
                <c:pt idx="583">
                  <c:v>0.71481199191472622</c:v>
                </c:pt>
                <c:pt idx="584">
                  <c:v>0.71710524227439132</c:v>
                </c:pt>
                <c:pt idx="585">
                  <c:v>0.71573006799688688</c:v>
                </c:pt>
                <c:pt idx="586">
                  <c:v>0.70686991077062644</c:v>
                </c:pt>
                <c:pt idx="587">
                  <c:v>0.72526352804329497</c:v>
                </c:pt>
                <c:pt idx="588">
                  <c:v>0.73579018910674665</c:v>
                </c:pt>
                <c:pt idx="589">
                  <c:v>0.73164597321531877</c:v>
                </c:pt>
                <c:pt idx="590">
                  <c:v>0.74603998127872861</c:v>
                </c:pt>
                <c:pt idx="591">
                  <c:v>0.74770190002599735</c:v>
                </c:pt>
                <c:pt idx="592">
                  <c:v>0.74167991346172157</c:v>
                </c:pt>
                <c:pt idx="593">
                  <c:v>0.74240788466171348</c:v>
                </c:pt>
                <c:pt idx="594">
                  <c:v>0.74021092119041954</c:v>
                </c:pt>
                <c:pt idx="595">
                  <c:v>0.74024795460902382</c:v>
                </c:pt>
                <c:pt idx="596">
                  <c:v>0.74264983632992787</c:v>
                </c:pt>
                <c:pt idx="597">
                  <c:v>0.75184470512052592</c:v>
                </c:pt>
                <c:pt idx="598">
                  <c:v>0.7506504655453452</c:v>
                </c:pt>
                <c:pt idx="599">
                  <c:v>0.75222209329106438</c:v>
                </c:pt>
                <c:pt idx="600">
                  <c:v>0.74576381778570822</c:v>
                </c:pt>
                <c:pt idx="601">
                  <c:v>0.74630803268957813</c:v>
                </c:pt>
                <c:pt idx="602">
                  <c:v>0.74122563686017595</c:v>
                </c:pt>
                <c:pt idx="603">
                  <c:v>0.72875031257969114</c:v>
                </c:pt>
                <c:pt idx="604">
                  <c:v>0.72618760001227722</c:v>
                </c:pt>
                <c:pt idx="605">
                  <c:v>0.72738818817350448</c:v>
                </c:pt>
                <c:pt idx="606">
                  <c:v>0.72969237220913841</c:v>
                </c:pt>
                <c:pt idx="607">
                  <c:v>0.7422301242524133</c:v>
                </c:pt>
                <c:pt idx="608">
                  <c:v>0.74668048307096957</c:v>
                </c:pt>
                <c:pt idx="609">
                  <c:v>0.74561568411129131</c:v>
                </c:pt>
                <c:pt idx="610">
                  <c:v>0.74278421473457779</c:v>
                </c:pt>
                <c:pt idx="611">
                  <c:v>0.74268933864310605</c:v>
                </c:pt>
                <c:pt idx="612">
                  <c:v>0.73061961847114398</c:v>
                </c:pt>
                <c:pt idx="613">
                  <c:v>0.72975832696417653</c:v>
                </c:pt>
                <c:pt idx="614">
                  <c:v>0.73335832795173428</c:v>
                </c:pt>
                <c:pt idx="615">
                  <c:v>0.72228886278131166</c:v>
                </c:pt>
                <c:pt idx="616">
                  <c:v>0.72494468794407363</c:v>
                </c:pt>
                <c:pt idx="617">
                  <c:v>0.7160817091240147</c:v>
                </c:pt>
                <c:pt idx="618">
                  <c:v>0.71059194568996575</c:v>
                </c:pt>
                <c:pt idx="619">
                  <c:v>0.71138798784034474</c:v>
                </c:pt>
                <c:pt idx="620">
                  <c:v>0.70854558478766239</c:v>
                </c:pt>
                <c:pt idx="621">
                  <c:v>0.71609193740153398</c:v>
                </c:pt>
                <c:pt idx="622">
                  <c:v>0.71090443720314078</c:v>
                </c:pt>
                <c:pt idx="623">
                  <c:v>0.71505676517673911</c:v>
                </c:pt>
                <c:pt idx="624">
                  <c:v>0.71155798886669952</c:v>
                </c:pt>
                <c:pt idx="625">
                  <c:v>0.70228235195362199</c:v>
                </c:pt>
                <c:pt idx="626">
                  <c:v>0.6960600322296584</c:v>
                </c:pt>
                <c:pt idx="627">
                  <c:v>0.69252069550876671</c:v>
                </c:pt>
                <c:pt idx="628">
                  <c:v>0.69838573091800538</c:v>
                </c:pt>
                <c:pt idx="629">
                  <c:v>0.69120830169327707</c:v>
                </c:pt>
                <c:pt idx="630">
                  <c:v>0.69663140497383824</c:v>
                </c:pt>
                <c:pt idx="631">
                  <c:v>0.71665202377052017</c:v>
                </c:pt>
                <c:pt idx="632">
                  <c:v>0.71571031684029796</c:v>
                </c:pt>
                <c:pt idx="633">
                  <c:v>0.72719032390839045</c:v>
                </c:pt>
                <c:pt idx="634">
                  <c:v>0.73494406366644593</c:v>
                </c:pt>
                <c:pt idx="635">
                  <c:v>0.73174649249438772</c:v>
                </c:pt>
                <c:pt idx="636">
                  <c:v>0.73457584567575229</c:v>
                </c:pt>
                <c:pt idx="637">
                  <c:v>0.72708098714870184</c:v>
                </c:pt>
                <c:pt idx="638">
                  <c:v>0.75852377034060869</c:v>
                </c:pt>
                <c:pt idx="639">
                  <c:v>0.76195094870801339</c:v>
                </c:pt>
                <c:pt idx="640">
                  <c:v>0.76269937646304409</c:v>
                </c:pt>
                <c:pt idx="641">
                  <c:v>0.76262001913746347</c:v>
                </c:pt>
                <c:pt idx="642">
                  <c:v>0.76477642219790531</c:v>
                </c:pt>
                <c:pt idx="643">
                  <c:v>0.75947076775920308</c:v>
                </c:pt>
                <c:pt idx="644">
                  <c:v>0.76149631940724316</c:v>
                </c:pt>
                <c:pt idx="645">
                  <c:v>0.78073888371401112</c:v>
                </c:pt>
                <c:pt idx="646">
                  <c:v>0.78268613613414506</c:v>
                </c:pt>
                <c:pt idx="647">
                  <c:v>0.77801816189388551</c:v>
                </c:pt>
                <c:pt idx="648">
                  <c:v>0.78766624918835459</c:v>
                </c:pt>
                <c:pt idx="649">
                  <c:v>0.80031968657736474</c:v>
                </c:pt>
                <c:pt idx="650">
                  <c:v>0.80309331328121059</c:v>
                </c:pt>
                <c:pt idx="651">
                  <c:v>0.80604611119125613</c:v>
                </c:pt>
                <c:pt idx="652">
                  <c:v>0.80276812459594282</c:v>
                </c:pt>
                <c:pt idx="653">
                  <c:v>0.80251065416183698</c:v>
                </c:pt>
                <c:pt idx="654">
                  <c:v>0.80544440631374314</c:v>
                </c:pt>
                <c:pt idx="655">
                  <c:v>0.79110330313405375</c:v>
                </c:pt>
                <c:pt idx="656">
                  <c:v>0.81534890594464338</c:v>
                </c:pt>
                <c:pt idx="657">
                  <c:v>0.82026623853683811</c:v>
                </c:pt>
                <c:pt idx="658">
                  <c:v>0.81455850698186139</c:v>
                </c:pt>
                <c:pt idx="659">
                  <c:v>0.80588563304397109</c:v>
                </c:pt>
                <c:pt idx="660">
                  <c:v>0.81722879281284033</c:v>
                </c:pt>
                <c:pt idx="661">
                  <c:v>0.82116174186861157</c:v>
                </c:pt>
                <c:pt idx="662">
                  <c:v>0.81654773060974695</c:v>
                </c:pt>
                <c:pt idx="663">
                  <c:v>0.8185835105353062</c:v>
                </c:pt>
                <c:pt idx="664">
                  <c:v>0.81212452963150028</c:v>
                </c:pt>
                <c:pt idx="665">
                  <c:v>0.80814114458658226</c:v>
                </c:pt>
                <c:pt idx="666">
                  <c:v>0.82761049449489832</c:v>
                </c:pt>
                <c:pt idx="667">
                  <c:v>0.83200935922663355</c:v>
                </c:pt>
                <c:pt idx="668">
                  <c:v>0.84029708561103966</c:v>
                </c:pt>
                <c:pt idx="669">
                  <c:v>0.84133649022653234</c:v>
                </c:pt>
                <c:pt idx="670">
                  <c:v>0.8531864787814426</c:v>
                </c:pt>
                <c:pt idx="671">
                  <c:v>0.85640803350078742</c:v>
                </c:pt>
                <c:pt idx="672">
                  <c:v>0.8581630648434041</c:v>
                </c:pt>
                <c:pt idx="673">
                  <c:v>0.8586381506992129</c:v>
                </c:pt>
                <c:pt idx="674">
                  <c:v>0.85301365616128955</c:v>
                </c:pt>
                <c:pt idx="675">
                  <c:v>0.85790629980774813</c:v>
                </c:pt>
                <c:pt idx="676">
                  <c:v>0.85408162941399113</c:v>
                </c:pt>
                <c:pt idx="677">
                  <c:v>0.84045192057072815</c:v>
                </c:pt>
                <c:pt idx="678">
                  <c:v>0.84548282231330907</c:v>
                </c:pt>
                <c:pt idx="679">
                  <c:v>0.8203611146283103</c:v>
                </c:pt>
                <c:pt idx="680">
                  <c:v>0.81620384886556463</c:v>
                </c:pt>
                <c:pt idx="681">
                  <c:v>0.82031455833063627</c:v>
                </c:pt>
                <c:pt idx="682">
                  <c:v>0.80885959290750464</c:v>
                </c:pt>
                <c:pt idx="683">
                  <c:v>0.81587090079735114</c:v>
                </c:pt>
                <c:pt idx="684">
                  <c:v>0.83434281729792603</c:v>
                </c:pt>
                <c:pt idx="685">
                  <c:v>0.83219593711655393</c:v>
                </c:pt>
                <c:pt idx="686">
                  <c:v>0.8018278284626198</c:v>
                </c:pt>
                <c:pt idx="687">
                  <c:v>0.82048632285311518</c:v>
                </c:pt>
                <c:pt idx="688">
                  <c:v>0.82784821377241524</c:v>
                </c:pt>
                <c:pt idx="689">
                  <c:v>0.81977633931358806</c:v>
                </c:pt>
                <c:pt idx="690">
                  <c:v>0.81777230231826081</c:v>
                </c:pt>
                <c:pt idx="691">
                  <c:v>0.81494435993379544</c:v>
                </c:pt>
                <c:pt idx="692">
                  <c:v>0.80648381092923616</c:v>
                </c:pt>
                <c:pt idx="693">
                  <c:v>0.79849975857738476</c:v>
                </c:pt>
                <c:pt idx="694">
                  <c:v>0.800724937986663</c:v>
                </c:pt>
                <c:pt idx="695">
                  <c:v>0.80359026648895748</c:v>
                </c:pt>
                <c:pt idx="696">
                  <c:v>0.79005190674491832</c:v>
                </c:pt>
                <c:pt idx="697">
                  <c:v>0.79619522184252622</c:v>
                </c:pt>
                <c:pt idx="698">
                  <c:v>0.81733601337718043</c:v>
                </c:pt>
                <c:pt idx="699">
                  <c:v>0.81975835165312327</c:v>
                </c:pt>
                <c:pt idx="700">
                  <c:v>0.82118184572442554</c:v>
                </c:pt>
                <c:pt idx="701">
                  <c:v>0.82063057683605944</c:v>
                </c:pt>
                <c:pt idx="702">
                  <c:v>0.81038607515244954</c:v>
                </c:pt>
                <c:pt idx="703">
                  <c:v>0.81165226536949031</c:v>
                </c:pt>
                <c:pt idx="704">
                  <c:v>0.78874198182400246</c:v>
                </c:pt>
                <c:pt idx="705">
                  <c:v>0.7888544928767145</c:v>
                </c:pt>
                <c:pt idx="706">
                  <c:v>0.78806938440230434</c:v>
                </c:pt>
                <c:pt idx="707">
                  <c:v>0.78572217106124442</c:v>
                </c:pt>
                <c:pt idx="708">
                  <c:v>0.78485982145660282</c:v>
                </c:pt>
                <c:pt idx="709">
                  <c:v>0.78002678397913583</c:v>
                </c:pt>
                <c:pt idx="710">
                  <c:v>0.78502911708450795</c:v>
                </c:pt>
                <c:pt idx="711">
                  <c:v>0.78515291451241365</c:v>
                </c:pt>
                <c:pt idx="712">
                  <c:v>0.78283462250778746</c:v>
                </c:pt>
                <c:pt idx="713">
                  <c:v>0.77832959530938695</c:v>
                </c:pt>
                <c:pt idx="714">
                  <c:v>0.76956925196374537</c:v>
                </c:pt>
                <c:pt idx="715">
                  <c:v>0.7741204827605952</c:v>
                </c:pt>
                <c:pt idx="716">
                  <c:v>0.77375014857455271</c:v>
                </c:pt>
                <c:pt idx="717">
                  <c:v>0.77509252182415056</c:v>
                </c:pt>
                <c:pt idx="718">
                  <c:v>0.79168384605807918</c:v>
                </c:pt>
                <c:pt idx="719">
                  <c:v>0.79081126817591807</c:v>
                </c:pt>
                <c:pt idx="720">
                  <c:v>0.77048485915133236</c:v>
                </c:pt>
                <c:pt idx="721">
                  <c:v>0.78239903896515661</c:v>
                </c:pt>
                <c:pt idx="722">
                  <c:v>0.7756938740024385</c:v>
                </c:pt>
                <c:pt idx="723">
                  <c:v>0.76814787408779173</c:v>
                </c:pt>
                <c:pt idx="724">
                  <c:v>0.76681149672501547</c:v>
                </c:pt>
                <c:pt idx="725">
                  <c:v>0.77787708220396512</c:v>
                </c:pt>
                <c:pt idx="726">
                  <c:v>0.78693051860541741</c:v>
                </c:pt>
                <c:pt idx="727">
                  <c:v>0.78848556948757109</c:v>
                </c:pt>
                <c:pt idx="728">
                  <c:v>0.7922682686735768</c:v>
                </c:pt>
                <c:pt idx="729">
                  <c:v>0.78756714070618583</c:v>
                </c:pt>
                <c:pt idx="730">
                  <c:v>0.79245555196194672</c:v>
                </c:pt>
                <c:pt idx="731">
                  <c:v>0.7907234460689424</c:v>
                </c:pt>
                <c:pt idx="732">
                  <c:v>0.78193770837911525</c:v>
                </c:pt>
                <c:pt idx="733">
                  <c:v>0.78468417724265127</c:v>
                </c:pt>
                <c:pt idx="734">
                  <c:v>0.79421023060533846</c:v>
                </c:pt>
                <c:pt idx="735">
                  <c:v>0.80516647932459939</c:v>
                </c:pt>
                <c:pt idx="736">
                  <c:v>0.81120327925631686</c:v>
                </c:pt>
                <c:pt idx="737">
                  <c:v>0.81301192088110341</c:v>
                </c:pt>
                <c:pt idx="738">
                  <c:v>0.81205575328266411</c:v>
                </c:pt>
                <c:pt idx="739">
                  <c:v>0.80262598680834785</c:v>
                </c:pt>
                <c:pt idx="740">
                  <c:v>0.80716381503465529</c:v>
                </c:pt>
                <c:pt idx="741">
                  <c:v>0.80876648031215737</c:v>
                </c:pt>
                <c:pt idx="742">
                  <c:v>0.81872705911980126</c:v>
                </c:pt>
                <c:pt idx="743">
                  <c:v>0.81967899432754265</c:v>
                </c:pt>
                <c:pt idx="744">
                  <c:v>0.81746827558648127</c:v>
                </c:pt>
                <c:pt idx="745">
                  <c:v>0.81141807308422131</c:v>
                </c:pt>
                <c:pt idx="746">
                  <c:v>0.81094439802531182</c:v>
                </c:pt>
                <c:pt idx="747">
                  <c:v>0.8014793616285153</c:v>
                </c:pt>
                <c:pt idx="748">
                  <c:v>0.80095560327968374</c:v>
                </c:pt>
                <c:pt idx="749">
                  <c:v>0.79079045892165456</c:v>
                </c:pt>
                <c:pt idx="750">
                  <c:v>0.77978201071712283</c:v>
                </c:pt>
                <c:pt idx="751">
                  <c:v>0.75772314310030786</c:v>
                </c:pt>
                <c:pt idx="752">
                  <c:v>0.76255018469095326</c:v>
                </c:pt>
                <c:pt idx="753">
                  <c:v>0.76049535900725462</c:v>
                </c:pt>
                <c:pt idx="754">
                  <c:v>0.76158026182274685</c:v>
                </c:pt>
                <c:pt idx="755">
                  <c:v>0.75599456419955169</c:v>
                </c:pt>
                <c:pt idx="756">
                  <c:v>0.73503259117187214</c:v>
                </c:pt>
                <c:pt idx="757">
                  <c:v>0.73117899944168119</c:v>
                </c:pt>
                <c:pt idx="758">
                  <c:v>0.69243146260489219</c:v>
                </c:pt>
                <c:pt idx="759">
                  <c:v>0.69111695259405381</c:v>
                </c:pt>
                <c:pt idx="760">
                  <c:v>0.68829077370571234</c:v>
                </c:pt>
                <c:pt idx="761">
                  <c:v>0.68776807345455526</c:v>
                </c:pt>
                <c:pt idx="762">
                  <c:v>0.69806442192421092</c:v>
                </c:pt>
                <c:pt idx="763">
                  <c:v>0.70372030669314189</c:v>
                </c:pt>
                <c:pt idx="764">
                  <c:v>0.70771215651945518</c:v>
                </c:pt>
                <c:pt idx="765">
                  <c:v>0.70337677764818429</c:v>
                </c:pt>
                <c:pt idx="766">
                  <c:v>0.70754920947759647</c:v>
                </c:pt>
                <c:pt idx="767">
                  <c:v>0.70793753132410397</c:v>
                </c:pt>
                <c:pt idx="768">
                  <c:v>0.69068136905142297</c:v>
                </c:pt>
                <c:pt idx="769">
                  <c:v>0.6932141021847289</c:v>
                </c:pt>
                <c:pt idx="770">
                  <c:v>0.70826448350549587</c:v>
                </c:pt>
                <c:pt idx="771">
                  <c:v>0.73114231872230195</c:v>
                </c:pt>
                <c:pt idx="772">
                  <c:v>0.7193251311952984</c:v>
                </c:pt>
                <c:pt idx="773">
                  <c:v>0.72634525656576476</c:v>
                </c:pt>
                <c:pt idx="774">
                  <c:v>0.72857784265876369</c:v>
                </c:pt>
                <c:pt idx="775">
                  <c:v>0.7212424041813239</c:v>
                </c:pt>
                <c:pt idx="776">
                  <c:v>0.71365020066822793</c:v>
                </c:pt>
                <c:pt idx="777">
                  <c:v>0.70280540490400456</c:v>
                </c:pt>
                <c:pt idx="778">
                  <c:v>0.70707800331326054</c:v>
                </c:pt>
                <c:pt idx="779">
                  <c:v>0.72087348079218061</c:v>
                </c:pt>
                <c:pt idx="780">
                  <c:v>0.71715356206819003</c:v>
                </c:pt>
                <c:pt idx="781">
                  <c:v>0.71286650299071708</c:v>
                </c:pt>
                <c:pt idx="782">
                  <c:v>0.70922523619385736</c:v>
                </c:pt>
                <c:pt idx="783">
                  <c:v>0.69704159417228417</c:v>
                </c:pt>
                <c:pt idx="784">
                  <c:v>0.70189403010711537</c:v>
                </c:pt>
                <c:pt idx="785">
                  <c:v>0.70321136171175214</c:v>
                </c:pt>
                <c:pt idx="786">
                  <c:v>0.71565035797208232</c:v>
                </c:pt>
                <c:pt idx="787">
                  <c:v>0.7157741553999879</c:v>
                </c:pt>
                <c:pt idx="788">
                  <c:v>0.72320305917200034</c:v>
                </c:pt>
                <c:pt idx="789">
                  <c:v>0.72673675270529514</c:v>
                </c:pt>
                <c:pt idx="790">
                  <c:v>0.72189701394255701</c:v>
                </c:pt>
                <c:pt idx="791">
                  <c:v>0.72123288130225405</c:v>
                </c:pt>
                <c:pt idx="792">
                  <c:v>0.72382169361230342</c:v>
                </c:pt>
                <c:pt idx="793">
                  <c:v>0.74112088519041031</c:v>
                </c:pt>
                <c:pt idx="794">
                  <c:v>0.74283958851287224</c:v>
                </c:pt>
                <c:pt idx="795">
                  <c:v>0.74071669187878675</c:v>
                </c:pt>
                <c:pt idx="796">
                  <c:v>0.73427746213156986</c:v>
                </c:pt>
                <c:pt idx="797">
                  <c:v>0.72954141694092356</c:v>
                </c:pt>
                <c:pt idx="798">
                  <c:v>0.73559020864628422</c:v>
                </c:pt>
                <c:pt idx="799">
                  <c:v>0.73100264982927965</c:v>
                </c:pt>
                <c:pt idx="800">
                  <c:v>0.73113173774555729</c:v>
                </c:pt>
                <c:pt idx="801">
                  <c:v>0.7290730323703859</c:v>
                </c:pt>
                <c:pt idx="802">
                  <c:v>0.72566384166344622</c:v>
                </c:pt>
                <c:pt idx="803">
                  <c:v>0.73942475461833568</c:v>
                </c:pt>
                <c:pt idx="804">
                  <c:v>0.74192645021985881</c:v>
                </c:pt>
                <c:pt idx="805">
                  <c:v>0.74112723377645662</c:v>
                </c:pt>
                <c:pt idx="806">
                  <c:v>0.73969033713461174</c:v>
                </c:pt>
                <c:pt idx="807">
                  <c:v>0.74009770473925873</c:v>
                </c:pt>
                <c:pt idx="808">
                  <c:v>0.74012098288809558</c:v>
                </c:pt>
                <c:pt idx="809">
                  <c:v>0.74881995656862155</c:v>
                </c:pt>
                <c:pt idx="810">
                  <c:v>0.75040921927558091</c:v>
                </c:pt>
                <c:pt idx="811">
                  <c:v>0.74857941569730613</c:v>
                </c:pt>
                <c:pt idx="812">
                  <c:v>0.75477387218251024</c:v>
                </c:pt>
                <c:pt idx="813">
                  <c:v>0.78035267806285302</c:v>
                </c:pt>
                <c:pt idx="814">
                  <c:v>0.78933522192011984</c:v>
                </c:pt>
                <c:pt idx="815">
                  <c:v>0.79049348617437099</c:v>
                </c:pt>
                <c:pt idx="816">
                  <c:v>0.79555013496036253</c:v>
                </c:pt>
                <c:pt idx="817">
                  <c:v>0.78871200238989403</c:v>
                </c:pt>
                <c:pt idx="818">
                  <c:v>0.78701340292324573</c:v>
                </c:pt>
                <c:pt idx="819">
                  <c:v>0.77084531775908005</c:v>
                </c:pt>
                <c:pt idx="820">
                  <c:v>0.77306414858231187</c:v>
                </c:pt>
                <c:pt idx="821">
                  <c:v>0.78336049705196753</c:v>
                </c:pt>
                <c:pt idx="822">
                  <c:v>0.77859447242721314</c:v>
                </c:pt>
                <c:pt idx="823">
                  <c:v>0.77541453621639489</c:v>
                </c:pt>
                <c:pt idx="824">
                  <c:v>0.76035216312198484</c:v>
                </c:pt>
                <c:pt idx="825">
                  <c:v>0.76183984845220132</c:v>
                </c:pt>
                <c:pt idx="826">
                  <c:v>0.76700265970485837</c:v>
                </c:pt>
                <c:pt idx="827">
                  <c:v>0.77530308326135755</c:v>
                </c:pt>
                <c:pt idx="828">
                  <c:v>0.78008921174192558</c:v>
                </c:pt>
                <c:pt idx="829">
                  <c:v>0.77273895989704411</c:v>
                </c:pt>
                <c:pt idx="830">
                  <c:v>0.7858653669465141</c:v>
                </c:pt>
                <c:pt idx="831">
                  <c:v>0.78926080238368646</c:v>
                </c:pt>
                <c:pt idx="832">
                  <c:v>0.78772268106432319</c:v>
                </c:pt>
                <c:pt idx="833">
                  <c:v>0.77349549973424503</c:v>
                </c:pt>
                <c:pt idx="834">
                  <c:v>0.77189706684744064</c:v>
                </c:pt>
                <c:pt idx="835">
                  <c:v>0.77374450538695561</c:v>
                </c:pt>
                <c:pt idx="836">
                  <c:v>0.78625016180077345</c:v>
                </c:pt>
                <c:pt idx="837">
                  <c:v>0.7796952467078212</c:v>
                </c:pt>
                <c:pt idx="838">
                  <c:v>0.76998014656063973</c:v>
                </c:pt>
                <c:pt idx="839">
                  <c:v>0.76335469162272707</c:v>
                </c:pt>
                <c:pt idx="840">
                  <c:v>0.75229157503835087</c:v>
                </c:pt>
                <c:pt idx="841">
                  <c:v>0.75261394212982047</c:v>
                </c:pt>
                <c:pt idx="842">
                  <c:v>0.75084868250968451</c:v>
                </c:pt>
                <c:pt idx="843">
                  <c:v>0.76199362531421466</c:v>
                </c:pt>
                <c:pt idx="844">
                  <c:v>0.75534559762591458</c:v>
                </c:pt>
                <c:pt idx="845">
                  <c:v>0.7581488510646438</c:v>
                </c:pt>
                <c:pt idx="846">
                  <c:v>0.75817424540882961</c:v>
                </c:pt>
                <c:pt idx="847">
                  <c:v>0.76085687571267635</c:v>
                </c:pt>
                <c:pt idx="848">
                  <c:v>0.7546377302817362</c:v>
                </c:pt>
                <c:pt idx="849">
                  <c:v>0.75103772929417845</c:v>
                </c:pt>
                <c:pt idx="850">
                  <c:v>0.74282936023535262</c:v>
                </c:pt>
                <c:pt idx="851">
                  <c:v>0.74400878644309187</c:v>
                </c:pt>
                <c:pt idx="852">
                  <c:v>0.75011083573139781</c:v>
                </c:pt>
                <c:pt idx="853">
                  <c:v>0.73641517213309671</c:v>
                </c:pt>
                <c:pt idx="854">
                  <c:v>0.74084683789273842</c:v>
                </c:pt>
                <c:pt idx="855">
                  <c:v>0.75330452721198315</c:v>
                </c:pt>
                <c:pt idx="856">
                  <c:v>0.77495743802105055</c:v>
                </c:pt>
                <c:pt idx="857">
                  <c:v>0.7735134873947096</c:v>
                </c:pt>
                <c:pt idx="858">
                  <c:v>0.77827069453884401</c:v>
                </c:pt>
                <c:pt idx="859">
                  <c:v>0.77797195829543642</c:v>
                </c:pt>
                <c:pt idx="860">
                  <c:v>0.7746608179729918</c:v>
                </c:pt>
                <c:pt idx="861">
                  <c:v>0.7710410658288448</c:v>
                </c:pt>
                <c:pt idx="862">
                  <c:v>0.7699681547869961</c:v>
                </c:pt>
                <c:pt idx="863">
                  <c:v>0.77631568273576457</c:v>
                </c:pt>
                <c:pt idx="864">
                  <c:v>0.7827707839480974</c:v>
                </c:pt>
                <c:pt idx="865">
                  <c:v>0.78317003947057384</c:v>
                </c:pt>
                <c:pt idx="866">
                  <c:v>0.7785380405512442</c:v>
                </c:pt>
                <c:pt idx="867">
                  <c:v>0.78393398599149577</c:v>
                </c:pt>
                <c:pt idx="868">
                  <c:v>0.79419471183944657</c:v>
                </c:pt>
                <c:pt idx="869">
                  <c:v>0.79253737818210013</c:v>
                </c:pt>
                <c:pt idx="870">
                  <c:v>0.78902625739919252</c:v>
                </c:pt>
                <c:pt idx="871">
                  <c:v>0.7894114049526767</c:v>
                </c:pt>
                <c:pt idx="872">
                  <c:v>0.78916169390151669</c:v>
                </c:pt>
                <c:pt idx="873">
                  <c:v>0.77740763953575265</c:v>
                </c:pt>
                <c:pt idx="874">
                  <c:v>0.7769244415977733</c:v>
                </c:pt>
                <c:pt idx="875">
                  <c:v>0.77455395010787642</c:v>
                </c:pt>
                <c:pt idx="876">
                  <c:v>0.76213399960568573</c:v>
                </c:pt>
                <c:pt idx="877">
                  <c:v>0.75868389578866902</c:v>
                </c:pt>
                <c:pt idx="878">
                  <c:v>0.75769845415457093</c:v>
                </c:pt>
                <c:pt idx="879">
                  <c:v>0.75047058894069585</c:v>
                </c:pt>
                <c:pt idx="880">
                  <c:v>0.73530522767264339</c:v>
                </c:pt>
                <c:pt idx="881">
                  <c:v>0.73703803896409747</c:v>
                </c:pt>
                <c:pt idx="882">
                  <c:v>0.73816597108501558</c:v>
                </c:pt>
                <c:pt idx="883">
                  <c:v>0.74290942295938256</c:v>
                </c:pt>
                <c:pt idx="884">
                  <c:v>0.73118041023857971</c:v>
                </c:pt>
                <c:pt idx="885">
                  <c:v>0.74110959881521621</c:v>
                </c:pt>
                <c:pt idx="886">
                  <c:v>0.73979685230050163</c:v>
                </c:pt>
                <c:pt idx="887">
                  <c:v>0.74630380029888077</c:v>
                </c:pt>
                <c:pt idx="888">
                  <c:v>0.74397915970820827</c:v>
                </c:pt>
                <c:pt idx="889">
                  <c:v>0.73472045235792105</c:v>
                </c:pt>
                <c:pt idx="890">
                  <c:v>0.72151997847124261</c:v>
                </c:pt>
                <c:pt idx="891">
                  <c:v>0.72208711882472498</c:v>
                </c:pt>
                <c:pt idx="892">
                  <c:v>0.7210371332324883</c:v>
                </c:pt>
                <c:pt idx="893">
                  <c:v>0.71514070759224224</c:v>
                </c:pt>
                <c:pt idx="894">
                  <c:v>0.71008864389617299</c:v>
                </c:pt>
                <c:pt idx="895">
                  <c:v>0.70877166499076094</c:v>
                </c:pt>
                <c:pt idx="896">
                  <c:v>0.71486560219689632</c:v>
                </c:pt>
                <c:pt idx="897">
                  <c:v>0.71363327110543673</c:v>
                </c:pt>
                <c:pt idx="898">
                  <c:v>0.71375777393179196</c:v>
                </c:pt>
                <c:pt idx="899">
                  <c:v>0.70714395806829777</c:v>
                </c:pt>
                <c:pt idx="900">
                  <c:v>0.70231338948540434</c:v>
                </c:pt>
                <c:pt idx="901">
                  <c:v>0.7083304382605331</c:v>
                </c:pt>
                <c:pt idx="902">
                  <c:v>0.72365028178904889</c:v>
                </c:pt>
                <c:pt idx="903">
                  <c:v>0.7202753029069151</c:v>
                </c:pt>
                <c:pt idx="904">
                  <c:v>0.72458246584020169</c:v>
                </c:pt>
                <c:pt idx="905">
                  <c:v>0.71714333379067008</c:v>
                </c:pt>
                <c:pt idx="906">
                  <c:v>0.71898195484956495</c:v>
                </c:pt>
                <c:pt idx="907">
                  <c:v>0.72300307871153702</c:v>
                </c:pt>
                <c:pt idx="908">
                  <c:v>0.71706679805888818</c:v>
                </c:pt>
                <c:pt idx="909">
                  <c:v>0.72109250701078242</c:v>
                </c:pt>
                <c:pt idx="910">
                  <c:v>0.73575421378581707</c:v>
                </c:pt>
                <c:pt idx="911">
                  <c:v>0.74196313093923816</c:v>
                </c:pt>
                <c:pt idx="912">
                  <c:v>0.74417949286789642</c:v>
                </c:pt>
                <c:pt idx="913">
                  <c:v>0.74010440602452976</c:v>
                </c:pt>
                <c:pt idx="914">
                  <c:v>0.74625794939965695</c:v>
                </c:pt>
                <c:pt idx="915">
                  <c:v>0.75315921513136497</c:v>
                </c:pt>
                <c:pt idx="916">
                  <c:v>0.7473929355050708</c:v>
                </c:pt>
                <c:pt idx="917">
                  <c:v>0.75567713489722921</c:v>
                </c:pt>
                <c:pt idx="918">
                  <c:v>0.75434675342127466</c:v>
                </c:pt>
                <c:pt idx="919">
                  <c:v>0.74549788257020799</c:v>
                </c:pt>
                <c:pt idx="920">
                  <c:v>0.73244554235794646</c:v>
                </c:pt>
                <c:pt idx="921">
                  <c:v>0.71746746437826392</c:v>
                </c:pt>
                <c:pt idx="922">
                  <c:v>0.71994870342474848</c:v>
                </c:pt>
                <c:pt idx="923">
                  <c:v>0.72210016869604288</c:v>
                </c:pt>
                <c:pt idx="924">
                  <c:v>0.72525612135957451</c:v>
                </c:pt>
                <c:pt idx="925">
                  <c:v>0.73193377578275798</c:v>
                </c:pt>
                <c:pt idx="926">
                  <c:v>0.73060692129905125</c:v>
                </c:pt>
                <c:pt idx="927">
                  <c:v>0.72412113525416044</c:v>
                </c:pt>
                <c:pt idx="928">
                  <c:v>0.72641156402002716</c:v>
                </c:pt>
                <c:pt idx="929">
                  <c:v>0.72582255631460724</c:v>
                </c:pt>
                <c:pt idx="930">
                  <c:v>0.70506867582956112</c:v>
                </c:pt>
                <c:pt idx="931">
                  <c:v>0.70580652260784771</c:v>
                </c:pt>
                <c:pt idx="932">
                  <c:v>0.70458441979390751</c:v>
                </c:pt>
                <c:pt idx="933">
                  <c:v>0.71213888448994955</c:v>
                </c:pt>
                <c:pt idx="934">
                  <c:v>0.70692881154116882</c:v>
                </c:pt>
                <c:pt idx="935">
                  <c:v>0.71374789835349806</c:v>
                </c:pt>
                <c:pt idx="936">
                  <c:v>0.71428505927287211</c:v>
                </c:pt>
                <c:pt idx="937">
                  <c:v>0.71306401455660628</c:v>
                </c:pt>
                <c:pt idx="938">
                  <c:v>0.70309849795981527</c:v>
                </c:pt>
                <c:pt idx="939">
                  <c:v>0.72219363399061587</c:v>
                </c:pt>
                <c:pt idx="940">
                  <c:v>0.72877500152542818</c:v>
                </c:pt>
                <c:pt idx="941">
                  <c:v>0.72913898712542435</c:v>
                </c:pt>
                <c:pt idx="942">
                  <c:v>0.7278548092479189</c:v>
                </c:pt>
                <c:pt idx="943">
                  <c:v>0.72183000108984474</c:v>
                </c:pt>
                <c:pt idx="944">
                  <c:v>0.72011023966970844</c:v>
                </c:pt>
                <c:pt idx="945">
                  <c:v>0.71714544998601959</c:v>
                </c:pt>
                <c:pt idx="946">
                  <c:v>0.72213755481387254</c:v>
                </c:pt>
                <c:pt idx="947">
                  <c:v>0.72620347147739417</c:v>
                </c:pt>
                <c:pt idx="948">
                  <c:v>0.72081211112706511</c:v>
                </c:pt>
                <c:pt idx="949">
                  <c:v>0.72614809769910027</c:v>
                </c:pt>
                <c:pt idx="950">
                  <c:v>0.74006314021522845</c:v>
                </c:pt>
                <c:pt idx="951">
                  <c:v>0.74251545792527918</c:v>
                </c:pt>
                <c:pt idx="952">
                  <c:v>0.75276595549571079</c:v>
                </c:pt>
                <c:pt idx="953">
                  <c:v>0.75144051180890337</c:v>
                </c:pt>
                <c:pt idx="954">
                  <c:v>0.75179215293603152</c:v>
                </c:pt>
                <c:pt idx="955">
                  <c:v>0.74123304354389796</c:v>
                </c:pt>
                <c:pt idx="956">
                  <c:v>0.74247489751442697</c:v>
                </c:pt>
                <c:pt idx="957">
                  <c:v>0.74027511244933464</c:v>
                </c:pt>
                <c:pt idx="958">
                  <c:v>0.7398740934307344</c:v>
                </c:pt>
                <c:pt idx="959">
                  <c:v>0.72861522877659279</c:v>
                </c:pt>
                <c:pt idx="960">
                  <c:v>0.73108588684633347</c:v>
                </c:pt>
                <c:pt idx="961">
                  <c:v>0.72916402877038522</c:v>
                </c:pt>
                <c:pt idx="962">
                  <c:v>0.72551394449290529</c:v>
                </c:pt>
                <c:pt idx="963">
                  <c:v>0.71827867259530942</c:v>
                </c:pt>
                <c:pt idx="964">
                  <c:v>0.70662831180163732</c:v>
                </c:pt>
                <c:pt idx="965">
                  <c:v>0.71257270453645649</c:v>
                </c:pt>
                <c:pt idx="966">
                  <c:v>0.71469489577209233</c:v>
                </c:pt>
                <c:pt idx="967">
                  <c:v>0.71504583150077072</c:v>
                </c:pt>
                <c:pt idx="968">
                  <c:v>0.7152874304697604</c:v>
                </c:pt>
                <c:pt idx="969">
                  <c:v>0.70895471588843373</c:v>
                </c:pt>
                <c:pt idx="970">
                  <c:v>0.71078557756438265</c:v>
                </c:pt>
                <c:pt idx="971">
                  <c:v>0.70932575547292565</c:v>
                </c:pt>
                <c:pt idx="972">
                  <c:v>0.72404601031927773</c:v>
                </c:pt>
                <c:pt idx="973">
                  <c:v>0.72329017588052624</c:v>
                </c:pt>
                <c:pt idx="974">
                  <c:v>0.72229626946503311</c:v>
                </c:pt>
                <c:pt idx="975">
                  <c:v>0.71420676004496586</c:v>
                </c:pt>
                <c:pt idx="976">
                  <c:v>0.71474638985891348</c:v>
                </c:pt>
                <c:pt idx="977">
                  <c:v>0.70722648968690205</c:v>
                </c:pt>
                <c:pt idx="978">
                  <c:v>0.70826201461092175</c:v>
                </c:pt>
                <c:pt idx="979">
                  <c:v>0.71419864796279542</c:v>
                </c:pt>
                <c:pt idx="980">
                  <c:v>0.71290565260466987</c:v>
                </c:pt>
                <c:pt idx="981">
                  <c:v>0.71759090910694467</c:v>
                </c:pt>
                <c:pt idx="982">
                  <c:v>0.72002700265265474</c:v>
                </c:pt>
                <c:pt idx="983">
                  <c:v>0.71758949831004548</c:v>
                </c:pt>
                <c:pt idx="984">
                  <c:v>0.72311382626812515</c:v>
                </c:pt>
                <c:pt idx="985">
                  <c:v>0.71971627463560384</c:v>
                </c:pt>
                <c:pt idx="986">
                  <c:v>0.71922849160770219</c:v>
                </c:pt>
                <c:pt idx="987">
                  <c:v>0.7189085934108066</c:v>
                </c:pt>
                <c:pt idx="988">
                  <c:v>0.71415738215349378</c:v>
                </c:pt>
                <c:pt idx="989">
                  <c:v>0.71981608851622292</c:v>
                </c:pt>
                <c:pt idx="990">
                  <c:v>0.71596390758293138</c:v>
                </c:pt>
                <c:pt idx="991">
                  <c:v>0.71615648135967347</c:v>
                </c:pt>
                <c:pt idx="992">
                  <c:v>0.72392644528206984</c:v>
                </c:pt>
                <c:pt idx="993">
                  <c:v>0.72477856660919227</c:v>
                </c:pt>
                <c:pt idx="994">
                  <c:v>0.72363758461695671</c:v>
                </c:pt>
                <c:pt idx="995">
                  <c:v>0.73033957528665128</c:v>
                </c:pt>
                <c:pt idx="996">
                  <c:v>0.73572458705093391</c:v>
                </c:pt>
                <c:pt idx="997">
                  <c:v>0.72892278250062004</c:v>
                </c:pt>
                <c:pt idx="998">
                  <c:v>0.72497995786655423</c:v>
                </c:pt>
                <c:pt idx="999">
                  <c:v>0.71376976570543549</c:v>
                </c:pt>
                <c:pt idx="1000">
                  <c:v>0.71480634872712967</c:v>
                </c:pt>
                <c:pt idx="1001">
                  <c:v>0.71399196621706096</c:v>
                </c:pt>
                <c:pt idx="1002">
                  <c:v>0.7173658870015206</c:v>
                </c:pt>
                <c:pt idx="1003">
                  <c:v>0.71439298523566142</c:v>
                </c:pt>
                <c:pt idx="1004">
                  <c:v>0.71903979752243263</c:v>
                </c:pt>
                <c:pt idx="1005">
                  <c:v>0.71827549830228588</c:v>
                </c:pt>
                <c:pt idx="1006">
                  <c:v>0.72244334504177565</c:v>
                </c:pt>
                <c:pt idx="1007">
                  <c:v>0.72316778924951963</c:v>
                </c:pt>
                <c:pt idx="1008">
                  <c:v>0.72635513214405867</c:v>
                </c:pt>
                <c:pt idx="1009">
                  <c:v>0.72769926888978032</c:v>
                </c:pt>
                <c:pt idx="1010">
                  <c:v>0.72633996607739215</c:v>
                </c:pt>
                <c:pt idx="1011">
                  <c:v>0.72653465604948309</c:v>
                </c:pt>
                <c:pt idx="1012">
                  <c:v>0.72797860667582392</c:v>
                </c:pt>
                <c:pt idx="1013">
                  <c:v>0.71901687207282039</c:v>
                </c:pt>
                <c:pt idx="1014">
                  <c:v>0.71892164328212382</c:v>
                </c:pt>
                <c:pt idx="1015">
                  <c:v>0.72196155790069538</c:v>
                </c:pt>
                <c:pt idx="1016">
                  <c:v>0.72890444214093031</c:v>
                </c:pt>
                <c:pt idx="1017">
                  <c:v>0.7302133089641718</c:v>
                </c:pt>
                <c:pt idx="1018">
                  <c:v>0.72912664265255567</c:v>
                </c:pt>
                <c:pt idx="1019">
                  <c:v>0.72500535221073992</c:v>
                </c:pt>
                <c:pt idx="1020">
                  <c:v>0.72623133471615309</c:v>
                </c:pt>
                <c:pt idx="1021">
                  <c:v>0.72461315067275978</c:v>
                </c:pt>
                <c:pt idx="1022">
                  <c:v>0.73202053979205939</c:v>
                </c:pt>
                <c:pt idx="1023">
                  <c:v>0.7330814590602649</c:v>
                </c:pt>
                <c:pt idx="1024">
                  <c:v>0.7424537355609383</c:v>
                </c:pt>
                <c:pt idx="1025">
                  <c:v>0.75005510925387919</c:v>
                </c:pt>
                <c:pt idx="1026">
                  <c:v>0.76816057125988424</c:v>
                </c:pt>
                <c:pt idx="1027">
                  <c:v>0.77001012599474783</c:v>
                </c:pt>
                <c:pt idx="1028">
                  <c:v>0.76932271520560802</c:v>
                </c:pt>
                <c:pt idx="1029">
                  <c:v>0.7764892107543675</c:v>
                </c:pt>
                <c:pt idx="1030">
                  <c:v>0.77075467405830578</c:v>
                </c:pt>
                <c:pt idx="1031">
                  <c:v>0.78416712017909063</c:v>
                </c:pt>
                <c:pt idx="1032">
                  <c:v>0.78297288060390968</c:v>
                </c:pt>
                <c:pt idx="1033">
                  <c:v>0.78209818652639973</c:v>
                </c:pt>
                <c:pt idx="1034">
                  <c:v>0.77158916042418801</c:v>
                </c:pt>
                <c:pt idx="1035">
                  <c:v>0.77397199638695302</c:v>
                </c:pt>
                <c:pt idx="1036">
                  <c:v>0.78463374125350394</c:v>
                </c:pt>
                <c:pt idx="1037">
                  <c:v>0.7835548343248333</c:v>
                </c:pt>
                <c:pt idx="1038">
                  <c:v>0.78400699473103008</c:v>
                </c:pt>
                <c:pt idx="1039">
                  <c:v>0.77821884775279826</c:v>
                </c:pt>
                <c:pt idx="1040">
                  <c:v>0.78536735564109272</c:v>
                </c:pt>
                <c:pt idx="1041">
                  <c:v>0.78985792217127659</c:v>
                </c:pt>
                <c:pt idx="1042">
                  <c:v>0.79192615042551784</c:v>
                </c:pt>
                <c:pt idx="1043">
                  <c:v>0.79012068309375449</c:v>
                </c:pt>
                <c:pt idx="1044">
                  <c:v>0.78668080755425707</c:v>
                </c:pt>
                <c:pt idx="1045">
                  <c:v>0.79033265532786068</c:v>
                </c:pt>
                <c:pt idx="1046">
                  <c:v>0.78626321167209079</c:v>
                </c:pt>
                <c:pt idx="1047">
                  <c:v>0.77844457525667188</c:v>
                </c:pt>
                <c:pt idx="1048">
                  <c:v>0.77927659272798078</c:v>
                </c:pt>
                <c:pt idx="1049">
                  <c:v>0.7744633064071027</c:v>
                </c:pt>
                <c:pt idx="1050">
                  <c:v>0.78200472123182707</c:v>
                </c:pt>
                <c:pt idx="1051">
                  <c:v>0.78846299673718345</c:v>
                </c:pt>
                <c:pt idx="1052">
                  <c:v>0.79923266756652389</c:v>
                </c:pt>
                <c:pt idx="1053">
                  <c:v>0.80719696876178637</c:v>
                </c:pt>
                <c:pt idx="1054">
                  <c:v>0.81362843912605776</c:v>
                </c:pt>
                <c:pt idx="1055">
                  <c:v>0.82053076295544014</c:v>
                </c:pt>
                <c:pt idx="1056">
                  <c:v>0.82056426938179639</c:v>
                </c:pt>
                <c:pt idx="1057">
                  <c:v>0.81766437635547129</c:v>
                </c:pt>
                <c:pt idx="1058">
                  <c:v>0.81532739129193088</c:v>
                </c:pt>
                <c:pt idx="1059">
                  <c:v>0.82247695727789971</c:v>
                </c:pt>
                <c:pt idx="1060">
                  <c:v>0.82501286470422885</c:v>
                </c:pt>
                <c:pt idx="1061">
                  <c:v>0.80999316821601963</c:v>
                </c:pt>
                <c:pt idx="1062">
                  <c:v>0.81399207202682899</c:v>
                </c:pt>
                <c:pt idx="1063">
                  <c:v>0.81682601029811597</c:v>
                </c:pt>
                <c:pt idx="1064">
                  <c:v>0.82159556191511862</c:v>
                </c:pt>
                <c:pt idx="1065">
                  <c:v>0.80763396310131663</c:v>
                </c:pt>
                <c:pt idx="1066">
                  <c:v>0.81463574811209338</c:v>
                </c:pt>
                <c:pt idx="1067">
                  <c:v>0.82657708576622735</c:v>
                </c:pt>
                <c:pt idx="1068">
                  <c:v>0.82711601018172543</c:v>
                </c:pt>
                <c:pt idx="1069">
                  <c:v>0.82803831865458355</c:v>
                </c:pt>
                <c:pt idx="1070">
                  <c:v>0.83156284200803365</c:v>
                </c:pt>
                <c:pt idx="1071">
                  <c:v>0.83373511653359145</c:v>
                </c:pt>
                <c:pt idx="1072">
                  <c:v>0.84040959666375159</c:v>
                </c:pt>
                <c:pt idx="1073">
                  <c:v>0.84272929946527697</c:v>
                </c:pt>
                <c:pt idx="1074">
                  <c:v>0.83749841726223284</c:v>
                </c:pt>
                <c:pt idx="1075">
                  <c:v>0.83448954017544374</c:v>
                </c:pt>
                <c:pt idx="1076">
                  <c:v>0.8321850034405851</c:v>
                </c:pt>
                <c:pt idx="1077">
                  <c:v>0.83719156893665481</c:v>
                </c:pt>
                <c:pt idx="1078">
                  <c:v>0.83113537054757314</c:v>
                </c:pt>
                <c:pt idx="1079">
                  <c:v>0.82573378191972491</c:v>
                </c:pt>
                <c:pt idx="1080">
                  <c:v>0.83121613867005306</c:v>
                </c:pt>
                <c:pt idx="1081">
                  <c:v>0.82519521020345177</c:v>
                </c:pt>
                <c:pt idx="1082">
                  <c:v>0.8205734395616413</c:v>
                </c:pt>
                <c:pt idx="1083">
                  <c:v>0.81206104377103616</c:v>
                </c:pt>
                <c:pt idx="1084">
                  <c:v>0.81201237127801351</c:v>
                </c:pt>
                <c:pt idx="1085">
                  <c:v>0.80783535435867881</c:v>
                </c:pt>
                <c:pt idx="1086">
                  <c:v>0.8245652893879547</c:v>
                </c:pt>
                <c:pt idx="1087">
                  <c:v>0.83696584143278152</c:v>
                </c:pt>
                <c:pt idx="1088">
                  <c:v>0.84333065164356513</c:v>
                </c:pt>
                <c:pt idx="1089">
                  <c:v>0.85359490448376374</c:v>
                </c:pt>
                <c:pt idx="1090">
                  <c:v>0.85707040264496637</c:v>
                </c:pt>
                <c:pt idx="1091">
                  <c:v>0.85729789364496389</c:v>
                </c:pt>
                <c:pt idx="1092">
                  <c:v>0.85326901040004632</c:v>
                </c:pt>
                <c:pt idx="1093">
                  <c:v>0.85560035227598996</c:v>
                </c:pt>
                <c:pt idx="1094">
                  <c:v>0.85288703713958525</c:v>
                </c:pt>
                <c:pt idx="1095">
                  <c:v>0.8724625495145667</c:v>
                </c:pt>
                <c:pt idx="1096">
                  <c:v>0.87105175261535706</c:v>
                </c:pt>
                <c:pt idx="1097">
                  <c:v>0.87979975148813061</c:v>
                </c:pt>
                <c:pt idx="1098">
                  <c:v>0.87667130936413351</c:v>
                </c:pt>
                <c:pt idx="1099">
                  <c:v>0.87427930322152381</c:v>
                </c:pt>
                <c:pt idx="1100">
                  <c:v>0.87258105645410033</c:v>
                </c:pt>
                <c:pt idx="1101">
                  <c:v>0.86635838403091192</c:v>
                </c:pt>
                <c:pt idx="1102">
                  <c:v>0.86446086220147511</c:v>
                </c:pt>
                <c:pt idx="1103">
                  <c:v>0.86505128070379433</c:v>
                </c:pt>
                <c:pt idx="1104">
                  <c:v>0.87708925794552417</c:v>
                </c:pt>
                <c:pt idx="1105">
                  <c:v>0.89334445981821586</c:v>
                </c:pt>
                <c:pt idx="1106">
                  <c:v>0.90558947150490487</c:v>
                </c:pt>
                <c:pt idx="1107">
                  <c:v>0.91855046261794249</c:v>
                </c:pt>
                <c:pt idx="1108">
                  <c:v>0.92777037305350141</c:v>
                </c:pt>
                <c:pt idx="1109">
                  <c:v>0.94623382477268103</c:v>
                </c:pt>
                <c:pt idx="1110">
                  <c:v>0.94528859085021066</c:v>
                </c:pt>
                <c:pt idx="1111">
                  <c:v>0.97470017920648067</c:v>
                </c:pt>
                <c:pt idx="1112">
                  <c:v>0.98033631281882261</c:v>
                </c:pt>
                <c:pt idx="1113">
                  <c:v>1.0226358835485962</c:v>
                </c:pt>
                <c:pt idx="1114">
                  <c:v>1.0361058196430237</c:v>
                </c:pt>
                <c:pt idx="1115">
                  <c:v>1.0652426553031726</c:v>
                </c:pt>
                <c:pt idx="1116">
                  <c:v>1.0074038621270558</c:v>
                </c:pt>
                <c:pt idx="1117">
                  <c:v>1.0369378371143323</c:v>
                </c:pt>
                <c:pt idx="1118">
                  <c:v>1.0319072880709761</c:v>
                </c:pt>
                <c:pt idx="1119">
                  <c:v>1.0362913394352697</c:v>
                </c:pt>
                <c:pt idx="1120">
                  <c:v>1.0416692972150563</c:v>
                </c:pt>
                <c:pt idx="1121">
                  <c:v>1.0656870563264238</c:v>
                </c:pt>
                <c:pt idx="1122">
                  <c:v>1.0796193811045673</c:v>
                </c:pt>
                <c:pt idx="1123">
                  <c:v>1.0783852865169841</c:v>
                </c:pt>
                <c:pt idx="1124">
                  <c:v>1.0963993994237651</c:v>
                </c:pt>
                <c:pt idx="1125">
                  <c:v>1.1030474271120649</c:v>
                </c:pt>
                <c:pt idx="1126">
                  <c:v>1.0695999015263815</c:v>
                </c:pt>
                <c:pt idx="1127">
                  <c:v>1.0484097321002548</c:v>
                </c:pt>
                <c:pt idx="1128">
                  <c:v>1.0836810653773916</c:v>
                </c:pt>
                <c:pt idx="1129">
                  <c:v>1.1136841303336553</c:v>
                </c:pt>
                <c:pt idx="1130">
                  <c:v>1.1173567873615227</c:v>
                </c:pt>
                <c:pt idx="1131">
                  <c:v>1.1165804963677324</c:v>
                </c:pt>
                <c:pt idx="1132">
                  <c:v>1.1408680703860736</c:v>
                </c:pt>
                <c:pt idx="1133">
                  <c:v>1.1817254539856303</c:v>
                </c:pt>
                <c:pt idx="1134">
                  <c:v>1.1820524061670223</c:v>
                </c:pt>
                <c:pt idx="1135">
                  <c:v>1.1899909603188741</c:v>
                </c:pt>
                <c:pt idx="1136">
                  <c:v>1.1615993781207326</c:v>
                </c:pt>
                <c:pt idx="1137">
                  <c:v>1.1587622655564223</c:v>
                </c:pt>
                <c:pt idx="1138">
                  <c:v>1.1389772498419084</c:v>
                </c:pt>
                <c:pt idx="1139">
                  <c:v>1.1410881547023506</c:v>
                </c:pt>
                <c:pt idx="1140">
                  <c:v>1.1365510318744929</c:v>
                </c:pt>
                <c:pt idx="1141">
                  <c:v>1.1767650920880099</c:v>
                </c:pt>
                <c:pt idx="1142">
                  <c:v>1.1908871690490972</c:v>
                </c:pt>
                <c:pt idx="1143">
                  <c:v>1.0991345819121081</c:v>
                </c:pt>
                <c:pt idx="1144">
                  <c:v>1.1191329806576276</c:v>
                </c:pt>
                <c:pt idx="1145">
                  <c:v>1.1722350232446483</c:v>
                </c:pt>
                <c:pt idx="1146">
                  <c:v>1.1791948370476735</c:v>
                </c:pt>
                <c:pt idx="1147">
                  <c:v>1.1821645645205097</c:v>
                </c:pt>
                <c:pt idx="1148">
                  <c:v>1.1932456687653505</c:v>
                </c:pt>
                <c:pt idx="1149">
                  <c:v>1.1825863927933731</c:v>
                </c:pt>
                <c:pt idx="1150">
                  <c:v>1.1659312299997553</c:v>
                </c:pt>
                <c:pt idx="1151">
                  <c:v>1.1506124445689139</c:v>
                </c:pt>
                <c:pt idx="1152">
                  <c:v>1.1322925414342289</c:v>
                </c:pt>
                <c:pt idx="1153">
                  <c:v>1.1033489849492715</c:v>
                </c:pt>
                <c:pt idx="1154">
                  <c:v>1.1303682144637071</c:v>
                </c:pt>
                <c:pt idx="1155">
                  <c:v>1.1195117796250651</c:v>
                </c:pt>
                <c:pt idx="1156">
                  <c:v>1.1062520522686199</c:v>
                </c:pt>
                <c:pt idx="1157">
                  <c:v>1.0848700144642007</c:v>
                </c:pt>
                <c:pt idx="1158">
                  <c:v>1.0916478354672277</c:v>
                </c:pt>
                <c:pt idx="1159">
                  <c:v>1.1080374157445694</c:v>
                </c:pt>
                <c:pt idx="1160">
                  <c:v>1.1137197529553606</c:v>
                </c:pt>
                <c:pt idx="1161">
                  <c:v>1.1192613631754555</c:v>
                </c:pt>
                <c:pt idx="1162">
                  <c:v>1.1299872993009208</c:v>
                </c:pt>
                <c:pt idx="1163">
                  <c:v>1.1365249321318576</c:v>
                </c:pt>
                <c:pt idx="1164">
                  <c:v>1.1451812292061823</c:v>
                </c:pt>
                <c:pt idx="1165">
                  <c:v>1.1388104231085767</c:v>
                </c:pt>
                <c:pt idx="1166">
                  <c:v>1.1633286624199388</c:v>
                </c:pt>
                <c:pt idx="1167">
                  <c:v>1.1675413019609784</c:v>
                </c:pt>
                <c:pt idx="1168">
                  <c:v>1.1767051332197938</c:v>
                </c:pt>
                <c:pt idx="1169">
                  <c:v>1.1508759108898416</c:v>
                </c:pt>
                <c:pt idx="1170">
                  <c:v>1.1566887468138094</c:v>
                </c:pt>
                <c:pt idx="1171">
                  <c:v>1.1457349669891219</c:v>
                </c:pt>
                <c:pt idx="1172">
                  <c:v>1.1431641423395373</c:v>
                </c:pt>
                <c:pt idx="1173">
                  <c:v>1.1647567415811637</c:v>
                </c:pt>
                <c:pt idx="1174">
                  <c:v>1.158993636247893</c:v>
                </c:pt>
                <c:pt idx="1175">
                  <c:v>1.160697878902138</c:v>
                </c:pt>
                <c:pt idx="1176">
                  <c:v>1.1813036257127671</c:v>
                </c:pt>
                <c:pt idx="1177">
                  <c:v>1.1896230950274058</c:v>
                </c:pt>
                <c:pt idx="1178">
                  <c:v>1.2165671996069585</c:v>
                </c:pt>
                <c:pt idx="1179">
                  <c:v>1.2354514215013273</c:v>
                </c:pt>
                <c:pt idx="1180">
                  <c:v>1.2617112895847633</c:v>
                </c:pt>
                <c:pt idx="1181">
                  <c:v>1.263464204732031</c:v>
                </c:pt>
                <c:pt idx="1182">
                  <c:v>1.2758252544636799</c:v>
                </c:pt>
                <c:pt idx="1183">
                  <c:v>1.3006588068820151</c:v>
                </c:pt>
                <c:pt idx="1184">
                  <c:v>1.3019574454277372</c:v>
                </c:pt>
                <c:pt idx="1185">
                  <c:v>1.2911355751131259</c:v>
                </c:pt>
                <c:pt idx="1186">
                  <c:v>1.298672052148703</c:v>
                </c:pt>
                <c:pt idx="1187">
                  <c:v>1.3018466978711494</c:v>
                </c:pt>
                <c:pt idx="1188">
                  <c:v>1.3355195982614816</c:v>
                </c:pt>
                <c:pt idx="1189">
                  <c:v>1.3218810719375984</c:v>
                </c:pt>
                <c:pt idx="1190">
                  <c:v>1.3438877400691429</c:v>
                </c:pt>
                <c:pt idx="1191">
                  <c:v>1.3493510510613318</c:v>
                </c:pt>
                <c:pt idx="1192">
                  <c:v>1.3628047629914182</c:v>
                </c:pt>
                <c:pt idx="1193">
                  <c:v>1.3971749497491852</c:v>
                </c:pt>
                <c:pt idx="1194">
                  <c:v>1.408966742932003</c:v>
                </c:pt>
                <c:pt idx="1195">
                  <c:v>1.3958191739290449</c:v>
                </c:pt>
                <c:pt idx="1196">
                  <c:v>1.4228980096124717</c:v>
                </c:pt>
                <c:pt idx="1197">
                  <c:v>1.4537256853563236</c:v>
                </c:pt>
                <c:pt idx="1198">
                  <c:v>1.4586105696198364</c:v>
                </c:pt>
                <c:pt idx="1199">
                  <c:v>1.4404811240665447</c:v>
                </c:pt>
                <c:pt idx="1200">
                  <c:v>1.4795108202831759</c:v>
                </c:pt>
                <c:pt idx="1201">
                  <c:v>1.5121259756983259</c:v>
                </c:pt>
                <c:pt idx="1202">
                  <c:v>1.4873597888319279</c:v>
                </c:pt>
                <c:pt idx="1203">
                  <c:v>1.5143575036936503</c:v>
                </c:pt>
                <c:pt idx="1204">
                  <c:v>1.5513454240979001</c:v>
                </c:pt>
                <c:pt idx="1205">
                  <c:v>1.5569935494838854</c:v>
                </c:pt>
                <c:pt idx="1206">
                  <c:v>1.5496496462250502</c:v>
                </c:pt>
                <c:pt idx="1207">
                  <c:v>1.5968090595733759</c:v>
                </c:pt>
                <c:pt idx="1208">
                  <c:v>1.578757560548766</c:v>
                </c:pt>
                <c:pt idx="1209">
                  <c:v>1.5789004037348107</c:v>
                </c:pt>
                <c:pt idx="1210">
                  <c:v>1.5665682753395955</c:v>
                </c:pt>
                <c:pt idx="1211">
                  <c:v>1.580256179554951</c:v>
                </c:pt>
                <c:pt idx="1212">
                  <c:v>1.5161502738533208</c:v>
                </c:pt>
                <c:pt idx="1213">
                  <c:v>1.4916588396830437</c:v>
                </c:pt>
                <c:pt idx="1214">
                  <c:v>1.4503746900214762</c:v>
                </c:pt>
                <c:pt idx="1215">
                  <c:v>1.4834236654831332</c:v>
                </c:pt>
                <c:pt idx="1216">
                  <c:v>1.528451717415978</c:v>
                </c:pt>
                <c:pt idx="1217">
                  <c:v>1.5523065294854868</c:v>
                </c:pt>
                <c:pt idx="1218">
                  <c:v>1.543327159921243</c:v>
                </c:pt>
                <c:pt idx="1219">
                  <c:v>1.5442268956437137</c:v>
                </c:pt>
                <c:pt idx="1220">
                  <c:v>1.5196719756129726</c:v>
                </c:pt>
                <c:pt idx="1221">
                  <c:v>1.5107839551479527</c:v>
                </c:pt>
                <c:pt idx="1222">
                  <c:v>1.5580671659241838</c:v>
                </c:pt>
                <c:pt idx="1223">
                  <c:v>1.5682023308481048</c:v>
                </c:pt>
                <c:pt idx="1224">
                  <c:v>1.5975236282028256</c:v>
                </c:pt>
                <c:pt idx="1225">
                  <c:v>1.6427304986426454</c:v>
                </c:pt>
                <c:pt idx="1226">
                  <c:v>1.6978228229552264</c:v>
                </c:pt>
                <c:pt idx="1227">
                  <c:v>1.7320695649843121</c:v>
                </c:pt>
                <c:pt idx="1228">
                  <c:v>1.7429386969950467</c:v>
                </c:pt>
                <c:pt idx="1229">
                  <c:v>1.6295642365807725</c:v>
                </c:pt>
                <c:pt idx="1230">
                  <c:v>1.6265585337870068</c:v>
                </c:pt>
                <c:pt idx="1231">
                  <c:v>1.7030921493737736</c:v>
                </c:pt>
                <c:pt idx="1232">
                  <c:v>1.7319390662711349</c:v>
                </c:pt>
                <c:pt idx="1233">
                  <c:v>1.7317454343967185</c:v>
                </c:pt>
                <c:pt idx="1234">
                  <c:v>1.7448390404182819</c:v>
                </c:pt>
                <c:pt idx="1235">
                  <c:v>1.7716420653079135</c:v>
                </c:pt>
                <c:pt idx="1236">
                  <c:v>1.8100104504780399</c:v>
                </c:pt>
                <c:pt idx="1237">
                  <c:v>1.8035394778005904</c:v>
                </c:pt>
                <c:pt idx="1238">
                  <c:v>1.8008949037430997</c:v>
                </c:pt>
                <c:pt idx="1239">
                  <c:v>1.8063817045036605</c:v>
                </c:pt>
                <c:pt idx="1240">
                  <c:v>1.8221676400577529</c:v>
                </c:pt>
                <c:pt idx="1241">
                  <c:v>1.7857136710099313</c:v>
                </c:pt>
                <c:pt idx="1242">
                  <c:v>1.7237934776743238</c:v>
                </c:pt>
                <c:pt idx="1243">
                  <c:v>1.7521738793070392</c:v>
                </c:pt>
                <c:pt idx="1244">
                  <c:v>1.6877913516033964</c:v>
                </c:pt>
                <c:pt idx="1245">
                  <c:v>1.5795156169926332</c:v>
                </c:pt>
                <c:pt idx="1246">
                  <c:v>1.614125251254118</c:v>
                </c:pt>
                <c:pt idx="1247">
                  <c:v>1.6542121633970941</c:v>
                </c:pt>
                <c:pt idx="1248">
                  <c:v>1.596944108106553</c:v>
                </c:pt>
                <c:pt idx="1249">
                  <c:v>1.478823197874501</c:v>
                </c:pt>
                <c:pt idx="1250">
                  <c:v>1.4295006801804624</c:v>
                </c:pt>
                <c:pt idx="1251">
                  <c:v>1.5085728484377441</c:v>
                </c:pt>
                <c:pt idx="1252">
                  <c:v>1.4297367417716227</c:v>
                </c:pt>
                <c:pt idx="1253">
                  <c:v>1.3800298171924719</c:v>
                </c:pt>
                <c:pt idx="1254">
                  <c:v>1.3003721682220182</c:v>
                </c:pt>
                <c:pt idx="1255">
                  <c:v>1.3317613058618329</c:v>
                </c:pt>
                <c:pt idx="1256">
                  <c:v>1.3145540277017096</c:v>
                </c:pt>
                <c:pt idx="1257">
                  <c:v>1.2369840054428611</c:v>
                </c:pt>
                <c:pt idx="1258">
                  <c:v>1.308277956615886</c:v>
                </c:pt>
                <c:pt idx="1259">
                  <c:v>1.3676982531160164</c:v>
                </c:pt>
                <c:pt idx="1260">
                  <c:v>1.4003526992248096</c:v>
                </c:pt>
                <c:pt idx="1261">
                  <c:v>1.3841635579169231</c:v>
                </c:pt>
                <c:pt idx="1262">
                  <c:v>1.3422686037378428</c:v>
                </c:pt>
                <c:pt idx="1263">
                  <c:v>1.3484310351334348</c:v>
                </c:pt>
                <c:pt idx="1264">
                  <c:v>1.3957548415904408</c:v>
                </c:pt>
                <c:pt idx="1265">
                  <c:v>1.4080139612461218</c:v>
                </c:pt>
                <c:pt idx="1266">
                  <c:v>1.4170307874680392</c:v>
                </c:pt>
                <c:pt idx="1267">
                  <c:v>1.4199829505194805</c:v>
                </c:pt>
                <c:pt idx="1268">
                  <c:v>1.4545045863243771</c:v>
                </c:pt>
                <c:pt idx="1269">
                  <c:v>1.4358060958417893</c:v>
                </c:pt>
                <c:pt idx="1270">
                  <c:v>1.314001489096134</c:v>
                </c:pt>
                <c:pt idx="1271">
                  <c:v>1.2919381069292417</c:v>
                </c:pt>
                <c:pt idx="1272">
                  <c:v>1.3364366162459682</c:v>
                </c:pt>
                <c:pt idx="1273">
                  <c:v>1.3070206544193108</c:v>
                </c:pt>
                <c:pt idx="1274">
                  <c:v>1.292193179008619</c:v>
                </c:pt>
                <c:pt idx="1275">
                  <c:v>1.2777958203025734</c:v>
                </c:pt>
                <c:pt idx="1276">
                  <c:v>1.3249304741653178</c:v>
                </c:pt>
                <c:pt idx="1277">
                  <c:v>1.303073138885555</c:v>
                </c:pt>
                <c:pt idx="1278">
                  <c:v>1.2914220374235108</c:v>
                </c:pt>
                <c:pt idx="1279">
                  <c:v>1.3205780246515666</c:v>
                </c:pt>
                <c:pt idx="1280">
                  <c:v>1.3855490662817147</c:v>
                </c:pt>
                <c:pt idx="1281">
                  <c:v>1.3853702125048177</c:v>
                </c:pt>
                <c:pt idx="1282">
                  <c:v>1.3707019807941241</c:v>
                </c:pt>
                <c:pt idx="1283">
                  <c:v>1.3947688709075063</c:v>
                </c:pt>
                <c:pt idx="1284">
                  <c:v>1.398570545311806</c:v>
                </c:pt>
                <c:pt idx="1285">
                  <c:v>1.4085635019082867</c:v>
                </c:pt>
                <c:pt idx="1286">
                  <c:v>1.3219745019622493</c:v>
                </c:pt>
                <c:pt idx="1287">
                  <c:v>1.3381794441954069</c:v>
                </c:pt>
                <c:pt idx="1288">
                  <c:v>1.2923924893405547</c:v>
                </c:pt>
                <c:pt idx="1289">
                  <c:v>1.2371785896051848</c:v>
                </c:pt>
                <c:pt idx="1290">
                  <c:v>1.1321310051892701</c:v>
                </c:pt>
                <c:pt idx="1291">
                  <c:v>1.0457417035443157</c:v>
                </c:pt>
                <c:pt idx="1292">
                  <c:v>1.032452208373297</c:v>
                </c:pt>
                <c:pt idx="1293">
                  <c:v>1.0875802258474276</c:v>
                </c:pt>
                <c:pt idx="1294">
                  <c:v>1.1400471629403468</c:v>
                </c:pt>
                <c:pt idx="1295">
                  <c:v>1.130748600577657</c:v>
                </c:pt>
                <c:pt idx="1296">
                  <c:v>1.1168657947706759</c:v>
                </c:pt>
                <c:pt idx="1297">
                  <c:v>1.1145884511460495</c:v>
                </c:pt>
                <c:pt idx="1298">
                  <c:v>1.086461781335657</c:v>
                </c:pt>
                <c:pt idx="1299">
                  <c:v>1.1182160332129871</c:v>
                </c:pt>
                <c:pt idx="1300">
                  <c:v>1.1438349409951898</c:v>
                </c:pt>
                <c:pt idx="1301">
                  <c:v>1.127894452640789</c:v>
                </c:pt>
                <c:pt idx="1302">
                  <c:v>1.1287199451764389</c:v>
                </c:pt>
                <c:pt idx="1303">
                  <c:v>1.0985868400159904</c:v>
                </c:pt>
                <c:pt idx="1304">
                  <c:v>1.0599219053376503</c:v>
                </c:pt>
                <c:pt idx="1305">
                  <c:v>1.1118007870130566</c:v>
                </c:pt>
                <c:pt idx="1306">
                  <c:v>1.0884513576627672</c:v>
                </c:pt>
                <c:pt idx="1307">
                  <c:v>1.0926329949419467</c:v>
                </c:pt>
                <c:pt idx="1308">
                  <c:v>1.1133091757877691</c:v>
                </c:pt>
                <c:pt idx="1309">
                  <c:v>1.1235652460059524</c:v>
                </c:pt>
                <c:pt idx="1310">
                  <c:v>1.0989713174409479</c:v>
                </c:pt>
                <c:pt idx="1311">
                  <c:v>1.1084232334265818</c:v>
                </c:pt>
                <c:pt idx="1312">
                  <c:v>1.0906683897199529</c:v>
                </c:pt>
                <c:pt idx="1313">
                  <c:v>1.0936342022313936</c:v>
                </c:pt>
                <c:pt idx="1314">
                  <c:v>1.0715484942035709</c:v>
                </c:pt>
                <c:pt idx="1315">
                  <c:v>1.0767136332711118</c:v>
                </c:pt>
                <c:pt idx="1316">
                  <c:v>1.1086596829868895</c:v>
                </c:pt>
                <c:pt idx="1317">
                  <c:v>1.1226951017484428</c:v>
                </c:pt>
                <c:pt idx="1318">
                  <c:v>1.1595559798919188</c:v>
                </c:pt>
                <c:pt idx="1319">
                  <c:v>1.1615197033658513</c:v>
                </c:pt>
                <c:pt idx="1320">
                  <c:v>1.1506605527431784</c:v>
                </c:pt>
                <c:pt idx="1321">
                  <c:v>1.1773357594337417</c:v>
                </c:pt>
                <c:pt idx="1322">
                  <c:v>1.1961270803522976</c:v>
                </c:pt>
                <c:pt idx="1323">
                  <c:v>1.1944865704479741</c:v>
                </c:pt>
                <c:pt idx="1324">
                  <c:v>1.2081113415020899</c:v>
                </c:pt>
                <c:pt idx="1325">
                  <c:v>1.171199886289777</c:v>
                </c:pt>
                <c:pt idx="1326">
                  <c:v>1.1881515633216861</c:v>
                </c:pt>
                <c:pt idx="1327">
                  <c:v>1.203562755949426</c:v>
                </c:pt>
                <c:pt idx="1328">
                  <c:v>1.2096105248270348</c:v>
                </c:pt>
                <c:pt idx="1329">
                  <c:v>1.2112876449108925</c:v>
                </c:pt>
                <c:pt idx="1330">
                  <c:v>1.1904290480260025</c:v>
                </c:pt>
                <c:pt idx="1331">
                  <c:v>1.1947035157411499</c:v>
                </c:pt>
                <c:pt idx="1332">
                  <c:v>1.1930267130865946</c:v>
                </c:pt>
                <c:pt idx="1333">
                  <c:v>1.1727547608223181</c:v>
                </c:pt>
                <c:pt idx="1334">
                  <c:v>1.1697958964856061</c:v>
                </c:pt>
                <c:pt idx="1335">
                  <c:v>1.2202122050156019</c:v>
                </c:pt>
                <c:pt idx="1336">
                  <c:v>1.2424953540694688</c:v>
                </c:pt>
                <c:pt idx="1337">
                  <c:v>1.2662016444954132</c:v>
                </c:pt>
                <c:pt idx="1338">
                  <c:v>1.2862521369164361</c:v>
                </c:pt>
                <c:pt idx="1339">
                  <c:v>1.2839963432144448</c:v>
                </c:pt>
                <c:pt idx="1340">
                  <c:v>1.2874401337153378</c:v>
                </c:pt>
                <c:pt idx="1341">
                  <c:v>1.2813215781033112</c:v>
                </c:pt>
                <c:pt idx="1342">
                  <c:v>1.2629590689022698</c:v>
                </c:pt>
                <c:pt idx="1343">
                  <c:v>1.2721710788751932</c:v>
                </c:pt>
                <c:pt idx="1344">
                  <c:v>1.271408437341403</c:v>
                </c:pt>
                <c:pt idx="1345">
                  <c:v>1.2585957562523948</c:v>
                </c:pt>
                <c:pt idx="1346">
                  <c:v>1.2757349634621313</c:v>
                </c:pt>
                <c:pt idx="1347">
                  <c:v>1.2804743592954133</c:v>
                </c:pt>
                <c:pt idx="1348">
                  <c:v>1.2733568889389013</c:v>
                </c:pt>
                <c:pt idx="1349">
                  <c:v>1.2754000755481816</c:v>
                </c:pt>
                <c:pt idx="1350">
                  <c:v>1.2866220831333313</c:v>
                </c:pt>
                <c:pt idx="1351">
                  <c:v>1.28225640739865</c:v>
                </c:pt>
                <c:pt idx="1352">
                  <c:v>1.2119814042860788</c:v>
                </c:pt>
                <c:pt idx="1353">
                  <c:v>1.215191602090385</c:v>
                </c:pt>
                <c:pt idx="1354">
                  <c:v>1.2190373286278631</c:v>
                </c:pt>
                <c:pt idx="1355">
                  <c:v>1.2474636869695701</c:v>
                </c:pt>
                <c:pt idx="1356">
                  <c:v>1.2643645400431853</c:v>
                </c:pt>
                <c:pt idx="1357">
                  <c:v>1.2432619458345771</c:v>
                </c:pt>
                <c:pt idx="1358">
                  <c:v>1.2474714816224384</c:v>
                </c:pt>
                <c:pt idx="1359">
                  <c:v>1.223890928470136</c:v>
                </c:pt>
                <c:pt idx="1360">
                  <c:v>1.2247266845532276</c:v>
                </c:pt>
                <c:pt idx="1361">
                  <c:v>1.2187504430784089</c:v>
                </c:pt>
                <c:pt idx="1362">
                  <c:v>1.2113741620307368</c:v>
                </c:pt>
                <c:pt idx="1363">
                  <c:v>1.2417369449263767</c:v>
                </c:pt>
                <c:pt idx="1364">
                  <c:v>1.2380991345819199</c:v>
                </c:pt>
                <c:pt idx="1365">
                  <c:v>1.2401563233504249</c:v>
                </c:pt>
                <c:pt idx="1366">
                  <c:v>1.2626628720932815</c:v>
                </c:pt>
                <c:pt idx="1367">
                  <c:v>1.262297828395611</c:v>
                </c:pt>
                <c:pt idx="1368">
                  <c:v>1.2846970507643605</c:v>
                </c:pt>
                <c:pt idx="1369">
                  <c:v>1.2879753900588982</c:v>
                </c:pt>
                <c:pt idx="1370">
                  <c:v>1.2824457716124464</c:v>
                </c:pt>
                <c:pt idx="1371">
                  <c:v>1.2741206591102112</c:v>
                </c:pt>
                <c:pt idx="1372">
                  <c:v>1.2795624554496872</c:v>
                </c:pt>
                <c:pt idx="1373">
                  <c:v>1.2463611139229154</c:v>
                </c:pt>
                <c:pt idx="1374">
                  <c:v>1.2569269246003203</c:v>
                </c:pt>
                <c:pt idx="1375">
                  <c:v>1.2601505955150141</c:v>
                </c:pt>
                <c:pt idx="1376">
                  <c:v>1.2482667478345228</c:v>
                </c:pt>
                <c:pt idx="1377">
                  <c:v>1.1625876413486305</c:v>
                </c:pt>
                <c:pt idx="1378">
                  <c:v>1.1595731210742444</c:v>
                </c:pt>
                <c:pt idx="1379">
                  <c:v>1.1857183619096201</c:v>
                </c:pt>
                <c:pt idx="1380">
                  <c:v>1.1021857829058748</c:v>
                </c:pt>
                <c:pt idx="1381">
                  <c:v>1.1238450423009885</c:v>
                </c:pt>
                <c:pt idx="1382">
                  <c:v>1.0639891622582272</c:v>
                </c:pt>
                <c:pt idx="1383">
                  <c:v>1.0661607313853352</c:v>
                </c:pt>
                <c:pt idx="1384">
                  <c:v>1.040320575379414</c:v>
                </c:pt>
                <c:pt idx="1385">
                  <c:v>1.0607954707776415</c:v>
                </c:pt>
                <c:pt idx="1386">
                  <c:v>1.0231697996351039</c:v>
                </c:pt>
                <c:pt idx="1387">
                  <c:v>1.0277079452907136</c:v>
                </c:pt>
                <c:pt idx="1388">
                  <c:v>1.0608273195176414</c:v>
                </c:pt>
                <c:pt idx="1389">
                  <c:v>1.049877666273884</c:v>
                </c:pt>
                <c:pt idx="1390">
                  <c:v>1.0159437684571977</c:v>
                </c:pt>
                <c:pt idx="1391">
                  <c:v>1.0286691564880672</c:v>
                </c:pt>
                <c:pt idx="1392">
                  <c:v>1.0364119625701538</c:v>
                </c:pt>
                <c:pt idx="1393">
                  <c:v>0.96984703787320148</c:v>
                </c:pt>
                <c:pt idx="1394">
                  <c:v>0.96482918600193801</c:v>
                </c:pt>
                <c:pt idx="1395">
                  <c:v>0.93664957603790266</c:v>
                </c:pt>
                <c:pt idx="1396">
                  <c:v>0.96554939781898441</c:v>
                </c:pt>
                <c:pt idx="1397">
                  <c:v>0.94835672140676774</c:v>
                </c:pt>
                <c:pt idx="1398">
                  <c:v>0.9697712075398689</c:v>
                </c:pt>
                <c:pt idx="1399">
                  <c:v>0.966130293442234</c:v>
                </c:pt>
                <c:pt idx="1400">
                  <c:v>0.98086465625757824</c:v>
                </c:pt>
                <c:pt idx="1401">
                  <c:v>0.97468148614756778</c:v>
                </c:pt>
                <c:pt idx="1402">
                  <c:v>0.96858120035538575</c:v>
                </c:pt>
                <c:pt idx="1403">
                  <c:v>1.0004563927969006</c:v>
                </c:pt>
                <c:pt idx="1404">
                  <c:v>1.0113078898463954</c:v>
                </c:pt>
                <c:pt idx="1405">
                  <c:v>1.009740141792149</c:v>
                </c:pt>
                <c:pt idx="1406">
                  <c:v>1.0087271896185166</c:v>
                </c:pt>
                <c:pt idx="1407">
                  <c:v>1.0324123533608953</c:v>
                </c:pt>
                <c:pt idx="1408">
                  <c:v>1.0240025930447074</c:v>
                </c:pt>
                <c:pt idx="1409">
                  <c:v>1.0330193487267803</c:v>
                </c:pt>
                <c:pt idx="1410">
                  <c:v>0.96683498649338939</c:v>
                </c:pt>
                <c:pt idx="1411">
                  <c:v>0.97599282186538316</c:v>
                </c:pt>
                <c:pt idx="1412">
                  <c:v>0.94804810958506591</c:v>
                </c:pt>
                <c:pt idx="1413">
                  <c:v>0.96398694025311016</c:v>
                </c:pt>
                <c:pt idx="1414">
                  <c:v>1.0050802796340597</c:v>
                </c:pt>
                <c:pt idx="1415">
                  <c:v>1.0086344297223933</c:v>
                </c:pt>
                <c:pt idx="1416">
                  <c:v>1.0137094188680746</c:v>
                </c:pt>
                <c:pt idx="1417">
                  <c:v>1.0218895719889163</c:v>
                </c:pt>
                <c:pt idx="1418">
                  <c:v>1.0233169457516913</c:v>
                </c:pt>
                <c:pt idx="1419">
                  <c:v>1.0096212821533903</c:v>
                </c:pt>
                <c:pt idx="1420">
                  <c:v>0.9892246859830689</c:v>
                </c:pt>
                <c:pt idx="1421">
                  <c:v>0.99119310035669084</c:v>
                </c:pt>
                <c:pt idx="1422">
                  <c:v>1.0085430806231694</c:v>
                </c:pt>
                <c:pt idx="1423">
                  <c:v>1.0102603731487323</c:v>
                </c:pt>
                <c:pt idx="1424">
                  <c:v>1.0123984358494844</c:v>
                </c:pt>
                <c:pt idx="1425">
                  <c:v>1.0245319945811358</c:v>
                </c:pt>
                <c:pt idx="1426">
                  <c:v>1.0422791141747416</c:v>
                </c:pt>
                <c:pt idx="1427">
                  <c:v>1.0647291252318625</c:v>
                </c:pt>
                <c:pt idx="1428">
                  <c:v>1.0578730050009291</c:v>
                </c:pt>
                <c:pt idx="1429">
                  <c:v>1.0616105586861599</c:v>
                </c:pt>
                <c:pt idx="1430">
                  <c:v>1.0443318236630914</c:v>
                </c:pt>
                <c:pt idx="1431">
                  <c:v>1.0508440621498427</c:v>
                </c:pt>
                <c:pt idx="1432">
                  <c:v>1.0432208211049643</c:v>
                </c:pt>
                <c:pt idx="1433">
                  <c:v>1.0298224829531712</c:v>
                </c:pt>
                <c:pt idx="1434">
                  <c:v>1.0583251654071257</c:v>
                </c:pt>
                <c:pt idx="1435">
                  <c:v>1.0594784918722295</c:v>
                </c:pt>
                <c:pt idx="1436">
                  <c:v>1.0614588980194948</c:v>
                </c:pt>
                <c:pt idx="1437">
                  <c:v>1.0768136587712662</c:v>
                </c:pt>
                <c:pt idx="1438">
                  <c:v>1.0759414335883297</c:v>
                </c:pt>
                <c:pt idx="1439">
                  <c:v>1.061067401879964</c:v>
                </c:pt>
                <c:pt idx="1440">
                  <c:v>1.0527923726676505</c:v>
                </c:pt>
                <c:pt idx="1441">
                  <c:v>1.0700742819837421</c:v>
                </c:pt>
                <c:pt idx="1442">
                  <c:v>1.066437600276805</c:v>
                </c:pt>
                <c:pt idx="1443">
                  <c:v>1.0816008453495087</c:v>
                </c:pt>
                <c:pt idx="1444">
                  <c:v>1.0871466879603016</c:v>
                </c:pt>
                <c:pt idx="1445">
                  <c:v>1.0856494797510154</c:v>
                </c:pt>
                <c:pt idx="1446">
                  <c:v>1.069969530313976</c:v>
                </c:pt>
                <c:pt idx="1447">
                  <c:v>1.07320131331084</c:v>
                </c:pt>
                <c:pt idx="1448">
                  <c:v>1.048428072459946</c:v>
                </c:pt>
                <c:pt idx="1449">
                  <c:v>1.0414823666259128</c:v>
                </c:pt>
                <c:pt idx="1450">
                  <c:v>1.0437216540041829</c:v>
                </c:pt>
                <c:pt idx="1451">
                  <c:v>1.039288224748417</c:v>
                </c:pt>
                <c:pt idx="1452">
                  <c:v>1.0456473917716036</c:v>
                </c:pt>
                <c:pt idx="1453">
                  <c:v>1.0417574720212583</c:v>
                </c:pt>
                <c:pt idx="1454">
                  <c:v>1.0389069568864053</c:v>
                </c:pt>
                <c:pt idx="1455">
                  <c:v>1.0363445970182161</c:v>
                </c:pt>
                <c:pt idx="1456">
                  <c:v>1.0555028662102564</c:v>
                </c:pt>
                <c:pt idx="1457">
                  <c:v>1.0550193155730523</c:v>
                </c:pt>
                <c:pt idx="1458">
                  <c:v>1.057336549480004</c:v>
                </c:pt>
                <c:pt idx="1459">
                  <c:v>1.0275003112570718</c:v>
                </c:pt>
                <c:pt idx="1460">
                  <c:v>0.99888405965273086</c:v>
                </c:pt>
                <c:pt idx="1461">
                  <c:v>0.99905264988218634</c:v>
                </c:pt>
                <c:pt idx="1462">
                  <c:v>1.0006207506356577</c:v>
                </c:pt>
                <c:pt idx="1463">
                  <c:v>1.0002063290465151</c:v>
                </c:pt>
                <c:pt idx="1464">
                  <c:v>0.99711915273181984</c:v>
                </c:pt>
                <c:pt idx="1465">
                  <c:v>1.0054968174185508</c:v>
                </c:pt>
                <c:pt idx="1466">
                  <c:v>1.0029651423829193</c:v>
                </c:pt>
                <c:pt idx="1467">
                  <c:v>0.99020801142181725</c:v>
                </c:pt>
                <c:pt idx="1468">
                  <c:v>0.98999357029313739</c:v>
                </c:pt>
                <c:pt idx="1469">
                  <c:v>0.99654566379229137</c:v>
                </c:pt>
                <c:pt idx="1470">
                  <c:v>1.0029513871131521</c:v>
                </c:pt>
                <c:pt idx="1471">
                  <c:v>0.99519941085122088</c:v>
                </c:pt>
                <c:pt idx="1472">
                  <c:v>0.99287875576178863</c:v>
                </c:pt>
                <c:pt idx="1473">
                  <c:v>0.99547345814889221</c:v>
                </c:pt>
                <c:pt idx="1474">
                  <c:v>0.99498073733184322</c:v>
                </c:pt>
                <c:pt idx="1475">
                  <c:v>0.9954762797426906</c:v>
                </c:pt>
                <c:pt idx="1476">
                  <c:v>1.0286882022462065</c:v>
                </c:pt>
                <c:pt idx="1477">
                  <c:v>1.0275920130555205</c:v>
                </c:pt>
                <c:pt idx="1478">
                  <c:v>1.0317260006694293</c:v>
                </c:pt>
                <c:pt idx="1479">
                  <c:v>1.0364708633406956</c:v>
                </c:pt>
                <c:pt idx="1480">
                  <c:v>1.0348540900942016</c:v>
                </c:pt>
                <c:pt idx="1481">
                  <c:v>1.0355407954848916</c:v>
                </c:pt>
                <c:pt idx="1482">
                  <c:v>1.0324067101732979</c:v>
                </c:pt>
                <c:pt idx="1483">
                  <c:v>0.9992219455100918</c:v>
                </c:pt>
                <c:pt idx="1484">
                  <c:v>1.0024378570418397</c:v>
                </c:pt>
                <c:pt idx="1485">
                  <c:v>1.0183167288416677</c:v>
                </c:pt>
                <c:pt idx="1486">
                  <c:v>1.013240328899087</c:v>
                </c:pt>
                <c:pt idx="1487">
                  <c:v>1.0175742969734585</c:v>
                </c:pt>
                <c:pt idx="1488">
                  <c:v>1.0188806949021265</c:v>
                </c:pt>
                <c:pt idx="1489">
                  <c:v>1.0152651751486774</c:v>
                </c:pt>
                <c:pt idx="1490">
                  <c:v>1.0247852326245432</c:v>
                </c:pt>
                <c:pt idx="1491">
                  <c:v>1.0199920501594788</c:v>
                </c:pt>
                <c:pt idx="1492">
                  <c:v>1.006704459564274</c:v>
                </c:pt>
                <c:pt idx="1493">
                  <c:v>1.0213122033579141</c:v>
                </c:pt>
                <c:pt idx="1494">
                  <c:v>1.0272565960927331</c:v>
                </c:pt>
                <c:pt idx="1495">
                  <c:v>1.0339702258368464</c:v>
                </c:pt>
                <c:pt idx="1496">
                  <c:v>1.0332697651763889</c:v>
                </c:pt>
                <c:pt idx="1497">
                  <c:v>1.0342820119515717</c:v>
                </c:pt>
                <c:pt idx="1498">
                  <c:v>1.0540783140412793</c:v>
                </c:pt>
                <c:pt idx="1499">
                  <c:v>1.060352127852064</c:v>
                </c:pt>
                <c:pt idx="1500">
                  <c:v>1.0641965494024099</c:v>
                </c:pt>
                <c:pt idx="1501">
                  <c:v>1.0640395982473729</c:v>
                </c:pt>
                <c:pt idx="1502">
                  <c:v>1.0538984374366303</c:v>
                </c:pt>
                <c:pt idx="1503">
                  <c:v>1.0563049042474568</c:v>
                </c:pt>
                <c:pt idx="1504">
                  <c:v>1.0755143148270934</c:v>
                </c:pt>
                <c:pt idx="1505">
                  <c:v>1.0795026376611585</c:v>
                </c:pt>
                <c:pt idx="1506">
                  <c:v>1.0771497811325021</c:v>
                </c:pt>
                <c:pt idx="1507">
                  <c:v>1.0772478315169969</c:v>
                </c:pt>
                <c:pt idx="1508">
                  <c:v>1.0734626634364179</c:v>
                </c:pt>
                <c:pt idx="1509">
                  <c:v>1.0710057606364447</c:v>
                </c:pt>
                <c:pt idx="1510">
                  <c:v>1.0679379827791138</c:v>
                </c:pt>
                <c:pt idx="1511">
                  <c:v>1.0718561184674433</c:v>
                </c:pt>
                <c:pt idx="1512">
                  <c:v>1.0626178676721947</c:v>
                </c:pt>
                <c:pt idx="1513">
                  <c:v>1.0636801977372994</c:v>
                </c:pt>
                <c:pt idx="1514">
                  <c:v>1.0757911837185636</c:v>
                </c:pt>
                <c:pt idx="1515">
                  <c:v>1.0552757279094835</c:v>
                </c:pt>
                <c:pt idx="1516">
                  <c:v>1.0560954009079242</c:v>
                </c:pt>
                <c:pt idx="1517">
                  <c:v>1.0508105557234857</c:v>
                </c:pt>
                <c:pt idx="1518">
                  <c:v>1.041656600042965</c:v>
                </c:pt>
                <c:pt idx="1519">
                  <c:v>1.0479677999715784</c:v>
                </c:pt>
                <c:pt idx="1520">
                  <c:v>1.0505008858041092</c:v>
                </c:pt>
                <c:pt idx="1521">
                  <c:v>1.0518993382304509</c:v>
                </c:pt>
                <c:pt idx="1522">
                  <c:v>1.049878371672333</c:v>
                </c:pt>
                <c:pt idx="1523">
                  <c:v>1.0596061689916076</c:v>
                </c:pt>
                <c:pt idx="1524">
                  <c:v>1.0671553431992777</c:v>
                </c:pt>
                <c:pt idx="1525">
                  <c:v>1.0647093740752733</c:v>
                </c:pt>
                <c:pt idx="1526">
                  <c:v>1.0590280949621564</c:v>
                </c:pt>
                <c:pt idx="1527">
                  <c:v>1.0759678860301898</c:v>
                </c:pt>
                <c:pt idx="1528">
                  <c:v>1.1022538538562612</c:v>
                </c:pt>
                <c:pt idx="1529">
                  <c:v>1.0969076390067065</c:v>
                </c:pt>
                <c:pt idx="1530">
                  <c:v>1.0967376379803517</c:v>
                </c:pt>
                <c:pt idx="1531">
                  <c:v>1.0948186014982022</c:v>
                </c:pt>
                <c:pt idx="1532">
                  <c:v>1.0962251660067142</c:v>
                </c:pt>
                <c:pt idx="1533">
                  <c:v>1.0880083321664931</c:v>
                </c:pt>
                <c:pt idx="1534">
                  <c:v>1.0897369110672497</c:v>
                </c:pt>
                <c:pt idx="1535">
                  <c:v>1.0883874838331555</c:v>
                </c:pt>
                <c:pt idx="1536">
                  <c:v>1.0821972597386491</c:v>
                </c:pt>
                <c:pt idx="1537">
                  <c:v>1.0828956042037581</c:v>
                </c:pt>
                <c:pt idx="1538">
                  <c:v>1.0827961430223638</c:v>
                </c:pt>
                <c:pt idx="1539">
                  <c:v>1.0844361944176948</c:v>
                </c:pt>
                <c:pt idx="1540">
                  <c:v>1.0882502838347075</c:v>
                </c:pt>
                <c:pt idx="1541">
                  <c:v>1.0804252988332419</c:v>
                </c:pt>
                <c:pt idx="1542">
                  <c:v>1.0818526725960171</c:v>
                </c:pt>
                <c:pt idx="1543">
                  <c:v>1.0835255250192548</c:v>
                </c:pt>
                <c:pt idx="1544">
                  <c:v>1.0900920791866258</c:v>
                </c:pt>
                <c:pt idx="1545">
                  <c:v>1.0905206087447603</c:v>
                </c:pt>
                <c:pt idx="1546">
                  <c:v>1.091940575823815</c:v>
                </c:pt>
                <c:pt idx="1547">
                  <c:v>1.085909771778919</c:v>
                </c:pt>
                <c:pt idx="1548">
                  <c:v>1.0658489452706095</c:v>
                </c:pt>
                <c:pt idx="1549">
                  <c:v>1.0663896331822316</c:v>
                </c:pt>
                <c:pt idx="1550">
                  <c:v>1.0591025144985895</c:v>
                </c:pt>
                <c:pt idx="1551">
                  <c:v>1.067285841912454</c:v>
                </c:pt>
                <c:pt idx="1552">
                  <c:v>1.0662097565775821</c:v>
                </c:pt>
                <c:pt idx="1553">
                  <c:v>1.0672234141496639</c:v>
                </c:pt>
                <c:pt idx="1554">
                  <c:v>1.0730214367061903</c:v>
                </c:pt>
                <c:pt idx="1555">
                  <c:v>1.0700527673310287</c:v>
                </c:pt>
                <c:pt idx="1556">
                  <c:v>1.0511953505777449</c:v>
                </c:pt>
                <c:pt idx="1557">
                  <c:v>1.0574529402241888</c:v>
                </c:pt>
                <c:pt idx="1558">
                  <c:v>1.0538152004195771</c:v>
                </c:pt>
                <c:pt idx="1559">
                  <c:v>1.0575626296831024</c:v>
                </c:pt>
                <c:pt idx="1560">
                  <c:v>1.0597564188613733</c:v>
                </c:pt>
                <c:pt idx="1561">
                  <c:v>1.0750776731867886</c:v>
                </c:pt>
                <c:pt idx="1562">
                  <c:v>1.081111298825483</c:v>
                </c:pt>
                <c:pt idx="1563">
                  <c:v>1.0787298736596171</c:v>
                </c:pt>
                <c:pt idx="1564">
                  <c:v>1.0797343610518544</c:v>
                </c:pt>
                <c:pt idx="1565">
                  <c:v>1.0806030592425426</c:v>
                </c:pt>
                <c:pt idx="1566">
                  <c:v>1.0726168906953424</c:v>
                </c:pt>
                <c:pt idx="1567">
                  <c:v>1.0876803218874269</c:v>
                </c:pt>
                <c:pt idx="1568">
                  <c:v>1.0879780000331603</c:v>
                </c:pt>
                <c:pt idx="1569">
                  <c:v>1.087885945535487</c:v>
                </c:pt>
                <c:pt idx="1570">
                  <c:v>1.0901724946098807</c:v>
                </c:pt>
                <c:pt idx="1571">
                  <c:v>1.1033302918903583</c:v>
                </c:pt>
                <c:pt idx="1572">
                  <c:v>1.1046324574283286</c:v>
                </c:pt>
                <c:pt idx="1573">
                  <c:v>1.0991208266423418</c:v>
                </c:pt>
                <c:pt idx="1574">
                  <c:v>1.0977234323136749</c:v>
                </c:pt>
                <c:pt idx="1575">
                  <c:v>1.0948736225772717</c:v>
                </c:pt>
                <c:pt idx="1576">
                  <c:v>1.0935411249059686</c:v>
                </c:pt>
                <c:pt idx="1577">
                  <c:v>1.101280756695032</c:v>
                </c:pt>
                <c:pt idx="1578">
                  <c:v>1.0943315238687508</c:v>
                </c:pt>
                <c:pt idx="1579">
                  <c:v>1.1035733016562477</c:v>
                </c:pt>
                <c:pt idx="1580">
                  <c:v>1.1022968831616877</c:v>
                </c:pt>
                <c:pt idx="1581">
                  <c:v>1.1051241201477038</c:v>
                </c:pt>
                <c:pt idx="1582">
                  <c:v>1.1102576573647023</c:v>
                </c:pt>
                <c:pt idx="1583">
                  <c:v>1.1033736738950095</c:v>
                </c:pt>
                <c:pt idx="1584">
                  <c:v>1.1185087030297292</c:v>
                </c:pt>
                <c:pt idx="1585">
                  <c:v>1.1272422412342855</c:v>
                </c:pt>
                <c:pt idx="1586">
                  <c:v>1.1322953630280292</c:v>
                </c:pt>
                <c:pt idx="1587">
                  <c:v>1.131101476152073</c:v>
                </c:pt>
                <c:pt idx="1588">
                  <c:v>1.1304211193474292</c:v>
                </c:pt>
                <c:pt idx="1589">
                  <c:v>1.1316188859148582</c:v>
                </c:pt>
                <c:pt idx="1590">
                  <c:v>1.1261178361056154</c:v>
                </c:pt>
                <c:pt idx="1591">
                  <c:v>1.1350383048993169</c:v>
                </c:pt>
                <c:pt idx="1592">
                  <c:v>1.1456912322852479</c:v>
                </c:pt>
                <c:pt idx="1593">
                  <c:v>1.1431465073782989</c:v>
                </c:pt>
                <c:pt idx="1594">
                  <c:v>1.1433577742139553</c:v>
                </c:pt>
                <c:pt idx="1595">
                  <c:v>1.1504830039534131</c:v>
                </c:pt>
                <c:pt idx="1596">
                  <c:v>1.1557953596773864</c:v>
                </c:pt>
                <c:pt idx="1597">
                  <c:v>1.1578847498851157</c:v>
                </c:pt>
                <c:pt idx="1598">
                  <c:v>1.1462844723813657</c:v>
                </c:pt>
                <c:pt idx="1599">
                  <c:v>1.154493546838641</c:v>
                </c:pt>
                <c:pt idx="1600">
                  <c:v>1.144100911480614</c:v>
                </c:pt>
                <c:pt idx="1601">
                  <c:v>1.130298380017198</c:v>
                </c:pt>
                <c:pt idx="1602">
                  <c:v>1.1285130165412482</c:v>
                </c:pt>
                <c:pt idx="1603">
                  <c:v>1.1364822555256582</c:v>
                </c:pt>
                <c:pt idx="1604">
                  <c:v>1.1340570956559171</c:v>
                </c:pt>
                <c:pt idx="1605">
                  <c:v>1.1402353279767803</c:v>
                </c:pt>
                <c:pt idx="1606">
                  <c:v>1.1120500748251481</c:v>
                </c:pt>
                <c:pt idx="1607">
                  <c:v>1.1127791041228146</c:v>
                </c:pt>
                <c:pt idx="1608">
                  <c:v>1.1076628491678311</c:v>
                </c:pt>
                <c:pt idx="1609">
                  <c:v>1.0996022610841978</c:v>
                </c:pt>
                <c:pt idx="1610">
                  <c:v>1.1014733304717743</c:v>
                </c:pt>
                <c:pt idx="1611">
                  <c:v>1.0997460212882273</c:v>
                </c:pt>
                <c:pt idx="1612">
                  <c:v>1.0943819245879753</c:v>
                </c:pt>
                <c:pt idx="1613">
                  <c:v>1.1065690230619518</c:v>
                </c:pt>
                <c:pt idx="1614">
                  <c:v>1.1073196728220984</c:v>
                </c:pt>
                <c:pt idx="1615">
                  <c:v>1.0969490458956992</c:v>
                </c:pt>
                <c:pt idx="1616">
                  <c:v>1.1013276656919309</c:v>
                </c:pt>
                <c:pt idx="1617">
                  <c:v>1.0985395783198681</c:v>
                </c:pt>
                <c:pt idx="1618">
                  <c:v>1.0941561265442565</c:v>
                </c:pt>
                <c:pt idx="1619">
                  <c:v>1.091990941273117</c:v>
                </c:pt>
                <c:pt idx="1620">
                  <c:v>1.0946504697777393</c:v>
                </c:pt>
                <c:pt idx="1621">
                  <c:v>1.106036835201647</c:v>
                </c:pt>
                <c:pt idx="1622">
                  <c:v>1.1141041951103967</c:v>
                </c:pt>
                <c:pt idx="1623">
                  <c:v>1.1164379706109915</c:v>
                </c:pt>
                <c:pt idx="1624">
                  <c:v>1.1125265714778556</c:v>
                </c:pt>
                <c:pt idx="1625">
                  <c:v>1.1184925494052327</c:v>
                </c:pt>
                <c:pt idx="1626">
                  <c:v>1.1151190165899205</c:v>
                </c:pt>
                <c:pt idx="1627">
                  <c:v>1.1063305278461397</c:v>
                </c:pt>
                <c:pt idx="1628">
                  <c:v>1.1001706711548889</c:v>
                </c:pt>
                <c:pt idx="1629">
                  <c:v>1.097869590872433</c:v>
                </c:pt>
                <c:pt idx="1630">
                  <c:v>1.094576649829988</c:v>
                </c:pt>
                <c:pt idx="1631">
                  <c:v>1.0964623915053167</c:v>
                </c:pt>
                <c:pt idx="1632">
                  <c:v>1.0979570250102615</c:v>
                </c:pt>
                <c:pt idx="1633">
                  <c:v>1.093825823720229</c:v>
                </c:pt>
                <c:pt idx="1634">
                  <c:v>1.1015286689801453</c:v>
                </c:pt>
                <c:pt idx="1635">
                  <c:v>1.1063380403396281</c:v>
                </c:pt>
                <c:pt idx="1636">
                  <c:v>1.1083761128101488</c:v>
                </c:pt>
                <c:pt idx="1637">
                  <c:v>1.1108455011626803</c:v>
                </c:pt>
                <c:pt idx="1638">
                  <c:v>1.1142353992220233</c:v>
                </c:pt>
                <c:pt idx="1639">
                  <c:v>1.1075355247476775</c:v>
                </c:pt>
                <c:pt idx="1640">
                  <c:v>1.1134657389736597</c:v>
                </c:pt>
                <c:pt idx="1641">
                  <c:v>1.1120916227938296</c:v>
                </c:pt>
                <c:pt idx="1642">
                  <c:v>1.116992025823234</c:v>
                </c:pt>
                <c:pt idx="1643">
                  <c:v>1.1227049067868931</c:v>
                </c:pt>
                <c:pt idx="1644">
                  <c:v>1.1274732592265313</c:v>
                </c:pt>
                <c:pt idx="1645">
                  <c:v>1.1345767626937411</c:v>
                </c:pt>
                <c:pt idx="1646">
                  <c:v>1.134960711069861</c:v>
                </c:pt>
                <c:pt idx="1647">
                  <c:v>1.1332175656911203</c:v>
                </c:pt>
                <c:pt idx="1648">
                  <c:v>1.1390839060874907</c:v>
                </c:pt>
                <c:pt idx="1649">
                  <c:v>1.1293695818786036</c:v>
                </c:pt>
                <c:pt idx="1650">
                  <c:v>1.1427318388996988</c:v>
                </c:pt>
                <c:pt idx="1651">
                  <c:v>1.1474454524196478</c:v>
                </c:pt>
                <c:pt idx="1652">
                  <c:v>1.1502292015912454</c:v>
                </c:pt>
                <c:pt idx="1653">
                  <c:v>1.1467574420418256</c:v>
                </c:pt>
                <c:pt idx="1654">
                  <c:v>1.1474831912367014</c:v>
                </c:pt>
                <c:pt idx="1655">
                  <c:v>1.1387459496902848</c:v>
                </c:pt>
                <c:pt idx="1656">
                  <c:v>1.1433567513862037</c:v>
                </c:pt>
                <c:pt idx="1657">
                  <c:v>1.1451909284348663</c:v>
                </c:pt>
                <c:pt idx="1658">
                  <c:v>1.1392284069598921</c:v>
                </c:pt>
                <c:pt idx="1659">
                  <c:v>1.1350960770323402</c:v>
                </c:pt>
                <c:pt idx="1660">
                  <c:v>1.1405819255049936</c:v>
                </c:pt>
                <c:pt idx="1661">
                  <c:v>1.143594188504341</c:v>
                </c:pt>
                <c:pt idx="1662">
                  <c:v>1.1429798922645029</c:v>
                </c:pt>
                <c:pt idx="1663">
                  <c:v>1.1345437147763773</c:v>
                </c:pt>
                <c:pt idx="1664">
                  <c:v>1.1331379967460049</c:v>
                </c:pt>
                <c:pt idx="1665">
                  <c:v>1.1416959965463771</c:v>
                </c:pt>
                <c:pt idx="1666">
                  <c:v>1.1425084039407871</c:v>
                </c:pt>
                <c:pt idx="1667">
                  <c:v>1.143366133185584</c:v>
                </c:pt>
                <c:pt idx="1668">
                  <c:v>1.1529509815090457</c:v>
                </c:pt>
                <c:pt idx="1669">
                  <c:v>1.141845082508701</c:v>
                </c:pt>
                <c:pt idx="1670">
                  <c:v>1.146557532121208</c:v>
                </c:pt>
                <c:pt idx="1671">
                  <c:v>1.150367600767058</c:v>
                </c:pt>
                <c:pt idx="1672">
                  <c:v>1.1445865077733222</c:v>
                </c:pt>
                <c:pt idx="1673">
                  <c:v>1.1457608903821468</c:v>
                </c:pt>
                <c:pt idx="1674">
                  <c:v>1.1531307523039271</c:v>
                </c:pt>
                <c:pt idx="1675">
                  <c:v>1.1522525665040917</c:v>
                </c:pt>
                <c:pt idx="1676">
                  <c:v>1.1473122026525175</c:v>
                </c:pt>
                <c:pt idx="1677">
                  <c:v>1.1432090762207789</c:v>
                </c:pt>
                <c:pt idx="1678">
                  <c:v>1.1322480660619829</c:v>
                </c:pt>
                <c:pt idx="1679">
                  <c:v>1.136578260254649</c:v>
                </c:pt>
                <c:pt idx="1680">
                  <c:v>1.1534341794470242</c:v>
                </c:pt>
                <c:pt idx="1681">
                  <c:v>1.1572078142629521</c:v>
                </c:pt>
                <c:pt idx="1682">
                  <c:v>1.1591869154230856</c:v>
                </c:pt>
                <c:pt idx="1683">
                  <c:v>1.1531122355946244</c:v>
                </c:pt>
                <c:pt idx="1684">
                  <c:v>1.1600156527916039</c:v>
                </c:pt>
                <c:pt idx="1685">
                  <c:v>1.1546773384046851</c:v>
                </c:pt>
                <c:pt idx="1686">
                  <c:v>1.1554286582933591</c:v>
                </c:pt>
                <c:pt idx="1687">
                  <c:v>1.144885244016729</c:v>
                </c:pt>
                <c:pt idx="1688">
                  <c:v>1.1364559088935646</c:v>
                </c:pt>
                <c:pt idx="1689">
                  <c:v>1.1274783028254447</c:v>
                </c:pt>
                <c:pt idx="1690">
                  <c:v>1.1182987411812033</c:v>
                </c:pt>
                <c:pt idx="1691">
                  <c:v>1.118797316805384</c:v>
                </c:pt>
                <c:pt idx="1692">
                  <c:v>1.1191679684207285</c:v>
                </c:pt>
                <c:pt idx="1693">
                  <c:v>1.103783228234849</c:v>
                </c:pt>
                <c:pt idx="1694">
                  <c:v>1.1055594920707987</c:v>
                </c:pt>
                <c:pt idx="1695">
                  <c:v>1.1077743373927902</c:v>
                </c:pt>
                <c:pt idx="1696">
                  <c:v>1.1117738760622042</c:v>
                </c:pt>
                <c:pt idx="1697">
                  <c:v>1.1126455721963031</c:v>
                </c:pt>
                <c:pt idx="1698">
                  <c:v>1.1087848206718489</c:v>
                </c:pt>
                <c:pt idx="1699">
                  <c:v>1.1058341036872297</c:v>
                </c:pt>
                <c:pt idx="1700">
                  <c:v>1.1030205161612134</c:v>
                </c:pt>
                <c:pt idx="1701">
                  <c:v>1.0944390265924693</c:v>
                </c:pt>
                <c:pt idx="1702">
                  <c:v>1.0858243832965939</c:v>
                </c:pt>
                <c:pt idx="1703">
                  <c:v>1.0864994496128657</c:v>
                </c:pt>
                <c:pt idx="1704">
                  <c:v>1.0767149029883205</c:v>
                </c:pt>
                <c:pt idx="1705">
                  <c:v>1.0797887825422408</c:v>
                </c:pt>
                <c:pt idx="1706">
                  <c:v>1.087552715307893</c:v>
                </c:pt>
                <c:pt idx="1707">
                  <c:v>1.0899213374918983</c:v>
                </c:pt>
                <c:pt idx="1708">
                  <c:v>1.0979400601775477</c:v>
                </c:pt>
                <c:pt idx="1709">
                  <c:v>1.0949341104943247</c:v>
                </c:pt>
                <c:pt idx="1710">
                  <c:v>1.0898896298315888</c:v>
                </c:pt>
                <c:pt idx="1711">
                  <c:v>1.0900631225802691</c:v>
                </c:pt>
                <c:pt idx="1712">
                  <c:v>1.0847883998635821</c:v>
                </c:pt>
                <c:pt idx="1713">
                  <c:v>1.0799463332859602</c:v>
                </c:pt>
                <c:pt idx="1714">
                  <c:v>1.0806971946656418</c:v>
                </c:pt>
                <c:pt idx="1715">
                  <c:v>1.0961296197867147</c:v>
                </c:pt>
                <c:pt idx="1716">
                  <c:v>1.0969152925798844</c:v>
                </c:pt>
                <c:pt idx="1717">
                  <c:v>1.0994261936311751</c:v>
                </c:pt>
                <c:pt idx="1718">
                  <c:v>1.0942927974938665</c:v>
                </c:pt>
                <c:pt idx="1719">
                  <c:v>1.09532155059277</c:v>
                </c:pt>
                <c:pt idx="1720">
                  <c:v>1.0904247098255364</c:v>
                </c:pt>
                <c:pt idx="1721">
                  <c:v>1.0941174354392948</c:v>
                </c:pt>
                <c:pt idx="1722">
                  <c:v>1.1075901578575982</c:v>
                </c:pt>
                <c:pt idx="1723">
                  <c:v>1.1111202185888776</c:v>
                </c:pt>
                <c:pt idx="1724">
                  <c:v>1.1139653726955134</c:v>
                </c:pt>
                <c:pt idx="1725">
                  <c:v>1.1074320427951192</c:v>
                </c:pt>
                <c:pt idx="1726">
                  <c:v>1.1123226760559966</c:v>
                </c:pt>
                <c:pt idx="1727">
                  <c:v>1.104186292908953</c:v>
                </c:pt>
                <c:pt idx="1728">
                  <c:v>1.1048254897140626</c:v>
                </c:pt>
                <c:pt idx="1729">
                  <c:v>1.1015382976689818</c:v>
                </c:pt>
                <c:pt idx="1730">
                  <c:v>1.1090182370188233</c:v>
                </c:pt>
                <c:pt idx="1731">
                  <c:v>1.1074803625889174</c:v>
                </c:pt>
                <c:pt idx="1732">
                  <c:v>1.1131934551721112</c:v>
                </c:pt>
                <c:pt idx="1733">
                  <c:v>1.1101043037417573</c:v>
                </c:pt>
                <c:pt idx="1734">
                  <c:v>1.113779359124353</c:v>
                </c:pt>
                <c:pt idx="1735">
                  <c:v>1.1235035941814568</c:v>
                </c:pt>
                <c:pt idx="1736">
                  <c:v>1.1255326728217447</c:v>
                </c:pt>
                <c:pt idx="1737">
                  <c:v>1.1191856739218138</c:v>
                </c:pt>
                <c:pt idx="1738">
                  <c:v>1.1244271723715242</c:v>
                </c:pt>
                <c:pt idx="1739">
                  <c:v>1.1259664928682518</c:v>
                </c:pt>
                <c:pt idx="1740">
                  <c:v>1.1271955438569208</c:v>
                </c:pt>
                <c:pt idx="1741">
                  <c:v>1.1225724682279787</c:v>
                </c:pt>
                <c:pt idx="1742">
                  <c:v>1.1311537461771879</c:v>
                </c:pt>
                <c:pt idx="1743">
                  <c:v>1.1330265085210436</c:v>
                </c:pt>
                <c:pt idx="1744">
                  <c:v>1.1349708335376116</c:v>
                </c:pt>
                <c:pt idx="1745">
                  <c:v>1.1330927807053837</c:v>
                </c:pt>
                <c:pt idx="1746">
                  <c:v>1.1297088432629399</c:v>
                </c:pt>
                <c:pt idx="1747">
                  <c:v>1.1277712548015655</c:v>
                </c:pt>
                <c:pt idx="1748">
                  <c:v>1.1350436659275331</c:v>
                </c:pt>
                <c:pt idx="1749">
                  <c:v>1.1365439073501524</c:v>
                </c:pt>
                <c:pt idx="1750">
                  <c:v>1.1203366725720336</c:v>
                </c:pt>
                <c:pt idx="1751">
                  <c:v>1.1242524804454794</c:v>
                </c:pt>
                <c:pt idx="1752">
                  <c:v>1.1395628010949257</c:v>
                </c:pt>
                <c:pt idx="1753">
                  <c:v>1.1444612642785934</c:v>
                </c:pt>
                <c:pt idx="1754">
                  <c:v>1.1420336355142784</c:v>
                </c:pt>
                <c:pt idx="1755">
                  <c:v>1.1464837121734548</c:v>
                </c:pt>
                <c:pt idx="1756">
                  <c:v>1.1440467368796829</c:v>
                </c:pt>
                <c:pt idx="1757">
                  <c:v>1.1454523843702102</c:v>
                </c:pt>
                <c:pt idx="1758">
                  <c:v>1.146195380557179</c:v>
                </c:pt>
                <c:pt idx="1759">
                  <c:v>1.1474153671757703</c:v>
                </c:pt>
                <c:pt idx="1760">
                  <c:v>1.1543945441662371</c:v>
                </c:pt>
                <c:pt idx="1761">
                  <c:v>1.1613109759646116</c:v>
                </c:pt>
                <c:pt idx="1762">
                  <c:v>1.1586369867917723</c:v>
                </c:pt>
                <c:pt idx="1763">
                  <c:v>1.1543593800535243</c:v>
                </c:pt>
                <c:pt idx="1764">
                  <c:v>1.1505334046726354</c:v>
                </c:pt>
                <c:pt idx="1765">
                  <c:v>1.1566618005930345</c:v>
                </c:pt>
                <c:pt idx="1766">
                  <c:v>1.157513992460002</c:v>
                </c:pt>
                <c:pt idx="1767">
                  <c:v>1.1552920578835919</c:v>
                </c:pt>
                <c:pt idx="1768">
                  <c:v>1.1504164848796139</c:v>
                </c:pt>
                <c:pt idx="1769">
                  <c:v>1.1316500292564065</c:v>
                </c:pt>
                <c:pt idx="1770">
                  <c:v>1.141814432946064</c:v>
                </c:pt>
                <c:pt idx="1771">
                  <c:v>1.1467174812196541</c:v>
                </c:pt>
                <c:pt idx="1772">
                  <c:v>1.1450208215987423</c:v>
                </c:pt>
                <c:pt idx="1773">
                  <c:v>1.1527726567809837</c:v>
                </c:pt>
                <c:pt idx="1774">
                  <c:v>1.1528765267026881</c:v>
                </c:pt>
                <c:pt idx="1775">
                  <c:v>1.1592890218486651</c:v>
                </c:pt>
                <c:pt idx="1776">
                  <c:v>1.160460053814854</c:v>
                </c:pt>
                <c:pt idx="1777">
                  <c:v>1.1595709696089722</c:v>
                </c:pt>
                <c:pt idx="1778">
                  <c:v>1.1538596405219022</c:v>
                </c:pt>
                <c:pt idx="1779">
                  <c:v>1.1750252620819828</c:v>
                </c:pt>
                <c:pt idx="1780">
                  <c:v>1.1860045420606231</c:v>
                </c:pt>
                <c:pt idx="1781">
                  <c:v>1.1869126367547218</c:v>
                </c:pt>
                <c:pt idx="1782">
                  <c:v>1.1863484943446503</c:v>
                </c:pt>
                <c:pt idx="1783">
                  <c:v>1.1853551875178394</c:v>
                </c:pt>
                <c:pt idx="1784">
                  <c:v>1.18758040219704</c:v>
                </c:pt>
                <c:pt idx="1785">
                  <c:v>1.1919763042552869</c:v>
                </c:pt>
                <c:pt idx="1786">
                  <c:v>1.1936459823855012</c:v>
                </c:pt>
                <c:pt idx="1787">
                  <c:v>1.1940240054146445</c:v>
                </c:pt>
                <c:pt idx="1788">
                  <c:v>1.1870083240544105</c:v>
                </c:pt>
                <c:pt idx="1789">
                  <c:v>1.1869184562919306</c:v>
                </c:pt>
                <c:pt idx="1790">
                  <c:v>1.1908602933681671</c:v>
                </c:pt>
                <c:pt idx="1791">
                  <c:v>1.1919427978289305</c:v>
                </c:pt>
                <c:pt idx="1792">
                  <c:v>1.1935860235172848</c:v>
                </c:pt>
                <c:pt idx="1793">
                  <c:v>1.1890991955988839</c:v>
                </c:pt>
                <c:pt idx="1794">
                  <c:v>1.1828188921223628</c:v>
                </c:pt>
                <c:pt idx="1795">
                  <c:v>1.1860776566099243</c:v>
                </c:pt>
                <c:pt idx="1796">
                  <c:v>1.1839564882020401</c:v>
                </c:pt>
                <c:pt idx="1797">
                  <c:v>1.1871841446179743</c:v>
                </c:pt>
                <c:pt idx="1798">
                  <c:v>1.1842977952418816</c:v>
                </c:pt>
                <c:pt idx="1799">
                  <c:v>1.1824345205071731</c:v>
                </c:pt>
                <c:pt idx="1800">
                  <c:v>1.1785616361293854</c:v>
                </c:pt>
                <c:pt idx="1801">
                  <c:v>1.1792789910827113</c:v>
                </c:pt>
                <c:pt idx="1802">
                  <c:v>1.179874735343325</c:v>
                </c:pt>
                <c:pt idx="1803">
                  <c:v>1.1778891797873776</c:v>
                </c:pt>
                <c:pt idx="1804">
                  <c:v>1.1811696352772643</c:v>
                </c:pt>
                <c:pt idx="1805">
                  <c:v>1.1901405400601128</c:v>
                </c:pt>
                <c:pt idx="1806">
                  <c:v>1.1931772098458162</c:v>
                </c:pt>
                <c:pt idx="1807">
                  <c:v>1.1950450696704471</c:v>
                </c:pt>
                <c:pt idx="1808">
                  <c:v>1.1942748451033238</c:v>
                </c:pt>
                <c:pt idx="1809">
                  <c:v>1.1958349395843921</c:v>
                </c:pt>
                <c:pt idx="1810">
                  <c:v>1.1915838910977716</c:v>
                </c:pt>
                <c:pt idx="1811">
                  <c:v>1.1893161408920598</c:v>
                </c:pt>
                <c:pt idx="1812">
                  <c:v>1.1927560164315576</c:v>
                </c:pt>
                <c:pt idx="1813">
                  <c:v>1.1886570871205941</c:v>
                </c:pt>
                <c:pt idx="1814">
                  <c:v>1.191646565750019</c:v>
                </c:pt>
                <c:pt idx="1815">
                  <c:v>1.1923699165901664</c:v>
                </c:pt>
                <c:pt idx="1816">
                  <c:v>1.1950323372284322</c:v>
                </c:pt>
                <c:pt idx="1817">
                  <c:v>1.1980831149831277</c:v>
                </c:pt>
                <c:pt idx="1818">
                  <c:v>1.2018462746320793</c:v>
                </c:pt>
                <c:pt idx="1819">
                  <c:v>1.2051070847751446</c:v>
                </c:pt>
                <c:pt idx="1820">
                  <c:v>1.1957692669887343</c:v>
                </c:pt>
                <c:pt idx="1821">
                  <c:v>1.1968289870795754</c:v>
                </c:pt>
                <c:pt idx="1822">
                  <c:v>1.1977357062466973</c:v>
                </c:pt>
                <c:pt idx="1823">
                  <c:v>1.1932906379165131</c:v>
                </c:pt>
                <c:pt idx="1824">
                  <c:v>1.1892115303019837</c:v>
                </c:pt>
                <c:pt idx="1825">
                  <c:v>1.1950064138354093</c:v>
                </c:pt>
                <c:pt idx="1826">
                  <c:v>1.2039651857649245</c:v>
                </c:pt>
                <c:pt idx="1827">
                  <c:v>1.204630164883367</c:v>
                </c:pt>
                <c:pt idx="1828">
                  <c:v>1.2089804982017696</c:v>
                </c:pt>
                <c:pt idx="1829">
                  <c:v>1.210701141369968</c:v>
                </c:pt>
                <c:pt idx="1830">
                  <c:v>1.2160490139058791</c:v>
                </c:pt>
                <c:pt idx="1831">
                  <c:v>1.2095989915623833</c:v>
                </c:pt>
                <c:pt idx="1832">
                  <c:v>1.2000677535210913</c:v>
                </c:pt>
                <c:pt idx="1833">
                  <c:v>1.1989129457192436</c:v>
                </c:pt>
                <c:pt idx="1834">
                  <c:v>1.1931488528281431</c:v>
                </c:pt>
                <c:pt idx="1835">
                  <c:v>1.1964964269805103</c:v>
                </c:pt>
                <c:pt idx="1836">
                  <c:v>1.2028798949802859</c:v>
                </c:pt>
                <c:pt idx="1837">
                  <c:v>1.2099220993222253</c:v>
                </c:pt>
                <c:pt idx="1838">
                  <c:v>1.1822189507409753</c:v>
                </c:pt>
                <c:pt idx="1839">
                  <c:v>1.1828899610161618</c:v>
                </c:pt>
                <c:pt idx="1840">
                  <c:v>1.1717478750753525</c:v>
                </c:pt>
                <c:pt idx="1841">
                  <c:v>1.1757782396570142</c:v>
                </c:pt>
                <c:pt idx="1842">
                  <c:v>1.1772613398973084</c:v>
                </c:pt>
                <c:pt idx="1843">
                  <c:v>1.1699697772034339</c:v>
                </c:pt>
                <c:pt idx="1844">
                  <c:v>1.1701210851708739</c:v>
                </c:pt>
                <c:pt idx="1845">
                  <c:v>1.1672998088017572</c:v>
                </c:pt>
                <c:pt idx="1846">
                  <c:v>1.1652036467689117</c:v>
                </c:pt>
                <c:pt idx="1847">
                  <c:v>1.1617788314863133</c:v>
                </c:pt>
                <c:pt idx="1848">
                  <c:v>1.1540509798513585</c:v>
                </c:pt>
                <c:pt idx="1849">
                  <c:v>1.1603777690857084</c:v>
                </c:pt>
                <c:pt idx="1850">
                  <c:v>1.1717358127618644</c:v>
                </c:pt>
                <c:pt idx="1851">
                  <c:v>1.1571404134410923</c:v>
                </c:pt>
                <c:pt idx="1852">
                  <c:v>1.1649786952033327</c:v>
                </c:pt>
                <c:pt idx="1853">
                  <c:v>1.1612405066594975</c:v>
                </c:pt>
                <c:pt idx="1854">
                  <c:v>1.1519640232682802</c:v>
                </c:pt>
                <c:pt idx="1855">
                  <c:v>1.1525936971943198</c:v>
                </c:pt>
                <c:pt idx="1856">
                  <c:v>1.1626865382112646</c:v>
                </c:pt>
                <c:pt idx="1857">
                  <c:v>1.1595359818458724</c:v>
                </c:pt>
                <c:pt idx="1858">
                  <c:v>1.163928356911871</c:v>
                </c:pt>
                <c:pt idx="1859">
                  <c:v>1.1628715642245957</c:v>
                </c:pt>
                <c:pt idx="1860">
                  <c:v>1.1570160516944266</c:v>
                </c:pt>
                <c:pt idx="1861">
                  <c:v>1.1660675835200647</c:v>
                </c:pt>
                <c:pt idx="1862">
                  <c:v>1.1553660541809558</c:v>
                </c:pt>
                <c:pt idx="1863">
                  <c:v>1.1626323283404119</c:v>
                </c:pt>
                <c:pt idx="1864">
                  <c:v>1.1664370359580447</c:v>
                </c:pt>
                <c:pt idx="1865">
                  <c:v>1.1809519493157168</c:v>
                </c:pt>
                <c:pt idx="1866">
                  <c:v>1.188281920955172</c:v>
                </c:pt>
                <c:pt idx="1867">
                  <c:v>1.1941373629454961</c:v>
                </c:pt>
                <c:pt idx="1868">
                  <c:v>1.19626763099338</c:v>
                </c:pt>
                <c:pt idx="1869">
                  <c:v>1.2025207766295911</c:v>
                </c:pt>
                <c:pt idx="1870">
                  <c:v>1.2040797424731402</c:v>
                </c:pt>
                <c:pt idx="1871">
                  <c:v>1.2068783050121794</c:v>
                </c:pt>
                <c:pt idx="1872">
                  <c:v>1.2081164909107707</c:v>
                </c:pt>
                <c:pt idx="1873">
                  <c:v>1.2093847267833151</c:v>
                </c:pt>
                <c:pt idx="1874">
                  <c:v>1.2028765443376492</c:v>
                </c:pt>
                <c:pt idx="1875">
                  <c:v>1.2120840397604953</c:v>
                </c:pt>
                <c:pt idx="1876">
                  <c:v>1.2149328972089917</c:v>
                </c:pt>
                <c:pt idx="1877">
                  <c:v>1.2255430421789542</c:v>
                </c:pt>
                <c:pt idx="1878">
                  <c:v>1.2301669290161132</c:v>
                </c:pt>
                <c:pt idx="1879">
                  <c:v>1.2349277336923408</c:v>
                </c:pt>
                <c:pt idx="1880">
                  <c:v>1.2508494937179047</c:v>
                </c:pt>
                <c:pt idx="1881">
                  <c:v>1.2554206520209557</c:v>
                </c:pt>
                <c:pt idx="1882">
                  <c:v>1.2514851282608432</c:v>
                </c:pt>
                <c:pt idx="1883">
                  <c:v>1.2549492695070072</c:v>
                </c:pt>
                <c:pt idx="1884">
                  <c:v>1.2425596158682268</c:v>
                </c:pt>
                <c:pt idx="1885">
                  <c:v>1.2302180704037096</c:v>
                </c:pt>
                <c:pt idx="1886">
                  <c:v>1.2276872418462177</c:v>
                </c:pt>
                <c:pt idx="1887">
                  <c:v>1.2157471386393703</c:v>
                </c:pt>
                <c:pt idx="1888">
                  <c:v>1.2210732143631884</c:v>
                </c:pt>
                <c:pt idx="1889">
                  <c:v>1.2300374884006104</c:v>
                </c:pt>
                <c:pt idx="1890">
                  <c:v>1.1888263474785767</c:v>
                </c:pt>
                <c:pt idx="1891">
                  <c:v>1.1671733661296644</c:v>
                </c:pt>
                <c:pt idx="1892">
                  <c:v>1.1505226473462793</c:v>
                </c:pt>
                <c:pt idx="1893">
                  <c:v>1.1038959509070951</c:v>
                </c:pt>
                <c:pt idx="1894">
                  <c:v>1.1124575835094825</c:v>
                </c:pt>
                <c:pt idx="1895">
                  <c:v>1.1233324645175817</c:v>
                </c:pt>
                <c:pt idx="1896">
                  <c:v>1.1283408640496204</c:v>
                </c:pt>
                <c:pt idx="1897">
                  <c:v>1.1528181902509054</c:v>
                </c:pt>
                <c:pt idx="1898">
                  <c:v>1.1600362504263309</c:v>
                </c:pt>
                <c:pt idx="1899">
                  <c:v>1.1743380629123772</c:v>
                </c:pt>
                <c:pt idx="1900">
                  <c:v>1.1611097963267845</c:v>
                </c:pt>
                <c:pt idx="1901">
                  <c:v>1.1495906749146612</c:v>
                </c:pt>
                <c:pt idx="1902">
                  <c:v>1.1546508154229784</c:v>
                </c:pt>
                <c:pt idx="1903">
                  <c:v>1.1478696085073932</c:v>
                </c:pt>
                <c:pt idx="1904">
                  <c:v>1.1487153812484692</c:v>
                </c:pt>
                <c:pt idx="1905">
                  <c:v>1.1602541480074138</c:v>
                </c:pt>
                <c:pt idx="1906">
                  <c:v>1.1539148732205058</c:v>
                </c:pt>
                <c:pt idx="1907">
                  <c:v>1.1598180706858681</c:v>
                </c:pt>
                <c:pt idx="1908">
                  <c:v>1.1664347434130833</c:v>
                </c:pt>
                <c:pt idx="1909">
                  <c:v>1.1733242289906829</c:v>
                </c:pt>
                <c:pt idx="1910">
                  <c:v>1.1675186939406683</c:v>
                </c:pt>
                <c:pt idx="1911">
                  <c:v>1.1608678446585698</c:v>
                </c:pt>
                <c:pt idx="1912">
                  <c:v>1.1607726511377958</c:v>
                </c:pt>
                <c:pt idx="1913">
                  <c:v>1.1532848818651638</c:v>
                </c:pt>
                <c:pt idx="1914">
                  <c:v>1.156589532521872</c:v>
                </c:pt>
                <c:pt idx="1915">
                  <c:v>1.1606061418337663</c:v>
                </c:pt>
                <c:pt idx="1916">
                  <c:v>1.1571892622837259</c:v>
                </c:pt>
                <c:pt idx="1917">
                  <c:v>1.1510269719678237</c:v>
                </c:pt>
                <c:pt idx="1918">
                  <c:v>1.1119762901473171</c:v>
                </c:pt>
                <c:pt idx="1919">
                  <c:v>1.1052612496063048</c:v>
                </c:pt>
                <c:pt idx="1920">
                  <c:v>1.1168745769813726</c:v>
                </c:pt>
                <c:pt idx="1921">
                  <c:v>1.1012290862585965</c:v>
                </c:pt>
                <c:pt idx="1922">
                  <c:v>1.1147166925841869</c:v>
                </c:pt>
                <c:pt idx="1923">
                  <c:v>1.1176673742988836</c:v>
                </c:pt>
                <c:pt idx="1924">
                  <c:v>1.1156507812111538</c:v>
                </c:pt>
                <c:pt idx="1925">
                  <c:v>1.1062880981293948</c:v>
                </c:pt>
                <c:pt idx="1926">
                  <c:v>1.1043405635498809</c:v>
                </c:pt>
                <c:pt idx="1927">
                  <c:v>1.1068737199222565</c:v>
                </c:pt>
                <c:pt idx="1928">
                  <c:v>1.1252239551902745</c:v>
                </c:pt>
                <c:pt idx="1929">
                  <c:v>1.1314879639626096</c:v>
                </c:pt>
                <c:pt idx="1930">
                  <c:v>1.1216393671588403</c:v>
                </c:pt>
                <c:pt idx="1931">
                  <c:v>1.1141952267803164</c:v>
                </c:pt>
                <c:pt idx="1932">
                  <c:v>1.0971234556623619</c:v>
                </c:pt>
                <c:pt idx="1933">
                  <c:v>1.081656818716483</c:v>
                </c:pt>
                <c:pt idx="1934">
                  <c:v>1.0903339250450712</c:v>
                </c:pt>
                <c:pt idx="1935">
                  <c:v>1.0994960986175299</c:v>
                </c:pt>
                <c:pt idx="1936">
                  <c:v>1.0833306586975504</c:v>
                </c:pt>
                <c:pt idx="1937">
                  <c:v>1.0820854540843856</c:v>
                </c:pt>
                <c:pt idx="1938">
                  <c:v>1.1035701626331447</c:v>
                </c:pt>
                <c:pt idx="1939">
                  <c:v>1.0997069774840393</c:v>
                </c:pt>
                <c:pt idx="1940">
                  <c:v>1.084560732513971</c:v>
                </c:pt>
                <c:pt idx="1941">
                  <c:v>1.0871006959813851</c:v>
                </c:pt>
                <c:pt idx="1942">
                  <c:v>1.0867288451886761</c:v>
                </c:pt>
                <c:pt idx="1943">
                  <c:v>1.0936704244417792</c:v>
                </c:pt>
                <c:pt idx="1944">
                  <c:v>1.0902050840182507</c:v>
                </c:pt>
                <c:pt idx="1945">
                  <c:v>1.1062921894404019</c:v>
                </c:pt>
                <c:pt idx="1946">
                  <c:v>1.1150577527345702</c:v>
                </c:pt>
                <c:pt idx="1947">
                  <c:v>1.1142298265742692</c:v>
                </c:pt>
                <c:pt idx="1948">
                  <c:v>1.1196128984928153</c:v>
                </c:pt>
                <c:pt idx="1949">
                  <c:v>1.1156804784858814</c:v>
                </c:pt>
                <c:pt idx="1950">
                  <c:v>1.1194786258979332</c:v>
                </c:pt>
                <c:pt idx="1951">
                  <c:v>1.1258576498874764</c:v>
                </c:pt>
                <c:pt idx="1952">
                  <c:v>1.1179031890005859</c:v>
                </c:pt>
                <c:pt idx="1953">
                  <c:v>1.1125129925576986</c:v>
                </c:pt>
                <c:pt idx="1954">
                  <c:v>1.1262756337387896</c:v>
                </c:pt>
                <c:pt idx="1955">
                  <c:v>1.1335190177185557</c:v>
                </c:pt>
                <c:pt idx="1956">
                  <c:v>1.1336986474337476</c:v>
                </c:pt>
                <c:pt idx="1957">
                  <c:v>1.1176912167664792</c:v>
                </c:pt>
                <c:pt idx="1958">
                  <c:v>1.1126428211423482</c:v>
                </c:pt>
                <c:pt idx="1959">
                  <c:v>1.1079352035092209</c:v>
                </c:pt>
                <c:pt idx="1960">
                  <c:v>1.1057410263618028</c:v>
                </c:pt>
                <c:pt idx="1961">
                  <c:v>1.1005839993764324</c:v>
                </c:pt>
                <c:pt idx="1962">
                  <c:v>1.0727147294603008</c:v>
                </c:pt>
                <c:pt idx="1963">
                  <c:v>1.0917711743861405</c:v>
                </c:pt>
                <c:pt idx="1964">
                  <c:v>1.0845985066009469</c:v>
                </c:pt>
                <c:pt idx="1965">
                  <c:v>1.0902606341461567</c:v>
                </c:pt>
                <c:pt idx="1966">
                  <c:v>1.0983778657252936</c:v>
                </c:pt>
                <c:pt idx="1967">
                  <c:v>1.0987216769296309</c:v>
                </c:pt>
                <c:pt idx="1968">
                  <c:v>1.0967178162839162</c:v>
                </c:pt>
                <c:pt idx="1969">
                  <c:v>1.0817806514143107</c:v>
                </c:pt>
                <c:pt idx="1970">
                  <c:v>1.0767142328597921</c:v>
                </c:pt>
                <c:pt idx="1971">
                  <c:v>1.08624370740496</c:v>
                </c:pt>
                <c:pt idx="1972">
                  <c:v>1.0756608613549972</c:v>
                </c:pt>
                <c:pt idx="1973">
                  <c:v>1.0736727663646313</c:v>
                </c:pt>
                <c:pt idx="1974">
                  <c:v>1.0658220695896776</c:v>
                </c:pt>
                <c:pt idx="1975">
                  <c:v>1.0255866005332148</c:v>
                </c:pt>
                <c:pt idx="1976">
                  <c:v>1.0283762045119442</c:v>
                </c:pt>
                <c:pt idx="1977">
                  <c:v>1.0142959224089962</c:v>
                </c:pt>
                <c:pt idx="1978">
                  <c:v>1.0192162176746793</c:v>
                </c:pt>
                <c:pt idx="1979">
                  <c:v>1.0084857317292144</c:v>
                </c:pt>
                <c:pt idx="1980">
                  <c:v>1.0032558018140774</c:v>
                </c:pt>
                <c:pt idx="1981">
                  <c:v>0.99220552348148394</c:v>
                </c:pt>
                <c:pt idx="1982">
                  <c:v>0.98293627042437537</c:v>
                </c:pt>
                <c:pt idx="1983">
                  <c:v>1.0042821565582523</c:v>
                </c:pt>
                <c:pt idx="1984">
                  <c:v>0.97893680229480629</c:v>
                </c:pt>
                <c:pt idx="1985">
                  <c:v>0.98293316667119701</c:v>
                </c:pt>
                <c:pt idx="1986">
                  <c:v>0.97314160133207861</c:v>
                </c:pt>
                <c:pt idx="1987">
                  <c:v>0.96423802683124471</c:v>
                </c:pt>
                <c:pt idx="1988">
                  <c:v>0.96894536230499217</c:v>
                </c:pt>
                <c:pt idx="1989">
                  <c:v>0.99288693838380215</c:v>
                </c:pt>
                <c:pt idx="1990">
                  <c:v>0.99730121607166133</c:v>
                </c:pt>
                <c:pt idx="1991">
                  <c:v>0.97971771364844118</c:v>
                </c:pt>
                <c:pt idx="1992">
                  <c:v>1.0008399884737935</c:v>
                </c:pt>
                <c:pt idx="1993">
                  <c:v>0.99855629626312059</c:v>
                </c:pt>
                <c:pt idx="1994">
                  <c:v>0.99251036142148075</c:v>
                </c:pt>
                <c:pt idx="1995">
                  <c:v>0.98689683582944876</c:v>
                </c:pt>
                <c:pt idx="1996">
                  <c:v>0.98306338322499431</c:v>
                </c:pt>
                <c:pt idx="1997">
                  <c:v>0.97787461330939163</c:v>
                </c:pt>
                <c:pt idx="1998">
                  <c:v>0.99788175899568643</c:v>
                </c:pt>
                <c:pt idx="1999">
                  <c:v>1.0085583877695241</c:v>
                </c:pt>
                <c:pt idx="2000">
                  <c:v>1.0247893944753943</c:v>
                </c:pt>
                <c:pt idx="2001">
                  <c:v>1.0241139401899753</c:v>
                </c:pt>
                <c:pt idx="2002">
                  <c:v>1.0165586642857161</c:v>
                </c:pt>
                <c:pt idx="2003">
                  <c:v>1.013514305656912</c:v>
                </c:pt>
                <c:pt idx="2004">
                  <c:v>1.0119115345696423</c:v>
                </c:pt>
                <c:pt idx="2005">
                  <c:v>1.0145043676508545</c:v>
                </c:pt>
                <c:pt idx="2006">
                  <c:v>0.99621084641818469</c:v>
                </c:pt>
                <c:pt idx="2007">
                  <c:v>0.97627988376444752</c:v>
                </c:pt>
                <c:pt idx="2008">
                  <c:v>0.96655208644517321</c:v>
                </c:pt>
                <c:pt idx="2009">
                  <c:v>0.95410660051910656</c:v>
                </c:pt>
                <c:pt idx="2010">
                  <c:v>0.98028305523587689</c:v>
                </c:pt>
                <c:pt idx="2011">
                  <c:v>0.96783122072376382</c:v>
                </c:pt>
                <c:pt idx="2012">
                  <c:v>0.98557629466186603</c:v>
                </c:pt>
                <c:pt idx="2013">
                  <c:v>0.98590363481240517</c:v>
                </c:pt>
                <c:pt idx="2014">
                  <c:v>0.9825748947986428</c:v>
                </c:pt>
                <c:pt idx="2015">
                  <c:v>0.98084405862284751</c:v>
                </c:pt>
                <c:pt idx="2016">
                  <c:v>0.96049084445717692</c:v>
                </c:pt>
                <c:pt idx="2017">
                  <c:v>0.95411901553181966</c:v>
                </c:pt>
                <c:pt idx="2018">
                  <c:v>0.94134223922389626</c:v>
                </c:pt>
                <c:pt idx="2019">
                  <c:v>0.95174679581572141</c:v>
                </c:pt>
                <c:pt idx="2020">
                  <c:v>0.96421845202426826</c:v>
                </c:pt>
                <c:pt idx="2021">
                  <c:v>0.95744020778217132</c:v>
                </c:pt>
                <c:pt idx="2022">
                  <c:v>0.96097291375763705</c:v>
                </c:pt>
                <c:pt idx="2023">
                  <c:v>0.96266812731172702</c:v>
                </c:pt>
                <c:pt idx="2024">
                  <c:v>0.9808209215537006</c:v>
                </c:pt>
                <c:pt idx="2025">
                  <c:v>0.97979167467588224</c:v>
                </c:pt>
                <c:pt idx="2026">
                  <c:v>0.97672809393932636</c:v>
                </c:pt>
                <c:pt idx="2027">
                  <c:v>0.96559761180301296</c:v>
                </c:pt>
                <c:pt idx="2028">
                  <c:v>0.96119352712275063</c:v>
                </c:pt>
                <c:pt idx="2029">
                  <c:v>0.95960091377315559</c:v>
                </c:pt>
                <c:pt idx="2030">
                  <c:v>0.97012757483660728</c:v>
                </c:pt>
                <c:pt idx="2031">
                  <c:v>0.95381749296453633</c:v>
                </c:pt>
                <c:pt idx="2032">
                  <c:v>0.94932272931357731</c:v>
                </c:pt>
                <c:pt idx="2033">
                  <c:v>0.95309936207291601</c:v>
                </c:pt>
                <c:pt idx="2034">
                  <c:v>0.94152511377195636</c:v>
                </c:pt>
                <c:pt idx="2035">
                  <c:v>0.93987278844360223</c:v>
                </c:pt>
                <c:pt idx="2036">
                  <c:v>0.9368079732597594</c:v>
                </c:pt>
                <c:pt idx="2037">
                  <c:v>0.94755411905080578</c:v>
                </c:pt>
                <c:pt idx="2038">
                  <c:v>0.94581344256663868</c:v>
                </c:pt>
                <c:pt idx="2039">
                  <c:v>0.93528378355977615</c:v>
                </c:pt>
                <c:pt idx="2040">
                  <c:v>0.95227030727509587</c:v>
                </c:pt>
                <c:pt idx="2041">
                  <c:v>0.96316878386133431</c:v>
                </c:pt>
                <c:pt idx="2042">
                  <c:v>0.96260217255668923</c:v>
                </c:pt>
                <c:pt idx="2043">
                  <c:v>0.986670720356428</c:v>
                </c:pt>
                <c:pt idx="2044">
                  <c:v>0.98090539301804081</c:v>
                </c:pt>
                <c:pt idx="2045">
                  <c:v>0.98996087507499686</c:v>
                </c:pt>
                <c:pt idx="2046">
                  <c:v>0.98465680778280651</c:v>
                </c:pt>
                <c:pt idx="2047">
                  <c:v>0.99508799316610419</c:v>
                </c:pt>
                <c:pt idx="2048">
                  <c:v>0.9581111122475906</c:v>
                </c:pt>
                <c:pt idx="2049">
                  <c:v>0.95969917577718566</c:v>
                </c:pt>
                <c:pt idx="2050">
                  <c:v>0.96140049102786485</c:v>
                </c:pt>
                <c:pt idx="2051">
                  <c:v>0.91118345755988261</c:v>
                </c:pt>
                <c:pt idx="2052">
                  <c:v>0.91945601787762243</c:v>
                </c:pt>
                <c:pt idx="2053">
                  <c:v>0.9057663148962205</c:v>
                </c:pt>
                <c:pt idx="2054">
                  <c:v>0.89808847601134256</c:v>
                </c:pt>
                <c:pt idx="2055">
                  <c:v>0.90347927204291201</c:v>
                </c:pt>
                <c:pt idx="2056">
                  <c:v>0.87695791275420742</c:v>
                </c:pt>
                <c:pt idx="2057">
                  <c:v>0.89954709892543538</c:v>
                </c:pt>
                <c:pt idx="2058">
                  <c:v>0.93637277768627614</c:v>
                </c:pt>
                <c:pt idx="2059">
                  <c:v>0.91519294234743609</c:v>
                </c:pt>
                <c:pt idx="2060">
                  <c:v>0.91818016370182221</c:v>
                </c:pt>
                <c:pt idx="2061">
                  <c:v>0.91835806519081276</c:v>
                </c:pt>
                <c:pt idx="2062">
                  <c:v>0.9166112517401338</c:v>
                </c:pt>
                <c:pt idx="2063">
                  <c:v>0.8965978632775603</c:v>
                </c:pt>
                <c:pt idx="2064">
                  <c:v>0.90574857412521304</c:v>
                </c:pt>
                <c:pt idx="2065">
                  <c:v>0.91799961696864585</c:v>
                </c:pt>
                <c:pt idx="2066">
                  <c:v>0.9192178400911134</c:v>
                </c:pt>
                <c:pt idx="2067">
                  <c:v>0.94399108094200757</c:v>
                </c:pt>
                <c:pt idx="2068">
                  <c:v>0.94009530638453043</c:v>
                </c:pt>
                <c:pt idx="2069">
                  <c:v>0.93795294075323576</c:v>
                </c:pt>
                <c:pt idx="2070">
                  <c:v>0.93159927583795588</c:v>
                </c:pt>
                <c:pt idx="2071">
                  <c:v>0.92958543380417913</c:v>
                </c:pt>
                <c:pt idx="2072">
                  <c:v>0.9166199634109865</c:v>
                </c:pt>
                <c:pt idx="2073">
                  <c:v>0.92778218847753202</c:v>
                </c:pt>
                <c:pt idx="2074">
                  <c:v>0.9363739415937179</c:v>
                </c:pt>
                <c:pt idx="2075">
                  <c:v>0.92838988924186638</c:v>
                </c:pt>
                <c:pt idx="2076">
                  <c:v>0.94106163172064361</c:v>
                </c:pt>
                <c:pt idx="2077">
                  <c:v>0.94491991435052414</c:v>
                </c:pt>
                <c:pt idx="2078">
                  <c:v>0.95352644556422916</c:v>
                </c:pt>
                <c:pt idx="2079">
                  <c:v>0.93319083108987622</c:v>
                </c:pt>
                <c:pt idx="2080">
                  <c:v>0.93518386386938956</c:v>
                </c:pt>
                <c:pt idx="2081">
                  <c:v>0.93304248579592441</c:v>
                </c:pt>
                <c:pt idx="2082">
                  <c:v>0.90978168976082796</c:v>
                </c:pt>
                <c:pt idx="2083">
                  <c:v>0.90848622550812885</c:v>
                </c:pt>
                <c:pt idx="2084">
                  <c:v>0.90808735795479989</c:v>
                </c:pt>
                <c:pt idx="2085">
                  <c:v>0.91763044669004523</c:v>
                </c:pt>
                <c:pt idx="2086">
                  <c:v>0.90553529690397494</c:v>
                </c:pt>
                <c:pt idx="2087">
                  <c:v>0.91285172489319799</c:v>
                </c:pt>
                <c:pt idx="2088">
                  <c:v>0.93634519660689641</c:v>
                </c:pt>
                <c:pt idx="2089">
                  <c:v>0.94028121414592369</c:v>
                </c:pt>
                <c:pt idx="2090">
                  <c:v>0.9345842046473809</c:v>
                </c:pt>
                <c:pt idx="2091">
                  <c:v>0.91884542497964461</c:v>
                </c:pt>
                <c:pt idx="2092">
                  <c:v>0.91909453644212258</c:v>
                </c:pt>
                <c:pt idx="2093">
                  <c:v>0.91158013837801788</c:v>
                </c:pt>
                <c:pt idx="2094">
                  <c:v>0.91493286193906687</c:v>
                </c:pt>
                <c:pt idx="2095">
                  <c:v>0.91777720483748548</c:v>
                </c:pt>
                <c:pt idx="2096">
                  <c:v>0.92902707566139453</c:v>
                </c:pt>
                <c:pt idx="2097">
                  <c:v>0.91481033422837033</c:v>
                </c:pt>
                <c:pt idx="2098">
                  <c:v>0.91630331004695886</c:v>
                </c:pt>
                <c:pt idx="2099">
                  <c:v>0.9087822812374281</c:v>
                </c:pt>
                <c:pt idx="2100">
                  <c:v>0.89922903476450833</c:v>
                </c:pt>
                <c:pt idx="2101">
                  <c:v>0.89453958114145848</c:v>
                </c:pt>
                <c:pt idx="2102">
                  <c:v>0.88747963602851176</c:v>
                </c:pt>
                <c:pt idx="2103">
                  <c:v>0.89127344524009855</c:v>
                </c:pt>
                <c:pt idx="2104">
                  <c:v>0.88344771957026103</c:v>
                </c:pt>
                <c:pt idx="2105">
                  <c:v>0.88114632185850306</c:v>
                </c:pt>
                <c:pt idx="2106">
                  <c:v>0.87578264839732101</c:v>
                </c:pt>
                <c:pt idx="2107">
                  <c:v>0.87959525647758985</c:v>
                </c:pt>
                <c:pt idx="2108">
                  <c:v>0.869506224612273</c:v>
                </c:pt>
                <c:pt idx="2109">
                  <c:v>0.86917884919181143</c:v>
                </c:pt>
                <c:pt idx="2110">
                  <c:v>0.88699206462014524</c:v>
                </c:pt>
                <c:pt idx="2111">
                  <c:v>0.89341842084565681</c:v>
                </c:pt>
                <c:pt idx="2112">
                  <c:v>0.89108125943250405</c:v>
                </c:pt>
                <c:pt idx="2113">
                  <c:v>0.89738847385987752</c:v>
                </c:pt>
                <c:pt idx="2114">
                  <c:v>0.89412727574766493</c:v>
                </c:pt>
                <c:pt idx="2115">
                  <c:v>0.90073431978604279</c:v>
                </c:pt>
                <c:pt idx="2116">
                  <c:v>0.89436245559076322</c:v>
                </c:pt>
                <c:pt idx="2117">
                  <c:v>0.90655865370473954</c:v>
                </c:pt>
                <c:pt idx="2118">
                  <c:v>0.90658588208489421</c:v>
                </c:pt>
                <c:pt idx="2119">
                  <c:v>0.90278198567547829</c:v>
                </c:pt>
                <c:pt idx="2120">
                  <c:v>0.91560916270262582</c:v>
                </c:pt>
                <c:pt idx="2121">
                  <c:v>0.92072464171931456</c:v>
                </c:pt>
                <c:pt idx="2122">
                  <c:v>0.90985963628950994</c:v>
                </c:pt>
                <c:pt idx="2123">
                  <c:v>0.91031814528175303</c:v>
                </c:pt>
                <c:pt idx="2124">
                  <c:v>0.9140882883753555</c:v>
                </c:pt>
                <c:pt idx="2125">
                  <c:v>0.91762582633020084</c:v>
                </c:pt>
                <c:pt idx="2126">
                  <c:v>0.91595166891983149</c:v>
                </c:pt>
                <c:pt idx="2127">
                  <c:v>0.91499123366077217</c:v>
                </c:pt>
                <c:pt idx="2128">
                  <c:v>0.90840351753991344</c:v>
                </c:pt>
                <c:pt idx="2129">
                  <c:v>0.91157668192561536</c:v>
                </c:pt>
                <c:pt idx="2130">
                  <c:v>0.92344850256254074</c:v>
                </c:pt>
                <c:pt idx="2131">
                  <c:v>0.93602706190612528</c:v>
                </c:pt>
                <c:pt idx="2132">
                  <c:v>0.94237483674435096</c:v>
                </c:pt>
                <c:pt idx="2133">
                  <c:v>0.95971868004431771</c:v>
                </c:pt>
                <c:pt idx="2134">
                  <c:v>0.9592360464250983</c:v>
                </c:pt>
                <c:pt idx="2135">
                  <c:v>0.94607511012152024</c:v>
                </c:pt>
                <c:pt idx="2136">
                  <c:v>0.97145943764930676</c:v>
                </c:pt>
                <c:pt idx="2137">
                  <c:v>0.97191417275984426</c:v>
                </c:pt>
                <c:pt idx="2138">
                  <c:v>0.97387976553966793</c:v>
                </c:pt>
                <c:pt idx="2139">
                  <c:v>0.97055815005024659</c:v>
                </c:pt>
                <c:pt idx="2140">
                  <c:v>0.98904840691051121</c:v>
                </c:pt>
                <c:pt idx="2141">
                  <c:v>1.0444423596001426</c:v>
                </c:pt>
                <c:pt idx="2142">
                  <c:v>1.0374705187535518</c:v>
                </c:pt>
                <c:pt idx="2143">
                  <c:v>1.0418115055424968</c:v>
                </c:pt>
                <c:pt idx="2144">
                  <c:v>1.0372721254396002</c:v>
                </c:pt>
                <c:pt idx="2145">
                  <c:v>1.0559832425544362</c:v>
                </c:pt>
                <c:pt idx="2146">
                  <c:v>1.0678235318806641</c:v>
                </c:pt>
                <c:pt idx="2147">
                  <c:v>1.077230408175291</c:v>
                </c:pt>
                <c:pt idx="2148">
                  <c:v>1.0941079478301465</c:v>
                </c:pt>
                <c:pt idx="2149">
                  <c:v>1.0956311852422231</c:v>
                </c:pt>
                <c:pt idx="2150">
                  <c:v>1.0474678135504973</c:v>
                </c:pt>
                <c:pt idx="2151">
                  <c:v>1.0676179082326043</c:v>
                </c:pt>
                <c:pt idx="2152">
                  <c:v>1.0793680123670506</c:v>
                </c:pt>
                <c:pt idx="2153">
                  <c:v>1.0676033770245426</c:v>
                </c:pt>
                <c:pt idx="2154">
                  <c:v>1.0548122811280922</c:v>
                </c:pt>
                <c:pt idx="2155">
                  <c:v>1.0657693057856479</c:v>
                </c:pt>
                <c:pt idx="2156">
                  <c:v>1.0921040871844319</c:v>
                </c:pt>
                <c:pt idx="2157">
                  <c:v>1.0901844863835224</c:v>
                </c:pt>
                <c:pt idx="2158">
                  <c:v>1.090066437952981</c:v>
                </c:pt>
                <c:pt idx="2159">
                  <c:v>1.0938807742594512</c:v>
                </c:pt>
                <c:pt idx="2160">
                  <c:v>1.0948308401613014</c:v>
                </c:pt>
                <c:pt idx="2161">
                  <c:v>1.0732747805593648</c:v>
                </c:pt>
                <c:pt idx="2162">
                  <c:v>1.0570732242387655</c:v>
                </c:pt>
                <c:pt idx="2163">
                  <c:v>1.0661108597149465</c:v>
                </c:pt>
                <c:pt idx="2164">
                  <c:v>1.0563142155069907</c:v>
                </c:pt>
                <c:pt idx="2165">
                  <c:v>1.0901079506517404</c:v>
                </c:pt>
                <c:pt idx="2166">
                  <c:v>1.1181838670436837</c:v>
                </c:pt>
                <c:pt idx="2167">
                  <c:v>1.1204629036245894</c:v>
                </c:pt>
                <c:pt idx="2168">
                  <c:v>1.1343848237756011</c:v>
                </c:pt>
                <c:pt idx="2169">
                  <c:v>1.1450632160455627</c:v>
                </c:pt>
                <c:pt idx="2170">
                  <c:v>1.1444420774407633</c:v>
                </c:pt>
                <c:pt idx="2171">
                  <c:v>1.1426269461502403</c:v>
                </c:pt>
                <c:pt idx="2172">
                  <c:v>1.1434261625936426</c:v>
                </c:pt>
                <c:pt idx="2173">
                  <c:v>1.1250970892791126</c:v>
                </c:pt>
                <c:pt idx="2174">
                  <c:v>1.1246257773050092</c:v>
                </c:pt>
                <c:pt idx="2175">
                  <c:v>1.1208028704073765</c:v>
                </c:pt>
                <c:pt idx="2176">
                  <c:v>1.1475414218787146</c:v>
                </c:pt>
                <c:pt idx="2177">
                  <c:v>1.1508991537687558</c:v>
                </c:pt>
                <c:pt idx="2178">
                  <c:v>1.1463434436917508</c:v>
                </c:pt>
                <c:pt idx="2179">
                  <c:v>1.1536076721957034</c:v>
                </c:pt>
                <c:pt idx="2180">
                  <c:v>1.1339430327266145</c:v>
                </c:pt>
                <c:pt idx="2181">
                  <c:v>1.1281415537176851</c:v>
                </c:pt>
                <c:pt idx="2182">
                  <c:v>1.1292066701066659</c:v>
                </c:pt>
                <c:pt idx="2183">
                  <c:v>1.1017710438874286</c:v>
                </c:pt>
                <c:pt idx="2184">
                  <c:v>1.0885704994609051</c:v>
                </c:pt>
                <c:pt idx="2185">
                  <c:v>1.0801408469084381</c:v>
                </c:pt>
                <c:pt idx="2186">
                  <c:v>1.0857277437089976</c:v>
                </c:pt>
                <c:pt idx="2187">
                  <c:v>1.0251075997160117</c:v>
                </c:pt>
                <c:pt idx="2188">
                  <c:v>1.0321357666288036</c:v>
                </c:pt>
                <c:pt idx="2189">
                  <c:v>1.0206257448566802</c:v>
                </c:pt>
                <c:pt idx="2190">
                  <c:v>1.0055291599374641</c:v>
                </c:pt>
                <c:pt idx="2191">
                  <c:v>1.0366573001509247</c:v>
                </c:pt>
                <c:pt idx="2192">
                  <c:v>1.0241373594185024</c:v>
                </c:pt>
                <c:pt idx="2193">
                  <c:v>1.0170472585218353</c:v>
                </c:pt>
                <c:pt idx="2194">
                  <c:v>1.0364694878137175</c:v>
                </c:pt>
                <c:pt idx="2195">
                  <c:v>1.0424769784398538</c:v>
                </c:pt>
                <c:pt idx="2196">
                  <c:v>1.0165836353908326</c:v>
                </c:pt>
                <c:pt idx="2197">
                  <c:v>1.0124600171341331</c:v>
                </c:pt>
                <c:pt idx="2198">
                  <c:v>1.0249329430598895</c:v>
                </c:pt>
                <c:pt idx="2199">
                  <c:v>1.0199019707774635</c:v>
                </c:pt>
                <c:pt idx="2200">
                  <c:v>1.0060799350469156</c:v>
                </c:pt>
                <c:pt idx="2201">
                  <c:v>1.0062490543252085</c:v>
                </c:pt>
                <c:pt idx="2202">
                  <c:v>1.0201395489752902</c:v>
                </c:pt>
                <c:pt idx="2203">
                  <c:v>1.0263232128642155</c:v>
                </c:pt>
                <c:pt idx="2204">
                  <c:v>1.0280111608142746</c:v>
                </c:pt>
                <c:pt idx="2205">
                  <c:v>1.0248753120065568</c:v>
                </c:pt>
                <c:pt idx="2206">
                  <c:v>1.0223678674076691</c:v>
                </c:pt>
                <c:pt idx="2207">
                  <c:v>1.0193292930461517</c:v>
                </c:pt>
                <c:pt idx="2208">
                  <c:v>1.0095240429771108</c:v>
                </c:pt>
                <c:pt idx="2209">
                  <c:v>1.009219945705486</c:v>
                </c:pt>
                <c:pt idx="2210">
                  <c:v>0.99736209195786274</c:v>
                </c:pt>
                <c:pt idx="2211">
                  <c:v>1.0059441105754443</c:v>
                </c:pt>
                <c:pt idx="2212">
                  <c:v>1.0318978357317519</c:v>
                </c:pt>
                <c:pt idx="2213">
                  <c:v>1.0261359295758454</c:v>
                </c:pt>
                <c:pt idx="2214">
                  <c:v>1.0266159532208015</c:v>
                </c:pt>
                <c:pt idx="2215">
                  <c:v>1.0164701015103688</c:v>
                </c:pt>
                <c:pt idx="2216">
                  <c:v>1.0184620761922076</c:v>
                </c:pt>
                <c:pt idx="2217">
                  <c:v>1.019356486156384</c:v>
                </c:pt>
                <c:pt idx="2218">
                  <c:v>1.0291068209561234</c:v>
                </c:pt>
                <c:pt idx="2219">
                  <c:v>1.0535544146127571</c:v>
                </c:pt>
                <c:pt idx="2220">
                  <c:v>1.05879608941208</c:v>
                </c:pt>
                <c:pt idx="2221">
                  <c:v>1.0609714324208939</c:v>
                </c:pt>
                <c:pt idx="2222">
                  <c:v>1.0517751175634742</c:v>
                </c:pt>
                <c:pt idx="2223">
                  <c:v>1.049732953781946</c:v>
                </c:pt>
                <c:pt idx="2224">
                  <c:v>1.0569664269134955</c:v>
                </c:pt>
                <c:pt idx="2225">
                  <c:v>1.0506481024605407</c:v>
                </c:pt>
                <c:pt idx="2226">
                  <c:v>1.0739348571585827</c:v>
                </c:pt>
                <c:pt idx="2227">
                  <c:v>1.0735962659027725</c:v>
                </c:pt>
                <c:pt idx="2228">
                  <c:v>1.0634810284850527</c:v>
                </c:pt>
                <c:pt idx="2229">
                  <c:v>1.0599489220982692</c:v>
                </c:pt>
                <c:pt idx="2230">
                  <c:v>1.0619981045943707</c:v>
                </c:pt>
                <c:pt idx="2231">
                  <c:v>1.0345949972436603</c:v>
                </c:pt>
                <c:pt idx="2232">
                  <c:v>1.0327842746934472</c:v>
                </c:pt>
                <c:pt idx="2233">
                  <c:v>1.0282248260046596</c:v>
                </c:pt>
                <c:pt idx="2234">
                  <c:v>1.0290920075886811</c:v>
                </c:pt>
                <c:pt idx="2235">
                  <c:v>1.0336013729875468</c:v>
                </c:pt>
                <c:pt idx="2236">
                  <c:v>1.0377064745349442</c:v>
                </c:pt>
                <c:pt idx="2237">
                  <c:v>1.0360951681264343</c:v>
                </c:pt>
                <c:pt idx="2238">
                  <c:v>1.03400570737886</c:v>
                </c:pt>
                <c:pt idx="2239">
                  <c:v>1.0232427378347906</c:v>
                </c:pt>
                <c:pt idx="2240">
                  <c:v>1.0313632847866405</c:v>
                </c:pt>
                <c:pt idx="2241">
                  <c:v>1.0182334918246125</c:v>
                </c:pt>
                <c:pt idx="2242">
                  <c:v>1.0228082123898343</c:v>
                </c:pt>
                <c:pt idx="2243">
                  <c:v>1.0310377081322257</c:v>
                </c:pt>
                <c:pt idx="2244">
                  <c:v>1.0360046302354275</c:v>
                </c:pt>
                <c:pt idx="2245">
                  <c:v>1.0385373280988111</c:v>
                </c:pt>
                <c:pt idx="2246">
                  <c:v>1.0372908890383596</c:v>
                </c:pt>
                <c:pt idx="2247">
                  <c:v>1.0412874297643626</c:v>
                </c:pt>
                <c:pt idx="2248">
                  <c:v>1.0342925223884694</c:v>
                </c:pt>
                <c:pt idx="2249">
                  <c:v>1.025919513331506</c:v>
                </c:pt>
                <c:pt idx="2250">
                  <c:v>1.0114840983791045</c:v>
                </c:pt>
                <c:pt idx="2251">
                  <c:v>0.9951393461732353</c:v>
                </c:pt>
                <c:pt idx="2252">
                  <c:v>0.97964181277526385</c:v>
                </c:pt>
                <c:pt idx="2253">
                  <c:v>0.9765111133762282</c:v>
                </c:pt>
                <c:pt idx="2254">
                  <c:v>0.98563642987969491</c:v>
                </c:pt>
                <c:pt idx="2255">
                  <c:v>0.97865330265791028</c:v>
                </c:pt>
                <c:pt idx="2256">
                  <c:v>0.99284634270302774</c:v>
                </c:pt>
                <c:pt idx="2257">
                  <c:v>0.98659129249100253</c:v>
                </c:pt>
                <c:pt idx="2258">
                  <c:v>0.99070200195607439</c:v>
                </c:pt>
                <c:pt idx="2259">
                  <c:v>0.99312963072038907</c:v>
                </c:pt>
                <c:pt idx="2260">
                  <c:v>0.99596046523849813</c:v>
                </c:pt>
                <c:pt idx="2261">
                  <c:v>1.0168657242308294</c:v>
                </c:pt>
                <c:pt idx="2262">
                  <c:v>1.0157741906699111</c:v>
                </c:pt>
                <c:pt idx="2263">
                  <c:v>1.0158904050644835</c:v>
                </c:pt>
                <c:pt idx="2265">
                  <c:v>1.7424034043600489E-3</c:v>
                </c:pt>
                <c:pt idx="2267">
                  <c:v>1.7424034043600489E-3</c:v>
                </c:pt>
              </c:numCache>
            </c:numRef>
          </c:val>
          <c:smooth val="0"/>
        </c:ser>
        <c:ser>
          <c:idx val="4"/>
          <c:order val="4"/>
          <c:tx>
            <c:strRef>
              <c:f>Sheet4!$F$1</c:f>
              <c:strCache>
                <c:ptCount val="1"/>
                <c:pt idx="0">
                  <c:v>沪深300</c:v>
                </c:pt>
              </c:strCache>
            </c:strRef>
          </c:tx>
          <c:spPr>
            <a:ln>
              <a:solidFill>
                <a:srgbClr val="92D050"/>
              </a:solidFill>
            </a:ln>
          </c:spPr>
          <c:marker>
            <c:symbol val="none"/>
          </c:marker>
          <c:cat>
            <c:numRef>
              <c:f>Sheet4!$A$2:$A$2272</c:f>
              <c:numCache>
                <c:formatCode>yyyy\-mm\-dd</c:formatCode>
                <c:ptCount val="2271"/>
                <c:pt idx="0">
                  <c:v>40302</c:v>
                </c:pt>
                <c:pt idx="1">
                  <c:v>40303</c:v>
                </c:pt>
                <c:pt idx="2">
                  <c:v>40304</c:v>
                </c:pt>
                <c:pt idx="3">
                  <c:v>40305</c:v>
                </c:pt>
                <c:pt idx="4">
                  <c:v>40308</c:v>
                </c:pt>
                <c:pt idx="5">
                  <c:v>40309</c:v>
                </c:pt>
                <c:pt idx="6">
                  <c:v>40310</c:v>
                </c:pt>
                <c:pt idx="7">
                  <c:v>40311</c:v>
                </c:pt>
                <c:pt idx="8">
                  <c:v>40312</c:v>
                </c:pt>
                <c:pt idx="9">
                  <c:v>40315</c:v>
                </c:pt>
                <c:pt idx="10">
                  <c:v>40316</c:v>
                </c:pt>
                <c:pt idx="11">
                  <c:v>40317</c:v>
                </c:pt>
                <c:pt idx="12">
                  <c:v>40318</c:v>
                </c:pt>
                <c:pt idx="13">
                  <c:v>40319</c:v>
                </c:pt>
                <c:pt idx="14">
                  <c:v>40322</c:v>
                </c:pt>
                <c:pt idx="15">
                  <c:v>40323</c:v>
                </c:pt>
                <c:pt idx="16">
                  <c:v>40324</c:v>
                </c:pt>
                <c:pt idx="17">
                  <c:v>40325</c:v>
                </c:pt>
                <c:pt idx="18">
                  <c:v>40326</c:v>
                </c:pt>
                <c:pt idx="19">
                  <c:v>40329</c:v>
                </c:pt>
                <c:pt idx="20">
                  <c:v>40330</c:v>
                </c:pt>
                <c:pt idx="21">
                  <c:v>40331</c:v>
                </c:pt>
                <c:pt idx="22">
                  <c:v>40332</c:v>
                </c:pt>
                <c:pt idx="23">
                  <c:v>40333</c:v>
                </c:pt>
                <c:pt idx="24">
                  <c:v>40336</c:v>
                </c:pt>
                <c:pt idx="25">
                  <c:v>40337</c:v>
                </c:pt>
                <c:pt idx="26">
                  <c:v>40338</c:v>
                </c:pt>
                <c:pt idx="27">
                  <c:v>40339</c:v>
                </c:pt>
                <c:pt idx="28">
                  <c:v>40340</c:v>
                </c:pt>
                <c:pt idx="29">
                  <c:v>40346</c:v>
                </c:pt>
                <c:pt idx="30">
                  <c:v>40347</c:v>
                </c:pt>
                <c:pt idx="31">
                  <c:v>40350</c:v>
                </c:pt>
                <c:pt idx="32">
                  <c:v>40351</c:v>
                </c:pt>
                <c:pt idx="33">
                  <c:v>40352</c:v>
                </c:pt>
                <c:pt idx="34">
                  <c:v>40353</c:v>
                </c:pt>
                <c:pt idx="35">
                  <c:v>40354</c:v>
                </c:pt>
                <c:pt idx="36">
                  <c:v>40357</c:v>
                </c:pt>
                <c:pt idx="37">
                  <c:v>40358</c:v>
                </c:pt>
                <c:pt idx="38">
                  <c:v>40359</c:v>
                </c:pt>
                <c:pt idx="39">
                  <c:v>40360</c:v>
                </c:pt>
                <c:pt idx="40">
                  <c:v>40361</c:v>
                </c:pt>
                <c:pt idx="41">
                  <c:v>40364</c:v>
                </c:pt>
                <c:pt idx="42">
                  <c:v>40365</c:v>
                </c:pt>
                <c:pt idx="43">
                  <c:v>40366</c:v>
                </c:pt>
                <c:pt idx="44">
                  <c:v>40367</c:v>
                </c:pt>
                <c:pt idx="45">
                  <c:v>40368</c:v>
                </c:pt>
                <c:pt idx="46">
                  <c:v>40371</c:v>
                </c:pt>
                <c:pt idx="47">
                  <c:v>40372</c:v>
                </c:pt>
                <c:pt idx="48">
                  <c:v>40373</c:v>
                </c:pt>
                <c:pt idx="49">
                  <c:v>40374</c:v>
                </c:pt>
                <c:pt idx="50">
                  <c:v>40375</c:v>
                </c:pt>
                <c:pt idx="51">
                  <c:v>40378</c:v>
                </c:pt>
                <c:pt idx="52">
                  <c:v>40379</c:v>
                </c:pt>
                <c:pt idx="53">
                  <c:v>40380</c:v>
                </c:pt>
                <c:pt idx="54">
                  <c:v>40381</c:v>
                </c:pt>
                <c:pt idx="55">
                  <c:v>40382</c:v>
                </c:pt>
                <c:pt idx="56">
                  <c:v>40385</c:v>
                </c:pt>
                <c:pt idx="57">
                  <c:v>40386</c:v>
                </c:pt>
                <c:pt idx="58">
                  <c:v>40387</c:v>
                </c:pt>
                <c:pt idx="59">
                  <c:v>40388</c:v>
                </c:pt>
                <c:pt idx="60">
                  <c:v>40389</c:v>
                </c:pt>
                <c:pt idx="61">
                  <c:v>40392</c:v>
                </c:pt>
                <c:pt idx="62">
                  <c:v>40393</c:v>
                </c:pt>
                <c:pt idx="63">
                  <c:v>40394</c:v>
                </c:pt>
                <c:pt idx="64">
                  <c:v>40395</c:v>
                </c:pt>
                <c:pt idx="65">
                  <c:v>40396</c:v>
                </c:pt>
                <c:pt idx="66">
                  <c:v>40399</c:v>
                </c:pt>
                <c:pt idx="67">
                  <c:v>40400</c:v>
                </c:pt>
                <c:pt idx="68">
                  <c:v>40401</c:v>
                </c:pt>
                <c:pt idx="69">
                  <c:v>40402</c:v>
                </c:pt>
                <c:pt idx="70">
                  <c:v>40403</c:v>
                </c:pt>
                <c:pt idx="71">
                  <c:v>40406</c:v>
                </c:pt>
                <c:pt idx="72">
                  <c:v>40407</c:v>
                </c:pt>
                <c:pt idx="73">
                  <c:v>40408</c:v>
                </c:pt>
                <c:pt idx="74">
                  <c:v>40409</c:v>
                </c:pt>
                <c:pt idx="75">
                  <c:v>40410</c:v>
                </c:pt>
                <c:pt idx="76">
                  <c:v>40413</c:v>
                </c:pt>
                <c:pt idx="77">
                  <c:v>40414</c:v>
                </c:pt>
                <c:pt idx="78">
                  <c:v>40415</c:v>
                </c:pt>
                <c:pt idx="79">
                  <c:v>40416</c:v>
                </c:pt>
                <c:pt idx="80">
                  <c:v>40417</c:v>
                </c:pt>
                <c:pt idx="81">
                  <c:v>40420</c:v>
                </c:pt>
                <c:pt idx="82">
                  <c:v>40421</c:v>
                </c:pt>
                <c:pt idx="83">
                  <c:v>40422</c:v>
                </c:pt>
                <c:pt idx="84">
                  <c:v>40423</c:v>
                </c:pt>
                <c:pt idx="85">
                  <c:v>40424</c:v>
                </c:pt>
                <c:pt idx="86">
                  <c:v>40427</c:v>
                </c:pt>
                <c:pt idx="87">
                  <c:v>40428</c:v>
                </c:pt>
                <c:pt idx="88">
                  <c:v>40429</c:v>
                </c:pt>
                <c:pt idx="89">
                  <c:v>40430</c:v>
                </c:pt>
                <c:pt idx="90">
                  <c:v>40431</c:v>
                </c:pt>
                <c:pt idx="91">
                  <c:v>40434</c:v>
                </c:pt>
                <c:pt idx="92">
                  <c:v>40435</c:v>
                </c:pt>
                <c:pt idx="93">
                  <c:v>40436</c:v>
                </c:pt>
                <c:pt idx="94">
                  <c:v>40437</c:v>
                </c:pt>
                <c:pt idx="95">
                  <c:v>40438</c:v>
                </c:pt>
                <c:pt idx="96">
                  <c:v>40441</c:v>
                </c:pt>
                <c:pt idx="97">
                  <c:v>40442</c:v>
                </c:pt>
                <c:pt idx="98">
                  <c:v>40448</c:v>
                </c:pt>
                <c:pt idx="99">
                  <c:v>40449</c:v>
                </c:pt>
                <c:pt idx="100">
                  <c:v>40450</c:v>
                </c:pt>
                <c:pt idx="101">
                  <c:v>40451</c:v>
                </c:pt>
                <c:pt idx="102">
                  <c:v>40459</c:v>
                </c:pt>
                <c:pt idx="103">
                  <c:v>40462</c:v>
                </c:pt>
                <c:pt idx="104">
                  <c:v>40463</c:v>
                </c:pt>
                <c:pt idx="105">
                  <c:v>40464</c:v>
                </c:pt>
                <c:pt idx="106">
                  <c:v>40465</c:v>
                </c:pt>
                <c:pt idx="107">
                  <c:v>40466</c:v>
                </c:pt>
                <c:pt idx="108">
                  <c:v>40469</c:v>
                </c:pt>
                <c:pt idx="109">
                  <c:v>40470</c:v>
                </c:pt>
                <c:pt idx="110">
                  <c:v>40471</c:v>
                </c:pt>
                <c:pt idx="111">
                  <c:v>40472</c:v>
                </c:pt>
                <c:pt idx="112">
                  <c:v>40473</c:v>
                </c:pt>
                <c:pt idx="113">
                  <c:v>40476</c:v>
                </c:pt>
                <c:pt idx="114">
                  <c:v>40477</c:v>
                </c:pt>
                <c:pt idx="115">
                  <c:v>40478</c:v>
                </c:pt>
                <c:pt idx="116">
                  <c:v>40479</c:v>
                </c:pt>
                <c:pt idx="117">
                  <c:v>40480</c:v>
                </c:pt>
                <c:pt idx="118">
                  <c:v>40483</c:v>
                </c:pt>
                <c:pt idx="119">
                  <c:v>40484</c:v>
                </c:pt>
                <c:pt idx="120">
                  <c:v>40485</c:v>
                </c:pt>
                <c:pt idx="121">
                  <c:v>40486</c:v>
                </c:pt>
                <c:pt idx="122">
                  <c:v>40487</c:v>
                </c:pt>
                <c:pt idx="123">
                  <c:v>40490</c:v>
                </c:pt>
                <c:pt idx="124">
                  <c:v>40491</c:v>
                </c:pt>
                <c:pt idx="125">
                  <c:v>40492</c:v>
                </c:pt>
                <c:pt idx="126">
                  <c:v>40493</c:v>
                </c:pt>
                <c:pt idx="127">
                  <c:v>40494</c:v>
                </c:pt>
                <c:pt idx="128">
                  <c:v>40497</c:v>
                </c:pt>
                <c:pt idx="129">
                  <c:v>40498</c:v>
                </c:pt>
                <c:pt idx="130">
                  <c:v>40499</c:v>
                </c:pt>
                <c:pt idx="131">
                  <c:v>40500</c:v>
                </c:pt>
                <c:pt idx="132">
                  <c:v>40501</c:v>
                </c:pt>
                <c:pt idx="133">
                  <c:v>40504</c:v>
                </c:pt>
                <c:pt idx="134">
                  <c:v>40505</c:v>
                </c:pt>
                <c:pt idx="135">
                  <c:v>40506</c:v>
                </c:pt>
                <c:pt idx="136">
                  <c:v>40507</c:v>
                </c:pt>
                <c:pt idx="137">
                  <c:v>40508</c:v>
                </c:pt>
                <c:pt idx="138">
                  <c:v>40511</c:v>
                </c:pt>
                <c:pt idx="139">
                  <c:v>40512</c:v>
                </c:pt>
                <c:pt idx="140">
                  <c:v>40513</c:v>
                </c:pt>
                <c:pt idx="141">
                  <c:v>40514</c:v>
                </c:pt>
                <c:pt idx="142">
                  <c:v>40515</c:v>
                </c:pt>
                <c:pt idx="143">
                  <c:v>40518</c:v>
                </c:pt>
                <c:pt idx="144">
                  <c:v>40519</c:v>
                </c:pt>
                <c:pt idx="145">
                  <c:v>40520</c:v>
                </c:pt>
                <c:pt idx="146">
                  <c:v>40521</c:v>
                </c:pt>
                <c:pt idx="147">
                  <c:v>40522</c:v>
                </c:pt>
                <c:pt idx="148">
                  <c:v>40525</c:v>
                </c:pt>
                <c:pt idx="149">
                  <c:v>40526</c:v>
                </c:pt>
                <c:pt idx="150">
                  <c:v>40527</c:v>
                </c:pt>
                <c:pt idx="151">
                  <c:v>40528</c:v>
                </c:pt>
                <c:pt idx="152">
                  <c:v>40529</c:v>
                </c:pt>
                <c:pt idx="153">
                  <c:v>40532</c:v>
                </c:pt>
                <c:pt idx="154">
                  <c:v>40533</c:v>
                </c:pt>
                <c:pt idx="155">
                  <c:v>40534</c:v>
                </c:pt>
                <c:pt idx="156">
                  <c:v>40535</c:v>
                </c:pt>
                <c:pt idx="157">
                  <c:v>40536</c:v>
                </c:pt>
                <c:pt idx="158">
                  <c:v>40539</c:v>
                </c:pt>
                <c:pt idx="159">
                  <c:v>40540</c:v>
                </c:pt>
                <c:pt idx="160">
                  <c:v>40541</c:v>
                </c:pt>
                <c:pt idx="161">
                  <c:v>40542</c:v>
                </c:pt>
                <c:pt idx="162">
                  <c:v>40543</c:v>
                </c:pt>
                <c:pt idx="163">
                  <c:v>40547</c:v>
                </c:pt>
                <c:pt idx="164">
                  <c:v>40548</c:v>
                </c:pt>
                <c:pt idx="165">
                  <c:v>40549</c:v>
                </c:pt>
                <c:pt idx="166">
                  <c:v>40550</c:v>
                </c:pt>
                <c:pt idx="167">
                  <c:v>40553</c:v>
                </c:pt>
                <c:pt idx="168">
                  <c:v>40554</c:v>
                </c:pt>
                <c:pt idx="169">
                  <c:v>40555</c:v>
                </c:pt>
                <c:pt idx="170">
                  <c:v>40556</c:v>
                </c:pt>
                <c:pt idx="171">
                  <c:v>40557</c:v>
                </c:pt>
                <c:pt idx="172">
                  <c:v>40560</c:v>
                </c:pt>
                <c:pt idx="173">
                  <c:v>40561</c:v>
                </c:pt>
                <c:pt idx="174">
                  <c:v>40562</c:v>
                </c:pt>
                <c:pt idx="175">
                  <c:v>40563</c:v>
                </c:pt>
                <c:pt idx="176">
                  <c:v>40564</c:v>
                </c:pt>
                <c:pt idx="177">
                  <c:v>40567</c:v>
                </c:pt>
                <c:pt idx="178">
                  <c:v>40568</c:v>
                </c:pt>
                <c:pt idx="179">
                  <c:v>40569</c:v>
                </c:pt>
                <c:pt idx="180">
                  <c:v>40570</c:v>
                </c:pt>
                <c:pt idx="181">
                  <c:v>40571</c:v>
                </c:pt>
                <c:pt idx="182">
                  <c:v>40574</c:v>
                </c:pt>
                <c:pt idx="183">
                  <c:v>40575</c:v>
                </c:pt>
                <c:pt idx="184">
                  <c:v>40583</c:v>
                </c:pt>
                <c:pt idx="185">
                  <c:v>40584</c:v>
                </c:pt>
                <c:pt idx="186">
                  <c:v>40585</c:v>
                </c:pt>
                <c:pt idx="187">
                  <c:v>40588</c:v>
                </c:pt>
                <c:pt idx="188">
                  <c:v>40589</c:v>
                </c:pt>
                <c:pt idx="189">
                  <c:v>40590</c:v>
                </c:pt>
                <c:pt idx="190">
                  <c:v>40591</c:v>
                </c:pt>
                <c:pt idx="191">
                  <c:v>40592</c:v>
                </c:pt>
                <c:pt idx="192">
                  <c:v>40595</c:v>
                </c:pt>
                <c:pt idx="193">
                  <c:v>40596</c:v>
                </c:pt>
                <c:pt idx="194">
                  <c:v>40597</c:v>
                </c:pt>
                <c:pt idx="195">
                  <c:v>40598</c:v>
                </c:pt>
                <c:pt idx="196">
                  <c:v>40599</c:v>
                </c:pt>
                <c:pt idx="197">
                  <c:v>40602</c:v>
                </c:pt>
                <c:pt idx="198">
                  <c:v>40603</c:v>
                </c:pt>
                <c:pt idx="199">
                  <c:v>40604</c:v>
                </c:pt>
                <c:pt idx="200">
                  <c:v>40605</c:v>
                </c:pt>
                <c:pt idx="201">
                  <c:v>40606</c:v>
                </c:pt>
                <c:pt idx="202">
                  <c:v>40609</c:v>
                </c:pt>
                <c:pt idx="203">
                  <c:v>40610</c:v>
                </c:pt>
                <c:pt idx="204">
                  <c:v>40611</c:v>
                </c:pt>
                <c:pt idx="205">
                  <c:v>40612</c:v>
                </c:pt>
                <c:pt idx="206">
                  <c:v>40613</c:v>
                </c:pt>
                <c:pt idx="207">
                  <c:v>40616</c:v>
                </c:pt>
                <c:pt idx="208">
                  <c:v>40617</c:v>
                </c:pt>
                <c:pt idx="209">
                  <c:v>40618</c:v>
                </c:pt>
                <c:pt idx="210">
                  <c:v>40619</c:v>
                </c:pt>
                <c:pt idx="211">
                  <c:v>40620</c:v>
                </c:pt>
                <c:pt idx="212">
                  <c:v>40623</c:v>
                </c:pt>
                <c:pt idx="213">
                  <c:v>40624</c:v>
                </c:pt>
                <c:pt idx="214">
                  <c:v>40625</c:v>
                </c:pt>
                <c:pt idx="215">
                  <c:v>40626</c:v>
                </c:pt>
                <c:pt idx="216">
                  <c:v>40627</c:v>
                </c:pt>
                <c:pt idx="217">
                  <c:v>40630</c:v>
                </c:pt>
                <c:pt idx="218">
                  <c:v>40631</c:v>
                </c:pt>
                <c:pt idx="219">
                  <c:v>40632</c:v>
                </c:pt>
                <c:pt idx="220">
                  <c:v>40633</c:v>
                </c:pt>
                <c:pt idx="221">
                  <c:v>40634</c:v>
                </c:pt>
                <c:pt idx="222">
                  <c:v>40639</c:v>
                </c:pt>
                <c:pt idx="223">
                  <c:v>40640</c:v>
                </c:pt>
                <c:pt idx="224">
                  <c:v>40641</c:v>
                </c:pt>
                <c:pt idx="225">
                  <c:v>40644</c:v>
                </c:pt>
                <c:pt idx="226">
                  <c:v>40645</c:v>
                </c:pt>
                <c:pt idx="227">
                  <c:v>40646</c:v>
                </c:pt>
                <c:pt idx="228">
                  <c:v>40647</c:v>
                </c:pt>
                <c:pt idx="229">
                  <c:v>40648</c:v>
                </c:pt>
                <c:pt idx="230">
                  <c:v>40651</c:v>
                </c:pt>
                <c:pt idx="231">
                  <c:v>40652</c:v>
                </c:pt>
                <c:pt idx="232">
                  <c:v>40653</c:v>
                </c:pt>
                <c:pt idx="233">
                  <c:v>40654</c:v>
                </c:pt>
                <c:pt idx="234">
                  <c:v>40655</c:v>
                </c:pt>
                <c:pt idx="235">
                  <c:v>40658</c:v>
                </c:pt>
                <c:pt idx="236">
                  <c:v>40659</c:v>
                </c:pt>
                <c:pt idx="237">
                  <c:v>40660</c:v>
                </c:pt>
                <c:pt idx="238">
                  <c:v>40661</c:v>
                </c:pt>
                <c:pt idx="239">
                  <c:v>40662</c:v>
                </c:pt>
                <c:pt idx="240">
                  <c:v>40666</c:v>
                </c:pt>
                <c:pt idx="241">
                  <c:v>40667</c:v>
                </c:pt>
                <c:pt idx="242">
                  <c:v>40668</c:v>
                </c:pt>
                <c:pt idx="243">
                  <c:v>40669</c:v>
                </c:pt>
                <c:pt idx="244">
                  <c:v>40672</c:v>
                </c:pt>
                <c:pt idx="245">
                  <c:v>40673</c:v>
                </c:pt>
                <c:pt idx="246">
                  <c:v>40674</c:v>
                </c:pt>
                <c:pt idx="247">
                  <c:v>40675</c:v>
                </c:pt>
                <c:pt idx="248">
                  <c:v>40676</c:v>
                </c:pt>
                <c:pt idx="249">
                  <c:v>40679</c:v>
                </c:pt>
                <c:pt idx="250">
                  <c:v>40680</c:v>
                </c:pt>
                <c:pt idx="251">
                  <c:v>40681</c:v>
                </c:pt>
                <c:pt idx="252">
                  <c:v>40682</c:v>
                </c:pt>
                <c:pt idx="253">
                  <c:v>40683</c:v>
                </c:pt>
                <c:pt idx="254">
                  <c:v>40686</c:v>
                </c:pt>
                <c:pt idx="255">
                  <c:v>40687</c:v>
                </c:pt>
                <c:pt idx="256">
                  <c:v>40688</c:v>
                </c:pt>
                <c:pt idx="257">
                  <c:v>40689</c:v>
                </c:pt>
                <c:pt idx="258">
                  <c:v>40690</c:v>
                </c:pt>
                <c:pt idx="259">
                  <c:v>40693</c:v>
                </c:pt>
                <c:pt idx="260">
                  <c:v>40694</c:v>
                </c:pt>
                <c:pt idx="261">
                  <c:v>40695</c:v>
                </c:pt>
                <c:pt idx="262">
                  <c:v>40696</c:v>
                </c:pt>
                <c:pt idx="263">
                  <c:v>40697</c:v>
                </c:pt>
                <c:pt idx="264">
                  <c:v>40701</c:v>
                </c:pt>
                <c:pt idx="265">
                  <c:v>40702</c:v>
                </c:pt>
                <c:pt idx="266">
                  <c:v>40703</c:v>
                </c:pt>
                <c:pt idx="267">
                  <c:v>40704</c:v>
                </c:pt>
                <c:pt idx="268">
                  <c:v>40707</c:v>
                </c:pt>
                <c:pt idx="269">
                  <c:v>40708</c:v>
                </c:pt>
                <c:pt idx="270">
                  <c:v>40709</c:v>
                </c:pt>
                <c:pt idx="271">
                  <c:v>40710</c:v>
                </c:pt>
                <c:pt idx="272">
                  <c:v>40711</c:v>
                </c:pt>
                <c:pt idx="273">
                  <c:v>40714</c:v>
                </c:pt>
                <c:pt idx="274">
                  <c:v>40715</c:v>
                </c:pt>
                <c:pt idx="275">
                  <c:v>40716</c:v>
                </c:pt>
                <c:pt idx="276">
                  <c:v>40717</c:v>
                </c:pt>
                <c:pt idx="277">
                  <c:v>40718</c:v>
                </c:pt>
                <c:pt idx="278">
                  <c:v>40721</c:v>
                </c:pt>
                <c:pt idx="279">
                  <c:v>40722</c:v>
                </c:pt>
                <c:pt idx="280">
                  <c:v>40723</c:v>
                </c:pt>
                <c:pt idx="281">
                  <c:v>40724</c:v>
                </c:pt>
                <c:pt idx="282">
                  <c:v>40725</c:v>
                </c:pt>
                <c:pt idx="283">
                  <c:v>40728</c:v>
                </c:pt>
                <c:pt idx="284">
                  <c:v>40729</c:v>
                </c:pt>
                <c:pt idx="285">
                  <c:v>40730</c:v>
                </c:pt>
                <c:pt idx="286">
                  <c:v>40731</c:v>
                </c:pt>
                <c:pt idx="287">
                  <c:v>40732</c:v>
                </c:pt>
                <c:pt idx="288">
                  <c:v>40735</c:v>
                </c:pt>
                <c:pt idx="289">
                  <c:v>40736</c:v>
                </c:pt>
                <c:pt idx="290">
                  <c:v>40737</c:v>
                </c:pt>
                <c:pt idx="291">
                  <c:v>40738</c:v>
                </c:pt>
                <c:pt idx="292">
                  <c:v>40739</c:v>
                </c:pt>
                <c:pt idx="293">
                  <c:v>40742</c:v>
                </c:pt>
                <c:pt idx="294">
                  <c:v>40743</c:v>
                </c:pt>
                <c:pt idx="295">
                  <c:v>40744</c:v>
                </c:pt>
                <c:pt idx="296">
                  <c:v>40745</c:v>
                </c:pt>
                <c:pt idx="297">
                  <c:v>40746</c:v>
                </c:pt>
                <c:pt idx="298">
                  <c:v>40749</c:v>
                </c:pt>
                <c:pt idx="299">
                  <c:v>40750</c:v>
                </c:pt>
                <c:pt idx="300">
                  <c:v>40751</c:v>
                </c:pt>
                <c:pt idx="301">
                  <c:v>40752</c:v>
                </c:pt>
                <c:pt idx="302">
                  <c:v>40753</c:v>
                </c:pt>
                <c:pt idx="303">
                  <c:v>40756</c:v>
                </c:pt>
                <c:pt idx="304">
                  <c:v>40757</c:v>
                </c:pt>
                <c:pt idx="305">
                  <c:v>40758</c:v>
                </c:pt>
                <c:pt idx="306">
                  <c:v>40759</c:v>
                </c:pt>
                <c:pt idx="307">
                  <c:v>40760</c:v>
                </c:pt>
                <c:pt idx="308">
                  <c:v>40763</c:v>
                </c:pt>
                <c:pt idx="309">
                  <c:v>40764</c:v>
                </c:pt>
                <c:pt idx="310">
                  <c:v>40765</c:v>
                </c:pt>
                <c:pt idx="311">
                  <c:v>40766</c:v>
                </c:pt>
                <c:pt idx="312">
                  <c:v>40767</c:v>
                </c:pt>
                <c:pt idx="313">
                  <c:v>40770</c:v>
                </c:pt>
                <c:pt idx="314">
                  <c:v>40771</c:v>
                </c:pt>
                <c:pt idx="315">
                  <c:v>40772</c:v>
                </c:pt>
                <c:pt idx="316">
                  <c:v>40773</c:v>
                </c:pt>
                <c:pt idx="317">
                  <c:v>40774</c:v>
                </c:pt>
                <c:pt idx="318">
                  <c:v>40777</c:v>
                </c:pt>
                <c:pt idx="319">
                  <c:v>40778</c:v>
                </c:pt>
                <c:pt idx="320">
                  <c:v>40779</c:v>
                </c:pt>
                <c:pt idx="321">
                  <c:v>40780</c:v>
                </c:pt>
                <c:pt idx="322">
                  <c:v>40781</c:v>
                </c:pt>
                <c:pt idx="323">
                  <c:v>40784</c:v>
                </c:pt>
                <c:pt idx="324">
                  <c:v>40785</c:v>
                </c:pt>
                <c:pt idx="325">
                  <c:v>40786</c:v>
                </c:pt>
                <c:pt idx="326">
                  <c:v>40787</c:v>
                </c:pt>
                <c:pt idx="327">
                  <c:v>40788</c:v>
                </c:pt>
                <c:pt idx="328">
                  <c:v>40791</c:v>
                </c:pt>
                <c:pt idx="329">
                  <c:v>40792</c:v>
                </c:pt>
                <c:pt idx="330">
                  <c:v>40793</c:v>
                </c:pt>
                <c:pt idx="331">
                  <c:v>40794</c:v>
                </c:pt>
                <c:pt idx="332">
                  <c:v>40795</c:v>
                </c:pt>
                <c:pt idx="333">
                  <c:v>40799</c:v>
                </c:pt>
                <c:pt idx="334">
                  <c:v>40800</c:v>
                </c:pt>
                <c:pt idx="335">
                  <c:v>40801</c:v>
                </c:pt>
                <c:pt idx="336">
                  <c:v>40802</c:v>
                </c:pt>
                <c:pt idx="337">
                  <c:v>40805</c:v>
                </c:pt>
                <c:pt idx="338">
                  <c:v>40806</c:v>
                </c:pt>
                <c:pt idx="339">
                  <c:v>40807</c:v>
                </c:pt>
                <c:pt idx="340">
                  <c:v>40808</c:v>
                </c:pt>
                <c:pt idx="341">
                  <c:v>40809</c:v>
                </c:pt>
                <c:pt idx="342">
                  <c:v>40812</c:v>
                </c:pt>
                <c:pt idx="343">
                  <c:v>40813</c:v>
                </c:pt>
                <c:pt idx="344">
                  <c:v>40814</c:v>
                </c:pt>
                <c:pt idx="345">
                  <c:v>40815</c:v>
                </c:pt>
                <c:pt idx="346">
                  <c:v>40816</c:v>
                </c:pt>
                <c:pt idx="347">
                  <c:v>40826</c:v>
                </c:pt>
                <c:pt idx="348">
                  <c:v>40827</c:v>
                </c:pt>
                <c:pt idx="349">
                  <c:v>40828</c:v>
                </c:pt>
                <c:pt idx="350">
                  <c:v>40829</c:v>
                </c:pt>
                <c:pt idx="351">
                  <c:v>40830</c:v>
                </c:pt>
                <c:pt idx="352">
                  <c:v>40833</c:v>
                </c:pt>
                <c:pt idx="353">
                  <c:v>40834</c:v>
                </c:pt>
                <c:pt idx="354">
                  <c:v>40835</c:v>
                </c:pt>
                <c:pt idx="355">
                  <c:v>40836</c:v>
                </c:pt>
                <c:pt idx="356">
                  <c:v>40837</c:v>
                </c:pt>
                <c:pt idx="357">
                  <c:v>40840</c:v>
                </c:pt>
                <c:pt idx="358">
                  <c:v>40841</c:v>
                </c:pt>
                <c:pt idx="359">
                  <c:v>40842</c:v>
                </c:pt>
                <c:pt idx="360">
                  <c:v>40843</c:v>
                </c:pt>
                <c:pt idx="361">
                  <c:v>40844</c:v>
                </c:pt>
                <c:pt idx="362">
                  <c:v>40847</c:v>
                </c:pt>
                <c:pt idx="363">
                  <c:v>40848</c:v>
                </c:pt>
                <c:pt idx="364">
                  <c:v>40849</c:v>
                </c:pt>
                <c:pt idx="365">
                  <c:v>40850</c:v>
                </c:pt>
                <c:pt idx="366">
                  <c:v>40851</c:v>
                </c:pt>
                <c:pt idx="367">
                  <c:v>40854</c:v>
                </c:pt>
                <c:pt idx="368">
                  <c:v>40855</c:v>
                </c:pt>
                <c:pt idx="369">
                  <c:v>40856</c:v>
                </c:pt>
                <c:pt idx="370">
                  <c:v>40857</c:v>
                </c:pt>
                <c:pt idx="371">
                  <c:v>40858</c:v>
                </c:pt>
                <c:pt idx="372">
                  <c:v>40861</c:v>
                </c:pt>
                <c:pt idx="373">
                  <c:v>40862</c:v>
                </c:pt>
                <c:pt idx="374">
                  <c:v>40863</c:v>
                </c:pt>
                <c:pt idx="375">
                  <c:v>40864</c:v>
                </c:pt>
                <c:pt idx="376">
                  <c:v>40865</c:v>
                </c:pt>
                <c:pt idx="377">
                  <c:v>40868</c:v>
                </c:pt>
                <c:pt idx="378">
                  <c:v>40869</c:v>
                </c:pt>
                <c:pt idx="379">
                  <c:v>40870</c:v>
                </c:pt>
                <c:pt idx="380">
                  <c:v>40871</c:v>
                </c:pt>
                <c:pt idx="381">
                  <c:v>40872</c:v>
                </c:pt>
                <c:pt idx="382">
                  <c:v>40875</c:v>
                </c:pt>
                <c:pt idx="383">
                  <c:v>40876</c:v>
                </c:pt>
                <c:pt idx="384">
                  <c:v>40877</c:v>
                </c:pt>
                <c:pt idx="385">
                  <c:v>40878</c:v>
                </c:pt>
                <c:pt idx="386">
                  <c:v>40879</c:v>
                </c:pt>
                <c:pt idx="387">
                  <c:v>40882</c:v>
                </c:pt>
                <c:pt idx="388">
                  <c:v>40883</c:v>
                </c:pt>
                <c:pt idx="389">
                  <c:v>40884</c:v>
                </c:pt>
                <c:pt idx="390">
                  <c:v>40885</c:v>
                </c:pt>
                <c:pt idx="391">
                  <c:v>40886</c:v>
                </c:pt>
                <c:pt idx="392">
                  <c:v>40889</c:v>
                </c:pt>
                <c:pt idx="393">
                  <c:v>40890</c:v>
                </c:pt>
                <c:pt idx="394">
                  <c:v>40891</c:v>
                </c:pt>
                <c:pt idx="395">
                  <c:v>40892</c:v>
                </c:pt>
                <c:pt idx="396">
                  <c:v>40893</c:v>
                </c:pt>
                <c:pt idx="397">
                  <c:v>40896</c:v>
                </c:pt>
                <c:pt idx="398">
                  <c:v>40897</c:v>
                </c:pt>
                <c:pt idx="399">
                  <c:v>40898</c:v>
                </c:pt>
                <c:pt idx="400">
                  <c:v>40899</c:v>
                </c:pt>
                <c:pt idx="401">
                  <c:v>40900</c:v>
                </c:pt>
                <c:pt idx="402">
                  <c:v>40903</c:v>
                </c:pt>
                <c:pt idx="403">
                  <c:v>40904</c:v>
                </c:pt>
                <c:pt idx="404">
                  <c:v>40905</c:v>
                </c:pt>
                <c:pt idx="405">
                  <c:v>40906</c:v>
                </c:pt>
                <c:pt idx="406">
                  <c:v>40907</c:v>
                </c:pt>
                <c:pt idx="407">
                  <c:v>40912</c:v>
                </c:pt>
                <c:pt idx="408">
                  <c:v>40913</c:v>
                </c:pt>
                <c:pt idx="409">
                  <c:v>40914</c:v>
                </c:pt>
                <c:pt idx="410">
                  <c:v>40917</c:v>
                </c:pt>
                <c:pt idx="411">
                  <c:v>40918</c:v>
                </c:pt>
                <c:pt idx="412">
                  <c:v>40919</c:v>
                </c:pt>
                <c:pt idx="413">
                  <c:v>40920</c:v>
                </c:pt>
                <c:pt idx="414">
                  <c:v>40921</c:v>
                </c:pt>
                <c:pt idx="415">
                  <c:v>40924</c:v>
                </c:pt>
                <c:pt idx="416">
                  <c:v>40925</c:v>
                </c:pt>
                <c:pt idx="417">
                  <c:v>40926</c:v>
                </c:pt>
                <c:pt idx="418">
                  <c:v>40927</c:v>
                </c:pt>
                <c:pt idx="419">
                  <c:v>40928</c:v>
                </c:pt>
                <c:pt idx="420">
                  <c:v>40938</c:v>
                </c:pt>
                <c:pt idx="421">
                  <c:v>40939</c:v>
                </c:pt>
                <c:pt idx="422">
                  <c:v>40940</c:v>
                </c:pt>
                <c:pt idx="423">
                  <c:v>40941</c:v>
                </c:pt>
                <c:pt idx="424">
                  <c:v>40942</c:v>
                </c:pt>
                <c:pt idx="425">
                  <c:v>40945</c:v>
                </c:pt>
                <c:pt idx="426">
                  <c:v>40946</c:v>
                </c:pt>
                <c:pt idx="427">
                  <c:v>40947</c:v>
                </c:pt>
                <c:pt idx="428">
                  <c:v>40948</c:v>
                </c:pt>
                <c:pt idx="429">
                  <c:v>40949</c:v>
                </c:pt>
                <c:pt idx="430">
                  <c:v>40952</c:v>
                </c:pt>
                <c:pt idx="431">
                  <c:v>40953</c:v>
                </c:pt>
                <c:pt idx="432">
                  <c:v>40954</c:v>
                </c:pt>
                <c:pt idx="433">
                  <c:v>40955</c:v>
                </c:pt>
                <c:pt idx="434">
                  <c:v>40956</c:v>
                </c:pt>
                <c:pt idx="435">
                  <c:v>40959</c:v>
                </c:pt>
                <c:pt idx="436">
                  <c:v>40960</c:v>
                </c:pt>
                <c:pt idx="437">
                  <c:v>40961</c:v>
                </c:pt>
                <c:pt idx="438">
                  <c:v>40962</c:v>
                </c:pt>
                <c:pt idx="439">
                  <c:v>40963</c:v>
                </c:pt>
                <c:pt idx="440">
                  <c:v>40966</c:v>
                </c:pt>
                <c:pt idx="441">
                  <c:v>40967</c:v>
                </c:pt>
                <c:pt idx="442">
                  <c:v>40968</c:v>
                </c:pt>
                <c:pt idx="443">
                  <c:v>40969</c:v>
                </c:pt>
                <c:pt idx="444">
                  <c:v>40970</c:v>
                </c:pt>
                <c:pt idx="445">
                  <c:v>40973</c:v>
                </c:pt>
                <c:pt idx="446">
                  <c:v>40974</c:v>
                </c:pt>
                <c:pt idx="447">
                  <c:v>40975</c:v>
                </c:pt>
                <c:pt idx="448">
                  <c:v>40976</c:v>
                </c:pt>
                <c:pt idx="449">
                  <c:v>40977</c:v>
                </c:pt>
                <c:pt idx="450">
                  <c:v>40980</c:v>
                </c:pt>
                <c:pt idx="451">
                  <c:v>40981</c:v>
                </c:pt>
                <c:pt idx="452">
                  <c:v>40982</c:v>
                </c:pt>
                <c:pt idx="453">
                  <c:v>40983</c:v>
                </c:pt>
                <c:pt idx="454">
                  <c:v>40984</c:v>
                </c:pt>
                <c:pt idx="455">
                  <c:v>40987</c:v>
                </c:pt>
                <c:pt idx="456">
                  <c:v>40988</c:v>
                </c:pt>
                <c:pt idx="457">
                  <c:v>40989</c:v>
                </c:pt>
                <c:pt idx="458">
                  <c:v>40990</c:v>
                </c:pt>
                <c:pt idx="459">
                  <c:v>40991</c:v>
                </c:pt>
                <c:pt idx="460">
                  <c:v>40994</c:v>
                </c:pt>
                <c:pt idx="461">
                  <c:v>40995</c:v>
                </c:pt>
                <c:pt idx="462">
                  <c:v>40996</c:v>
                </c:pt>
                <c:pt idx="463">
                  <c:v>40997</c:v>
                </c:pt>
                <c:pt idx="464">
                  <c:v>40998</c:v>
                </c:pt>
                <c:pt idx="465">
                  <c:v>41004</c:v>
                </c:pt>
                <c:pt idx="466">
                  <c:v>41005</c:v>
                </c:pt>
                <c:pt idx="467">
                  <c:v>41008</c:v>
                </c:pt>
                <c:pt idx="468">
                  <c:v>41009</c:v>
                </c:pt>
                <c:pt idx="469">
                  <c:v>41010</c:v>
                </c:pt>
                <c:pt idx="470">
                  <c:v>41011</c:v>
                </c:pt>
                <c:pt idx="471">
                  <c:v>41012</c:v>
                </c:pt>
                <c:pt idx="472">
                  <c:v>41015</c:v>
                </c:pt>
                <c:pt idx="473">
                  <c:v>41016</c:v>
                </c:pt>
                <c:pt idx="474">
                  <c:v>41017</c:v>
                </c:pt>
                <c:pt idx="475">
                  <c:v>41018</c:v>
                </c:pt>
                <c:pt idx="476">
                  <c:v>41019</c:v>
                </c:pt>
                <c:pt idx="477">
                  <c:v>41022</c:v>
                </c:pt>
                <c:pt idx="478">
                  <c:v>41023</c:v>
                </c:pt>
                <c:pt idx="479">
                  <c:v>41024</c:v>
                </c:pt>
                <c:pt idx="480">
                  <c:v>41025</c:v>
                </c:pt>
                <c:pt idx="481">
                  <c:v>41026</c:v>
                </c:pt>
                <c:pt idx="482">
                  <c:v>41031</c:v>
                </c:pt>
                <c:pt idx="483">
                  <c:v>41032</c:v>
                </c:pt>
                <c:pt idx="484">
                  <c:v>41033</c:v>
                </c:pt>
                <c:pt idx="485">
                  <c:v>41036</c:v>
                </c:pt>
                <c:pt idx="486">
                  <c:v>41037</c:v>
                </c:pt>
                <c:pt idx="487">
                  <c:v>41038</c:v>
                </c:pt>
                <c:pt idx="488">
                  <c:v>41039</c:v>
                </c:pt>
                <c:pt idx="489">
                  <c:v>41040</c:v>
                </c:pt>
                <c:pt idx="490">
                  <c:v>41043</c:v>
                </c:pt>
                <c:pt idx="491">
                  <c:v>41044</c:v>
                </c:pt>
                <c:pt idx="492">
                  <c:v>41045</c:v>
                </c:pt>
                <c:pt idx="493">
                  <c:v>41046</c:v>
                </c:pt>
                <c:pt idx="494">
                  <c:v>41047</c:v>
                </c:pt>
                <c:pt idx="495">
                  <c:v>41050</c:v>
                </c:pt>
                <c:pt idx="496">
                  <c:v>41051</c:v>
                </c:pt>
                <c:pt idx="497">
                  <c:v>41052</c:v>
                </c:pt>
                <c:pt idx="498">
                  <c:v>41053</c:v>
                </c:pt>
                <c:pt idx="499">
                  <c:v>41054</c:v>
                </c:pt>
                <c:pt idx="500">
                  <c:v>41057</c:v>
                </c:pt>
                <c:pt idx="501">
                  <c:v>41058</c:v>
                </c:pt>
                <c:pt idx="502">
                  <c:v>41059</c:v>
                </c:pt>
                <c:pt idx="503">
                  <c:v>41060</c:v>
                </c:pt>
                <c:pt idx="504">
                  <c:v>41061</c:v>
                </c:pt>
                <c:pt idx="505">
                  <c:v>41064</c:v>
                </c:pt>
                <c:pt idx="506">
                  <c:v>41065</c:v>
                </c:pt>
                <c:pt idx="507">
                  <c:v>41066</c:v>
                </c:pt>
                <c:pt idx="508">
                  <c:v>41067</c:v>
                </c:pt>
                <c:pt idx="509">
                  <c:v>41068</c:v>
                </c:pt>
                <c:pt idx="510">
                  <c:v>41071</c:v>
                </c:pt>
                <c:pt idx="511">
                  <c:v>41072</c:v>
                </c:pt>
                <c:pt idx="512">
                  <c:v>41073</c:v>
                </c:pt>
                <c:pt idx="513">
                  <c:v>41074</c:v>
                </c:pt>
                <c:pt idx="514">
                  <c:v>41075</c:v>
                </c:pt>
                <c:pt idx="515">
                  <c:v>41078</c:v>
                </c:pt>
                <c:pt idx="516">
                  <c:v>41079</c:v>
                </c:pt>
                <c:pt idx="517">
                  <c:v>41080</c:v>
                </c:pt>
                <c:pt idx="518">
                  <c:v>41081</c:v>
                </c:pt>
                <c:pt idx="519">
                  <c:v>41085</c:v>
                </c:pt>
                <c:pt idx="520">
                  <c:v>41086</c:v>
                </c:pt>
                <c:pt idx="521">
                  <c:v>41087</c:v>
                </c:pt>
                <c:pt idx="522">
                  <c:v>41088</c:v>
                </c:pt>
                <c:pt idx="523">
                  <c:v>41089</c:v>
                </c:pt>
                <c:pt idx="524">
                  <c:v>41092</c:v>
                </c:pt>
                <c:pt idx="525">
                  <c:v>41093</c:v>
                </c:pt>
                <c:pt idx="526">
                  <c:v>41094</c:v>
                </c:pt>
                <c:pt idx="527">
                  <c:v>41095</c:v>
                </c:pt>
                <c:pt idx="528">
                  <c:v>41096</c:v>
                </c:pt>
                <c:pt idx="529">
                  <c:v>41099</c:v>
                </c:pt>
                <c:pt idx="530">
                  <c:v>41100</c:v>
                </c:pt>
                <c:pt idx="531">
                  <c:v>41101</c:v>
                </c:pt>
                <c:pt idx="532">
                  <c:v>41102</c:v>
                </c:pt>
                <c:pt idx="533">
                  <c:v>41103</c:v>
                </c:pt>
                <c:pt idx="534">
                  <c:v>41106</c:v>
                </c:pt>
                <c:pt idx="535">
                  <c:v>41107</c:v>
                </c:pt>
                <c:pt idx="536">
                  <c:v>41108</c:v>
                </c:pt>
                <c:pt idx="537">
                  <c:v>41109</c:v>
                </c:pt>
                <c:pt idx="538">
                  <c:v>41110</c:v>
                </c:pt>
                <c:pt idx="539">
                  <c:v>41113</c:v>
                </c:pt>
                <c:pt idx="540">
                  <c:v>41114</c:v>
                </c:pt>
                <c:pt idx="541">
                  <c:v>41115</c:v>
                </c:pt>
                <c:pt idx="542">
                  <c:v>41116</c:v>
                </c:pt>
                <c:pt idx="543">
                  <c:v>41117</c:v>
                </c:pt>
                <c:pt idx="544">
                  <c:v>41120</c:v>
                </c:pt>
                <c:pt idx="545">
                  <c:v>41121</c:v>
                </c:pt>
                <c:pt idx="546">
                  <c:v>41122</c:v>
                </c:pt>
                <c:pt idx="547">
                  <c:v>41123</c:v>
                </c:pt>
                <c:pt idx="548">
                  <c:v>41124</c:v>
                </c:pt>
                <c:pt idx="549">
                  <c:v>41127</c:v>
                </c:pt>
                <c:pt idx="550">
                  <c:v>41128</c:v>
                </c:pt>
                <c:pt idx="551">
                  <c:v>41129</c:v>
                </c:pt>
                <c:pt idx="552">
                  <c:v>41130</c:v>
                </c:pt>
                <c:pt idx="553">
                  <c:v>41131</c:v>
                </c:pt>
                <c:pt idx="554">
                  <c:v>41134</c:v>
                </c:pt>
                <c:pt idx="555">
                  <c:v>41135</c:v>
                </c:pt>
                <c:pt idx="556">
                  <c:v>41136</c:v>
                </c:pt>
                <c:pt idx="557">
                  <c:v>41137</c:v>
                </c:pt>
                <c:pt idx="558">
                  <c:v>41138</c:v>
                </c:pt>
                <c:pt idx="559">
                  <c:v>41141</c:v>
                </c:pt>
                <c:pt idx="560">
                  <c:v>41142</c:v>
                </c:pt>
                <c:pt idx="561">
                  <c:v>41143</c:v>
                </c:pt>
                <c:pt idx="562">
                  <c:v>41144</c:v>
                </c:pt>
                <c:pt idx="563">
                  <c:v>41145</c:v>
                </c:pt>
                <c:pt idx="564">
                  <c:v>41148</c:v>
                </c:pt>
                <c:pt idx="565">
                  <c:v>41149</c:v>
                </c:pt>
                <c:pt idx="566">
                  <c:v>41150</c:v>
                </c:pt>
                <c:pt idx="567">
                  <c:v>41151</c:v>
                </c:pt>
                <c:pt idx="568">
                  <c:v>41152</c:v>
                </c:pt>
                <c:pt idx="569">
                  <c:v>41155</c:v>
                </c:pt>
                <c:pt idx="570">
                  <c:v>41156</c:v>
                </c:pt>
                <c:pt idx="571">
                  <c:v>41157</c:v>
                </c:pt>
                <c:pt idx="572">
                  <c:v>41158</c:v>
                </c:pt>
                <c:pt idx="573">
                  <c:v>41159</c:v>
                </c:pt>
                <c:pt idx="574">
                  <c:v>41162</c:v>
                </c:pt>
                <c:pt idx="575">
                  <c:v>41163</c:v>
                </c:pt>
                <c:pt idx="576">
                  <c:v>41164</c:v>
                </c:pt>
                <c:pt idx="577">
                  <c:v>41165</c:v>
                </c:pt>
                <c:pt idx="578">
                  <c:v>41166</c:v>
                </c:pt>
                <c:pt idx="579">
                  <c:v>41169</c:v>
                </c:pt>
                <c:pt idx="580">
                  <c:v>41170</c:v>
                </c:pt>
                <c:pt idx="581">
                  <c:v>41171</c:v>
                </c:pt>
                <c:pt idx="582">
                  <c:v>41172</c:v>
                </c:pt>
                <c:pt idx="583">
                  <c:v>41173</c:v>
                </c:pt>
                <c:pt idx="584">
                  <c:v>41176</c:v>
                </c:pt>
                <c:pt idx="585">
                  <c:v>41177</c:v>
                </c:pt>
                <c:pt idx="586">
                  <c:v>41178</c:v>
                </c:pt>
                <c:pt idx="587">
                  <c:v>41179</c:v>
                </c:pt>
                <c:pt idx="588">
                  <c:v>41180</c:v>
                </c:pt>
                <c:pt idx="589">
                  <c:v>41190</c:v>
                </c:pt>
                <c:pt idx="590">
                  <c:v>41191</c:v>
                </c:pt>
                <c:pt idx="591">
                  <c:v>41192</c:v>
                </c:pt>
                <c:pt idx="592">
                  <c:v>41193</c:v>
                </c:pt>
                <c:pt idx="593">
                  <c:v>41194</c:v>
                </c:pt>
                <c:pt idx="594">
                  <c:v>41197</c:v>
                </c:pt>
                <c:pt idx="595">
                  <c:v>41198</c:v>
                </c:pt>
                <c:pt idx="596">
                  <c:v>41199</c:v>
                </c:pt>
                <c:pt idx="597">
                  <c:v>41200</c:v>
                </c:pt>
                <c:pt idx="598">
                  <c:v>41201</c:v>
                </c:pt>
                <c:pt idx="599">
                  <c:v>41204</c:v>
                </c:pt>
                <c:pt idx="600">
                  <c:v>41205</c:v>
                </c:pt>
                <c:pt idx="601">
                  <c:v>41206</c:v>
                </c:pt>
                <c:pt idx="602">
                  <c:v>41207</c:v>
                </c:pt>
                <c:pt idx="603">
                  <c:v>41208</c:v>
                </c:pt>
                <c:pt idx="604">
                  <c:v>41211</c:v>
                </c:pt>
                <c:pt idx="605">
                  <c:v>41212</c:v>
                </c:pt>
                <c:pt idx="606">
                  <c:v>41213</c:v>
                </c:pt>
                <c:pt idx="607">
                  <c:v>41214</c:v>
                </c:pt>
                <c:pt idx="608">
                  <c:v>41215</c:v>
                </c:pt>
                <c:pt idx="609">
                  <c:v>41218</c:v>
                </c:pt>
                <c:pt idx="610">
                  <c:v>41219</c:v>
                </c:pt>
                <c:pt idx="611">
                  <c:v>41220</c:v>
                </c:pt>
                <c:pt idx="612">
                  <c:v>41221</c:v>
                </c:pt>
                <c:pt idx="613">
                  <c:v>41222</c:v>
                </c:pt>
                <c:pt idx="614">
                  <c:v>41225</c:v>
                </c:pt>
                <c:pt idx="615">
                  <c:v>41226</c:v>
                </c:pt>
                <c:pt idx="616">
                  <c:v>41227</c:v>
                </c:pt>
                <c:pt idx="617">
                  <c:v>41228</c:v>
                </c:pt>
                <c:pt idx="618">
                  <c:v>41229</c:v>
                </c:pt>
                <c:pt idx="619">
                  <c:v>41232</c:v>
                </c:pt>
                <c:pt idx="620">
                  <c:v>41233</c:v>
                </c:pt>
                <c:pt idx="621">
                  <c:v>41234</c:v>
                </c:pt>
                <c:pt idx="622">
                  <c:v>41235</c:v>
                </c:pt>
                <c:pt idx="623">
                  <c:v>41236</c:v>
                </c:pt>
                <c:pt idx="624">
                  <c:v>41239</c:v>
                </c:pt>
                <c:pt idx="625">
                  <c:v>41240</c:v>
                </c:pt>
                <c:pt idx="626">
                  <c:v>41241</c:v>
                </c:pt>
                <c:pt idx="627">
                  <c:v>41242</c:v>
                </c:pt>
                <c:pt idx="628">
                  <c:v>41243</c:v>
                </c:pt>
                <c:pt idx="629">
                  <c:v>41246</c:v>
                </c:pt>
                <c:pt idx="630">
                  <c:v>41247</c:v>
                </c:pt>
                <c:pt idx="631">
                  <c:v>41248</c:v>
                </c:pt>
                <c:pt idx="632">
                  <c:v>41249</c:v>
                </c:pt>
                <c:pt idx="633">
                  <c:v>41250</c:v>
                </c:pt>
                <c:pt idx="634">
                  <c:v>41253</c:v>
                </c:pt>
                <c:pt idx="635">
                  <c:v>41254</c:v>
                </c:pt>
                <c:pt idx="636">
                  <c:v>41255</c:v>
                </c:pt>
                <c:pt idx="637">
                  <c:v>41256</c:v>
                </c:pt>
                <c:pt idx="638">
                  <c:v>41257</c:v>
                </c:pt>
                <c:pt idx="639">
                  <c:v>41260</c:v>
                </c:pt>
                <c:pt idx="640">
                  <c:v>41261</c:v>
                </c:pt>
                <c:pt idx="641">
                  <c:v>41262</c:v>
                </c:pt>
                <c:pt idx="642">
                  <c:v>41263</c:v>
                </c:pt>
                <c:pt idx="643">
                  <c:v>41264</c:v>
                </c:pt>
                <c:pt idx="644">
                  <c:v>41267</c:v>
                </c:pt>
                <c:pt idx="645">
                  <c:v>41268</c:v>
                </c:pt>
                <c:pt idx="646">
                  <c:v>41269</c:v>
                </c:pt>
                <c:pt idx="647">
                  <c:v>41270</c:v>
                </c:pt>
                <c:pt idx="648">
                  <c:v>41271</c:v>
                </c:pt>
                <c:pt idx="649">
                  <c:v>41274</c:v>
                </c:pt>
                <c:pt idx="650">
                  <c:v>41278</c:v>
                </c:pt>
                <c:pt idx="651">
                  <c:v>41281</c:v>
                </c:pt>
                <c:pt idx="652">
                  <c:v>41282</c:v>
                </c:pt>
                <c:pt idx="653">
                  <c:v>41283</c:v>
                </c:pt>
                <c:pt idx="654">
                  <c:v>41284</c:v>
                </c:pt>
                <c:pt idx="655">
                  <c:v>41285</c:v>
                </c:pt>
                <c:pt idx="656">
                  <c:v>41288</c:v>
                </c:pt>
                <c:pt idx="657">
                  <c:v>41289</c:v>
                </c:pt>
                <c:pt idx="658">
                  <c:v>41290</c:v>
                </c:pt>
                <c:pt idx="659">
                  <c:v>41291</c:v>
                </c:pt>
                <c:pt idx="660">
                  <c:v>41292</c:v>
                </c:pt>
                <c:pt idx="661">
                  <c:v>41295</c:v>
                </c:pt>
                <c:pt idx="662">
                  <c:v>41296</c:v>
                </c:pt>
                <c:pt idx="663">
                  <c:v>41297</c:v>
                </c:pt>
                <c:pt idx="664">
                  <c:v>41298</c:v>
                </c:pt>
                <c:pt idx="665">
                  <c:v>41299</c:v>
                </c:pt>
                <c:pt idx="666">
                  <c:v>41302</c:v>
                </c:pt>
                <c:pt idx="667">
                  <c:v>41303</c:v>
                </c:pt>
                <c:pt idx="668">
                  <c:v>41304</c:v>
                </c:pt>
                <c:pt idx="669">
                  <c:v>41305</c:v>
                </c:pt>
                <c:pt idx="670">
                  <c:v>41306</c:v>
                </c:pt>
                <c:pt idx="671">
                  <c:v>41309</c:v>
                </c:pt>
                <c:pt idx="672">
                  <c:v>41310</c:v>
                </c:pt>
                <c:pt idx="673">
                  <c:v>41311</c:v>
                </c:pt>
                <c:pt idx="674">
                  <c:v>41312</c:v>
                </c:pt>
                <c:pt idx="675">
                  <c:v>41313</c:v>
                </c:pt>
                <c:pt idx="676">
                  <c:v>41323</c:v>
                </c:pt>
                <c:pt idx="677">
                  <c:v>41324</c:v>
                </c:pt>
                <c:pt idx="678">
                  <c:v>41325</c:v>
                </c:pt>
                <c:pt idx="679">
                  <c:v>41326</c:v>
                </c:pt>
                <c:pt idx="680">
                  <c:v>41327</c:v>
                </c:pt>
                <c:pt idx="681">
                  <c:v>41330</c:v>
                </c:pt>
                <c:pt idx="682">
                  <c:v>41331</c:v>
                </c:pt>
                <c:pt idx="683">
                  <c:v>41332</c:v>
                </c:pt>
                <c:pt idx="684">
                  <c:v>41333</c:v>
                </c:pt>
                <c:pt idx="685">
                  <c:v>41334</c:v>
                </c:pt>
                <c:pt idx="686">
                  <c:v>41337</c:v>
                </c:pt>
                <c:pt idx="687">
                  <c:v>41338</c:v>
                </c:pt>
                <c:pt idx="688">
                  <c:v>41339</c:v>
                </c:pt>
                <c:pt idx="689">
                  <c:v>41340</c:v>
                </c:pt>
                <c:pt idx="690">
                  <c:v>41341</c:v>
                </c:pt>
                <c:pt idx="691">
                  <c:v>41344</c:v>
                </c:pt>
                <c:pt idx="692">
                  <c:v>41345</c:v>
                </c:pt>
                <c:pt idx="693">
                  <c:v>41346</c:v>
                </c:pt>
                <c:pt idx="694">
                  <c:v>41347</c:v>
                </c:pt>
                <c:pt idx="695">
                  <c:v>41348</c:v>
                </c:pt>
                <c:pt idx="696">
                  <c:v>41351</c:v>
                </c:pt>
                <c:pt idx="697">
                  <c:v>41352</c:v>
                </c:pt>
                <c:pt idx="698">
                  <c:v>41353</c:v>
                </c:pt>
                <c:pt idx="699">
                  <c:v>41354</c:v>
                </c:pt>
                <c:pt idx="700">
                  <c:v>41355</c:v>
                </c:pt>
                <c:pt idx="701">
                  <c:v>41358</c:v>
                </c:pt>
                <c:pt idx="702">
                  <c:v>41359</c:v>
                </c:pt>
                <c:pt idx="703">
                  <c:v>41360</c:v>
                </c:pt>
                <c:pt idx="704">
                  <c:v>41361</c:v>
                </c:pt>
                <c:pt idx="705">
                  <c:v>41362</c:v>
                </c:pt>
                <c:pt idx="706">
                  <c:v>41365</c:v>
                </c:pt>
                <c:pt idx="707">
                  <c:v>41366</c:v>
                </c:pt>
                <c:pt idx="708">
                  <c:v>41367</c:v>
                </c:pt>
                <c:pt idx="709">
                  <c:v>41372</c:v>
                </c:pt>
                <c:pt idx="710">
                  <c:v>41373</c:v>
                </c:pt>
                <c:pt idx="711">
                  <c:v>41374</c:v>
                </c:pt>
                <c:pt idx="712">
                  <c:v>41375</c:v>
                </c:pt>
                <c:pt idx="713">
                  <c:v>41376</c:v>
                </c:pt>
                <c:pt idx="714">
                  <c:v>41379</c:v>
                </c:pt>
                <c:pt idx="715">
                  <c:v>41380</c:v>
                </c:pt>
                <c:pt idx="716">
                  <c:v>41381</c:v>
                </c:pt>
                <c:pt idx="717">
                  <c:v>41382</c:v>
                </c:pt>
                <c:pt idx="718">
                  <c:v>41383</c:v>
                </c:pt>
                <c:pt idx="719">
                  <c:v>41386</c:v>
                </c:pt>
                <c:pt idx="720">
                  <c:v>41387</c:v>
                </c:pt>
                <c:pt idx="721">
                  <c:v>41388</c:v>
                </c:pt>
                <c:pt idx="722">
                  <c:v>41389</c:v>
                </c:pt>
                <c:pt idx="723">
                  <c:v>41390</c:v>
                </c:pt>
                <c:pt idx="724">
                  <c:v>41396</c:v>
                </c:pt>
                <c:pt idx="725">
                  <c:v>41397</c:v>
                </c:pt>
                <c:pt idx="726">
                  <c:v>41400</c:v>
                </c:pt>
                <c:pt idx="727">
                  <c:v>41401</c:v>
                </c:pt>
                <c:pt idx="728">
                  <c:v>41402</c:v>
                </c:pt>
                <c:pt idx="729">
                  <c:v>41403</c:v>
                </c:pt>
                <c:pt idx="730">
                  <c:v>41404</c:v>
                </c:pt>
                <c:pt idx="731">
                  <c:v>41407</c:v>
                </c:pt>
                <c:pt idx="732">
                  <c:v>41408</c:v>
                </c:pt>
                <c:pt idx="733">
                  <c:v>41409</c:v>
                </c:pt>
                <c:pt idx="734">
                  <c:v>41410</c:v>
                </c:pt>
                <c:pt idx="735">
                  <c:v>41411</c:v>
                </c:pt>
                <c:pt idx="736">
                  <c:v>41414</c:v>
                </c:pt>
                <c:pt idx="737">
                  <c:v>41415</c:v>
                </c:pt>
                <c:pt idx="738">
                  <c:v>41416</c:v>
                </c:pt>
                <c:pt idx="739">
                  <c:v>41417</c:v>
                </c:pt>
                <c:pt idx="740">
                  <c:v>41418</c:v>
                </c:pt>
                <c:pt idx="741">
                  <c:v>41421</c:v>
                </c:pt>
                <c:pt idx="742">
                  <c:v>41422</c:v>
                </c:pt>
                <c:pt idx="743">
                  <c:v>41423</c:v>
                </c:pt>
                <c:pt idx="744">
                  <c:v>41424</c:v>
                </c:pt>
                <c:pt idx="745">
                  <c:v>41425</c:v>
                </c:pt>
                <c:pt idx="746">
                  <c:v>41428</c:v>
                </c:pt>
                <c:pt idx="747">
                  <c:v>41429</c:v>
                </c:pt>
                <c:pt idx="748">
                  <c:v>41430</c:v>
                </c:pt>
                <c:pt idx="749">
                  <c:v>41431</c:v>
                </c:pt>
                <c:pt idx="750">
                  <c:v>41432</c:v>
                </c:pt>
                <c:pt idx="751">
                  <c:v>41438</c:v>
                </c:pt>
                <c:pt idx="752">
                  <c:v>41439</c:v>
                </c:pt>
                <c:pt idx="753">
                  <c:v>41442</c:v>
                </c:pt>
                <c:pt idx="754">
                  <c:v>41443</c:v>
                </c:pt>
                <c:pt idx="755">
                  <c:v>41444</c:v>
                </c:pt>
                <c:pt idx="756">
                  <c:v>41445</c:v>
                </c:pt>
                <c:pt idx="757">
                  <c:v>41446</c:v>
                </c:pt>
                <c:pt idx="758">
                  <c:v>41449</c:v>
                </c:pt>
                <c:pt idx="759">
                  <c:v>41450</c:v>
                </c:pt>
                <c:pt idx="760">
                  <c:v>41451</c:v>
                </c:pt>
                <c:pt idx="761">
                  <c:v>41452</c:v>
                </c:pt>
                <c:pt idx="762">
                  <c:v>41453</c:v>
                </c:pt>
                <c:pt idx="763">
                  <c:v>41456</c:v>
                </c:pt>
                <c:pt idx="764">
                  <c:v>41457</c:v>
                </c:pt>
                <c:pt idx="765">
                  <c:v>41458</c:v>
                </c:pt>
                <c:pt idx="766">
                  <c:v>41459</c:v>
                </c:pt>
                <c:pt idx="767">
                  <c:v>41460</c:v>
                </c:pt>
                <c:pt idx="768">
                  <c:v>41463</c:v>
                </c:pt>
                <c:pt idx="769">
                  <c:v>41464</c:v>
                </c:pt>
                <c:pt idx="770">
                  <c:v>41465</c:v>
                </c:pt>
                <c:pt idx="771">
                  <c:v>41466</c:v>
                </c:pt>
                <c:pt idx="772">
                  <c:v>41467</c:v>
                </c:pt>
                <c:pt idx="773">
                  <c:v>41470</c:v>
                </c:pt>
                <c:pt idx="774">
                  <c:v>41471</c:v>
                </c:pt>
                <c:pt idx="775">
                  <c:v>41472</c:v>
                </c:pt>
                <c:pt idx="776">
                  <c:v>41473</c:v>
                </c:pt>
                <c:pt idx="777">
                  <c:v>41474</c:v>
                </c:pt>
                <c:pt idx="778">
                  <c:v>41477</c:v>
                </c:pt>
                <c:pt idx="779">
                  <c:v>41478</c:v>
                </c:pt>
                <c:pt idx="780">
                  <c:v>41479</c:v>
                </c:pt>
                <c:pt idx="781">
                  <c:v>41480</c:v>
                </c:pt>
                <c:pt idx="782">
                  <c:v>41481</c:v>
                </c:pt>
                <c:pt idx="783">
                  <c:v>41484</c:v>
                </c:pt>
                <c:pt idx="784">
                  <c:v>41485</c:v>
                </c:pt>
                <c:pt idx="785">
                  <c:v>41486</c:v>
                </c:pt>
                <c:pt idx="786">
                  <c:v>41487</c:v>
                </c:pt>
                <c:pt idx="787">
                  <c:v>41488</c:v>
                </c:pt>
                <c:pt idx="788">
                  <c:v>41491</c:v>
                </c:pt>
                <c:pt idx="789">
                  <c:v>41492</c:v>
                </c:pt>
                <c:pt idx="790">
                  <c:v>41493</c:v>
                </c:pt>
                <c:pt idx="791">
                  <c:v>41494</c:v>
                </c:pt>
                <c:pt idx="792">
                  <c:v>41495</c:v>
                </c:pt>
                <c:pt idx="793">
                  <c:v>41498</c:v>
                </c:pt>
                <c:pt idx="794">
                  <c:v>41499</c:v>
                </c:pt>
                <c:pt idx="795">
                  <c:v>41500</c:v>
                </c:pt>
                <c:pt idx="796">
                  <c:v>41501</c:v>
                </c:pt>
                <c:pt idx="797">
                  <c:v>41502</c:v>
                </c:pt>
                <c:pt idx="798">
                  <c:v>41505</c:v>
                </c:pt>
                <c:pt idx="799">
                  <c:v>41506</c:v>
                </c:pt>
                <c:pt idx="800">
                  <c:v>41507</c:v>
                </c:pt>
                <c:pt idx="801">
                  <c:v>41508</c:v>
                </c:pt>
                <c:pt idx="802">
                  <c:v>41509</c:v>
                </c:pt>
                <c:pt idx="803">
                  <c:v>41512</c:v>
                </c:pt>
                <c:pt idx="804">
                  <c:v>41513</c:v>
                </c:pt>
                <c:pt idx="805">
                  <c:v>41514</c:v>
                </c:pt>
                <c:pt idx="806">
                  <c:v>41515</c:v>
                </c:pt>
                <c:pt idx="807">
                  <c:v>41516</c:v>
                </c:pt>
                <c:pt idx="808">
                  <c:v>41519</c:v>
                </c:pt>
                <c:pt idx="809">
                  <c:v>41520</c:v>
                </c:pt>
                <c:pt idx="810">
                  <c:v>41521</c:v>
                </c:pt>
                <c:pt idx="811">
                  <c:v>41522</c:v>
                </c:pt>
                <c:pt idx="812">
                  <c:v>41523</c:v>
                </c:pt>
                <c:pt idx="813">
                  <c:v>41526</c:v>
                </c:pt>
                <c:pt idx="814">
                  <c:v>41527</c:v>
                </c:pt>
                <c:pt idx="815">
                  <c:v>41528</c:v>
                </c:pt>
                <c:pt idx="816">
                  <c:v>41529</c:v>
                </c:pt>
                <c:pt idx="817">
                  <c:v>41530</c:v>
                </c:pt>
                <c:pt idx="818">
                  <c:v>41533</c:v>
                </c:pt>
                <c:pt idx="819">
                  <c:v>41534</c:v>
                </c:pt>
                <c:pt idx="820">
                  <c:v>41535</c:v>
                </c:pt>
                <c:pt idx="821">
                  <c:v>41540</c:v>
                </c:pt>
                <c:pt idx="822">
                  <c:v>41541</c:v>
                </c:pt>
                <c:pt idx="823">
                  <c:v>41542</c:v>
                </c:pt>
                <c:pt idx="824">
                  <c:v>41543</c:v>
                </c:pt>
                <c:pt idx="825">
                  <c:v>41544</c:v>
                </c:pt>
                <c:pt idx="826">
                  <c:v>41547</c:v>
                </c:pt>
                <c:pt idx="827">
                  <c:v>41555</c:v>
                </c:pt>
                <c:pt idx="828">
                  <c:v>41556</c:v>
                </c:pt>
                <c:pt idx="829">
                  <c:v>41557</c:v>
                </c:pt>
                <c:pt idx="830">
                  <c:v>41558</c:v>
                </c:pt>
                <c:pt idx="831">
                  <c:v>41561</c:v>
                </c:pt>
                <c:pt idx="832">
                  <c:v>41562</c:v>
                </c:pt>
                <c:pt idx="833">
                  <c:v>41563</c:v>
                </c:pt>
                <c:pt idx="834">
                  <c:v>41564</c:v>
                </c:pt>
                <c:pt idx="835">
                  <c:v>41565</c:v>
                </c:pt>
                <c:pt idx="836">
                  <c:v>41568</c:v>
                </c:pt>
                <c:pt idx="837">
                  <c:v>41569</c:v>
                </c:pt>
                <c:pt idx="838">
                  <c:v>41570</c:v>
                </c:pt>
                <c:pt idx="839">
                  <c:v>41571</c:v>
                </c:pt>
                <c:pt idx="840">
                  <c:v>41572</c:v>
                </c:pt>
                <c:pt idx="841">
                  <c:v>41575</c:v>
                </c:pt>
                <c:pt idx="842">
                  <c:v>41576</c:v>
                </c:pt>
                <c:pt idx="843">
                  <c:v>41577</c:v>
                </c:pt>
                <c:pt idx="844">
                  <c:v>41578</c:v>
                </c:pt>
                <c:pt idx="845">
                  <c:v>41579</c:v>
                </c:pt>
                <c:pt idx="846">
                  <c:v>41582</c:v>
                </c:pt>
                <c:pt idx="847">
                  <c:v>41583</c:v>
                </c:pt>
                <c:pt idx="848">
                  <c:v>41584</c:v>
                </c:pt>
                <c:pt idx="849">
                  <c:v>41585</c:v>
                </c:pt>
                <c:pt idx="850">
                  <c:v>41586</c:v>
                </c:pt>
                <c:pt idx="851">
                  <c:v>41589</c:v>
                </c:pt>
                <c:pt idx="852">
                  <c:v>41590</c:v>
                </c:pt>
                <c:pt idx="853">
                  <c:v>41591</c:v>
                </c:pt>
                <c:pt idx="854">
                  <c:v>41592</c:v>
                </c:pt>
                <c:pt idx="855">
                  <c:v>41593</c:v>
                </c:pt>
                <c:pt idx="856">
                  <c:v>41596</c:v>
                </c:pt>
                <c:pt idx="857">
                  <c:v>41597</c:v>
                </c:pt>
                <c:pt idx="858">
                  <c:v>41598</c:v>
                </c:pt>
                <c:pt idx="859">
                  <c:v>41599</c:v>
                </c:pt>
                <c:pt idx="860">
                  <c:v>41600</c:v>
                </c:pt>
                <c:pt idx="861">
                  <c:v>41603</c:v>
                </c:pt>
                <c:pt idx="862">
                  <c:v>41604</c:v>
                </c:pt>
                <c:pt idx="863">
                  <c:v>41605</c:v>
                </c:pt>
                <c:pt idx="864">
                  <c:v>41606</c:v>
                </c:pt>
                <c:pt idx="865">
                  <c:v>41607</c:v>
                </c:pt>
                <c:pt idx="866">
                  <c:v>41610</c:v>
                </c:pt>
                <c:pt idx="867">
                  <c:v>41611</c:v>
                </c:pt>
                <c:pt idx="868">
                  <c:v>41612</c:v>
                </c:pt>
                <c:pt idx="869">
                  <c:v>41613</c:v>
                </c:pt>
                <c:pt idx="870">
                  <c:v>41614</c:v>
                </c:pt>
                <c:pt idx="871">
                  <c:v>41617</c:v>
                </c:pt>
                <c:pt idx="872">
                  <c:v>41618</c:v>
                </c:pt>
                <c:pt idx="873">
                  <c:v>41619</c:v>
                </c:pt>
                <c:pt idx="874">
                  <c:v>41620</c:v>
                </c:pt>
                <c:pt idx="875">
                  <c:v>41621</c:v>
                </c:pt>
                <c:pt idx="876">
                  <c:v>41624</c:v>
                </c:pt>
                <c:pt idx="877">
                  <c:v>41625</c:v>
                </c:pt>
                <c:pt idx="878">
                  <c:v>41626</c:v>
                </c:pt>
                <c:pt idx="879">
                  <c:v>41627</c:v>
                </c:pt>
                <c:pt idx="880">
                  <c:v>41628</c:v>
                </c:pt>
                <c:pt idx="881">
                  <c:v>41631</c:v>
                </c:pt>
                <c:pt idx="882">
                  <c:v>41632</c:v>
                </c:pt>
                <c:pt idx="883">
                  <c:v>41633</c:v>
                </c:pt>
                <c:pt idx="884">
                  <c:v>41634</c:v>
                </c:pt>
                <c:pt idx="885">
                  <c:v>41635</c:v>
                </c:pt>
                <c:pt idx="886">
                  <c:v>41638</c:v>
                </c:pt>
                <c:pt idx="887">
                  <c:v>41639</c:v>
                </c:pt>
                <c:pt idx="888">
                  <c:v>41641</c:v>
                </c:pt>
                <c:pt idx="889">
                  <c:v>41642</c:v>
                </c:pt>
                <c:pt idx="890">
                  <c:v>41645</c:v>
                </c:pt>
                <c:pt idx="891">
                  <c:v>41646</c:v>
                </c:pt>
                <c:pt idx="892">
                  <c:v>41647</c:v>
                </c:pt>
                <c:pt idx="893">
                  <c:v>41648</c:v>
                </c:pt>
                <c:pt idx="894">
                  <c:v>41649</c:v>
                </c:pt>
                <c:pt idx="895">
                  <c:v>41652</c:v>
                </c:pt>
                <c:pt idx="896">
                  <c:v>41653</c:v>
                </c:pt>
                <c:pt idx="897">
                  <c:v>41654</c:v>
                </c:pt>
                <c:pt idx="898">
                  <c:v>41655</c:v>
                </c:pt>
                <c:pt idx="899">
                  <c:v>41656</c:v>
                </c:pt>
                <c:pt idx="900">
                  <c:v>41659</c:v>
                </c:pt>
                <c:pt idx="901">
                  <c:v>41660</c:v>
                </c:pt>
                <c:pt idx="902">
                  <c:v>41661</c:v>
                </c:pt>
                <c:pt idx="903">
                  <c:v>41662</c:v>
                </c:pt>
                <c:pt idx="904">
                  <c:v>41663</c:v>
                </c:pt>
                <c:pt idx="905">
                  <c:v>41666</c:v>
                </c:pt>
                <c:pt idx="906">
                  <c:v>41667</c:v>
                </c:pt>
                <c:pt idx="907">
                  <c:v>41668</c:v>
                </c:pt>
                <c:pt idx="908">
                  <c:v>41669</c:v>
                </c:pt>
                <c:pt idx="909">
                  <c:v>41677</c:v>
                </c:pt>
                <c:pt idx="910">
                  <c:v>41680</c:v>
                </c:pt>
                <c:pt idx="911">
                  <c:v>41681</c:v>
                </c:pt>
                <c:pt idx="912">
                  <c:v>41682</c:v>
                </c:pt>
                <c:pt idx="913">
                  <c:v>41683</c:v>
                </c:pt>
                <c:pt idx="914">
                  <c:v>41684</c:v>
                </c:pt>
                <c:pt idx="915">
                  <c:v>41687</c:v>
                </c:pt>
                <c:pt idx="916">
                  <c:v>41688</c:v>
                </c:pt>
                <c:pt idx="917">
                  <c:v>41689</c:v>
                </c:pt>
                <c:pt idx="918">
                  <c:v>41690</c:v>
                </c:pt>
                <c:pt idx="919">
                  <c:v>41691</c:v>
                </c:pt>
                <c:pt idx="920">
                  <c:v>41694</c:v>
                </c:pt>
                <c:pt idx="921">
                  <c:v>41695</c:v>
                </c:pt>
                <c:pt idx="922">
                  <c:v>41696</c:v>
                </c:pt>
                <c:pt idx="923">
                  <c:v>41697</c:v>
                </c:pt>
                <c:pt idx="924">
                  <c:v>41698</c:v>
                </c:pt>
                <c:pt idx="925">
                  <c:v>41701</c:v>
                </c:pt>
                <c:pt idx="926">
                  <c:v>41702</c:v>
                </c:pt>
                <c:pt idx="927">
                  <c:v>41703</c:v>
                </c:pt>
                <c:pt idx="928">
                  <c:v>41704</c:v>
                </c:pt>
                <c:pt idx="929">
                  <c:v>41705</c:v>
                </c:pt>
                <c:pt idx="930">
                  <c:v>41708</c:v>
                </c:pt>
                <c:pt idx="931">
                  <c:v>41709</c:v>
                </c:pt>
                <c:pt idx="932">
                  <c:v>41710</c:v>
                </c:pt>
                <c:pt idx="933">
                  <c:v>41711</c:v>
                </c:pt>
                <c:pt idx="934">
                  <c:v>41712</c:v>
                </c:pt>
                <c:pt idx="935">
                  <c:v>41715</c:v>
                </c:pt>
                <c:pt idx="936">
                  <c:v>41716</c:v>
                </c:pt>
                <c:pt idx="937">
                  <c:v>41717</c:v>
                </c:pt>
                <c:pt idx="938">
                  <c:v>41718</c:v>
                </c:pt>
                <c:pt idx="939">
                  <c:v>41719</c:v>
                </c:pt>
                <c:pt idx="940">
                  <c:v>41722</c:v>
                </c:pt>
                <c:pt idx="941">
                  <c:v>41723</c:v>
                </c:pt>
                <c:pt idx="942">
                  <c:v>41724</c:v>
                </c:pt>
                <c:pt idx="943">
                  <c:v>41725</c:v>
                </c:pt>
                <c:pt idx="944">
                  <c:v>41726</c:v>
                </c:pt>
                <c:pt idx="945">
                  <c:v>41729</c:v>
                </c:pt>
                <c:pt idx="946">
                  <c:v>41730</c:v>
                </c:pt>
                <c:pt idx="947">
                  <c:v>41731</c:v>
                </c:pt>
                <c:pt idx="948">
                  <c:v>41732</c:v>
                </c:pt>
                <c:pt idx="949">
                  <c:v>41733</c:v>
                </c:pt>
                <c:pt idx="950">
                  <c:v>41737</c:v>
                </c:pt>
                <c:pt idx="951">
                  <c:v>41738</c:v>
                </c:pt>
                <c:pt idx="952">
                  <c:v>41739</c:v>
                </c:pt>
                <c:pt idx="953">
                  <c:v>41740</c:v>
                </c:pt>
                <c:pt idx="954">
                  <c:v>41743</c:v>
                </c:pt>
                <c:pt idx="955">
                  <c:v>41744</c:v>
                </c:pt>
                <c:pt idx="956">
                  <c:v>41745</c:v>
                </c:pt>
                <c:pt idx="957">
                  <c:v>41746</c:v>
                </c:pt>
                <c:pt idx="958">
                  <c:v>41747</c:v>
                </c:pt>
                <c:pt idx="959">
                  <c:v>41750</c:v>
                </c:pt>
                <c:pt idx="960">
                  <c:v>41751</c:v>
                </c:pt>
                <c:pt idx="961">
                  <c:v>41752</c:v>
                </c:pt>
                <c:pt idx="962">
                  <c:v>41753</c:v>
                </c:pt>
                <c:pt idx="963">
                  <c:v>41754</c:v>
                </c:pt>
                <c:pt idx="964">
                  <c:v>41757</c:v>
                </c:pt>
                <c:pt idx="965">
                  <c:v>41758</c:v>
                </c:pt>
                <c:pt idx="966">
                  <c:v>41759</c:v>
                </c:pt>
                <c:pt idx="967">
                  <c:v>41764</c:v>
                </c:pt>
                <c:pt idx="968">
                  <c:v>41765</c:v>
                </c:pt>
                <c:pt idx="969">
                  <c:v>41766</c:v>
                </c:pt>
                <c:pt idx="970">
                  <c:v>41767</c:v>
                </c:pt>
                <c:pt idx="971">
                  <c:v>41768</c:v>
                </c:pt>
                <c:pt idx="972">
                  <c:v>41771</c:v>
                </c:pt>
                <c:pt idx="973">
                  <c:v>41772</c:v>
                </c:pt>
                <c:pt idx="974">
                  <c:v>41773</c:v>
                </c:pt>
                <c:pt idx="975">
                  <c:v>41774</c:v>
                </c:pt>
                <c:pt idx="976">
                  <c:v>41775</c:v>
                </c:pt>
                <c:pt idx="977">
                  <c:v>41778</c:v>
                </c:pt>
                <c:pt idx="978">
                  <c:v>41779</c:v>
                </c:pt>
                <c:pt idx="979">
                  <c:v>41780</c:v>
                </c:pt>
                <c:pt idx="980">
                  <c:v>41781</c:v>
                </c:pt>
                <c:pt idx="981">
                  <c:v>41782</c:v>
                </c:pt>
                <c:pt idx="982">
                  <c:v>41785</c:v>
                </c:pt>
                <c:pt idx="983">
                  <c:v>41786</c:v>
                </c:pt>
                <c:pt idx="984">
                  <c:v>41787</c:v>
                </c:pt>
                <c:pt idx="985">
                  <c:v>41788</c:v>
                </c:pt>
                <c:pt idx="986">
                  <c:v>41789</c:v>
                </c:pt>
                <c:pt idx="987">
                  <c:v>41793</c:v>
                </c:pt>
                <c:pt idx="988">
                  <c:v>41794</c:v>
                </c:pt>
                <c:pt idx="989">
                  <c:v>41795</c:v>
                </c:pt>
                <c:pt idx="990">
                  <c:v>41796</c:v>
                </c:pt>
                <c:pt idx="991">
                  <c:v>41799</c:v>
                </c:pt>
                <c:pt idx="992">
                  <c:v>41800</c:v>
                </c:pt>
                <c:pt idx="993">
                  <c:v>41801</c:v>
                </c:pt>
                <c:pt idx="994">
                  <c:v>41802</c:v>
                </c:pt>
                <c:pt idx="995">
                  <c:v>41803</c:v>
                </c:pt>
                <c:pt idx="996">
                  <c:v>41806</c:v>
                </c:pt>
                <c:pt idx="997">
                  <c:v>41807</c:v>
                </c:pt>
                <c:pt idx="998">
                  <c:v>41808</c:v>
                </c:pt>
                <c:pt idx="999">
                  <c:v>41809</c:v>
                </c:pt>
                <c:pt idx="1000">
                  <c:v>41810</c:v>
                </c:pt>
                <c:pt idx="1001">
                  <c:v>41813</c:v>
                </c:pt>
                <c:pt idx="1002">
                  <c:v>41814</c:v>
                </c:pt>
                <c:pt idx="1003">
                  <c:v>41815</c:v>
                </c:pt>
                <c:pt idx="1004">
                  <c:v>41816</c:v>
                </c:pt>
                <c:pt idx="1005">
                  <c:v>41817</c:v>
                </c:pt>
                <c:pt idx="1006">
                  <c:v>41820</c:v>
                </c:pt>
                <c:pt idx="1007">
                  <c:v>41821</c:v>
                </c:pt>
                <c:pt idx="1008">
                  <c:v>41822</c:v>
                </c:pt>
                <c:pt idx="1009">
                  <c:v>41823</c:v>
                </c:pt>
                <c:pt idx="1010">
                  <c:v>41824</c:v>
                </c:pt>
                <c:pt idx="1011">
                  <c:v>41827</c:v>
                </c:pt>
                <c:pt idx="1012">
                  <c:v>41828</c:v>
                </c:pt>
                <c:pt idx="1013">
                  <c:v>41829</c:v>
                </c:pt>
                <c:pt idx="1014">
                  <c:v>41830</c:v>
                </c:pt>
                <c:pt idx="1015">
                  <c:v>41831</c:v>
                </c:pt>
                <c:pt idx="1016">
                  <c:v>41834</c:v>
                </c:pt>
                <c:pt idx="1017">
                  <c:v>41835</c:v>
                </c:pt>
                <c:pt idx="1018">
                  <c:v>41836</c:v>
                </c:pt>
                <c:pt idx="1019">
                  <c:v>41837</c:v>
                </c:pt>
                <c:pt idx="1020">
                  <c:v>41838</c:v>
                </c:pt>
                <c:pt idx="1021">
                  <c:v>41841</c:v>
                </c:pt>
                <c:pt idx="1022">
                  <c:v>41842</c:v>
                </c:pt>
                <c:pt idx="1023">
                  <c:v>41843</c:v>
                </c:pt>
                <c:pt idx="1024">
                  <c:v>41844</c:v>
                </c:pt>
                <c:pt idx="1025">
                  <c:v>41845</c:v>
                </c:pt>
                <c:pt idx="1026">
                  <c:v>41848</c:v>
                </c:pt>
                <c:pt idx="1027">
                  <c:v>41849</c:v>
                </c:pt>
                <c:pt idx="1028">
                  <c:v>41850</c:v>
                </c:pt>
                <c:pt idx="1029">
                  <c:v>41851</c:v>
                </c:pt>
                <c:pt idx="1030">
                  <c:v>41852</c:v>
                </c:pt>
                <c:pt idx="1031">
                  <c:v>41855</c:v>
                </c:pt>
                <c:pt idx="1032">
                  <c:v>41856</c:v>
                </c:pt>
                <c:pt idx="1033">
                  <c:v>41857</c:v>
                </c:pt>
                <c:pt idx="1034">
                  <c:v>41858</c:v>
                </c:pt>
                <c:pt idx="1035">
                  <c:v>41859</c:v>
                </c:pt>
                <c:pt idx="1036">
                  <c:v>41862</c:v>
                </c:pt>
                <c:pt idx="1037">
                  <c:v>41863</c:v>
                </c:pt>
                <c:pt idx="1038">
                  <c:v>41864</c:v>
                </c:pt>
                <c:pt idx="1039">
                  <c:v>41865</c:v>
                </c:pt>
                <c:pt idx="1040">
                  <c:v>41866</c:v>
                </c:pt>
                <c:pt idx="1041">
                  <c:v>41869</c:v>
                </c:pt>
                <c:pt idx="1042">
                  <c:v>41870</c:v>
                </c:pt>
                <c:pt idx="1043">
                  <c:v>41871</c:v>
                </c:pt>
                <c:pt idx="1044">
                  <c:v>41872</c:v>
                </c:pt>
                <c:pt idx="1045">
                  <c:v>41873</c:v>
                </c:pt>
                <c:pt idx="1046">
                  <c:v>41876</c:v>
                </c:pt>
                <c:pt idx="1047">
                  <c:v>41877</c:v>
                </c:pt>
                <c:pt idx="1048">
                  <c:v>41878</c:v>
                </c:pt>
                <c:pt idx="1049">
                  <c:v>41879</c:v>
                </c:pt>
                <c:pt idx="1050">
                  <c:v>41880</c:v>
                </c:pt>
                <c:pt idx="1051">
                  <c:v>41883</c:v>
                </c:pt>
                <c:pt idx="1052">
                  <c:v>41884</c:v>
                </c:pt>
                <c:pt idx="1053">
                  <c:v>41885</c:v>
                </c:pt>
                <c:pt idx="1054">
                  <c:v>41886</c:v>
                </c:pt>
                <c:pt idx="1055">
                  <c:v>41887</c:v>
                </c:pt>
                <c:pt idx="1056">
                  <c:v>41891</c:v>
                </c:pt>
                <c:pt idx="1057">
                  <c:v>41892</c:v>
                </c:pt>
                <c:pt idx="1058">
                  <c:v>41893</c:v>
                </c:pt>
                <c:pt idx="1059">
                  <c:v>41894</c:v>
                </c:pt>
                <c:pt idx="1060">
                  <c:v>41897</c:v>
                </c:pt>
                <c:pt idx="1061">
                  <c:v>41898</c:v>
                </c:pt>
                <c:pt idx="1062">
                  <c:v>41899</c:v>
                </c:pt>
                <c:pt idx="1063">
                  <c:v>41900</c:v>
                </c:pt>
                <c:pt idx="1064">
                  <c:v>41901</c:v>
                </c:pt>
                <c:pt idx="1065">
                  <c:v>41904</c:v>
                </c:pt>
                <c:pt idx="1066">
                  <c:v>41905</c:v>
                </c:pt>
                <c:pt idx="1067">
                  <c:v>41906</c:v>
                </c:pt>
                <c:pt idx="1068">
                  <c:v>41907</c:v>
                </c:pt>
                <c:pt idx="1069">
                  <c:v>41908</c:v>
                </c:pt>
                <c:pt idx="1070">
                  <c:v>41911</c:v>
                </c:pt>
                <c:pt idx="1071">
                  <c:v>41912</c:v>
                </c:pt>
                <c:pt idx="1072">
                  <c:v>41920</c:v>
                </c:pt>
                <c:pt idx="1073">
                  <c:v>41921</c:v>
                </c:pt>
                <c:pt idx="1074">
                  <c:v>41922</c:v>
                </c:pt>
                <c:pt idx="1075">
                  <c:v>41925</c:v>
                </c:pt>
                <c:pt idx="1076">
                  <c:v>41926</c:v>
                </c:pt>
                <c:pt idx="1077">
                  <c:v>41927</c:v>
                </c:pt>
                <c:pt idx="1078">
                  <c:v>41928</c:v>
                </c:pt>
                <c:pt idx="1079">
                  <c:v>41929</c:v>
                </c:pt>
                <c:pt idx="1080">
                  <c:v>41932</c:v>
                </c:pt>
                <c:pt idx="1081">
                  <c:v>41933</c:v>
                </c:pt>
                <c:pt idx="1082">
                  <c:v>41934</c:v>
                </c:pt>
                <c:pt idx="1083">
                  <c:v>41935</c:v>
                </c:pt>
                <c:pt idx="1084">
                  <c:v>41936</c:v>
                </c:pt>
                <c:pt idx="1085">
                  <c:v>41939</c:v>
                </c:pt>
                <c:pt idx="1086">
                  <c:v>41940</c:v>
                </c:pt>
                <c:pt idx="1087">
                  <c:v>41941</c:v>
                </c:pt>
                <c:pt idx="1088">
                  <c:v>41942</c:v>
                </c:pt>
                <c:pt idx="1089">
                  <c:v>41943</c:v>
                </c:pt>
                <c:pt idx="1090">
                  <c:v>41946</c:v>
                </c:pt>
                <c:pt idx="1091">
                  <c:v>41947</c:v>
                </c:pt>
                <c:pt idx="1092">
                  <c:v>41948</c:v>
                </c:pt>
                <c:pt idx="1093">
                  <c:v>41949</c:v>
                </c:pt>
                <c:pt idx="1094">
                  <c:v>41950</c:v>
                </c:pt>
                <c:pt idx="1095">
                  <c:v>41953</c:v>
                </c:pt>
                <c:pt idx="1096">
                  <c:v>41954</c:v>
                </c:pt>
                <c:pt idx="1097">
                  <c:v>41955</c:v>
                </c:pt>
                <c:pt idx="1098">
                  <c:v>41956</c:v>
                </c:pt>
                <c:pt idx="1099">
                  <c:v>41957</c:v>
                </c:pt>
                <c:pt idx="1100">
                  <c:v>41960</c:v>
                </c:pt>
                <c:pt idx="1101">
                  <c:v>41961</c:v>
                </c:pt>
                <c:pt idx="1102">
                  <c:v>41962</c:v>
                </c:pt>
                <c:pt idx="1103">
                  <c:v>41963</c:v>
                </c:pt>
                <c:pt idx="1104">
                  <c:v>41964</c:v>
                </c:pt>
                <c:pt idx="1105">
                  <c:v>41967</c:v>
                </c:pt>
                <c:pt idx="1106">
                  <c:v>41968</c:v>
                </c:pt>
                <c:pt idx="1107">
                  <c:v>41969</c:v>
                </c:pt>
                <c:pt idx="1108">
                  <c:v>41970</c:v>
                </c:pt>
                <c:pt idx="1109">
                  <c:v>41971</c:v>
                </c:pt>
                <c:pt idx="1110">
                  <c:v>41974</c:v>
                </c:pt>
                <c:pt idx="1111">
                  <c:v>41975</c:v>
                </c:pt>
                <c:pt idx="1112">
                  <c:v>41976</c:v>
                </c:pt>
                <c:pt idx="1113">
                  <c:v>41977</c:v>
                </c:pt>
                <c:pt idx="1114">
                  <c:v>41978</c:v>
                </c:pt>
                <c:pt idx="1115">
                  <c:v>41981</c:v>
                </c:pt>
                <c:pt idx="1116">
                  <c:v>41982</c:v>
                </c:pt>
                <c:pt idx="1117">
                  <c:v>41983</c:v>
                </c:pt>
                <c:pt idx="1118">
                  <c:v>41984</c:v>
                </c:pt>
                <c:pt idx="1119">
                  <c:v>41985</c:v>
                </c:pt>
                <c:pt idx="1120">
                  <c:v>41988</c:v>
                </c:pt>
                <c:pt idx="1121">
                  <c:v>41989</c:v>
                </c:pt>
                <c:pt idx="1122">
                  <c:v>41990</c:v>
                </c:pt>
                <c:pt idx="1123">
                  <c:v>41991</c:v>
                </c:pt>
                <c:pt idx="1124">
                  <c:v>41992</c:v>
                </c:pt>
                <c:pt idx="1125">
                  <c:v>41995</c:v>
                </c:pt>
                <c:pt idx="1126">
                  <c:v>41996</c:v>
                </c:pt>
                <c:pt idx="1127">
                  <c:v>41997</c:v>
                </c:pt>
                <c:pt idx="1128">
                  <c:v>41998</c:v>
                </c:pt>
                <c:pt idx="1129">
                  <c:v>41999</c:v>
                </c:pt>
                <c:pt idx="1130">
                  <c:v>42002</c:v>
                </c:pt>
                <c:pt idx="1131">
                  <c:v>42003</c:v>
                </c:pt>
                <c:pt idx="1132">
                  <c:v>42004</c:v>
                </c:pt>
                <c:pt idx="1133">
                  <c:v>42009</c:v>
                </c:pt>
                <c:pt idx="1134">
                  <c:v>42010</c:v>
                </c:pt>
                <c:pt idx="1135">
                  <c:v>42011</c:v>
                </c:pt>
                <c:pt idx="1136">
                  <c:v>42012</c:v>
                </c:pt>
                <c:pt idx="1137">
                  <c:v>42013</c:v>
                </c:pt>
                <c:pt idx="1138">
                  <c:v>42016</c:v>
                </c:pt>
                <c:pt idx="1139">
                  <c:v>42017</c:v>
                </c:pt>
                <c:pt idx="1140">
                  <c:v>42018</c:v>
                </c:pt>
                <c:pt idx="1141">
                  <c:v>42019</c:v>
                </c:pt>
                <c:pt idx="1142">
                  <c:v>42020</c:v>
                </c:pt>
                <c:pt idx="1143">
                  <c:v>42023</c:v>
                </c:pt>
                <c:pt idx="1144">
                  <c:v>42024</c:v>
                </c:pt>
                <c:pt idx="1145">
                  <c:v>42025</c:v>
                </c:pt>
                <c:pt idx="1146">
                  <c:v>42026</c:v>
                </c:pt>
                <c:pt idx="1147">
                  <c:v>42027</c:v>
                </c:pt>
                <c:pt idx="1148">
                  <c:v>42030</c:v>
                </c:pt>
                <c:pt idx="1149">
                  <c:v>42031</c:v>
                </c:pt>
                <c:pt idx="1150">
                  <c:v>42032</c:v>
                </c:pt>
                <c:pt idx="1151">
                  <c:v>42033</c:v>
                </c:pt>
                <c:pt idx="1152">
                  <c:v>42034</c:v>
                </c:pt>
                <c:pt idx="1153">
                  <c:v>42037</c:v>
                </c:pt>
                <c:pt idx="1154">
                  <c:v>42038</c:v>
                </c:pt>
                <c:pt idx="1155">
                  <c:v>42039</c:v>
                </c:pt>
                <c:pt idx="1156">
                  <c:v>42040</c:v>
                </c:pt>
                <c:pt idx="1157">
                  <c:v>42041</c:v>
                </c:pt>
                <c:pt idx="1158">
                  <c:v>42044</c:v>
                </c:pt>
                <c:pt idx="1159">
                  <c:v>42045</c:v>
                </c:pt>
                <c:pt idx="1160">
                  <c:v>42046</c:v>
                </c:pt>
                <c:pt idx="1161">
                  <c:v>42047</c:v>
                </c:pt>
                <c:pt idx="1162">
                  <c:v>42048</c:v>
                </c:pt>
                <c:pt idx="1163">
                  <c:v>42051</c:v>
                </c:pt>
                <c:pt idx="1164">
                  <c:v>42052</c:v>
                </c:pt>
                <c:pt idx="1165">
                  <c:v>42060</c:v>
                </c:pt>
                <c:pt idx="1166">
                  <c:v>42061</c:v>
                </c:pt>
                <c:pt idx="1167">
                  <c:v>42062</c:v>
                </c:pt>
                <c:pt idx="1168">
                  <c:v>42065</c:v>
                </c:pt>
                <c:pt idx="1169">
                  <c:v>42066</c:v>
                </c:pt>
                <c:pt idx="1170">
                  <c:v>42067</c:v>
                </c:pt>
                <c:pt idx="1171">
                  <c:v>42068</c:v>
                </c:pt>
                <c:pt idx="1172">
                  <c:v>42069</c:v>
                </c:pt>
                <c:pt idx="1173">
                  <c:v>42072</c:v>
                </c:pt>
                <c:pt idx="1174">
                  <c:v>42073</c:v>
                </c:pt>
                <c:pt idx="1175">
                  <c:v>42074</c:v>
                </c:pt>
                <c:pt idx="1176">
                  <c:v>42075</c:v>
                </c:pt>
                <c:pt idx="1177">
                  <c:v>42076</c:v>
                </c:pt>
                <c:pt idx="1178">
                  <c:v>42079</c:v>
                </c:pt>
                <c:pt idx="1179">
                  <c:v>42080</c:v>
                </c:pt>
                <c:pt idx="1180">
                  <c:v>42081</c:v>
                </c:pt>
                <c:pt idx="1181">
                  <c:v>42082</c:v>
                </c:pt>
                <c:pt idx="1182">
                  <c:v>42083</c:v>
                </c:pt>
                <c:pt idx="1183">
                  <c:v>42086</c:v>
                </c:pt>
                <c:pt idx="1184">
                  <c:v>42087</c:v>
                </c:pt>
                <c:pt idx="1185">
                  <c:v>42088</c:v>
                </c:pt>
                <c:pt idx="1186">
                  <c:v>42089</c:v>
                </c:pt>
                <c:pt idx="1187">
                  <c:v>42090</c:v>
                </c:pt>
                <c:pt idx="1188">
                  <c:v>42093</c:v>
                </c:pt>
                <c:pt idx="1189">
                  <c:v>42094</c:v>
                </c:pt>
                <c:pt idx="1190">
                  <c:v>42095</c:v>
                </c:pt>
                <c:pt idx="1191">
                  <c:v>42096</c:v>
                </c:pt>
                <c:pt idx="1192">
                  <c:v>42097</c:v>
                </c:pt>
                <c:pt idx="1193">
                  <c:v>42101</c:v>
                </c:pt>
                <c:pt idx="1194">
                  <c:v>42102</c:v>
                </c:pt>
                <c:pt idx="1195">
                  <c:v>42103</c:v>
                </c:pt>
                <c:pt idx="1196">
                  <c:v>42104</c:v>
                </c:pt>
                <c:pt idx="1197">
                  <c:v>42107</c:v>
                </c:pt>
                <c:pt idx="1198">
                  <c:v>42108</c:v>
                </c:pt>
                <c:pt idx="1199">
                  <c:v>42109</c:v>
                </c:pt>
                <c:pt idx="1200">
                  <c:v>42110</c:v>
                </c:pt>
                <c:pt idx="1201">
                  <c:v>42111</c:v>
                </c:pt>
                <c:pt idx="1202">
                  <c:v>42114</c:v>
                </c:pt>
                <c:pt idx="1203">
                  <c:v>42115</c:v>
                </c:pt>
                <c:pt idx="1204">
                  <c:v>42116</c:v>
                </c:pt>
                <c:pt idx="1205">
                  <c:v>42117</c:v>
                </c:pt>
                <c:pt idx="1206">
                  <c:v>42118</c:v>
                </c:pt>
                <c:pt idx="1207">
                  <c:v>42121</c:v>
                </c:pt>
                <c:pt idx="1208">
                  <c:v>42122</c:v>
                </c:pt>
                <c:pt idx="1209">
                  <c:v>42123</c:v>
                </c:pt>
                <c:pt idx="1210">
                  <c:v>42124</c:v>
                </c:pt>
                <c:pt idx="1211">
                  <c:v>42128</c:v>
                </c:pt>
                <c:pt idx="1212">
                  <c:v>42129</c:v>
                </c:pt>
                <c:pt idx="1213">
                  <c:v>42130</c:v>
                </c:pt>
                <c:pt idx="1214">
                  <c:v>42131</c:v>
                </c:pt>
                <c:pt idx="1215">
                  <c:v>42132</c:v>
                </c:pt>
                <c:pt idx="1216">
                  <c:v>42135</c:v>
                </c:pt>
                <c:pt idx="1217">
                  <c:v>42136</c:v>
                </c:pt>
                <c:pt idx="1218">
                  <c:v>42137</c:v>
                </c:pt>
                <c:pt idx="1219">
                  <c:v>42138</c:v>
                </c:pt>
                <c:pt idx="1220">
                  <c:v>42139</c:v>
                </c:pt>
                <c:pt idx="1221">
                  <c:v>42142</c:v>
                </c:pt>
                <c:pt idx="1222">
                  <c:v>42143</c:v>
                </c:pt>
                <c:pt idx="1223">
                  <c:v>42144</c:v>
                </c:pt>
                <c:pt idx="1224">
                  <c:v>42145</c:v>
                </c:pt>
                <c:pt idx="1225">
                  <c:v>42146</c:v>
                </c:pt>
                <c:pt idx="1226">
                  <c:v>42149</c:v>
                </c:pt>
                <c:pt idx="1227">
                  <c:v>42150</c:v>
                </c:pt>
                <c:pt idx="1228">
                  <c:v>42151</c:v>
                </c:pt>
                <c:pt idx="1229">
                  <c:v>42152</c:v>
                </c:pt>
                <c:pt idx="1230">
                  <c:v>42153</c:v>
                </c:pt>
                <c:pt idx="1231">
                  <c:v>42156</c:v>
                </c:pt>
                <c:pt idx="1232">
                  <c:v>42157</c:v>
                </c:pt>
                <c:pt idx="1233">
                  <c:v>42158</c:v>
                </c:pt>
                <c:pt idx="1234">
                  <c:v>42159</c:v>
                </c:pt>
                <c:pt idx="1235">
                  <c:v>42160</c:v>
                </c:pt>
                <c:pt idx="1236">
                  <c:v>42163</c:v>
                </c:pt>
                <c:pt idx="1237">
                  <c:v>42164</c:v>
                </c:pt>
                <c:pt idx="1238">
                  <c:v>42165</c:v>
                </c:pt>
                <c:pt idx="1239">
                  <c:v>42166</c:v>
                </c:pt>
                <c:pt idx="1240">
                  <c:v>42167</c:v>
                </c:pt>
                <c:pt idx="1241">
                  <c:v>42170</c:v>
                </c:pt>
                <c:pt idx="1242">
                  <c:v>42171</c:v>
                </c:pt>
                <c:pt idx="1243">
                  <c:v>42172</c:v>
                </c:pt>
                <c:pt idx="1244">
                  <c:v>42173</c:v>
                </c:pt>
                <c:pt idx="1245">
                  <c:v>42174</c:v>
                </c:pt>
                <c:pt idx="1246">
                  <c:v>42178</c:v>
                </c:pt>
                <c:pt idx="1247">
                  <c:v>42179</c:v>
                </c:pt>
                <c:pt idx="1248">
                  <c:v>42180</c:v>
                </c:pt>
                <c:pt idx="1249">
                  <c:v>42181</c:v>
                </c:pt>
                <c:pt idx="1250">
                  <c:v>42184</c:v>
                </c:pt>
                <c:pt idx="1251">
                  <c:v>42185</c:v>
                </c:pt>
                <c:pt idx="1252">
                  <c:v>42186</c:v>
                </c:pt>
                <c:pt idx="1253">
                  <c:v>42187</c:v>
                </c:pt>
                <c:pt idx="1254">
                  <c:v>42188</c:v>
                </c:pt>
                <c:pt idx="1255">
                  <c:v>42191</c:v>
                </c:pt>
                <c:pt idx="1256">
                  <c:v>42192</c:v>
                </c:pt>
                <c:pt idx="1257">
                  <c:v>42193</c:v>
                </c:pt>
                <c:pt idx="1258">
                  <c:v>42194</c:v>
                </c:pt>
                <c:pt idx="1259">
                  <c:v>42195</c:v>
                </c:pt>
                <c:pt idx="1260">
                  <c:v>42198</c:v>
                </c:pt>
                <c:pt idx="1261">
                  <c:v>42199</c:v>
                </c:pt>
                <c:pt idx="1262">
                  <c:v>42200</c:v>
                </c:pt>
                <c:pt idx="1263">
                  <c:v>42201</c:v>
                </c:pt>
                <c:pt idx="1264">
                  <c:v>42202</c:v>
                </c:pt>
                <c:pt idx="1265">
                  <c:v>42205</c:v>
                </c:pt>
                <c:pt idx="1266">
                  <c:v>42206</c:v>
                </c:pt>
                <c:pt idx="1267">
                  <c:v>42207</c:v>
                </c:pt>
                <c:pt idx="1268">
                  <c:v>42208</c:v>
                </c:pt>
                <c:pt idx="1269">
                  <c:v>42209</c:v>
                </c:pt>
                <c:pt idx="1270">
                  <c:v>42212</c:v>
                </c:pt>
                <c:pt idx="1271">
                  <c:v>42213</c:v>
                </c:pt>
                <c:pt idx="1272">
                  <c:v>42214</c:v>
                </c:pt>
                <c:pt idx="1273">
                  <c:v>42215</c:v>
                </c:pt>
                <c:pt idx="1274">
                  <c:v>42216</c:v>
                </c:pt>
                <c:pt idx="1275">
                  <c:v>42219</c:v>
                </c:pt>
                <c:pt idx="1276">
                  <c:v>42220</c:v>
                </c:pt>
                <c:pt idx="1277">
                  <c:v>42221</c:v>
                </c:pt>
                <c:pt idx="1278">
                  <c:v>42222</c:v>
                </c:pt>
                <c:pt idx="1279">
                  <c:v>42223</c:v>
                </c:pt>
                <c:pt idx="1280">
                  <c:v>42226</c:v>
                </c:pt>
                <c:pt idx="1281">
                  <c:v>42227</c:v>
                </c:pt>
                <c:pt idx="1282">
                  <c:v>42228</c:v>
                </c:pt>
                <c:pt idx="1283">
                  <c:v>42229</c:v>
                </c:pt>
                <c:pt idx="1284">
                  <c:v>42230</c:v>
                </c:pt>
                <c:pt idx="1285">
                  <c:v>42233</c:v>
                </c:pt>
                <c:pt idx="1286">
                  <c:v>42234</c:v>
                </c:pt>
                <c:pt idx="1287">
                  <c:v>42235</c:v>
                </c:pt>
                <c:pt idx="1288">
                  <c:v>42236</c:v>
                </c:pt>
                <c:pt idx="1289">
                  <c:v>42237</c:v>
                </c:pt>
                <c:pt idx="1290">
                  <c:v>42240</c:v>
                </c:pt>
                <c:pt idx="1291">
                  <c:v>42241</c:v>
                </c:pt>
                <c:pt idx="1292">
                  <c:v>42242</c:v>
                </c:pt>
                <c:pt idx="1293">
                  <c:v>42243</c:v>
                </c:pt>
                <c:pt idx="1294">
                  <c:v>42244</c:v>
                </c:pt>
                <c:pt idx="1295">
                  <c:v>42247</c:v>
                </c:pt>
                <c:pt idx="1296">
                  <c:v>42248</c:v>
                </c:pt>
                <c:pt idx="1297">
                  <c:v>42249</c:v>
                </c:pt>
                <c:pt idx="1298">
                  <c:v>42254</c:v>
                </c:pt>
                <c:pt idx="1299">
                  <c:v>42255</c:v>
                </c:pt>
                <c:pt idx="1300">
                  <c:v>42256</c:v>
                </c:pt>
                <c:pt idx="1301">
                  <c:v>42257</c:v>
                </c:pt>
                <c:pt idx="1302">
                  <c:v>42258</c:v>
                </c:pt>
                <c:pt idx="1303">
                  <c:v>42261</c:v>
                </c:pt>
                <c:pt idx="1304">
                  <c:v>42262</c:v>
                </c:pt>
                <c:pt idx="1305">
                  <c:v>42263</c:v>
                </c:pt>
                <c:pt idx="1306">
                  <c:v>42264</c:v>
                </c:pt>
                <c:pt idx="1307">
                  <c:v>42265</c:v>
                </c:pt>
                <c:pt idx="1308">
                  <c:v>42268</c:v>
                </c:pt>
                <c:pt idx="1309">
                  <c:v>42269</c:v>
                </c:pt>
                <c:pt idx="1310">
                  <c:v>42270</c:v>
                </c:pt>
                <c:pt idx="1311">
                  <c:v>42271</c:v>
                </c:pt>
                <c:pt idx="1312">
                  <c:v>42272</c:v>
                </c:pt>
                <c:pt idx="1313">
                  <c:v>42275</c:v>
                </c:pt>
                <c:pt idx="1314">
                  <c:v>42276</c:v>
                </c:pt>
                <c:pt idx="1315">
                  <c:v>42277</c:v>
                </c:pt>
                <c:pt idx="1316">
                  <c:v>42285</c:v>
                </c:pt>
                <c:pt idx="1317">
                  <c:v>42286</c:v>
                </c:pt>
                <c:pt idx="1318">
                  <c:v>42289</c:v>
                </c:pt>
                <c:pt idx="1319">
                  <c:v>42290</c:v>
                </c:pt>
                <c:pt idx="1320">
                  <c:v>42291</c:v>
                </c:pt>
                <c:pt idx="1321">
                  <c:v>42292</c:v>
                </c:pt>
                <c:pt idx="1322">
                  <c:v>42293</c:v>
                </c:pt>
                <c:pt idx="1323">
                  <c:v>42296</c:v>
                </c:pt>
                <c:pt idx="1324">
                  <c:v>42297</c:v>
                </c:pt>
                <c:pt idx="1325">
                  <c:v>42298</c:v>
                </c:pt>
                <c:pt idx="1326">
                  <c:v>42299</c:v>
                </c:pt>
                <c:pt idx="1327">
                  <c:v>42300</c:v>
                </c:pt>
                <c:pt idx="1328">
                  <c:v>42303</c:v>
                </c:pt>
                <c:pt idx="1329">
                  <c:v>42304</c:v>
                </c:pt>
                <c:pt idx="1330">
                  <c:v>42305</c:v>
                </c:pt>
                <c:pt idx="1331">
                  <c:v>42306</c:v>
                </c:pt>
                <c:pt idx="1332">
                  <c:v>42307</c:v>
                </c:pt>
                <c:pt idx="1333">
                  <c:v>42310</c:v>
                </c:pt>
                <c:pt idx="1334">
                  <c:v>42311</c:v>
                </c:pt>
                <c:pt idx="1335">
                  <c:v>42312</c:v>
                </c:pt>
                <c:pt idx="1336">
                  <c:v>42313</c:v>
                </c:pt>
                <c:pt idx="1337">
                  <c:v>42314</c:v>
                </c:pt>
                <c:pt idx="1338">
                  <c:v>42317</c:v>
                </c:pt>
                <c:pt idx="1339">
                  <c:v>42318</c:v>
                </c:pt>
                <c:pt idx="1340">
                  <c:v>42319</c:v>
                </c:pt>
                <c:pt idx="1341">
                  <c:v>42320</c:v>
                </c:pt>
                <c:pt idx="1342">
                  <c:v>42321</c:v>
                </c:pt>
                <c:pt idx="1343">
                  <c:v>42324</c:v>
                </c:pt>
                <c:pt idx="1344">
                  <c:v>42325</c:v>
                </c:pt>
                <c:pt idx="1345">
                  <c:v>42326</c:v>
                </c:pt>
                <c:pt idx="1346">
                  <c:v>42327</c:v>
                </c:pt>
                <c:pt idx="1347">
                  <c:v>42328</c:v>
                </c:pt>
                <c:pt idx="1348">
                  <c:v>42331</c:v>
                </c:pt>
                <c:pt idx="1349">
                  <c:v>42332</c:v>
                </c:pt>
                <c:pt idx="1350">
                  <c:v>42333</c:v>
                </c:pt>
                <c:pt idx="1351">
                  <c:v>42334</c:v>
                </c:pt>
                <c:pt idx="1352">
                  <c:v>42335</c:v>
                </c:pt>
                <c:pt idx="1353">
                  <c:v>42338</c:v>
                </c:pt>
                <c:pt idx="1354">
                  <c:v>42339</c:v>
                </c:pt>
                <c:pt idx="1355">
                  <c:v>42340</c:v>
                </c:pt>
                <c:pt idx="1356">
                  <c:v>42341</c:v>
                </c:pt>
                <c:pt idx="1357">
                  <c:v>42342</c:v>
                </c:pt>
                <c:pt idx="1358">
                  <c:v>42345</c:v>
                </c:pt>
                <c:pt idx="1359">
                  <c:v>42346</c:v>
                </c:pt>
                <c:pt idx="1360">
                  <c:v>42347</c:v>
                </c:pt>
                <c:pt idx="1361">
                  <c:v>42348</c:v>
                </c:pt>
                <c:pt idx="1362">
                  <c:v>42349</c:v>
                </c:pt>
                <c:pt idx="1363">
                  <c:v>42352</c:v>
                </c:pt>
                <c:pt idx="1364">
                  <c:v>42353</c:v>
                </c:pt>
                <c:pt idx="1365">
                  <c:v>42354</c:v>
                </c:pt>
                <c:pt idx="1366">
                  <c:v>42355</c:v>
                </c:pt>
                <c:pt idx="1367">
                  <c:v>42356</c:v>
                </c:pt>
                <c:pt idx="1368">
                  <c:v>42359</c:v>
                </c:pt>
                <c:pt idx="1369">
                  <c:v>42360</c:v>
                </c:pt>
                <c:pt idx="1370">
                  <c:v>42361</c:v>
                </c:pt>
                <c:pt idx="1371">
                  <c:v>42362</c:v>
                </c:pt>
                <c:pt idx="1372">
                  <c:v>42363</c:v>
                </c:pt>
                <c:pt idx="1373">
                  <c:v>42366</c:v>
                </c:pt>
                <c:pt idx="1374">
                  <c:v>42367</c:v>
                </c:pt>
                <c:pt idx="1375">
                  <c:v>42368</c:v>
                </c:pt>
                <c:pt idx="1376">
                  <c:v>42369</c:v>
                </c:pt>
                <c:pt idx="1377">
                  <c:v>42373</c:v>
                </c:pt>
                <c:pt idx="1378">
                  <c:v>42374</c:v>
                </c:pt>
                <c:pt idx="1379">
                  <c:v>42375</c:v>
                </c:pt>
                <c:pt idx="1380">
                  <c:v>42376</c:v>
                </c:pt>
                <c:pt idx="1381">
                  <c:v>42377</c:v>
                </c:pt>
                <c:pt idx="1382">
                  <c:v>42380</c:v>
                </c:pt>
                <c:pt idx="1383">
                  <c:v>42381</c:v>
                </c:pt>
                <c:pt idx="1384">
                  <c:v>42382</c:v>
                </c:pt>
                <c:pt idx="1385">
                  <c:v>42383</c:v>
                </c:pt>
                <c:pt idx="1386">
                  <c:v>42384</c:v>
                </c:pt>
                <c:pt idx="1387">
                  <c:v>42387</c:v>
                </c:pt>
                <c:pt idx="1388">
                  <c:v>42388</c:v>
                </c:pt>
                <c:pt idx="1389">
                  <c:v>42389</c:v>
                </c:pt>
                <c:pt idx="1390">
                  <c:v>42390</c:v>
                </c:pt>
                <c:pt idx="1391">
                  <c:v>42391</c:v>
                </c:pt>
                <c:pt idx="1392">
                  <c:v>42394</c:v>
                </c:pt>
                <c:pt idx="1393">
                  <c:v>42395</c:v>
                </c:pt>
                <c:pt idx="1394">
                  <c:v>42396</c:v>
                </c:pt>
                <c:pt idx="1395">
                  <c:v>42397</c:v>
                </c:pt>
                <c:pt idx="1396">
                  <c:v>42398</c:v>
                </c:pt>
                <c:pt idx="1397">
                  <c:v>42401</c:v>
                </c:pt>
                <c:pt idx="1398">
                  <c:v>42402</c:v>
                </c:pt>
                <c:pt idx="1399">
                  <c:v>42403</c:v>
                </c:pt>
                <c:pt idx="1400">
                  <c:v>42404</c:v>
                </c:pt>
                <c:pt idx="1401">
                  <c:v>42405</c:v>
                </c:pt>
                <c:pt idx="1402">
                  <c:v>42415</c:v>
                </c:pt>
                <c:pt idx="1403">
                  <c:v>42416</c:v>
                </c:pt>
                <c:pt idx="1404">
                  <c:v>42417</c:v>
                </c:pt>
                <c:pt idx="1405">
                  <c:v>42418</c:v>
                </c:pt>
                <c:pt idx="1406">
                  <c:v>42419</c:v>
                </c:pt>
                <c:pt idx="1407">
                  <c:v>42422</c:v>
                </c:pt>
                <c:pt idx="1408">
                  <c:v>42423</c:v>
                </c:pt>
                <c:pt idx="1409">
                  <c:v>42424</c:v>
                </c:pt>
                <c:pt idx="1410">
                  <c:v>42425</c:v>
                </c:pt>
                <c:pt idx="1411">
                  <c:v>42426</c:v>
                </c:pt>
                <c:pt idx="1412">
                  <c:v>42429</c:v>
                </c:pt>
                <c:pt idx="1413">
                  <c:v>42430</c:v>
                </c:pt>
                <c:pt idx="1414">
                  <c:v>42431</c:v>
                </c:pt>
                <c:pt idx="1415">
                  <c:v>42432</c:v>
                </c:pt>
                <c:pt idx="1416">
                  <c:v>42433</c:v>
                </c:pt>
                <c:pt idx="1417">
                  <c:v>42436</c:v>
                </c:pt>
                <c:pt idx="1418">
                  <c:v>42437</c:v>
                </c:pt>
                <c:pt idx="1419">
                  <c:v>42438</c:v>
                </c:pt>
                <c:pt idx="1420">
                  <c:v>42439</c:v>
                </c:pt>
                <c:pt idx="1421">
                  <c:v>42440</c:v>
                </c:pt>
                <c:pt idx="1422">
                  <c:v>42443</c:v>
                </c:pt>
                <c:pt idx="1423">
                  <c:v>42444</c:v>
                </c:pt>
                <c:pt idx="1424">
                  <c:v>42445</c:v>
                </c:pt>
                <c:pt idx="1425">
                  <c:v>42446</c:v>
                </c:pt>
                <c:pt idx="1426">
                  <c:v>42447</c:v>
                </c:pt>
                <c:pt idx="1427">
                  <c:v>42450</c:v>
                </c:pt>
                <c:pt idx="1428">
                  <c:v>42451</c:v>
                </c:pt>
                <c:pt idx="1429">
                  <c:v>42452</c:v>
                </c:pt>
                <c:pt idx="1430">
                  <c:v>42453</c:v>
                </c:pt>
                <c:pt idx="1431">
                  <c:v>42454</c:v>
                </c:pt>
                <c:pt idx="1432">
                  <c:v>42457</c:v>
                </c:pt>
                <c:pt idx="1433">
                  <c:v>42458</c:v>
                </c:pt>
                <c:pt idx="1434">
                  <c:v>42459</c:v>
                </c:pt>
                <c:pt idx="1435">
                  <c:v>42460</c:v>
                </c:pt>
                <c:pt idx="1436">
                  <c:v>42461</c:v>
                </c:pt>
                <c:pt idx="1437">
                  <c:v>42465</c:v>
                </c:pt>
                <c:pt idx="1438">
                  <c:v>42466</c:v>
                </c:pt>
                <c:pt idx="1439">
                  <c:v>42467</c:v>
                </c:pt>
                <c:pt idx="1440">
                  <c:v>42468</c:v>
                </c:pt>
                <c:pt idx="1441">
                  <c:v>42471</c:v>
                </c:pt>
                <c:pt idx="1442">
                  <c:v>42472</c:v>
                </c:pt>
                <c:pt idx="1443">
                  <c:v>42473</c:v>
                </c:pt>
                <c:pt idx="1444">
                  <c:v>42474</c:v>
                </c:pt>
                <c:pt idx="1445">
                  <c:v>42475</c:v>
                </c:pt>
                <c:pt idx="1446">
                  <c:v>42478</c:v>
                </c:pt>
                <c:pt idx="1447">
                  <c:v>42479</c:v>
                </c:pt>
                <c:pt idx="1448">
                  <c:v>42480</c:v>
                </c:pt>
                <c:pt idx="1449">
                  <c:v>42481</c:v>
                </c:pt>
                <c:pt idx="1450">
                  <c:v>42482</c:v>
                </c:pt>
                <c:pt idx="1451">
                  <c:v>42485</c:v>
                </c:pt>
                <c:pt idx="1452">
                  <c:v>42486</c:v>
                </c:pt>
                <c:pt idx="1453">
                  <c:v>42487</c:v>
                </c:pt>
                <c:pt idx="1454">
                  <c:v>42488</c:v>
                </c:pt>
                <c:pt idx="1455">
                  <c:v>42489</c:v>
                </c:pt>
                <c:pt idx="1456">
                  <c:v>42493</c:v>
                </c:pt>
                <c:pt idx="1457">
                  <c:v>42494</c:v>
                </c:pt>
                <c:pt idx="1458">
                  <c:v>42495</c:v>
                </c:pt>
                <c:pt idx="1459">
                  <c:v>42496</c:v>
                </c:pt>
                <c:pt idx="1460">
                  <c:v>42499</c:v>
                </c:pt>
                <c:pt idx="1461">
                  <c:v>42500</c:v>
                </c:pt>
                <c:pt idx="1462">
                  <c:v>42501</c:v>
                </c:pt>
                <c:pt idx="1463">
                  <c:v>42502</c:v>
                </c:pt>
                <c:pt idx="1464">
                  <c:v>42503</c:v>
                </c:pt>
                <c:pt idx="1465">
                  <c:v>42506</c:v>
                </c:pt>
                <c:pt idx="1466">
                  <c:v>42507</c:v>
                </c:pt>
                <c:pt idx="1467">
                  <c:v>42508</c:v>
                </c:pt>
                <c:pt idx="1468">
                  <c:v>42509</c:v>
                </c:pt>
                <c:pt idx="1469">
                  <c:v>42510</c:v>
                </c:pt>
                <c:pt idx="1470">
                  <c:v>42513</c:v>
                </c:pt>
                <c:pt idx="1471">
                  <c:v>42514</c:v>
                </c:pt>
                <c:pt idx="1472">
                  <c:v>42515</c:v>
                </c:pt>
                <c:pt idx="1473">
                  <c:v>42516</c:v>
                </c:pt>
                <c:pt idx="1474">
                  <c:v>42517</c:v>
                </c:pt>
                <c:pt idx="1475">
                  <c:v>42520</c:v>
                </c:pt>
                <c:pt idx="1476">
                  <c:v>42521</c:v>
                </c:pt>
                <c:pt idx="1477">
                  <c:v>42522</c:v>
                </c:pt>
                <c:pt idx="1478">
                  <c:v>42523</c:v>
                </c:pt>
                <c:pt idx="1479">
                  <c:v>42524</c:v>
                </c:pt>
                <c:pt idx="1480">
                  <c:v>42527</c:v>
                </c:pt>
                <c:pt idx="1481">
                  <c:v>42528</c:v>
                </c:pt>
                <c:pt idx="1482">
                  <c:v>42529</c:v>
                </c:pt>
                <c:pt idx="1483">
                  <c:v>42534</c:v>
                </c:pt>
                <c:pt idx="1484">
                  <c:v>42535</c:v>
                </c:pt>
                <c:pt idx="1485">
                  <c:v>42536</c:v>
                </c:pt>
                <c:pt idx="1486">
                  <c:v>42537</c:v>
                </c:pt>
                <c:pt idx="1487">
                  <c:v>42538</c:v>
                </c:pt>
                <c:pt idx="1488">
                  <c:v>42541</c:v>
                </c:pt>
                <c:pt idx="1489">
                  <c:v>42542</c:v>
                </c:pt>
                <c:pt idx="1490">
                  <c:v>42543</c:v>
                </c:pt>
                <c:pt idx="1491">
                  <c:v>42544</c:v>
                </c:pt>
                <c:pt idx="1492">
                  <c:v>42545</c:v>
                </c:pt>
                <c:pt idx="1493">
                  <c:v>42548</c:v>
                </c:pt>
                <c:pt idx="1494">
                  <c:v>42549</c:v>
                </c:pt>
                <c:pt idx="1495">
                  <c:v>42550</c:v>
                </c:pt>
                <c:pt idx="1496">
                  <c:v>42551</c:v>
                </c:pt>
                <c:pt idx="1497">
                  <c:v>42552</c:v>
                </c:pt>
                <c:pt idx="1498">
                  <c:v>42555</c:v>
                </c:pt>
                <c:pt idx="1499">
                  <c:v>42556</c:v>
                </c:pt>
                <c:pt idx="1500">
                  <c:v>42557</c:v>
                </c:pt>
                <c:pt idx="1501">
                  <c:v>42558</c:v>
                </c:pt>
                <c:pt idx="1502">
                  <c:v>42559</c:v>
                </c:pt>
                <c:pt idx="1503">
                  <c:v>42562</c:v>
                </c:pt>
                <c:pt idx="1504">
                  <c:v>42563</c:v>
                </c:pt>
                <c:pt idx="1505">
                  <c:v>42564</c:v>
                </c:pt>
                <c:pt idx="1506">
                  <c:v>42565</c:v>
                </c:pt>
                <c:pt idx="1507">
                  <c:v>42566</c:v>
                </c:pt>
                <c:pt idx="1508">
                  <c:v>42569</c:v>
                </c:pt>
                <c:pt idx="1509">
                  <c:v>42570</c:v>
                </c:pt>
                <c:pt idx="1510">
                  <c:v>42571</c:v>
                </c:pt>
                <c:pt idx="1511">
                  <c:v>42572</c:v>
                </c:pt>
                <c:pt idx="1512">
                  <c:v>42573</c:v>
                </c:pt>
                <c:pt idx="1513">
                  <c:v>42576</c:v>
                </c:pt>
                <c:pt idx="1514">
                  <c:v>42577</c:v>
                </c:pt>
                <c:pt idx="1515">
                  <c:v>42578</c:v>
                </c:pt>
                <c:pt idx="1516">
                  <c:v>42579</c:v>
                </c:pt>
                <c:pt idx="1517">
                  <c:v>42580</c:v>
                </c:pt>
                <c:pt idx="1518">
                  <c:v>42583</c:v>
                </c:pt>
                <c:pt idx="1519">
                  <c:v>42584</c:v>
                </c:pt>
                <c:pt idx="1520">
                  <c:v>42585</c:v>
                </c:pt>
                <c:pt idx="1521">
                  <c:v>42586</c:v>
                </c:pt>
                <c:pt idx="1522">
                  <c:v>42587</c:v>
                </c:pt>
                <c:pt idx="1523">
                  <c:v>42590</c:v>
                </c:pt>
                <c:pt idx="1524">
                  <c:v>42591</c:v>
                </c:pt>
                <c:pt idx="1525">
                  <c:v>42592</c:v>
                </c:pt>
                <c:pt idx="1526">
                  <c:v>42593</c:v>
                </c:pt>
                <c:pt idx="1527">
                  <c:v>42594</c:v>
                </c:pt>
                <c:pt idx="1528">
                  <c:v>42597</c:v>
                </c:pt>
                <c:pt idx="1529">
                  <c:v>42598</c:v>
                </c:pt>
                <c:pt idx="1530">
                  <c:v>42599</c:v>
                </c:pt>
                <c:pt idx="1531">
                  <c:v>42600</c:v>
                </c:pt>
                <c:pt idx="1532">
                  <c:v>42601</c:v>
                </c:pt>
                <c:pt idx="1533">
                  <c:v>42604</c:v>
                </c:pt>
                <c:pt idx="1534">
                  <c:v>42605</c:v>
                </c:pt>
                <c:pt idx="1535">
                  <c:v>42606</c:v>
                </c:pt>
                <c:pt idx="1536">
                  <c:v>42607</c:v>
                </c:pt>
                <c:pt idx="1537">
                  <c:v>42608</c:v>
                </c:pt>
                <c:pt idx="1538">
                  <c:v>42611</c:v>
                </c:pt>
                <c:pt idx="1539">
                  <c:v>42612</c:v>
                </c:pt>
                <c:pt idx="1540">
                  <c:v>42613</c:v>
                </c:pt>
                <c:pt idx="1541">
                  <c:v>42614</c:v>
                </c:pt>
                <c:pt idx="1542">
                  <c:v>42615</c:v>
                </c:pt>
                <c:pt idx="1543">
                  <c:v>42618</c:v>
                </c:pt>
                <c:pt idx="1544">
                  <c:v>42619</c:v>
                </c:pt>
                <c:pt idx="1545">
                  <c:v>42620</c:v>
                </c:pt>
                <c:pt idx="1546">
                  <c:v>42621</c:v>
                </c:pt>
                <c:pt idx="1547">
                  <c:v>42622</c:v>
                </c:pt>
                <c:pt idx="1548">
                  <c:v>42625</c:v>
                </c:pt>
                <c:pt idx="1549">
                  <c:v>42626</c:v>
                </c:pt>
                <c:pt idx="1550">
                  <c:v>42627</c:v>
                </c:pt>
                <c:pt idx="1551">
                  <c:v>42632</c:v>
                </c:pt>
                <c:pt idx="1552">
                  <c:v>42633</c:v>
                </c:pt>
                <c:pt idx="1553">
                  <c:v>42634</c:v>
                </c:pt>
                <c:pt idx="1554">
                  <c:v>42635</c:v>
                </c:pt>
                <c:pt idx="1555">
                  <c:v>42636</c:v>
                </c:pt>
                <c:pt idx="1556">
                  <c:v>42639</c:v>
                </c:pt>
                <c:pt idx="1557">
                  <c:v>42640</c:v>
                </c:pt>
                <c:pt idx="1558">
                  <c:v>42641</c:v>
                </c:pt>
                <c:pt idx="1559">
                  <c:v>42642</c:v>
                </c:pt>
                <c:pt idx="1560">
                  <c:v>42643</c:v>
                </c:pt>
                <c:pt idx="1561">
                  <c:v>42653</c:v>
                </c:pt>
                <c:pt idx="1562">
                  <c:v>42654</c:v>
                </c:pt>
                <c:pt idx="1563">
                  <c:v>42655</c:v>
                </c:pt>
                <c:pt idx="1564">
                  <c:v>42656</c:v>
                </c:pt>
                <c:pt idx="1565">
                  <c:v>42657</c:v>
                </c:pt>
                <c:pt idx="1566">
                  <c:v>42660</c:v>
                </c:pt>
                <c:pt idx="1567">
                  <c:v>42661</c:v>
                </c:pt>
                <c:pt idx="1568">
                  <c:v>42662</c:v>
                </c:pt>
                <c:pt idx="1569">
                  <c:v>42663</c:v>
                </c:pt>
                <c:pt idx="1570">
                  <c:v>42664</c:v>
                </c:pt>
                <c:pt idx="1571">
                  <c:v>42667</c:v>
                </c:pt>
                <c:pt idx="1572">
                  <c:v>42668</c:v>
                </c:pt>
                <c:pt idx="1573">
                  <c:v>42669</c:v>
                </c:pt>
                <c:pt idx="1574">
                  <c:v>42670</c:v>
                </c:pt>
                <c:pt idx="1575">
                  <c:v>42671</c:v>
                </c:pt>
                <c:pt idx="1576">
                  <c:v>42674</c:v>
                </c:pt>
                <c:pt idx="1577">
                  <c:v>42675</c:v>
                </c:pt>
                <c:pt idx="1578">
                  <c:v>42676</c:v>
                </c:pt>
                <c:pt idx="1579">
                  <c:v>42677</c:v>
                </c:pt>
                <c:pt idx="1580">
                  <c:v>42678</c:v>
                </c:pt>
                <c:pt idx="1581">
                  <c:v>42681</c:v>
                </c:pt>
                <c:pt idx="1582">
                  <c:v>42682</c:v>
                </c:pt>
                <c:pt idx="1583">
                  <c:v>42683</c:v>
                </c:pt>
                <c:pt idx="1584">
                  <c:v>42684</c:v>
                </c:pt>
                <c:pt idx="1585">
                  <c:v>42685</c:v>
                </c:pt>
                <c:pt idx="1586">
                  <c:v>42688</c:v>
                </c:pt>
                <c:pt idx="1587">
                  <c:v>42689</c:v>
                </c:pt>
                <c:pt idx="1588">
                  <c:v>42690</c:v>
                </c:pt>
                <c:pt idx="1589">
                  <c:v>42691</c:v>
                </c:pt>
                <c:pt idx="1590">
                  <c:v>42692</c:v>
                </c:pt>
                <c:pt idx="1591">
                  <c:v>42695</c:v>
                </c:pt>
                <c:pt idx="1592">
                  <c:v>42696</c:v>
                </c:pt>
                <c:pt idx="1593">
                  <c:v>42697</c:v>
                </c:pt>
                <c:pt idx="1594">
                  <c:v>42698</c:v>
                </c:pt>
                <c:pt idx="1595">
                  <c:v>42699</c:v>
                </c:pt>
                <c:pt idx="1596">
                  <c:v>42702</c:v>
                </c:pt>
                <c:pt idx="1597">
                  <c:v>42703</c:v>
                </c:pt>
                <c:pt idx="1598">
                  <c:v>42704</c:v>
                </c:pt>
                <c:pt idx="1599">
                  <c:v>42705</c:v>
                </c:pt>
                <c:pt idx="1600">
                  <c:v>42706</c:v>
                </c:pt>
                <c:pt idx="1601">
                  <c:v>42709</c:v>
                </c:pt>
                <c:pt idx="1602">
                  <c:v>42710</c:v>
                </c:pt>
                <c:pt idx="1603">
                  <c:v>42711</c:v>
                </c:pt>
                <c:pt idx="1604">
                  <c:v>42712</c:v>
                </c:pt>
                <c:pt idx="1605">
                  <c:v>42713</c:v>
                </c:pt>
                <c:pt idx="1606">
                  <c:v>42716</c:v>
                </c:pt>
                <c:pt idx="1607">
                  <c:v>42717</c:v>
                </c:pt>
                <c:pt idx="1608">
                  <c:v>42718</c:v>
                </c:pt>
                <c:pt idx="1609">
                  <c:v>42719</c:v>
                </c:pt>
                <c:pt idx="1610">
                  <c:v>42720</c:v>
                </c:pt>
                <c:pt idx="1611">
                  <c:v>42723</c:v>
                </c:pt>
                <c:pt idx="1612">
                  <c:v>42724</c:v>
                </c:pt>
                <c:pt idx="1613">
                  <c:v>42725</c:v>
                </c:pt>
                <c:pt idx="1614">
                  <c:v>42726</c:v>
                </c:pt>
                <c:pt idx="1615">
                  <c:v>42727</c:v>
                </c:pt>
                <c:pt idx="1616">
                  <c:v>42730</c:v>
                </c:pt>
                <c:pt idx="1617">
                  <c:v>42731</c:v>
                </c:pt>
                <c:pt idx="1618">
                  <c:v>42732</c:v>
                </c:pt>
                <c:pt idx="1619">
                  <c:v>42733</c:v>
                </c:pt>
                <c:pt idx="1620">
                  <c:v>42734</c:v>
                </c:pt>
                <c:pt idx="1621">
                  <c:v>42738</c:v>
                </c:pt>
                <c:pt idx="1622">
                  <c:v>42739</c:v>
                </c:pt>
                <c:pt idx="1623">
                  <c:v>42740</c:v>
                </c:pt>
                <c:pt idx="1624">
                  <c:v>42741</c:v>
                </c:pt>
                <c:pt idx="1625">
                  <c:v>42744</c:v>
                </c:pt>
                <c:pt idx="1626">
                  <c:v>42745</c:v>
                </c:pt>
                <c:pt idx="1627">
                  <c:v>42746</c:v>
                </c:pt>
                <c:pt idx="1628">
                  <c:v>42747</c:v>
                </c:pt>
                <c:pt idx="1629">
                  <c:v>42748</c:v>
                </c:pt>
                <c:pt idx="1630">
                  <c:v>42751</c:v>
                </c:pt>
                <c:pt idx="1631">
                  <c:v>42752</c:v>
                </c:pt>
                <c:pt idx="1632">
                  <c:v>42753</c:v>
                </c:pt>
                <c:pt idx="1633">
                  <c:v>42754</c:v>
                </c:pt>
                <c:pt idx="1634">
                  <c:v>42755</c:v>
                </c:pt>
                <c:pt idx="1635">
                  <c:v>42758</c:v>
                </c:pt>
                <c:pt idx="1636">
                  <c:v>42759</c:v>
                </c:pt>
                <c:pt idx="1637">
                  <c:v>42760</c:v>
                </c:pt>
                <c:pt idx="1638">
                  <c:v>42761</c:v>
                </c:pt>
                <c:pt idx="1639">
                  <c:v>42769</c:v>
                </c:pt>
                <c:pt idx="1640">
                  <c:v>42772</c:v>
                </c:pt>
                <c:pt idx="1641">
                  <c:v>42773</c:v>
                </c:pt>
                <c:pt idx="1642">
                  <c:v>42774</c:v>
                </c:pt>
                <c:pt idx="1643">
                  <c:v>42775</c:v>
                </c:pt>
                <c:pt idx="1644">
                  <c:v>42776</c:v>
                </c:pt>
                <c:pt idx="1645">
                  <c:v>42779</c:v>
                </c:pt>
                <c:pt idx="1646">
                  <c:v>42780</c:v>
                </c:pt>
                <c:pt idx="1647">
                  <c:v>42781</c:v>
                </c:pt>
                <c:pt idx="1648">
                  <c:v>42782</c:v>
                </c:pt>
                <c:pt idx="1649">
                  <c:v>42783</c:v>
                </c:pt>
                <c:pt idx="1650">
                  <c:v>42786</c:v>
                </c:pt>
                <c:pt idx="1651">
                  <c:v>42787</c:v>
                </c:pt>
                <c:pt idx="1652">
                  <c:v>42788</c:v>
                </c:pt>
                <c:pt idx="1653">
                  <c:v>42789</c:v>
                </c:pt>
                <c:pt idx="1654">
                  <c:v>42790</c:v>
                </c:pt>
                <c:pt idx="1655">
                  <c:v>42793</c:v>
                </c:pt>
                <c:pt idx="1656">
                  <c:v>42794</c:v>
                </c:pt>
                <c:pt idx="1657">
                  <c:v>42795</c:v>
                </c:pt>
                <c:pt idx="1658">
                  <c:v>42796</c:v>
                </c:pt>
                <c:pt idx="1659">
                  <c:v>42797</c:v>
                </c:pt>
                <c:pt idx="1660">
                  <c:v>42800</c:v>
                </c:pt>
                <c:pt idx="1661">
                  <c:v>42801</c:v>
                </c:pt>
                <c:pt idx="1662">
                  <c:v>42802</c:v>
                </c:pt>
                <c:pt idx="1663">
                  <c:v>42803</c:v>
                </c:pt>
                <c:pt idx="1664">
                  <c:v>42804</c:v>
                </c:pt>
                <c:pt idx="1665">
                  <c:v>42807</c:v>
                </c:pt>
                <c:pt idx="1666">
                  <c:v>42808</c:v>
                </c:pt>
                <c:pt idx="1667">
                  <c:v>42809</c:v>
                </c:pt>
                <c:pt idx="1668">
                  <c:v>42810</c:v>
                </c:pt>
                <c:pt idx="1669">
                  <c:v>42811</c:v>
                </c:pt>
                <c:pt idx="1670">
                  <c:v>42814</c:v>
                </c:pt>
                <c:pt idx="1671">
                  <c:v>42815</c:v>
                </c:pt>
                <c:pt idx="1672">
                  <c:v>42816</c:v>
                </c:pt>
                <c:pt idx="1673">
                  <c:v>42817</c:v>
                </c:pt>
                <c:pt idx="1674">
                  <c:v>42818</c:v>
                </c:pt>
                <c:pt idx="1675">
                  <c:v>42821</c:v>
                </c:pt>
                <c:pt idx="1676">
                  <c:v>42822</c:v>
                </c:pt>
                <c:pt idx="1677">
                  <c:v>42823</c:v>
                </c:pt>
                <c:pt idx="1678">
                  <c:v>42824</c:v>
                </c:pt>
                <c:pt idx="1679">
                  <c:v>42825</c:v>
                </c:pt>
                <c:pt idx="1680">
                  <c:v>42830</c:v>
                </c:pt>
                <c:pt idx="1681">
                  <c:v>42831</c:v>
                </c:pt>
                <c:pt idx="1682">
                  <c:v>42832</c:v>
                </c:pt>
                <c:pt idx="1683">
                  <c:v>42835</c:v>
                </c:pt>
                <c:pt idx="1684">
                  <c:v>42836</c:v>
                </c:pt>
                <c:pt idx="1685">
                  <c:v>42837</c:v>
                </c:pt>
                <c:pt idx="1686">
                  <c:v>42838</c:v>
                </c:pt>
                <c:pt idx="1687">
                  <c:v>42839</c:v>
                </c:pt>
                <c:pt idx="1688">
                  <c:v>42842</c:v>
                </c:pt>
                <c:pt idx="1689">
                  <c:v>42843</c:v>
                </c:pt>
                <c:pt idx="1690">
                  <c:v>42844</c:v>
                </c:pt>
                <c:pt idx="1691">
                  <c:v>42845</c:v>
                </c:pt>
                <c:pt idx="1692">
                  <c:v>42846</c:v>
                </c:pt>
                <c:pt idx="1693">
                  <c:v>42849</c:v>
                </c:pt>
                <c:pt idx="1694">
                  <c:v>42850</c:v>
                </c:pt>
                <c:pt idx="1695">
                  <c:v>42851</c:v>
                </c:pt>
                <c:pt idx="1696">
                  <c:v>42852</c:v>
                </c:pt>
                <c:pt idx="1697">
                  <c:v>42853</c:v>
                </c:pt>
                <c:pt idx="1698">
                  <c:v>42857</c:v>
                </c:pt>
                <c:pt idx="1699">
                  <c:v>42858</c:v>
                </c:pt>
                <c:pt idx="1700">
                  <c:v>42859</c:v>
                </c:pt>
                <c:pt idx="1701">
                  <c:v>42860</c:v>
                </c:pt>
                <c:pt idx="1702">
                  <c:v>42863</c:v>
                </c:pt>
                <c:pt idx="1703">
                  <c:v>42864</c:v>
                </c:pt>
                <c:pt idx="1704">
                  <c:v>42865</c:v>
                </c:pt>
                <c:pt idx="1705">
                  <c:v>42866</c:v>
                </c:pt>
                <c:pt idx="1706">
                  <c:v>42867</c:v>
                </c:pt>
                <c:pt idx="1707">
                  <c:v>42870</c:v>
                </c:pt>
                <c:pt idx="1708">
                  <c:v>42871</c:v>
                </c:pt>
                <c:pt idx="1709">
                  <c:v>42872</c:v>
                </c:pt>
                <c:pt idx="1710">
                  <c:v>42873</c:v>
                </c:pt>
                <c:pt idx="1711">
                  <c:v>42874</c:v>
                </c:pt>
                <c:pt idx="1712">
                  <c:v>42877</c:v>
                </c:pt>
                <c:pt idx="1713">
                  <c:v>42878</c:v>
                </c:pt>
                <c:pt idx="1714">
                  <c:v>42879</c:v>
                </c:pt>
                <c:pt idx="1715">
                  <c:v>42880</c:v>
                </c:pt>
                <c:pt idx="1716">
                  <c:v>42881</c:v>
                </c:pt>
                <c:pt idx="1717">
                  <c:v>42886</c:v>
                </c:pt>
                <c:pt idx="1718">
                  <c:v>42887</c:v>
                </c:pt>
                <c:pt idx="1719">
                  <c:v>42888</c:v>
                </c:pt>
                <c:pt idx="1720">
                  <c:v>42891</c:v>
                </c:pt>
                <c:pt idx="1721">
                  <c:v>42892</c:v>
                </c:pt>
                <c:pt idx="1722">
                  <c:v>42893</c:v>
                </c:pt>
                <c:pt idx="1723">
                  <c:v>42894</c:v>
                </c:pt>
                <c:pt idx="1724">
                  <c:v>42895</c:v>
                </c:pt>
                <c:pt idx="1725">
                  <c:v>42898</c:v>
                </c:pt>
                <c:pt idx="1726">
                  <c:v>42899</c:v>
                </c:pt>
                <c:pt idx="1727">
                  <c:v>42900</c:v>
                </c:pt>
                <c:pt idx="1728">
                  <c:v>42901</c:v>
                </c:pt>
                <c:pt idx="1729">
                  <c:v>42902</c:v>
                </c:pt>
                <c:pt idx="1730">
                  <c:v>42905</c:v>
                </c:pt>
                <c:pt idx="1731">
                  <c:v>42906</c:v>
                </c:pt>
                <c:pt idx="1732">
                  <c:v>42907</c:v>
                </c:pt>
                <c:pt idx="1733">
                  <c:v>42908</c:v>
                </c:pt>
                <c:pt idx="1734">
                  <c:v>42909</c:v>
                </c:pt>
                <c:pt idx="1735">
                  <c:v>42912</c:v>
                </c:pt>
                <c:pt idx="1736">
                  <c:v>42913</c:v>
                </c:pt>
                <c:pt idx="1737">
                  <c:v>42914</c:v>
                </c:pt>
                <c:pt idx="1738">
                  <c:v>42915</c:v>
                </c:pt>
                <c:pt idx="1739">
                  <c:v>42916</c:v>
                </c:pt>
                <c:pt idx="1740">
                  <c:v>42919</c:v>
                </c:pt>
                <c:pt idx="1741">
                  <c:v>42920</c:v>
                </c:pt>
                <c:pt idx="1742">
                  <c:v>42921</c:v>
                </c:pt>
                <c:pt idx="1743">
                  <c:v>42922</c:v>
                </c:pt>
                <c:pt idx="1744">
                  <c:v>42923</c:v>
                </c:pt>
                <c:pt idx="1745">
                  <c:v>42926</c:v>
                </c:pt>
                <c:pt idx="1746">
                  <c:v>42927</c:v>
                </c:pt>
                <c:pt idx="1747">
                  <c:v>42928</c:v>
                </c:pt>
                <c:pt idx="1748">
                  <c:v>42929</c:v>
                </c:pt>
                <c:pt idx="1749">
                  <c:v>42930</c:v>
                </c:pt>
                <c:pt idx="1750">
                  <c:v>42933</c:v>
                </c:pt>
                <c:pt idx="1751">
                  <c:v>42934</c:v>
                </c:pt>
                <c:pt idx="1752">
                  <c:v>42935</c:v>
                </c:pt>
                <c:pt idx="1753">
                  <c:v>42936</c:v>
                </c:pt>
                <c:pt idx="1754">
                  <c:v>42937</c:v>
                </c:pt>
                <c:pt idx="1755">
                  <c:v>42940</c:v>
                </c:pt>
                <c:pt idx="1756">
                  <c:v>42941</c:v>
                </c:pt>
                <c:pt idx="1757">
                  <c:v>42942</c:v>
                </c:pt>
                <c:pt idx="1758">
                  <c:v>42943</c:v>
                </c:pt>
                <c:pt idx="1759">
                  <c:v>42944</c:v>
                </c:pt>
                <c:pt idx="1760">
                  <c:v>42947</c:v>
                </c:pt>
                <c:pt idx="1761">
                  <c:v>42948</c:v>
                </c:pt>
                <c:pt idx="1762">
                  <c:v>42949</c:v>
                </c:pt>
                <c:pt idx="1763">
                  <c:v>42950</c:v>
                </c:pt>
                <c:pt idx="1764">
                  <c:v>42951</c:v>
                </c:pt>
                <c:pt idx="1765">
                  <c:v>42954</c:v>
                </c:pt>
                <c:pt idx="1766">
                  <c:v>42955</c:v>
                </c:pt>
                <c:pt idx="1767">
                  <c:v>42956</c:v>
                </c:pt>
                <c:pt idx="1768">
                  <c:v>42957</c:v>
                </c:pt>
                <c:pt idx="1769">
                  <c:v>42958</c:v>
                </c:pt>
                <c:pt idx="1770">
                  <c:v>42961</c:v>
                </c:pt>
                <c:pt idx="1771">
                  <c:v>42962</c:v>
                </c:pt>
                <c:pt idx="1772">
                  <c:v>42963</c:v>
                </c:pt>
                <c:pt idx="1773">
                  <c:v>42964</c:v>
                </c:pt>
                <c:pt idx="1774">
                  <c:v>42965</c:v>
                </c:pt>
                <c:pt idx="1775">
                  <c:v>42968</c:v>
                </c:pt>
                <c:pt idx="1776">
                  <c:v>42969</c:v>
                </c:pt>
                <c:pt idx="1777">
                  <c:v>42970</c:v>
                </c:pt>
                <c:pt idx="1778">
                  <c:v>42971</c:v>
                </c:pt>
                <c:pt idx="1779">
                  <c:v>42972</c:v>
                </c:pt>
                <c:pt idx="1780">
                  <c:v>42975</c:v>
                </c:pt>
                <c:pt idx="1781">
                  <c:v>42976</c:v>
                </c:pt>
                <c:pt idx="1782">
                  <c:v>42977</c:v>
                </c:pt>
                <c:pt idx="1783">
                  <c:v>42978</c:v>
                </c:pt>
                <c:pt idx="1784">
                  <c:v>42979</c:v>
                </c:pt>
                <c:pt idx="1785">
                  <c:v>42982</c:v>
                </c:pt>
                <c:pt idx="1786">
                  <c:v>42983</c:v>
                </c:pt>
                <c:pt idx="1787">
                  <c:v>42984</c:v>
                </c:pt>
                <c:pt idx="1788">
                  <c:v>42985</c:v>
                </c:pt>
                <c:pt idx="1789">
                  <c:v>42986</c:v>
                </c:pt>
                <c:pt idx="1790">
                  <c:v>42989</c:v>
                </c:pt>
                <c:pt idx="1791">
                  <c:v>42990</c:v>
                </c:pt>
                <c:pt idx="1792">
                  <c:v>42991</c:v>
                </c:pt>
                <c:pt idx="1793">
                  <c:v>42992</c:v>
                </c:pt>
                <c:pt idx="1794">
                  <c:v>42993</c:v>
                </c:pt>
                <c:pt idx="1795">
                  <c:v>42996</c:v>
                </c:pt>
                <c:pt idx="1796">
                  <c:v>42997</c:v>
                </c:pt>
                <c:pt idx="1797">
                  <c:v>42998</c:v>
                </c:pt>
                <c:pt idx="1798">
                  <c:v>42999</c:v>
                </c:pt>
                <c:pt idx="1799">
                  <c:v>43000</c:v>
                </c:pt>
                <c:pt idx="1800">
                  <c:v>43003</c:v>
                </c:pt>
                <c:pt idx="1801">
                  <c:v>43004</c:v>
                </c:pt>
                <c:pt idx="1802">
                  <c:v>43005</c:v>
                </c:pt>
                <c:pt idx="1803">
                  <c:v>43006</c:v>
                </c:pt>
                <c:pt idx="1804">
                  <c:v>43007</c:v>
                </c:pt>
                <c:pt idx="1805">
                  <c:v>43017</c:v>
                </c:pt>
                <c:pt idx="1806">
                  <c:v>43018</c:v>
                </c:pt>
                <c:pt idx="1807">
                  <c:v>43019</c:v>
                </c:pt>
                <c:pt idx="1808">
                  <c:v>43020</c:v>
                </c:pt>
                <c:pt idx="1809">
                  <c:v>43021</c:v>
                </c:pt>
                <c:pt idx="1810">
                  <c:v>43024</c:v>
                </c:pt>
                <c:pt idx="1811">
                  <c:v>43025</c:v>
                </c:pt>
                <c:pt idx="1812">
                  <c:v>43026</c:v>
                </c:pt>
                <c:pt idx="1813">
                  <c:v>43027</c:v>
                </c:pt>
                <c:pt idx="1814">
                  <c:v>43028</c:v>
                </c:pt>
                <c:pt idx="1815">
                  <c:v>43031</c:v>
                </c:pt>
                <c:pt idx="1816">
                  <c:v>43032</c:v>
                </c:pt>
                <c:pt idx="1817">
                  <c:v>43033</c:v>
                </c:pt>
                <c:pt idx="1818">
                  <c:v>43034</c:v>
                </c:pt>
                <c:pt idx="1819">
                  <c:v>43035</c:v>
                </c:pt>
                <c:pt idx="1820">
                  <c:v>43038</c:v>
                </c:pt>
                <c:pt idx="1821">
                  <c:v>43039</c:v>
                </c:pt>
                <c:pt idx="1822">
                  <c:v>43040</c:v>
                </c:pt>
                <c:pt idx="1823">
                  <c:v>43041</c:v>
                </c:pt>
                <c:pt idx="1824">
                  <c:v>43042</c:v>
                </c:pt>
                <c:pt idx="1825">
                  <c:v>43045</c:v>
                </c:pt>
                <c:pt idx="1826">
                  <c:v>43046</c:v>
                </c:pt>
                <c:pt idx="1827">
                  <c:v>43047</c:v>
                </c:pt>
                <c:pt idx="1828">
                  <c:v>43048</c:v>
                </c:pt>
                <c:pt idx="1829">
                  <c:v>43049</c:v>
                </c:pt>
                <c:pt idx="1830">
                  <c:v>43052</c:v>
                </c:pt>
                <c:pt idx="1831">
                  <c:v>43053</c:v>
                </c:pt>
                <c:pt idx="1832">
                  <c:v>43054</c:v>
                </c:pt>
                <c:pt idx="1833">
                  <c:v>43055</c:v>
                </c:pt>
                <c:pt idx="1834">
                  <c:v>43056</c:v>
                </c:pt>
                <c:pt idx="1835">
                  <c:v>43059</c:v>
                </c:pt>
                <c:pt idx="1836">
                  <c:v>43060</c:v>
                </c:pt>
                <c:pt idx="1837">
                  <c:v>43061</c:v>
                </c:pt>
                <c:pt idx="1838">
                  <c:v>43062</c:v>
                </c:pt>
                <c:pt idx="1839">
                  <c:v>43063</c:v>
                </c:pt>
                <c:pt idx="1840">
                  <c:v>43066</c:v>
                </c:pt>
                <c:pt idx="1841">
                  <c:v>43067</c:v>
                </c:pt>
                <c:pt idx="1842">
                  <c:v>43068</c:v>
                </c:pt>
                <c:pt idx="1843">
                  <c:v>43069</c:v>
                </c:pt>
                <c:pt idx="1844">
                  <c:v>43070</c:v>
                </c:pt>
                <c:pt idx="1845">
                  <c:v>43073</c:v>
                </c:pt>
                <c:pt idx="1846">
                  <c:v>43074</c:v>
                </c:pt>
                <c:pt idx="1847">
                  <c:v>43075</c:v>
                </c:pt>
                <c:pt idx="1848">
                  <c:v>43076</c:v>
                </c:pt>
                <c:pt idx="1849">
                  <c:v>43077</c:v>
                </c:pt>
                <c:pt idx="1850">
                  <c:v>43080</c:v>
                </c:pt>
                <c:pt idx="1851">
                  <c:v>43081</c:v>
                </c:pt>
                <c:pt idx="1852">
                  <c:v>43082</c:v>
                </c:pt>
                <c:pt idx="1853">
                  <c:v>43083</c:v>
                </c:pt>
                <c:pt idx="1854">
                  <c:v>43084</c:v>
                </c:pt>
                <c:pt idx="1855">
                  <c:v>43087</c:v>
                </c:pt>
                <c:pt idx="1856">
                  <c:v>43088</c:v>
                </c:pt>
                <c:pt idx="1857">
                  <c:v>43089</c:v>
                </c:pt>
                <c:pt idx="1858">
                  <c:v>43090</c:v>
                </c:pt>
                <c:pt idx="1859">
                  <c:v>43091</c:v>
                </c:pt>
                <c:pt idx="1860">
                  <c:v>43094</c:v>
                </c:pt>
                <c:pt idx="1861">
                  <c:v>43095</c:v>
                </c:pt>
                <c:pt idx="1862">
                  <c:v>43096</c:v>
                </c:pt>
                <c:pt idx="1863">
                  <c:v>43097</c:v>
                </c:pt>
                <c:pt idx="1864">
                  <c:v>43098</c:v>
                </c:pt>
                <c:pt idx="1865">
                  <c:v>43102</c:v>
                </c:pt>
                <c:pt idx="1866">
                  <c:v>43103</c:v>
                </c:pt>
                <c:pt idx="1867">
                  <c:v>43104</c:v>
                </c:pt>
                <c:pt idx="1868">
                  <c:v>43105</c:v>
                </c:pt>
                <c:pt idx="1869">
                  <c:v>43108</c:v>
                </c:pt>
                <c:pt idx="1870">
                  <c:v>43109</c:v>
                </c:pt>
                <c:pt idx="1871">
                  <c:v>43110</c:v>
                </c:pt>
                <c:pt idx="1872">
                  <c:v>43111</c:v>
                </c:pt>
                <c:pt idx="1873">
                  <c:v>43112</c:v>
                </c:pt>
                <c:pt idx="1874">
                  <c:v>43115</c:v>
                </c:pt>
                <c:pt idx="1875">
                  <c:v>43116</c:v>
                </c:pt>
                <c:pt idx="1876">
                  <c:v>43117</c:v>
                </c:pt>
                <c:pt idx="1877">
                  <c:v>43118</c:v>
                </c:pt>
                <c:pt idx="1878">
                  <c:v>43119</c:v>
                </c:pt>
                <c:pt idx="1879">
                  <c:v>43122</c:v>
                </c:pt>
                <c:pt idx="1880">
                  <c:v>43123</c:v>
                </c:pt>
                <c:pt idx="1881">
                  <c:v>43124</c:v>
                </c:pt>
                <c:pt idx="1882">
                  <c:v>43125</c:v>
                </c:pt>
                <c:pt idx="1883">
                  <c:v>43126</c:v>
                </c:pt>
                <c:pt idx="1884">
                  <c:v>43129</c:v>
                </c:pt>
                <c:pt idx="1885">
                  <c:v>43130</c:v>
                </c:pt>
                <c:pt idx="1886">
                  <c:v>43131</c:v>
                </c:pt>
                <c:pt idx="1887">
                  <c:v>43132</c:v>
                </c:pt>
                <c:pt idx="1888">
                  <c:v>43133</c:v>
                </c:pt>
                <c:pt idx="1889">
                  <c:v>43136</c:v>
                </c:pt>
                <c:pt idx="1890">
                  <c:v>43137</c:v>
                </c:pt>
                <c:pt idx="1891">
                  <c:v>43138</c:v>
                </c:pt>
                <c:pt idx="1892">
                  <c:v>43139</c:v>
                </c:pt>
                <c:pt idx="1893">
                  <c:v>43140</c:v>
                </c:pt>
                <c:pt idx="1894">
                  <c:v>43143</c:v>
                </c:pt>
                <c:pt idx="1895">
                  <c:v>43144</c:v>
                </c:pt>
                <c:pt idx="1896">
                  <c:v>43145</c:v>
                </c:pt>
                <c:pt idx="1897">
                  <c:v>43153</c:v>
                </c:pt>
                <c:pt idx="1898">
                  <c:v>43154</c:v>
                </c:pt>
                <c:pt idx="1899">
                  <c:v>43157</c:v>
                </c:pt>
                <c:pt idx="1900">
                  <c:v>43158</c:v>
                </c:pt>
                <c:pt idx="1901">
                  <c:v>43159</c:v>
                </c:pt>
                <c:pt idx="1902">
                  <c:v>43160</c:v>
                </c:pt>
                <c:pt idx="1903">
                  <c:v>43161</c:v>
                </c:pt>
                <c:pt idx="1904">
                  <c:v>43164</c:v>
                </c:pt>
                <c:pt idx="1905">
                  <c:v>43165</c:v>
                </c:pt>
                <c:pt idx="1906">
                  <c:v>43166</c:v>
                </c:pt>
                <c:pt idx="1907">
                  <c:v>43167</c:v>
                </c:pt>
                <c:pt idx="1908">
                  <c:v>43168</c:v>
                </c:pt>
                <c:pt idx="1909">
                  <c:v>43171</c:v>
                </c:pt>
                <c:pt idx="1910">
                  <c:v>43172</c:v>
                </c:pt>
                <c:pt idx="1911">
                  <c:v>43173</c:v>
                </c:pt>
                <c:pt idx="1912">
                  <c:v>43174</c:v>
                </c:pt>
                <c:pt idx="1913">
                  <c:v>43175</c:v>
                </c:pt>
                <c:pt idx="1914">
                  <c:v>43178</c:v>
                </c:pt>
                <c:pt idx="1915">
                  <c:v>43179</c:v>
                </c:pt>
                <c:pt idx="1916">
                  <c:v>43180</c:v>
                </c:pt>
                <c:pt idx="1917">
                  <c:v>43181</c:v>
                </c:pt>
                <c:pt idx="1918">
                  <c:v>43182</c:v>
                </c:pt>
                <c:pt idx="1919">
                  <c:v>43185</c:v>
                </c:pt>
                <c:pt idx="1920">
                  <c:v>43186</c:v>
                </c:pt>
                <c:pt idx="1921">
                  <c:v>43187</c:v>
                </c:pt>
                <c:pt idx="1922">
                  <c:v>43188</c:v>
                </c:pt>
                <c:pt idx="1923">
                  <c:v>43189</c:v>
                </c:pt>
                <c:pt idx="1924">
                  <c:v>43192</c:v>
                </c:pt>
                <c:pt idx="1925">
                  <c:v>43193</c:v>
                </c:pt>
                <c:pt idx="1926">
                  <c:v>43194</c:v>
                </c:pt>
                <c:pt idx="1927">
                  <c:v>43199</c:v>
                </c:pt>
                <c:pt idx="1928">
                  <c:v>43200</c:v>
                </c:pt>
                <c:pt idx="1929">
                  <c:v>43201</c:v>
                </c:pt>
                <c:pt idx="1930">
                  <c:v>43202</c:v>
                </c:pt>
                <c:pt idx="1931">
                  <c:v>43203</c:v>
                </c:pt>
                <c:pt idx="1932">
                  <c:v>43206</c:v>
                </c:pt>
                <c:pt idx="1933">
                  <c:v>43207</c:v>
                </c:pt>
                <c:pt idx="1934">
                  <c:v>43208</c:v>
                </c:pt>
                <c:pt idx="1935">
                  <c:v>43209</c:v>
                </c:pt>
                <c:pt idx="1936">
                  <c:v>43210</c:v>
                </c:pt>
                <c:pt idx="1937">
                  <c:v>43213</c:v>
                </c:pt>
                <c:pt idx="1938">
                  <c:v>43214</c:v>
                </c:pt>
                <c:pt idx="1939">
                  <c:v>43215</c:v>
                </c:pt>
                <c:pt idx="1940">
                  <c:v>43216</c:v>
                </c:pt>
                <c:pt idx="1941">
                  <c:v>43217</c:v>
                </c:pt>
                <c:pt idx="1942">
                  <c:v>43222</c:v>
                </c:pt>
                <c:pt idx="1943">
                  <c:v>43223</c:v>
                </c:pt>
                <c:pt idx="1944">
                  <c:v>43224</c:v>
                </c:pt>
                <c:pt idx="1945">
                  <c:v>43227</c:v>
                </c:pt>
                <c:pt idx="1946">
                  <c:v>43228</c:v>
                </c:pt>
                <c:pt idx="1947">
                  <c:v>43229</c:v>
                </c:pt>
                <c:pt idx="1948">
                  <c:v>43230</c:v>
                </c:pt>
                <c:pt idx="1949">
                  <c:v>43231</c:v>
                </c:pt>
                <c:pt idx="1950">
                  <c:v>43234</c:v>
                </c:pt>
                <c:pt idx="1951">
                  <c:v>43235</c:v>
                </c:pt>
                <c:pt idx="1952">
                  <c:v>43236</c:v>
                </c:pt>
                <c:pt idx="1953">
                  <c:v>43237</c:v>
                </c:pt>
                <c:pt idx="1954">
                  <c:v>43238</c:v>
                </c:pt>
                <c:pt idx="1955">
                  <c:v>43241</c:v>
                </c:pt>
                <c:pt idx="1956">
                  <c:v>43242</c:v>
                </c:pt>
                <c:pt idx="1957">
                  <c:v>43243</c:v>
                </c:pt>
                <c:pt idx="1958">
                  <c:v>43244</c:v>
                </c:pt>
                <c:pt idx="1959">
                  <c:v>43245</c:v>
                </c:pt>
                <c:pt idx="1960">
                  <c:v>43248</c:v>
                </c:pt>
                <c:pt idx="1961">
                  <c:v>43249</c:v>
                </c:pt>
                <c:pt idx="1962">
                  <c:v>43250</c:v>
                </c:pt>
                <c:pt idx="1963">
                  <c:v>43251</c:v>
                </c:pt>
                <c:pt idx="1964">
                  <c:v>43252</c:v>
                </c:pt>
                <c:pt idx="1965">
                  <c:v>43255</c:v>
                </c:pt>
                <c:pt idx="1966">
                  <c:v>43256</c:v>
                </c:pt>
                <c:pt idx="1967">
                  <c:v>43257</c:v>
                </c:pt>
                <c:pt idx="1968">
                  <c:v>43258</c:v>
                </c:pt>
                <c:pt idx="1969">
                  <c:v>43259</c:v>
                </c:pt>
                <c:pt idx="1970">
                  <c:v>43262</c:v>
                </c:pt>
                <c:pt idx="1971">
                  <c:v>43263</c:v>
                </c:pt>
                <c:pt idx="1972">
                  <c:v>43264</c:v>
                </c:pt>
                <c:pt idx="1973">
                  <c:v>43265</c:v>
                </c:pt>
                <c:pt idx="1974">
                  <c:v>43266</c:v>
                </c:pt>
                <c:pt idx="1975">
                  <c:v>43270</c:v>
                </c:pt>
                <c:pt idx="1976">
                  <c:v>43271</c:v>
                </c:pt>
                <c:pt idx="1977">
                  <c:v>43272</c:v>
                </c:pt>
                <c:pt idx="1978">
                  <c:v>43273</c:v>
                </c:pt>
                <c:pt idx="1979">
                  <c:v>43276</c:v>
                </c:pt>
                <c:pt idx="1980">
                  <c:v>43277</c:v>
                </c:pt>
                <c:pt idx="1981">
                  <c:v>43278</c:v>
                </c:pt>
                <c:pt idx="1982">
                  <c:v>43279</c:v>
                </c:pt>
                <c:pt idx="1983">
                  <c:v>43280</c:v>
                </c:pt>
                <c:pt idx="1984">
                  <c:v>43283</c:v>
                </c:pt>
                <c:pt idx="1985">
                  <c:v>43284</c:v>
                </c:pt>
                <c:pt idx="1986">
                  <c:v>43285</c:v>
                </c:pt>
                <c:pt idx="1987">
                  <c:v>43286</c:v>
                </c:pt>
                <c:pt idx="1988">
                  <c:v>43287</c:v>
                </c:pt>
                <c:pt idx="1989">
                  <c:v>43290</c:v>
                </c:pt>
                <c:pt idx="1990">
                  <c:v>43291</c:v>
                </c:pt>
                <c:pt idx="1991">
                  <c:v>43292</c:v>
                </c:pt>
                <c:pt idx="1992">
                  <c:v>43293</c:v>
                </c:pt>
                <c:pt idx="1993">
                  <c:v>43294</c:v>
                </c:pt>
                <c:pt idx="1994">
                  <c:v>43297</c:v>
                </c:pt>
                <c:pt idx="1995">
                  <c:v>43298</c:v>
                </c:pt>
                <c:pt idx="1996">
                  <c:v>43299</c:v>
                </c:pt>
                <c:pt idx="1997">
                  <c:v>43300</c:v>
                </c:pt>
                <c:pt idx="1998">
                  <c:v>43301</c:v>
                </c:pt>
                <c:pt idx="1999">
                  <c:v>43304</c:v>
                </c:pt>
                <c:pt idx="2000">
                  <c:v>43305</c:v>
                </c:pt>
                <c:pt idx="2001">
                  <c:v>43306</c:v>
                </c:pt>
                <c:pt idx="2002">
                  <c:v>43307</c:v>
                </c:pt>
                <c:pt idx="2003">
                  <c:v>43308</c:v>
                </c:pt>
                <c:pt idx="2004">
                  <c:v>43311</c:v>
                </c:pt>
                <c:pt idx="2005">
                  <c:v>43312</c:v>
                </c:pt>
                <c:pt idx="2006">
                  <c:v>43313</c:v>
                </c:pt>
                <c:pt idx="2007">
                  <c:v>43314</c:v>
                </c:pt>
                <c:pt idx="2008">
                  <c:v>43315</c:v>
                </c:pt>
                <c:pt idx="2009">
                  <c:v>43318</c:v>
                </c:pt>
                <c:pt idx="2010">
                  <c:v>43319</c:v>
                </c:pt>
                <c:pt idx="2011">
                  <c:v>43320</c:v>
                </c:pt>
                <c:pt idx="2012">
                  <c:v>43321</c:v>
                </c:pt>
                <c:pt idx="2013">
                  <c:v>43322</c:v>
                </c:pt>
                <c:pt idx="2014">
                  <c:v>43325</c:v>
                </c:pt>
                <c:pt idx="2015">
                  <c:v>43326</c:v>
                </c:pt>
                <c:pt idx="2016">
                  <c:v>43327</c:v>
                </c:pt>
                <c:pt idx="2017">
                  <c:v>43328</c:v>
                </c:pt>
                <c:pt idx="2018">
                  <c:v>43329</c:v>
                </c:pt>
                <c:pt idx="2019">
                  <c:v>43332</c:v>
                </c:pt>
                <c:pt idx="2020">
                  <c:v>43333</c:v>
                </c:pt>
                <c:pt idx="2021">
                  <c:v>43334</c:v>
                </c:pt>
                <c:pt idx="2022">
                  <c:v>43335</c:v>
                </c:pt>
                <c:pt idx="2023">
                  <c:v>43336</c:v>
                </c:pt>
                <c:pt idx="2024">
                  <c:v>43339</c:v>
                </c:pt>
                <c:pt idx="2025">
                  <c:v>43340</c:v>
                </c:pt>
                <c:pt idx="2026">
                  <c:v>43341</c:v>
                </c:pt>
                <c:pt idx="2027">
                  <c:v>43342</c:v>
                </c:pt>
                <c:pt idx="2028">
                  <c:v>43343</c:v>
                </c:pt>
                <c:pt idx="2029">
                  <c:v>43346</c:v>
                </c:pt>
                <c:pt idx="2030">
                  <c:v>43347</c:v>
                </c:pt>
                <c:pt idx="2031">
                  <c:v>43348</c:v>
                </c:pt>
                <c:pt idx="2032">
                  <c:v>43349</c:v>
                </c:pt>
                <c:pt idx="2033">
                  <c:v>43350</c:v>
                </c:pt>
                <c:pt idx="2034">
                  <c:v>43353</c:v>
                </c:pt>
                <c:pt idx="2035">
                  <c:v>43354</c:v>
                </c:pt>
                <c:pt idx="2036">
                  <c:v>43355</c:v>
                </c:pt>
                <c:pt idx="2037">
                  <c:v>43356</c:v>
                </c:pt>
                <c:pt idx="2038">
                  <c:v>43357</c:v>
                </c:pt>
                <c:pt idx="2039">
                  <c:v>43360</c:v>
                </c:pt>
                <c:pt idx="2040">
                  <c:v>43361</c:v>
                </c:pt>
                <c:pt idx="2041">
                  <c:v>43362</c:v>
                </c:pt>
                <c:pt idx="2042">
                  <c:v>43363</c:v>
                </c:pt>
                <c:pt idx="2043">
                  <c:v>43364</c:v>
                </c:pt>
                <c:pt idx="2044">
                  <c:v>43368</c:v>
                </c:pt>
                <c:pt idx="2045">
                  <c:v>43369</c:v>
                </c:pt>
                <c:pt idx="2046">
                  <c:v>43370</c:v>
                </c:pt>
                <c:pt idx="2047">
                  <c:v>43371</c:v>
                </c:pt>
                <c:pt idx="2048">
                  <c:v>43381</c:v>
                </c:pt>
                <c:pt idx="2049">
                  <c:v>43382</c:v>
                </c:pt>
                <c:pt idx="2050">
                  <c:v>43383</c:v>
                </c:pt>
                <c:pt idx="2051">
                  <c:v>43384</c:v>
                </c:pt>
                <c:pt idx="2052">
                  <c:v>43385</c:v>
                </c:pt>
                <c:pt idx="2053">
                  <c:v>43388</c:v>
                </c:pt>
                <c:pt idx="2054">
                  <c:v>43389</c:v>
                </c:pt>
                <c:pt idx="2055">
                  <c:v>43390</c:v>
                </c:pt>
                <c:pt idx="2056">
                  <c:v>43391</c:v>
                </c:pt>
                <c:pt idx="2057">
                  <c:v>43392</c:v>
                </c:pt>
                <c:pt idx="2058">
                  <c:v>43395</c:v>
                </c:pt>
                <c:pt idx="2059">
                  <c:v>43396</c:v>
                </c:pt>
                <c:pt idx="2060">
                  <c:v>43397</c:v>
                </c:pt>
                <c:pt idx="2061">
                  <c:v>43398</c:v>
                </c:pt>
                <c:pt idx="2062">
                  <c:v>43399</c:v>
                </c:pt>
                <c:pt idx="2063">
                  <c:v>43402</c:v>
                </c:pt>
                <c:pt idx="2064">
                  <c:v>43403</c:v>
                </c:pt>
                <c:pt idx="2065">
                  <c:v>43404</c:v>
                </c:pt>
                <c:pt idx="2066">
                  <c:v>43405</c:v>
                </c:pt>
                <c:pt idx="2067">
                  <c:v>43406</c:v>
                </c:pt>
                <c:pt idx="2068">
                  <c:v>43409</c:v>
                </c:pt>
                <c:pt idx="2069">
                  <c:v>43410</c:v>
                </c:pt>
                <c:pt idx="2070">
                  <c:v>43411</c:v>
                </c:pt>
                <c:pt idx="2071">
                  <c:v>43412</c:v>
                </c:pt>
                <c:pt idx="2072">
                  <c:v>43413</c:v>
                </c:pt>
                <c:pt idx="2073">
                  <c:v>43416</c:v>
                </c:pt>
                <c:pt idx="2074">
                  <c:v>43417</c:v>
                </c:pt>
                <c:pt idx="2075">
                  <c:v>43418</c:v>
                </c:pt>
                <c:pt idx="2076">
                  <c:v>43419</c:v>
                </c:pt>
                <c:pt idx="2077">
                  <c:v>43420</c:v>
                </c:pt>
                <c:pt idx="2078">
                  <c:v>43423</c:v>
                </c:pt>
                <c:pt idx="2079">
                  <c:v>43424</c:v>
                </c:pt>
                <c:pt idx="2080">
                  <c:v>43425</c:v>
                </c:pt>
                <c:pt idx="2081">
                  <c:v>43426</c:v>
                </c:pt>
                <c:pt idx="2082">
                  <c:v>43427</c:v>
                </c:pt>
                <c:pt idx="2083">
                  <c:v>43430</c:v>
                </c:pt>
                <c:pt idx="2084">
                  <c:v>43431</c:v>
                </c:pt>
                <c:pt idx="2085">
                  <c:v>43432</c:v>
                </c:pt>
                <c:pt idx="2086">
                  <c:v>43433</c:v>
                </c:pt>
                <c:pt idx="2087">
                  <c:v>43434</c:v>
                </c:pt>
                <c:pt idx="2088">
                  <c:v>43437</c:v>
                </c:pt>
                <c:pt idx="2089">
                  <c:v>43438</c:v>
                </c:pt>
                <c:pt idx="2090">
                  <c:v>43439</c:v>
                </c:pt>
                <c:pt idx="2091">
                  <c:v>43440</c:v>
                </c:pt>
                <c:pt idx="2092">
                  <c:v>43441</c:v>
                </c:pt>
                <c:pt idx="2093">
                  <c:v>43444</c:v>
                </c:pt>
                <c:pt idx="2094">
                  <c:v>43445</c:v>
                </c:pt>
                <c:pt idx="2095">
                  <c:v>43446</c:v>
                </c:pt>
                <c:pt idx="2096">
                  <c:v>43447</c:v>
                </c:pt>
                <c:pt idx="2097">
                  <c:v>43448</c:v>
                </c:pt>
                <c:pt idx="2098">
                  <c:v>43451</c:v>
                </c:pt>
                <c:pt idx="2099">
                  <c:v>43452</c:v>
                </c:pt>
                <c:pt idx="2100">
                  <c:v>43453</c:v>
                </c:pt>
                <c:pt idx="2101">
                  <c:v>43454</c:v>
                </c:pt>
                <c:pt idx="2102">
                  <c:v>43455</c:v>
                </c:pt>
                <c:pt idx="2103">
                  <c:v>43458</c:v>
                </c:pt>
                <c:pt idx="2104">
                  <c:v>43459</c:v>
                </c:pt>
                <c:pt idx="2105">
                  <c:v>43460</c:v>
                </c:pt>
                <c:pt idx="2106">
                  <c:v>43461</c:v>
                </c:pt>
                <c:pt idx="2107">
                  <c:v>43462</c:v>
                </c:pt>
                <c:pt idx="2108">
                  <c:v>43467</c:v>
                </c:pt>
                <c:pt idx="2109">
                  <c:v>43468</c:v>
                </c:pt>
                <c:pt idx="2110">
                  <c:v>43469</c:v>
                </c:pt>
                <c:pt idx="2111">
                  <c:v>43472</c:v>
                </c:pt>
                <c:pt idx="2112">
                  <c:v>43473</c:v>
                </c:pt>
                <c:pt idx="2113">
                  <c:v>43474</c:v>
                </c:pt>
                <c:pt idx="2114">
                  <c:v>43475</c:v>
                </c:pt>
                <c:pt idx="2115">
                  <c:v>43476</c:v>
                </c:pt>
                <c:pt idx="2116">
                  <c:v>43479</c:v>
                </c:pt>
                <c:pt idx="2117">
                  <c:v>43480</c:v>
                </c:pt>
                <c:pt idx="2118">
                  <c:v>43481</c:v>
                </c:pt>
                <c:pt idx="2119">
                  <c:v>43482</c:v>
                </c:pt>
                <c:pt idx="2120">
                  <c:v>43483</c:v>
                </c:pt>
                <c:pt idx="2121">
                  <c:v>43486</c:v>
                </c:pt>
                <c:pt idx="2122">
                  <c:v>43487</c:v>
                </c:pt>
                <c:pt idx="2123">
                  <c:v>43488</c:v>
                </c:pt>
                <c:pt idx="2124">
                  <c:v>43489</c:v>
                </c:pt>
                <c:pt idx="2125">
                  <c:v>43490</c:v>
                </c:pt>
                <c:pt idx="2126">
                  <c:v>43493</c:v>
                </c:pt>
                <c:pt idx="2127">
                  <c:v>43494</c:v>
                </c:pt>
                <c:pt idx="2128">
                  <c:v>43495</c:v>
                </c:pt>
                <c:pt idx="2129">
                  <c:v>43496</c:v>
                </c:pt>
                <c:pt idx="2130">
                  <c:v>43497</c:v>
                </c:pt>
                <c:pt idx="2131">
                  <c:v>43507</c:v>
                </c:pt>
                <c:pt idx="2132">
                  <c:v>43508</c:v>
                </c:pt>
                <c:pt idx="2133">
                  <c:v>43509</c:v>
                </c:pt>
                <c:pt idx="2134">
                  <c:v>43510</c:v>
                </c:pt>
                <c:pt idx="2135">
                  <c:v>43511</c:v>
                </c:pt>
                <c:pt idx="2136">
                  <c:v>43514</c:v>
                </c:pt>
                <c:pt idx="2137">
                  <c:v>43515</c:v>
                </c:pt>
                <c:pt idx="2138">
                  <c:v>43516</c:v>
                </c:pt>
                <c:pt idx="2139">
                  <c:v>43517</c:v>
                </c:pt>
                <c:pt idx="2140">
                  <c:v>43518</c:v>
                </c:pt>
                <c:pt idx="2141">
                  <c:v>43521</c:v>
                </c:pt>
                <c:pt idx="2142">
                  <c:v>43522</c:v>
                </c:pt>
                <c:pt idx="2143">
                  <c:v>43523</c:v>
                </c:pt>
                <c:pt idx="2144">
                  <c:v>43524</c:v>
                </c:pt>
                <c:pt idx="2145">
                  <c:v>43525</c:v>
                </c:pt>
                <c:pt idx="2146">
                  <c:v>43528</c:v>
                </c:pt>
                <c:pt idx="2147">
                  <c:v>43529</c:v>
                </c:pt>
                <c:pt idx="2148">
                  <c:v>43530</c:v>
                </c:pt>
                <c:pt idx="2149">
                  <c:v>43531</c:v>
                </c:pt>
                <c:pt idx="2150">
                  <c:v>43532</c:v>
                </c:pt>
                <c:pt idx="2151">
                  <c:v>43535</c:v>
                </c:pt>
                <c:pt idx="2152">
                  <c:v>43536</c:v>
                </c:pt>
                <c:pt idx="2153">
                  <c:v>43537</c:v>
                </c:pt>
                <c:pt idx="2154">
                  <c:v>43538</c:v>
                </c:pt>
                <c:pt idx="2155">
                  <c:v>43539</c:v>
                </c:pt>
                <c:pt idx="2156">
                  <c:v>43542</c:v>
                </c:pt>
                <c:pt idx="2157">
                  <c:v>43543</c:v>
                </c:pt>
                <c:pt idx="2158">
                  <c:v>43544</c:v>
                </c:pt>
                <c:pt idx="2159">
                  <c:v>43545</c:v>
                </c:pt>
                <c:pt idx="2160">
                  <c:v>43546</c:v>
                </c:pt>
                <c:pt idx="2161">
                  <c:v>43549</c:v>
                </c:pt>
                <c:pt idx="2162">
                  <c:v>43550</c:v>
                </c:pt>
                <c:pt idx="2163">
                  <c:v>43551</c:v>
                </c:pt>
                <c:pt idx="2164">
                  <c:v>43552</c:v>
                </c:pt>
                <c:pt idx="2165">
                  <c:v>43553</c:v>
                </c:pt>
                <c:pt idx="2166">
                  <c:v>43556</c:v>
                </c:pt>
                <c:pt idx="2167">
                  <c:v>43557</c:v>
                </c:pt>
                <c:pt idx="2168">
                  <c:v>43558</c:v>
                </c:pt>
                <c:pt idx="2169">
                  <c:v>43559</c:v>
                </c:pt>
                <c:pt idx="2170">
                  <c:v>43563</c:v>
                </c:pt>
                <c:pt idx="2171">
                  <c:v>43564</c:v>
                </c:pt>
                <c:pt idx="2172">
                  <c:v>43565</c:v>
                </c:pt>
                <c:pt idx="2173">
                  <c:v>43566</c:v>
                </c:pt>
                <c:pt idx="2174">
                  <c:v>43567</c:v>
                </c:pt>
                <c:pt idx="2175">
                  <c:v>43570</c:v>
                </c:pt>
                <c:pt idx="2176">
                  <c:v>43571</c:v>
                </c:pt>
                <c:pt idx="2177">
                  <c:v>43572</c:v>
                </c:pt>
                <c:pt idx="2178">
                  <c:v>43573</c:v>
                </c:pt>
                <c:pt idx="2179">
                  <c:v>43574</c:v>
                </c:pt>
                <c:pt idx="2180">
                  <c:v>43577</c:v>
                </c:pt>
                <c:pt idx="2181">
                  <c:v>43578</c:v>
                </c:pt>
                <c:pt idx="2182">
                  <c:v>43579</c:v>
                </c:pt>
                <c:pt idx="2183">
                  <c:v>43580</c:v>
                </c:pt>
                <c:pt idx="2184">
                  <c:v>43581</c:v>
                </c:pt>
                <c:pt idx="2185">
                  <c:v>43584</c:v>
                </c:pt>
                <c:pt idx="2186">
                  <c:v>43585</c:v>
                </c:pt>
                <c:pt idx="2187">
                  <c:v>43591</c:v>
                </c:pt>
                <c:pt idx="2188">
                  <c:v>43592</c:v>
                </c:pt>
                <c:pt idx="2189">
                  <c:v>43593</c:v>
                </c:pt>
                <c:pt idx="2190">
                  <c:v>43594</c:v>
                </c:pt>
                <c:pt idx="2191">
                  <c:v>43595</c:v>
                </c:pt>
                <c:pt idx="2192">
                  <c:v>43598</c:v>
                </c:pt>
                <c:pt idx="2193">
                  <c:v>43599</c:v>
                </c:pt>
                <c:pt idx="2194">
                  <c:v>43600</c:v>
                </c:pt>
                <c:pt idx="2195">
                  <c:v>43601</c:v>
                </c:pt>
                <c:pt idx="2196">
                  <c:v>43602</c:v>
                </c:pt>
                <c:pt idx="2197">
                  <c:v>43605</c:v>
                </c:pt>
                <c:pt idx="2198">
                  <c:v>43606</c:v>
                </c:pt>
                <c:pt idx="2199">
                  <c:v>43607</c:v>
                </c:pt>
                <c:pt idx="2200">
                  <c:v>43608</c:v>
                </c:pt>
                <c:pt idx="2201">
                  <c:v>43609</c:v>
                </c:pt>
                <c:pt idx="2202">
                  <c:v>43612</c:v>
                </c:pt>
                <c:pt idx="2203">
                  <c:v>43613</c:v>
                </c:pt>
                <c:pt idx="2204">
                  <c:v>43614</c:v>
                </c:pt>
                <c:pt idx="2205">
                  <c:v>43615</c:v>
                </c:pt>
                <c:pt idx="2206">
                  <c:v>43616</c:v>
                </c:pt>
                <c:pt idx="2207">
                  <c:v>43619</c:v>
                </c:pt>
                <c:pt idx="2208">
                  <c:v>43620</c:v>
                </c:pt>
                <c:pt idx="2209">
                  <c:v>43621</c:v>
                </c:pt>
                <c:pt idx="2210">
                  <c:v>43622</c:v>
                </c:pt>
                <c:pt idx="2211">
                  <c:v>43626</c:v>
                </c:pt>
                <c:pt idx="2212">
                  <c:v>43627</c:v>
                </c:pt>
                <c:pt idx="2213">
                  <c:v>43628</c:v>
                </c:pt>
                <c:pt idx="2214">
                  <c:v>43629</c:v>
                </c:pt>
                <c:pt idx="2215">
                  <c:v>43630</c:v>
                </c:pt>
                <c:pt idx="2216">
                  <c:v>43633</c:v>
                </c:pt>
                <c:pt idx="2217">
                  <c:v>43634</c:v>
                </c:pt>
                <c:pt idx="2218">
                  <c:v>43635</c:v>
                </c:pt>
                <c:pt idx="2219">
                  <c:v>43636</c:v>
                </c:pt>
                <c:pt idx="2220">
                  <c:v>43637</c:v>
                </c:pt>
                <c:pt idx="2221">
                  <c:v>43640</c:v>
                </c:pt>
                <c:pt idx="2222">
                  <c:v>43641</c:v>
                </c:pt>
                <c:pt idx="2223">
                  <c:v>43642</c:v>
                </c:pt>
                <c:pt idx="2224">
                  <c:v>43643</c:v>
                </c:pt>
                <c:pt idx="2225">
                  <c:v>43644</c:v>
                </c:pt>
                <c:pt idx="2226">
                  <c:v>43647</c:v>
                </c:pt>
                <c:pt idx="2227">
                  <c:v>43648</c:v>
                </c:pt>
                <c:pt idx="2228">
                  <c:v>43649</c:v>
                </c:pt>
                <c:pt idx="2229">
                  <c:v>43650</c:v>
                </c:pt>
                <c:pt idx="2230">
                  <c:v>43651</c:v>
                </c:pt>
                <c:pt idx="2231">
                  <c:v>43654</c:v>
                </c:pt>
                <c:pt idx="2232">
                  <c:v>43655</c:v>
                </c:pt>
                <c:pt idx="2233">
                  <c:v>43656</c:v>
                </c:pt>
                <c:pt idx="2234">
                  <c:v>43657</c:v>
                </c:pt>
                <c:pt idx="2235">
                  <c:v>43658</c:v>
                </c:pt>
                <c:pt idx="2236">
                  <c:v>43661</c:v>
                </c:pt>
                <c:pt idx="2237">
                  <c:v>43662</c:v>
                </c:pt>
                <c:pt idx="2238">
                  <c:v>43663</c:v>
                </c:pt>
                <c:pt idx="2239">
                  <c:v>43664</c:v>
                </c:pt>
                <c:pt idx="2240">
                  <c:v>43665</c:v>
                </c:pt>
                <c:pt idx="2241">
                  <c:v>43668</c:v>
                </c:pt>
                <c:pt idx="2242">
                  <c:v>43669</c:v>
                </c:pt>
                <c:pt idx="2243">
                  <c:v>43670</c:v>
                </c:pt>
                <c:pt idx="2244">
                  <c:v>43671</c:v>
                </c:pt>
                <c:pt idx="2245">
                  <c:v>43672</c:v>
                </c:pt>
                <c:pt idx="2246">
                  <c:v>43675</c:v>
                </c:pt>
                <c:pt idx="2247">
                  <c:v>43676</c:v>
                </c:pt>
                <c:pt idx="2248">
                  <c:v>43677</c:v>
                </c:pt>
                <c:pt idx="2249">
                  <c:v>43678</c:v>
                </c:pt>
                <c:pt idx="2250">
                  <c:v>43679</c:v>
                </c:pt>
                <c:pt idx="2251">
                  <c:v>43682</c:v>
                </c:pt>
                <c:pt idx="2252">
                  <c:v>43683</c:v>
                </c:pt>
                <c:pt idx="2253">
                  <c:v>43684</c:v>
                </c:pt>
                <c:pt idx="2254">
                  <c:v>43685</c:v>
                </c:pt>
                <c:pt idx="2255">
                  <c:v>43686</c:v>
                </c:pt>
                <c:pt idx="2256">
                  <c:v>43689</c:v>
                </c:pt>
                <c:pt idx="2257">
                  <c:v>43690</c:v>
                </c:pt>
                <c:pt idx="2258">
                  <c:v>43691</c:v>
                </c:pt>
                <c:pt idx="2259">
                  <c:v>43692</c:v>
                </c:pt>
                <c:pt idx="2260">
                  <c:v>43693</c:v>
                </c:pt>
                <c:pt idx="2261">
                  <c:v>43696</c:v>
                </c:pt>
                <c:pt idx="2262">
                  <c:v>43697</c:v>
                </c:pt>
                <c:pt idx="2263">
                  <c:v>43698</c:v>
                </c:pt>
                <c:pt idx="2264">
                  <c:v>43699</c:v>
                </c:pt>
                <c:pt idx="2265">
                  <c:v>43700</c:v>
                </c:pt>
                <c:pt idx="2266">
                  <c:v>43703</c:v>
                </c:pt>
                <c:pt idx="2267">
                  <c:v>43704</c:v>
                </c:pt>
                <c:pt idx="2268">
                  <c:v>43705</c:v>
                </c:pt>
                <c:pt idx="2269">
                  <c:v>43706</c:v>
                </c:pt>
                <c:pt idx="2270">
                  <c:v>43707</c:v>
                </c:pt>
              </c:numCache>
            </c:numRef>
          </c:cat>
          <c:val>
            <c:numRef>
              <c:f>Sheet4!$F$2:$F$2272</c:f>
              <c:numCache>
                <c:formatCode>General</c:formatCode>
                <c:ptCount val="2271"/>
                <c:pt idx="0">
                  <c:v>1</c:v>
                </c:pt>
                <c:pt idx="1">
                  <c:v>1.0056119510546462</c:v>
                </c:pt>
                <c:pt idx="2">
                  <c:v>0.95939888370361637</c:v>
                </c:pt>
                <c:pt idx="3">
                  <c:v>0.93950551905331092</c:v>
                </c:pt>
                <c:pt idx="4">
                  <c:v>0.9466074770595565</c:v>
                </c:pt>
                <c:pt idx="5">
                  <c:v>0.9275920871655724</c:v>
                </c:pt>
                <c:pt idx="6">
                  <c:v>0.93333585034885524</c:v>
                </c:pt>
                <c:pt idx="7">
                  <c:v>0.95610523641896283</c:v>
                </c:pt>
                <c:pt idx="8">
                  <c:v>0.94984979047501739</c:v>
                </c:pt>
                <c:pt idx="9">
                  <c:v>0.89907628842215936</c:v>
                </c:pt>
                <c:pt idx="10">
                  <c:v>0.91783235948015696</c:v>
                </c:pt>
                <c:pt idx="11">
                  <c:v>0.91479405679645542</c:v>
                </c:pt>
                <c:pt idx="12">
                  <c:v>0.90282101138320281</c:v>
                </c:pt>
                <c:pt idx="13">
                  <c:v>0.91698551623160396</c:v>
                </c:pt>
                <c:pt idx="14">
                  <c:v>0.95165343080807141</c:v>
                </c:pt>
                <c:pt idx="15">
                  <c:v>0.93193923792056121</c:v>
                </c:pt>
                <c:pt idx="16">
                  <c:v>0.93193956910681408</c:v>
                </c:pt>
                <c:pt idx="17">
                  <c:v>0.94718572825704306</c:v>
                </c:pt>
                <c:pt idx="18">
                  <c:v>0.94398083888815498</c:v>
                </c:pt>
                <c:pt idx="19">
                  <c:v>0.91846691234062927</c:v>
                </c:pt>
                <c:pt idx="20">
                  <c:v>0.90882873001001185</c:v>
                </c:pt>
                <c:pt idx="21">
                  <c:v>0.91325503427943333</c:v>
                </c:pt>
                <c:pt idx="22">
                  <c:v>0.90615075796941791</c:v>
                </c:pt>
                <c:pt idx="23">
                  <c:v>0.90890457166191629</c:v>
                </c:pt>
                <c:pt idx="24">
                  <c:v>0.89278374961789431</c:v>
                </c:pt>
                <c:pt idx="25">
                  <c:v>0.89398297503948587</c:v>
                </c:pt>
                <c:pt idx="26">
                  <c:v>0.92140420321720962</c:v>
                </c:pt>
                <c:pt idx="27">
                  <c:v>0.9107698126380015</c:v>
                </c:pt>
                <c:pt idx="28">
                  <c:v>0.91369849267200753</c:v>
                </c:pt>
                <c:pt idx="29">
                  <c:v>0.90835546485468066</c:v>
                </c:pt>
                <c:pt idx="30">
                  <c:v>0.89293311461793223</c:v>
                </c:pt>
                <c:pt idx="31">
                  <c:v>0.92091735942551123</c:v>
                </c:pt>
                <c:pt idx="32">
                  <c:v>0.92192979580049228</c:v>
                </c:pt>
                <c:pt idx="33">
                  <c:v>0.91357562257219793</c:v>
                </c:pt>
                <c:pt idx="34">
                  <c:v>0.91324542987810053</c:v>
                </c:pt>
                <c:pt idx="35">
                  <c:v>0.90622063826877042</c:v>
                </c:pt>
                <c:pt idx="36">
                  <c:v>0.89975919447554864</c:v>
                </c:pt>
                <c:pt idx="37">
                  <c:v>0.85844105994173125</c:v>
                </c:pt>
                <c:pt idx="38">
                  <c:v>0.84885354910780109</c:v>
                </c:pt>
                <c:pt idx="39">
                  <c:v>0.83659998893837928</c:v>
                </c:pt>
                <c:pt idx="40">
                  <c:v>0.83926073929382505</c:v>
                </c:pt>
                <c:pt idx="41">
                  <c:v>0.83215546942505103</c:v>
                </c:pt>
                <c:pt idx="42">
                  <c:v>0.84879790981732128</c:v>
                </c:pt>
                <c:pt idx="43">
                  <c:v>0.85461850821126661</c:v>
                </c:pt>
                <c:pt idx="44">
                  <c:v>0.85310962364325438</c:v>
                </c:pt>
                <c:pt idx="45">
                  <c:v>0.87668445468030798</c:v>
                </c:pt>
                <c:pt idx="46">
                  <c:v>0.88632661124595946</c:v>
                </c:pt>
                <c:pt idx="47">
                  <c:v>0.87254098347082565</c:v>
                </c:pt>
                <c:pt idx="48">
                  <c:v>0.87883882125513668</c:v>
                </c:pt>
                <c:pt idx="49">
                  <c:v>0.8639056331138566</c:v>
                </c:pt>
                <c:pt idx="50">
                  <c:v>0.86642562931183853</c:v>
                </c:pt>
                <c:pt idx="51">
                  <c:v>0.88839785007132155</c:v>
                </c:pt>
                <c:pt idx="52">
                  <c:v>0.90794810576366802</c:v>
                </c:pt>
                <c:pt idx="53">
                  <c:v>0.90987958399032454</c:v>
                </c:pt>
                <c:pt idx="54">
                  <c:v>0.92112368846104087</c:v>
                </c:pt>
                <c:pt idx="55">
                  <c:v>0.92502837438221386</c:v>
                </c:pt>
                <c:pt idx="56">
                  <c:v>0.93098277202231305</c:v>
                </c:pt>
                <c:pt idx="57">
                  <c:v>0.92590535557977671</c:v>
                </c:pt>
                <c:pt idx="58">
                  <c:v>0.9484260207739893</c:v>
                </c:pt>
                <c:pt idx="59">
                  <c:v>0.95314608724969396</c:v>
                </c:pt>
                <c:pt idx="60">
                  <c:v>0.95012235676111789</c:v>
                </c:pt>
                <c:pt idx="61">
                  <c:v>0.96616137580068451</c:v>
                </c:pt>
                <c:pt idx="62">
                  <c:v>0.94917019628415689</c:v>
                </c:pt>
                <c:pt idx="63">
                  <c:v>0.95263539804778996</c:v>
                </c:pt>
                <c:pt idx="64">
                  <c:v>0.94415537404341032</c:v>
                </c:pt>
                <c:pt idx="65">
                  <c:v>0.95966482626465999</c:v>
                </c:pt>
                <c:pt idx="66">
                  <c:v>0.96648130172094349</c:v>
                </c:pt>
                <c:pt idx="67">
                  <c:v>0.93813076491770553</c:v>
                </c:pt>
                <c:pt idx="68">
                  <c:v>0.94395070093914513</c:v>
                </c:pt>
                <c:pt idx="69">
                  <c:v>0.93274832593628865</c:v>
                </c:pt>
                <c:pt idx="70">
                  <c:v>0.94571791078438527</c:v>
                </c:pt>
                <c:pt idx="71">
                  <c:v>0.96775371930441656</c:v>
                </c:pt>
                <c:pt idx="72">
                  <c:v>0.97444633110213197</c:v>
                </c:pt>
                <c:pt idx="73">
                  <c:v>0.9728139140618044</c:v>
                </c:pt>
                <c:pt idx="74">
                  <c:v>0.97878619575955794</c:v>
                </c:pt>
                <c:pt idx="75">
                  <c:v>0.95988804579908504</c:v>
                </c:pt>
                <c:pt idx="76">
                  <c:v>0.9591789760317202</c:v>
                </c:pt>
                <c:pt idx="77">
                  <c:v>0.96435707309512486</c:v>
                </c:pt>
                <c:pt idx="78">
                  <c:v>0.94157013415361601</c:v>
                </c:pt>
                <c:pt idx="79">
                  <c:v>0.94391162096130832</c:v>
                </c:pt>
                <c:pt idx="80">
                  <c:v>0.94671776208175773</c:v>
                </c:pt>
                <c:pt idx="81">
                  <c:v>0.96541123893796577</c:v>
                </c:pt>
                <c:pt idx="82">
                  <c:v>0.96149595505670138</c:v>
                </c:pt>
                <c:pt idx="83">
                  <c:v>0.95515506305951903</c:v>
                </c:pt>
                <c:pt idx="84">
                  <c:v>0.96752520078994608</c:v>
                </c:pt>
                <c:pt idx="85">
                  <c:v>0.96713175152155306</c:v>
                </c:pt>
                <c:pt idx="86">
                  <c:v>0.98530890900955825</c:v>
                </c:pt>
                <c:pt idx="87">
                  <c:v>0.98796436038495827</c:v>
                </c:pt>
                <c:pt idx="88">
                  <c:v>0.98725529061759343</c:v>
                </c:pt>
                <c:pt idx="89">
                  <c:v>0.96920332153316768</c:v>
                </c:pt>
                <c:pt idx="90">
                  <c:v>0.97122157055807246</c:v>
                </c:pt>
                <c:pt idx="91">
                  <c:v>0.98107932937433318</c:v>
                </c:pt>
                <c:pt idx="92">
                  <c:v>0.98197022039451609</c:v>
                </c:pt>
                <c:pt idx="93">
                  <c:v>0.96480980470277899</c:v>
                </c:pt>
                <c:pt idx="94">
                  <c:v>0.94646043036328864</c:v>
                </c:pt>
                <c:pt idx="95">
                  <c:v>0.94764607714851334</c:v>
                </c:pt>
                <c:pt idx="96">
                  <c:v>0.94382385660430146</c:v>
                </c:pt>
                <c:pt idx="97">
                  <c:v>0.94635676906614463</c:v>
                </c:pt>
                <c:pt idx="98">
                  <c:v>0.96210566894820915</c:v>
                </c:pt>
                <c:pt idx="99">
                  <c:v>0.95411679415681516</c:v>
                </c:pt>
                <c:pt idx="100">
                  <c:v>0.9520982139456573</c:v>
                </c:pt>
                <c:pt idx="101">
                  <c:v>0.97222175304169767</c:v>
                </c:pt>
                <c:pt idx="102">
                  <c:v>1.0082081200907853</c:v>
                </c:pt>
                <c:pt idx="103">
                  <c:v>1.0375717556415098</c:v>
                </c:pt>
                <c:pt idx="104">
                  <c:v>1.0507632352790199</c:v>
                </c:pt>
                <c:pt idx="105">
                  <c:v>1.0656172699058677</c:v>
                </c:pt>
                <c:pt idx="106">
                  <c:v>1.067790845283362</c:v>
                </c:pt>
                <c:pt idx="107">
                  <c:v>1.1020828634628377</c:v>
                </c:pt>
                <c:pt idx="108">
                  <c:v>1.0949547417426164</c:v>
                </c:pt>
                <c:pt idx="109">
                  <c:v>1.1179768229236533</c:v>
                </c:pt>
                <c:pt idx="110">
                  <c:v>1.1249996274154661</c:v>
                </c:pt>
                <c:pt idx="111">
                  <c:v>1.1176492797195785</c:v>
                </c:pt>
                <c:pt idx="112">
                  <c:v>1.1189640891434172</c:v>
                </c:pt>
                <c:pt idx="113">
                  <c:v>1.1528861722784529</c:v>
                </c:pt>
                <c:pt idx="114">
                  <c:v>1.1479193720443706</c:v>
                </c:pt>
                <c:pt idx="115">
                  <c:v>1.1273156128816888</c:v>
                </c:pt>
                <c:pt idx="116">
                  <c:v>1.1252688818390382</c:v>
                </c:pt>
                <c:pt idx="117">
                  <c:v>1.1194039044872102</c:v>
                </c:pt>
                <c:pt idx="118">
                  <c:v>1.1502082002378584</c:v>
                </c:pt>
                <c:pt idx="119">
                  <c:v>1.1469413790396863</c:v>
                </c:pt>
                <c:pt idx="120">
                  <c:v>1.1327699192799754</c:v>
                </c:pt>
                <c:pt idx="121">
                  <c:v>1.1526954089968078</c:v>
                </c:pt>
                <c:pt idx="122">
                  <c:v>1.1660398966831373</c:v>
                </c:pt>
                <c:pt idx="123">
                  <c:v>1.1752362765524447</c:v>
                </c:pt>
                <c:pt idx="124">
                  <c:v>1.1670851204971515</c:v>
                </c:pt>
                <c:pt idx="125">
                  <c:v>1.158857460417448</c:v>
                </c:pt>
                <c:pt idx="126">
                  <c:v>1.1624554678684762</c:v>
                </c:pt>
                <c:pt idx="127">
                  <c:v>1.0902098362979478</c:v>
                </c:pt>
                <c:pt idx="128">
                  <c:v>1.0978469912888087</c:v>
                </c:pt>
                <c:pt idx="129">
                  <c:v>1.0497074135049149</c:v>
                </c:pt>
                <c:pt idx="130">
                  <c:v>1.0279709973574656</c:v>
                </c:pt>
                <c:pt idx="131">
                  <c:v>1.0425617389132926</c:v>
                </c:pt>
                <c:pt idx="132">
                  <c:v>1.0527900951464995</c:v>
                </c:pt>
                <c:pt idx="133">
                  <c:v>1.0505032540705284</c:v>
                </c:pt>
                <c:pt idx="134">
                  <c:v>1.029053976404305</c:v>
                </c:pt>
                <c:pt idx="135">
                  <c:v>1.0521929663326</c:v>
                </c:pt>
                <c:pt idx="136">
                  <c:v>1.0675735871014884</c:v>
                </c:pt>
                <c:pt idx="137">
                  <c:v>1.0580913934959664</c:v>
                </c:pt>
                <c:pt idx="138">
                  <c:v>1.0565007059234988</c:v>
                </c:pt>
                <c:pt idx="139">
                  <c:v>1.0389263074156916</c:v>
                </c:pt>
                <c:pt idx="140">
                  <c:v>1.0386080374266966</c:v>
                </c:pt>
                <c:pt idx="141">
                  <c:v>1.0449121677498121</c:v>
                </c:pt>
                <c:pt idx="142">
                  <c:v>1.0459378515749072</c:v>
                </c:pt>
                <c:pt idx="143">
                  <c:v>1.0483932664535822</c:v>
                </c:pt>
                <c:pt idx="144">
                  <c:v>1.0599082812791347</c:v>
                </c:pt>
                <c:pt idx="145">
                  <c:v>1.0504837140816097</c:v>
                </c:pt>
                <c:pt idx="146">
                  <c:v>1.0344158818380447</c:v>
                </c:pt>
                <c:pt idx="147">
                  <c:v>1.0472033142470702</c:v>
                </c:pt>
                <c:pt idx="148">
                  <c:v>1.0800185729250611</c:v>
                </c:pt>
                <c:pt idx="149">
                  <c:v>1.0828048428703394</c:v>
                </c:pt>
                <c:pt idx="150">
                  <c:v>1.0755750469704912</c:v>
                </c:pt>
                <c:pt idx="151">
                  <c:v>1.0699518355832482</c:v>
                </c:pt>
                <c:pt idx="152">
                  <c:v>1.0682945795739565</c:v>
                </c:pt>
                <c:pt idx="153">
                  <c:v>1.0527275009447099</c:v>
                </c:pt>
                <c:pt idx="154">
                  <c:v>1.0761927093320682</c:v>
                </c:pt>
                <c:pt idx="155">
                  <c:v>1.0649138303048018</c:v>
                </c:pt>
                <c:pt idx="156">
                  <c:v>1.0560228041606279</c:v>
                </c:pt>
                <c:pt idx="157">
                  <c:v>1.047527214402364</c:v>
                </c:pt>
                <c:pt idx="158">
                  <c:v>1.0265810086542293</c:v>
                </c:pt>
                <c:pt idx="159">
                  <c:v>1.0084392880952795</c:v>
                </c:pt>
                <c:pt idx="160">
                  <c:v>1.0140360045822943</c:v>
                </c:pt>
                <c:pt idx="161">
                  <c:v>1.0147871350037718</c:v>
                </c:pt>
                <c:pt idx="162">
                  <c:v>1.0360370385457756</c:v>
                </c:pt>
                <c:pt idx="163">
                  <c:v>1.0563788293824479</c:v>
                </c:pt>
                <c:pt idx="164">
                  <c:v>1.0517355981174059</c:v>
                </c:pt>
                <c:pt idx="165">
                  <c:v>1.0464303255329046</c:v>
                </c:pt>
                <c:pt idx="166">
                  <c:v>1.0487423367640927</c:v>
                </c:pt>
                <c:pt idx="167">
                  <c:v>1.0293888057059428</c:v>
                </c:pt>
                <c:pt idx="168">
                  <c:v>1.034931207647489</c:v>
                </c:pt>
                <c:pt idx="169">
                  <c:v>1.0406988162409774</c:v>
                </c:pt>
                <c:pt idx="170">
                  <c:v>1.04035007711672</c:v>
                </c:pt>
                <c:pt idx="171">
                  <c:v>1.0239821901280672</c:v>
                </c:pt>
                <c:pt idx="172">
                  <c:v>0.985063831182445</c:v>
                </c:pt>
                <c:pt idx="173">
                  <c:v>0.98615608344436445</c:v>
                </c:pt>
                <c:pt idx="174">
                  <c:v>1.0084127931950508</c:v>
                </c:pt>
                <c:pt idx="175">
                  <c:v>0.97524846420654987</c:v>
                </c:pt>
                <c:pt idx="176">
                  <c:v>0.9880796132009525</c:v>
                </c:pt>
                <c:pt idx="177">
                  <c:v>0.97840102614748659</c:v>
                </c:pt>
                <c:pt idx="178">
                  <c:v>0.97324180670049487</c:v>
                </c:pt>
                <c:pt idx="179">
                  <c:v>0.98641540228035074</c:v>
                </c:pt>
                <c:pt idx="180">
                  <c:v>1.0023239339362919</c:v>
                </c:pt>
                <c:pt idx="181">
                  <c:v>1.005724885566871</c:v>
                </c:pt>
                <c:pt idx="182">
                  <c:v>1.0188971564017153</c:v>
                </c:pt>
                <c:pt idx="183">
                  <c:v>1.0191538257476787</c:v>
                </c:pt>
                <c:pt idx="184">
                  <c:v>1.0071205044364064</c:v>
                </c:pt>
                <c:pt idx="185">
                  <c:v>1.0280561122244496</c:v>
                </c:pt>
                <c:pt idx="186">
                  <c:v>1.0336177229686616</c:v>
                </c:pt>
                <c:pt idx="187">
                  <c:v>1.0661359075778405</c:v>
                </c:pt>
                <c:pt idx="188">
                  <c:v>1.0656484014136363</c:v>
                </c:pt>
                <c:pt idx="189">
                  <c:v>1.0758674844317633</c:v>
                </c:pt>
                <c:pt idx="190">
                  <c:v>1.0749997764492802</c:v>
                </c:pt>
                <c:pt idx="191">
                  <c:v>1.0637291770783355</c:v>
                </c:pt>
                <c:pt idx="192">
                  <c:v>1.0789743426698057</c:v>
                </c:pt>
                <c:pt idx="193">
                  <c:v>1.0477335434378927</c:v>
                </c:pt>
                <c:pt idx="194">
                  <c:v>1.051430906764778</c:v>
                </c:pt>
                <c:pt idx="195">
                  <c:v>1.0567938057572763</c:v>
                </c:pt>
                <c:pt idx="196">
                  <c:v>1.0590067922988606</c:v>
                </c:pt>
                <c:pt idx="197">
                  <c:v>1.07289740611615</c:v>
                </c:pt>
                <c:pt idx="198">
                  <c:v>1.0779758161174451</c:v>
                </c:pt>
                <c:pt idx="199">
                  <c:v>1.074135711515579</c:v>
                </c:pt>
                <c:pt idx="200">
                  <c:v>1.066988712178945</c:v>
                </c:pt>
                <c:pt idx="201">
                  <c:v>1.0831996168837439</c:v>
                </c:pt>
                <c:pt idx="202">
                  <c:v>1.1043438720110865</c:v>
                </c:pt>
                <c:pt idx="203">
                  <c:v>1.1053198778982531</c:v>
                </c:pt>
                <c:pt idx="204">
                  <c:v>1.1057838698385047</c:v>
                </c:pt>
                <c:pt idx="205">
                  <c:v>1.0863766866073918</c:v>
                </c:pt>
                <c:pt idx="206">
                  <c:v>1.0754862890547261</c:v>
                </c:pt>
                <c:pt idx="207">
                  <c:v>1.0806342481691207</c:v>
                </c:pt>
                <c:pt idx="208">
                  <c:v>1.0611078378869798</c:v>
                </c:pt>
                <c:pt idx="209">
                  <c:v>1.0757575305958154</c:v>
                </c:pt>
                <c:pt idx="210">
                  <c:v>1.0588355690061342</c:v>
                </c:pt>
                <c:pt idx="211">
                  <c:v>1.0649906655154644</c:v>
                </c:pt>
                <c:pt idx="212">
                  <c:v>1.0621507433972235</c:v>
                </c:pt>
                <c:pt idx="213">
                  <c:v>1.067400376691245</c:v>
                </c:pt>
                <c:pt idx="214">
                  <c:v>1.0812986077923499</c:v>
                </c:pt>
                <c:pt idx="215">
                  <c:v>1.0768060662723573</c:v>
                </c:pt>
                <c:pt idx="216">
                  <c:v>1.0910878110542694</c:v>
                </c:pt>
                <c:pt idx="217">
                  <c:v>1.0897918792468437</c:v>
                </c:pt>
                <c:pt idx="218">
                  <c:v>1.0789978568937588</c:v>
                </c:pt>
                <c:pt idx="219">
                  <c:v>1.0783689341995852</c:v>
                </c:pt>
                <c:pt idx="220">
                  <c:v>1.067508674595929</c:v>
                </c:pt>
                <c:pt idx="221">
                  <c:v>1.0838828541233858</c:v>
                </c:pt>
                <c:pt idx="222">
                  <c:v>1.0965798726853815</c:v>
                </c:pt>
                <c:pt idx="223">
                  <c:v>1.1010018715335157</c:v>
                </c:pt>
                <c:pt idx="224">
                  <c:v>1.1105860705049173</c:v>
                </c:pt>
                <c:pt idx="225">
                  <c:v>1.1039851972992432</c:v>
                </c:pt>
                <c:pt idx="226">
                  <c:v>1.1017808216002332</c:v>
                </c:pt>
                <c:pt idx="227">
                  <c:v>1.1167703114044989</c:v>
                </c:pt>
                <c:pt idx="228">
                  <c:v>1.1106529701279944</c:v>
                </c:pt>
                <c:pt idx="229">
                  <c:v>1.1124360769133714</c:v>
                </c:pt>
                <c:pt idx="230">
                  <c:v>1.1125996829222824</c:v>
                </c:pt>
                <c:pt idx="231">
                  <c:v>1.0915276263980622</c:v>
                </c:pt>
                <c:pt idx="232">
                  <c:v>1.0915097423404081</c:v>
                </c:pt>
                <c:pt idx="233">
                  <c:v>1.098666346078375</c:v>
                </c:pt>
                <c:pt idx="234">
                  <c:v>1.0928954256223578</c:v>
                </c:pt>
                <c:pt idx="235">
                  <c:v>1.0762142364385034</c:v>
                </c:pt>
                <c:pt idx="236">
                  <c:v>1.0700495355278405</c:v>
                </c:pt>
                <c:pt idx="237">
                  <c:v>1.062943272100308</c:v>
                </c:pt>
                <c:pt idx="238">
                  <c:v>1.0471367458102463</c:v>
                </c:pt>
                <c:pt idx="239">
                  <c:v>1.0573859667773831</c:v>
                </c:pt>
                <c:pt idx="240">
                  <c:v>1.0634827745062105</c:v>
                </c:pt>
                <c:pt idx="241">
                  <c:v>1.0362910584017158</c:v>
                </c:pt>
                <c:pt idx="242">
                  <c:v>1.0353269752196519</c:v>
                </c:pt>
                <c:pt idx="243">
                  <c:v>1.0337634449199185</c:v>
                </c:pt>
                <c:pt idx="244">
                  <c:v>1.0365331555525537</c:v>
                </c:pt>
                <c:pt idx="245">
                  <c:v>1.0443034474170627</c:v>
                </c:pt>
                <c:pt idx="246">
                  <c:v>1.0416089160638258</c:v>
                </c:pt>
                <c:pt idx="247">
                  <c:v>1.0272082754171383</c:v>
                </c:pt>
                <c:pt idx="248">
                  <c:v>1.0359813992552955</c:v>
                </c:pt>
                <c:pt idx="249">
                  <c:v>1.0268307230888825</c:v>
                </c:pt>
                <c:pt idx="250">
                  <c:v>1.0319856371145868</c:v>
                </c:pt>
                <c:pt idx="251">
                  <c:v>1.0397191673050288</c:v>
                </c:pt>
                <c:pt idx="252">
                  <c:v>1.0335127369265062</c:v>
                </c:pt>
                <c:pt idx="253">
                  <c:v>1.0338296821704895</c:v>
                </c:pt>
                <c:pt idx="254">
                  <c:v>1.0011694186588356</c:v>
                </c:pt>
                <c:pt idx="255">
                  <c:v>1.0022434556768476</c:v>
                </c:pt>
                <c:pt idx="256">
                  <c:v>0.990360492924372</c:v>
                </c:pt>
                <c:pt idx="257">
                  <c:v>0.98639884296770763</c:v>
                </c:pt>
                <c:pt idx="258">
                  <c:v>0.98140687257840831</c:v>
                </c:pt>
                <c:pt idx="259">
                  <c:v>0.97849177118076913</c:v>
                </c:pt>
                <c:pt idx="260">
                  <c:v>0.99407408437764733</c:v>
                </c:pt>
                <c:pt idx="261">
                  <c:v>0.99494079880137154</c:v>
                </c:pt>
                <c:pt idx="262">
                  <c:v>0.9788888634979438</c:v>
                </c:pt>
                <c:pt idx="263">
                  <c:v>0.98903773503046533</c:v>
                </c:pt>
                <c:pt idx="264">
                  <c:v>0.99497027437787611</c:v>
                </c:pt>
                <c:pt idx="265">
                  <c:v>0.99642418202791405</c:v>
                </c:pt>
                <c:pt idx="266">
                  <c:v>0.97762505675704514</c:v>
                </c:pt>
                <c:pt idx="267">
                  <c:v>0.98095116029447849</c:v>
                </c:pt>
                <c:pt idx="268">
                  <c:v>0.97711469874139389</c:v>
                </c:pt>
                <c:pt idx="269">
                  <c:v>0.9914255879135575</c:v>
                </c:pt>
                <c:pt idx="270">
                  <c:v>0.98134427837661886</c:v>
                </c:pt>
                <c:pt idx="271">
                  <c:v>0.96626172523530052</c:v>
                </c:pt>
                <c:pt idx="272">
                  <c:v>0.95784263950144644</c:v>
                </c:pt>
                <c:pt idx="273">
                  <c:v>0.95212603359089787</c:v>
                </c:pt>
                <c:pt idx="274">
                  <c:v>0.96344498615475949</c:v>
                </c:pt>
                <c:pt idx="275">
                  <c:v>0.96328237370460723</c:v>
                </c:pt>
                <c:pt idx="276">
                  <c:v>0.97952606584843893</c:v>
                </c:pt>
                <c:pt idx="277">
                  <c:v>1.0026564449341595</c:v>
                </c:pt>
                <c:pt idx="278">
                  <c:v>1.0056440761211742</c:v>
                </c:pt>
                <c:pt idx="279">
                  <c:v>1.0073804856448987</c:v>
                </c:pt>
                <c:pt idx="280">
                  <c:v>0.99361472904493608</c:v>
                </c:pt>
                <c:pt idx="281">
                  <c:v>1.0081604292703745</c:v>
                </c:pt>
                <c:pt idx="282">
                  <c:v>1.0100336187165284</c:v>
                </c:pt>
                <c:pt idx="283">
                  <c:v>1.0339568576915865</c:v>
                </c:pt>
                <c:pt idx="284">
                  <c:v>1.0341290745430716</c:v>
                </c:pt>
                <c:pt idx="285">
                  <c:v>1.0312186097529725</c:v>
                </c:pt>
                <c:pt idx="286">
                  <c:v>1.0272337767586082</c:v>
                </c:pt>
                <c:pt idx="287">
                  <c:v>1.0297186672137872</c:v>
                </c:pt>
                <c:pt idx="288">
                  <c:v>1.0310510295090272</c:v>
                </c:pt>
                <c:pt idx="289">
                  <c:v>1.0124049122869778</c:v>
                </c:pt>
                <c:pt idx="290">
                  <c:v>1.0287463043754017</c:v>
                </c:pt>
                <c:pt idx="291">
                  <c:v>1.0318919114050287</c:v>
                </c:pt>
                <c:pt idx="292">
                  <c:v>1.0362450235125689</c:v>
                </c:pt>
                <c:pt idx="293">
                  <c:v>1.0341621931683569</c:v>
                </c:pt>
                <c:pt idx="294">
                  <c:v>1.0250628508711366</c:v>
                </c:pt>
                <c:pt idx="295">
                  <c:v>1.0238844901834749</c:v>
                </c:pt>
                <c:pt idx="296">
                  <c:v>1.0131447823758584</c:v>
                </c:pt>
                <c:pt idx="297">
                  <c:v>1.016074455968623</c:v>
                </c:pt>
                <c:pt idx="298">
                  <c:v>0.98305651130388449</c:v>
                </c:pt>
                <c:pt idx="299">
                  <c:v>0.98619516342220137</c:v>
                </c:pt>
                <c:pt idx="300">
                  <c:v>0.99357598025335159</c:v>
                </c:pt>
                <c:pt idx="301">
                  <c:v>0.98726688213644342</c:v>
                </c:pt>
                <c:pt idx="302">
                  <c:v>0.98431170720220884</c:v>
                </c:pt>
                <c:pt idx="303">
                  <c:v>0.98618026004082282</c:v>
                </c:pt>
                <c:pt idx="304">
                  <c:v>0.97911340777737998</c:v>
                </c:pt>
                <c:pt idx="305">
                  <c:v>0.97861232297680867</c:v>
                </c:pt>
                <c:pt idx="306">
                  <c:v>0.98041364500609285</c:v>
                </c:pt>
                <c:pt idx="307">
                  <c:v>0.95958467919146906</c:v>
                </c:pt>
                <c:pt idx="308">
                  <c:v>0.92530027829580896</c:v>
                </c:pt>
                <c:pt idx="309">
                  <c:v>0.92672206087931996</c:v>
                </c:pt>
                <c:pt idx="310">
                  <c:v>0.93530972041587768</c:v>
                </c:pt>
                <c:pt idx="311">
                  <c:v>0.94948581678312882</c:v>
                </c:pt>
                <c:pt idx="312">
                  <c:v>0.95228135994348673</c:v>
                </c:pt>
                <c:pt idx="313">
                  <c:v>0.96636273704242104</c:v>
                </c:pt>
                <c:pt idx="314">
                  <c:v>0.95963899373693728</c:v>
                </c:pt>
                <c:pt idx="315">
                  <c:v>0.95580783116389822</c:v>
                </c:pt>
                <c:pt idx="316">
                  <c:v>0.9386659619023211</c:v>
                </c:pt>
                <c:pt idx="317">
                  <c:v>0.92985971943887835</c:v>
                </c:pt>
                <c:pt idx="318">
                  <c:v>0.91996486776229747</c:v>
                </c:pt>
                <c:pt idx="319">
                  <c:v>0.93427741286572541</c:v>
                </c:pt>
                <c:pt idx="320">
                  <c:v>0.93063866950559582</c:v>
                </c:pt>
                <c:pt idx="321">
                  <c:v>0.96171089493480499</c:v>
                </c:pt>
                <c:pt idx="322">
                  <c:v>0.96084285576606909</c:v>
                </c:pt>
                <c:pt idx="323">
                  <c:v>0.94481112282406554</c:v>
                </c:pt>
                <c:pt idx="324">
                  <c:v>0.94114522219120167</c:v>
                </c:pt>
                <c:pt idx="325">
                  <c:v>0.94281307616058485</c:v>
                </c:pt>
                <c:pt idx="326">
                  <c:v>0.93875902523937371</c:v>
                </c:pt>
                <c:pt idx="327">
                  <c:v>0.92859789981549667</c:v>
                </c:pt>
                <c:pt idx="328">
                  <c:v>0.908714470752777</c:v>
                </c:pt>
                <c:pt idx="329">
                  <c:v>0.90192051596168765</c:v>
                </c:pt>
                <c:pt idx="330">
                  <c:v>0.92039640344976914</c:v>
                </c:pt>
                <c:pt idx="331">
                  <c:v>0.91278408742787243</c:v>
                </c:pt>
                <c:pt idx="332">
                  <c:v>0.91112484430106344</c:v>
                </c:pt>
                <c:pt idx="333">
                  <c:v>0.90092033347806233</c:v>
                </c:pt>
                <c:pt idx="334">
                  <c:v>0.90516779717094142</c:v>
                </c:pt>
                <c:pt idx="335">
                  <c:v>0.90382417454310437</c:v>
                </c:pt>
                <c:pt idx="336">
                  <c:v>0.90545890988720201</c:v>
                </c:pt>
                <c:pt idx="337">
                  <c:v>0.88733739168967651</c:v>
                </c:pt>
                <c:pt idx="338">
                  <c:v>0.89083968631362942</c:v>
                </c:pt>
                <c:pt idx="339">
                  <c:v>0.91772074971294493</c:v>
                </c:pt>
                <c:pt idx="340">
                  <c:v>0.88946294506050672</c:v>
                </c:pt>
                <c:pt idx="341">
                  <c:v>0.8840944159017099</c:v>
                </c:pt>
                <c:pt idx="342">
                  <c:v>0.86470048012071143</c:v>
                </c:pt>
                <c:pt idx="343">
                  <c:v>0.87362926149771092</c:v>
                </c:pt>
                <c:pt idx="344">
                  <c:v>0.86459151984352189</c:v>
                </c:pt>
                <c:pt idx="345">
                  <c:v>0.85717129184828156</c:v>
                </c:pt>
                <c:pt idx="346">
                  <c:v>0.8549079649962632</c:v>
                </c:pt>
                <c:pt idx="347">
                  <c:v>0.84687040582569917</c:v>
                </c:pt>
                <c:pt idx="348">
                  <c:v>0.84518533017116748</c:v>
                </c:pt>
                <c:pt idx="349">
                  <c:v>0.8759074917311076</c:v>
                </c:pt>
                <c:pt idx="350">
                  <c:v>0.88181684804081872</c:v>
                </c:pt>
                <c:pt idx="351">
                  <c:v>0.87889611647688104</c:v>
                </c:pt>
                <c:pt idx="352">
                  <c:v>0.88325750824074245</c:v>
                </c:pt>
                <c:pt idx="353">
                  <c:v>0.85850398532977423</c:v>
                </c:pt>
                <c:pt idx="354">
                  <c:v>0.85548091721370423</c:v>
                </c:pt>
                <c:pt idx="355">
                  <c:v>0.83476554828381011</c:v>
                </c:pt>
                <c:pt idx="356">
                  <c:v>0.83057438625391644</c:v>
                </c:pt>
                <c:pt idx="357">
                  <c:v>0.853357350960391</c:v>
                </c:pt>
                <c:pt idx="358">
                  <c:v>0.86950466790464154</c:v>
                </c:pt>
                <c:pt idx="359">
                  <c:v>0.87819068975829762</c:v>
                </c:pt>
                <c:pt idx="360">
                  <c:v>0.88012018086743715</c:v>
                </c:pt>
                <c:pt idx="361">
                  <c:v>0.89718918915338586</c:v>
                </c:pt>
                <c:pt idx="362">
                  <c:v>0.89264862562672909</c:v>
                </c:pt>
                <c:pt idx="363">
                  <c:v>0.89338617741183968</c:v>
                </c:pt>
                <c:pt idx="364">
                  <c:v>0.90824186796995132</c:v>
                </c:pt>
                <c:pt idx="365">
                  <c:v>0.9088747648991593</c:v>
                </c:pt>
                <c:pt idx="366">
                  <c:v>0.91531468158594576</c:v>
                </c:pt>
                <c:pt idx="367">
                  <c:v>0.90620772200490962</c:v>
                </c:pt>
                <c:pt idx="368">
                  <c:v>0.90338005377802455</c:v>
                </c:pt>
                <c:pt idx="369">
                  <c:v>0.91130997741641029</c:v>
                </c:pt>
                <c:pt idx="370">
                  <c:v>0.89406643397520635</c:v>
                </c:pt>
                <c:pt idx="371">
                  <c:v>0.89254761381960834</c:v>
                </c:pt>
                <c:pt idx="372">
                  <c:v>0.91082677667349332</c:v>
                </c:pt>
                <c:pt idx="373">
                  <c:v>0.90900028448899195</c:v>
                </c:pt>
                <c:pt idx="374">
                  <c:v>0.8843057127310322</c:v>
                </c:pt>
                <c:pt idx="375">
                  <c:v>0.88162343526915088</c:v>
                </c:pt>
                <c:pt idx="376">
                  <c:v>0.86323531213807625</c:v>
                </c:pt>
                <c:pt idx="377">
                  <c:v>0.86429245865719284</c:v>
                </c:pt>
                <c:pt idx="378">
                  <c:v>0.86422224717158735</c:v>
                </c:pt>
                <c:pt idx="379">
                  <c:v>0.85578892042886046</c:v>
                </c:pt>
                <c:pt idx="380">
                  <c:v>0.85741305781286647</c:v>
                </c:pt>
                <c:pt idx="381">
                  <c:v>0.85113972781126679</c:v>
                </c:pt>
                <c:pt idx="382">
                  <c:v>0.8522485393858289</c:v>
                </c:pt>
                <c:pt idx="383">
                  <c:v>0.86392219242649948</c:v>
                </c:pt>
                <c:pt idx="384">
                  <c:v>0.8350927603016316</c:v>
                </c:pt>
                <c:pt idx="385">
                  <c:v>0.85565710830022335</c:v>
                </c:pt>
                <c:pt idx="386">
                  <c:v>0.84694624747760328</c:v>
                </c:pt>
                <c:pt idx="387">
                  <c:v>0.83504805015749628</c:v>
                </c:pt>
                <c:pt idx="388">
                  <c:v>0.83337754669809017</c:v>
                </c:pt>
                <c:pt idx="389">
                  <c:v>0.83731435768579032</c:v>
                </c:pt>
                <c:pt idx="390">
                  <c:v>0.83624561964782385</c:v>
                </c:pt>
                <c:pt idx="391">
                  <c:v>0.82911186776130397</c:v>
                </c:pt>
                <c:pt idx="392">
                  <c:v>0.82057752921145599</c:v>
                </c:pt>
                <c:pt idx="393">
                  <c:v>0.8021092590071901</c:v>
                </c:pt>
                <c:pt idx="394">
                  <c:v>0.79401241749736506</c:v>
                </c:pt>
                <c:pt idx="395">
                  <c:v>0.77523680645044879</c:v>
                </c:pt>
                <c:pt idx="396">
                  <c:v>0.79157786735262003</c:v>
                </c:pt>
                <c:pt idx="397">
                  <c:v>0.78968315080003049</c:v>
                </c:pt>
                <c:pt idx="398">
                  <c:v>0.7872538996353311</c:v>
                </c:pt>
                <c:pt idx="399">
                  <c:v>0.77468041354565065</c:v>
                </c:pt>
                <c:pt idx="400">
                  <c:v>0.77541796533076102</c:v>
                </c:pt>
                <c:pt idx="401">
                  <c:v>0.78132102910166767</c:v>
                </c:pt>
                <c:pt idx="402">
                  <c:v>0.77355239316842284</c:v>
                </c:pt>
                <c:pt idx="403">
                  <c:v>0.76339590435208571</c:v>
                </c:pt>
                <c:pt idx="404">
                  <c:v>0.76435402618159831</c:v>
                </c:pt>
                <c:pt idx="405">
                  <c:v>0.76549098858765308</c:v>
                </c:pt>
                <c:pt idx="406">
                  <c:v>0.77687750314709769</c:v>
                </c:pt>
                <c:pt idx="407">
                  <c:v>0.76131539231164391</c:v>
                </c:pt>
                <c:pt idx="408">
                  <c:v>0.75390741820775953</c:v>
                </c:pt>
                <c:pt idx="409">
                  <c:v>0.75861556197836133</c:v>
                </c:pt>
                <c:pt idx="410">
                  <c:v>0.78443782292729602</c:v>
                </c:pt>
                <c:pt idx="411">
                  <c:v>0.81052834474104418</c:v>
                </c:pt>
                <c:pt idx="412">
                  <c:v>0.8066398869462611</c:v>
                </c:pt>
                <c:pt idx="413">
                  <c:v>0.80651105549390012</c:v>
                </c:pt>
                <c:pt idx="414">
                  <c:v>0.79297050554587967</c:v>
                </c:pt>
                <c:pt idx="415">
                  <c:v>0.7768467028255821</c:v>
                </c:pt>
                <c:pt idx="416">
                  <c:v>0.81491722496389285</c:v>
                </c:pt>
                <c:pt idx="417">
                  <c:v>0.80219569861918549</c:v>
                </c:pt>
                <c:pt idx="418">
                  <c:v>0.81748358723727454</c:v>
                </c:pt>
                <c:pt idx="419">
                  <c:v>0.8293188591693389</c:v>
                </c:pt>
                <c:pt idx="420">
                  <c:v>0.81495663612798264</c:v>
                </c:pt>
                <c:pt idx="421">
                  <c:v>0.81612903546309323</c:v>
                </c:pt>
                <c:pt idx="422">
                  <c:v>0.80444942106987116</c:v>
                </c:pt>
                <c:pt idx="423">
                  <c:v>0.82340784692836388</c:v>
                </c:pt>
                <c:pt idx="424">
                  <c:v>0.82998255642006258</c:v>
                </c:pt>
                <c:pt idx="425">
                  <c:v>0.82939701912501307</c:v>
                </c:pt>
                <c:pt idx="426">
                  <c:v>0.81404057495258297</c:v>
                </c:pt>
                <c:pt idx="427">
                  <c:v>0.83731700717581303</c:v>
                </c:pt>
                <c:pt idx="428">
                  <c:v>0.83764653749740492</c:v>
                </c:pt>
                <c:pt idx="429">
                  <c:v>0.83910143870620146</c:v>
                </c:pt>
                <c:pt idx="430">
                  <c:v>0.83855729969275916</c:v>
                </c:pt>
                <c:pt idx="431">
                  <c:v>0.83528716663205826</c:v>
                </c:pt>
                <c:pt idx="432">
                  <c:v>0.84439478858560013</c:v>
                </c:pt>
                <c:pt idx="433">
                  <c:v>0.83991284502569896</c:v>
                </c:pt>
                <c:pt idx="434">
                  <c:v>0.84024800551358914</c:v>
                </c:pt>
                <c:pt idx="435">
                  <c:v>0.84144689974892817</c:v>
                </c:pt>
                <c:pt idx="436">
                  <c:v>0.84864920718978898</c:v>
                </c:pt>
                <c:pt idx="437">
                  <c:v>0.86024834332356703</c:v>
                </c:pt>
                <c:pt idx="438">
                  <c:v>0.86315615862364314</c:v>
                </c:pt>
                <c:pt idx="439">
                  <c:v>0.87698682772916547</c:v>
                </c:pt>
                <c:pt idx="440">
                  <c:v>0.87982045730860203</c:v>
                </c:pt>
                <c:pt idx="441">
                  <c:v>0.88177114433792436</c:v>
                </c:pt>
                <c:pt idx="442">
                  <c:v>0.87239194965704059</c:v>
                </c:pt>
                <c:pt idx="443">
                  <c:v>0.8721276630272613</c:v>
                </c:pt>
                <c:pt idx="444">
                  <c:v>0.8875572993615729</c:v>
                </c:pt>
                <c:pt idx="445">
                  <c:v>0.88184897310734567</c:v>
                </c:pt>
                <c:pt idx="446">
                  <c:v>0.86805639042090188</c:v>
                </c:pt>
                <c:pt idx="447">
                  <c:v>0.86207947211560854</c:v>
                </c:pt>
                <c:pt idx="448">
                  <c:v>0.87293774460174756</c:v>
                </c:pt>
                <c:pt idx="449">
                  <c:v>0.88238019585692695</c:v>
                </c:pt>
                <c:pt idx="450">
                  <c:v>0.87910145195365186</c:v>
                </c:pt>
                <c:pt idx="451">
                  <c:v>0.88793452050357591</c:v>
                </c:pt>
                <c:pt idx="452">
                  <c:v>0.86277529443285916</c:v>
                </c:pt>
                <c:pt idx="453">
                  <c:v>0.85629729132699439</c:v>
                </c:pt>
                <c:pt idx="454">
                  <c:v>0.86887375809295075</c:v>
                </c:pt>
                <c:pt idx="455">
                  <c:v>0.87102415043274528</c:v>
                </c:pt>
                <c:pt idx="456">
                  <c:v>0.8559326552626001</c:v>
                </c:pt>
                <c:pt idx="457">
                  <c:v>0.8570414668371622</c:v>
                </c:pt>
                <c:pt idx="458">
                  <c:v>0.85570148725810646</c:v>
                </c:pt>
                <c:pt idx="459">
                  <c:v>0.84549863236636957</c:v>
                </c:pt>
                <c:pt idx="460">
                  <c:v>0.84632726037101558</c:v>
                </c:pt>
                <c:pt idx="461">
                  <c:v>0.84357874565856306</c:v>
                </c:pt>
                <c:pt idx="462">
                  <c:v>0.81965285719348224</c:v>
                </c:pt>
                <c:pt idx="463">
                  <c:v>0.80912842045022204</c:v>
                </c:pt>
                <c:pt idx="464">
                  <c:v>0.81302880095010788</c:v>
                </c:pt>
                <c:pt idx="465">
                  <c:v>0.83221541413681843</c:v>
                </c:pt>
                <c:pt idx="466">
                  <c:v>0.83453305553430523</c:v>
                </c:pt>
                <c:pt idx="467">
                  <c:v>0.82635805406880614</c:v>
                </c:pt>
                <c:pt idx="468">
                  <c:v>0.83451914571168528</c:v>
                </c:pt>
                <c:pt idx="469">
                  <c:v>0.83460127990239363</c:v>
                </c:pt>
                <c:pt idx="470">
                  <c:v>0.85129306704633945</c:v>
                </c:pt>
                <c:pt idx="471">
                  <c:v>0.85461089092745146</c:v>
                </c:pt>
                <c:pt idx="472">
                  <c:v>0.85248798704664397</c:v>
                </c:pt>
                <c:pt idx="473">
                  <c:v>0.84183670596853999</c:v>
                </c:pt>
                <c:pt idx="474">
                  <c:v>0.86105378829051349</c:v>
                </c:pt>
                <c:pt idx="475">
                  <c:v>0.85977805884451197</c:v>
                </c:pt>
                <c:pt idx="476">
                  <c:v>0.86997296526618018</c:v>
                </c:pt>
                <c:pt idx="477">
                  <c:v>0.86308396002052112</c:v>
                </c:pt>
                <c:pt idx="478">
                  <c:v>0.86269580973217386</c:v>
                </c:pt>
                <c:pt idx="479">
                  <c:v>0.86969178813750536</c:v>
                </c:pt>
                <c:pt idx="480">
                  <c:v>0.87151231896945514</c:v>
                </c:pt>
                <c:pt idx="481">
                  <c:v>0.86974709624173241</c:v>
                </c:pt>
                <c:pt idx="482">
                  <c:v>0.88873400411797066</c:v>
                </c:pt>
                <c:pt idx="483">
                  <c:v>0.89139376091465783</c:v>
                </c:pt>
                <c:pt idx="484">
                  <c:v>0.89946178922048448</c:v>
                </c:pt>
                <c:pt idx="485">
                  <c:v>0.90009071191465817</c:v>
                </c:pt>
                <c:pt idx="486">
                  <c:v>0.89722197659241898</c:v>
                </c:pt>
                <c:pt idx="487">
                  <c:v>0.88013210357254035</c:v>
                </c:pt>
                <c:pt idx="488">
                  <c:v>0.88003274769668349</c:v>
                </c:pt>
                <c:pt idx="489">
                  <c:v>0.87331066032246385</c:v>
                </c:pt>
                <c:pt idx="490">
                  <c:v>0.86622890467764257</c:v>
                </c:pt>
                <c:pt idx="491">
                  <c:v>0.86683828738289759</c:v>
                </c:pt>
                <c:pt idx="492">
                  <c:v>0.8526876923571165</c:v>
                </c:pt>
                <c:pt idx="493">
                  <c:v>0.86570165616309569</c:v>
                </c:pt>
                <c:pt idx="494">
                  <c:v>0.85246546638144993</c:v>
                </c:pt>
                <c:pt idx="495">
                  <c:v>0.85685534016305709</c:v>
                </c:pt>
                <c:pt idx="496">
                  <c:v>0.87020015903563941</c:v>
                </c:pt>
                <c:pt idx="497">
                  <c:v>0.8666710383252052</c:v>
                </c:pt>
                <c:pt idx="498">
                  <c:v>0.85951443458723853</c:v>
                </c:pt>
                <c:pt idx="499">
                  <c:v>0.85217634078270654</c:v>
                </c:pt>
                <c:pt idx="500">
                  <c:v>0.86594905229397889</c:v>
                </c:pt>
                <c:pt idx="501">
                  <c:v>0.87792640312851866</c:v>
                </c:pt>
                <c:pt idx="502">
                  <c:v>0.87507952609896789</c:v>
                </c:pt>
                <c:pt idx="503">
                  <c:v>0.87169612733979029</c:v>
                </c:pt>
                <c:pt idx="504">
                  <c:v>0.87201274139752083</c:v>
                </c:pt>
                <c:pt idx="505">
                  <c:v>0.84751423190125175</c:v>
                </c:pt>
                <c:pt idx="506">
                  <c:v>0.8474532936307263</c:v>
                </c:pt>
                <c:pt idx="507">
                  <c:v>0.84697605424036071</c:v>
                </c:pt>
                <c:pt idx="508">
                  <c:v>0.84193639303065004</c:v>
                </c:pt>
                <c:pt idx="509">
                  <c:v>0.83602306248590486</c:v>
                </c:pt>
                <c:pt idx="510">
                  <c:v>0.84726219916282841</c:v>
                </c:pt>
                <c:pt idx="511">
                  <c:v>0.84127203340742063</c:v>
                </c:pt>
                <c:pt idx="512">
                  <c:v>0.8546711668254714</c:v>
                </c:pt>
                <c:pt idx="513">
                  <c:v>0.84797623672398603</c:v>
                </c:pt>
                <c:pt idx="514">
                  <c:v>0.85050418139203643</c:v>
                </c:pt>
                <c:pt idx="515">
                  <c:v>0.85486193010711664</c:v>
                </c:pt>
                <c:pt idx="516">
                  <c:v>0.84738010146884535</c:v>
                </c:pt>
                <c:pt idx="517">
                  <c:v>0.84538967208918026</c:v>
                </c:pt>
                <c:pt idx="518">
                  <c:v>0.83200113663122077</c:v>
                </c:pt>
                <c:pt idx="519">
                  <c:v>0.81356499149348216</c:v>
                </c:pt>
                <c:pt idx="520">
                  <c:v>0.81303409993015385</c:v>
                </c:pt>
                <c:pt idx="521">
                  <c:v>0.81047734205810507</c:v>
                </c:pt>
                <c:pt idx="522">
                  <c:v>0.80336809795429653</c:v>
                </c:pt>
                <c:pt idx="523">
                  <c:v>0.81525205426553105</c:v>
                </c:pt>
                <c:pt idx="524">
                  <c:v>0.81645293561838705</c:v>
                </c:pt>
                <c:pt idx="525">
                  <c:v>0.81760645733708481</c:v>
                </c:pt>
                <c:pt idx="526">
                  <c:v>0.81634728720372607</c:v>
                </c:pt>
                <c:pt idx="527">
                  <c:v>0.80490513335380176</c:v>
                </c:pt>
                <c:pt idx="528">
                  <c:v>0.81889576541945341</c:v>
                </c:pt>
                <c:pt idx="529">
                  <c:v>0.80015790960536282</c:v>
                </c:pt>
                <c:pt idx="530">
                  <c:v>0.79706794186621577</c:v>
                </c:pt>
                <c:pt idx="531">
                  <c:v>0.80331610171259826</c:v>
                </c:pt>
                <c:pt idx="532">
                  <c:v>0.81113507795627704</c:v>
                </c:pt>
                <c:pt idx="533">
                  <c:v>0.81161596039542394</c:v>
                </c:pt>
                <c:pt idx="534">
                  <c:v>0.79475791775254456</c:v>
                </c:pt>
                <c:pt idx="535">
                  <c:v>0.7995501828313718</c:v>
                </c:pt>
                <c:pt idx="536">
                  <c:v>0.79959456178925459</c:v>
                </c:pt>
                <c:pt idx="537">
                  <c:v>0.80290211889652818</c:v>
                </c:pt>
                <c:pt idx="538">
                  <c:v>0.79433532409390017</c:v>
                </c:pt>
                <c:pt idx="539">
                  <c:v>0.78339822927958147</c:v>
                </c:pt>
                <c:pt idx="540">
                  <c:v>0.78689588729599436</c:v>
                </c:pt>
                <c:pt idx="541">
                  <c:v>0.78162704519930726</c:v>
                </c:pt>
                <c:pt idx="542">
                  <c:v>0.77745575434458492</c:v>
                </c:pt>
                <c:pt idx="543">
                  <c:v>0.77799227607421173</c:v>
                </c:pt>
                <c:pt idx="544">
                  <c:v>0.77358253111743314</c:v>
                </c:pt>
                <c:pt idx="545">
                  <c:v>0.77263169538548349</c:v>
                </c:pt>
                <c:pt idx="546">
                  <c:v>0.78115278648521713</c:v>
                </c:pt>
                <c:pt idx="547">
                  <c:v>0.77328082044108137</c:v>
                </c:pt>
                <c:pt idx="548">
                  <c:v>0.77952533723868256</c:v>
                </c:pt>
                <c:pt idx="549">
                  <c:v>0.79008156786221684</c:v>
                </c:pt>
                <c:pt idx="550">
                  <c:v>0.79116189741903342</c:v>
                </c:pt>
                <c:pt idx="551">
                  <c:v>0.79146725114416672</c:v>
                </c:pt>
                <c:pt idx="552">
                  <c:v>0.79872188601297889</c:v>
                </c:pt>
                <c:pt idx="553">
                  <c:v>0.79476454147760189</c:v>
                </c:pt>
                <c:pt idx="554">
                  <c:v>0.77892721486602468</c:v>
                </c:pt>
                <c:pt idx="555">
                  <c:v>0.78061129696179776</c:v>
                </c:pt>
                <c:pt idx="556">
                  <c:v>0.77219883495300079</c:v>
                </c:pt>
                <c:pt idx="557">
                  <c:v>0.76824281516263504</c:v>
                </c:pt>
                <c:pt idx="558">
                  <c:v>0.76619144751244461</c:v>
                </c:pt>
                <c:pt idx="559">
                  <c:v>0.76232054258906301</c:v>
                </c:pt>
                <c:pt idx="560">
                  <c:v>0.7662666267918431</c:v>
                </c:pt>
                <c:pt idx="561">
                  <c:v>0.76026652544884976</c:v>
                </c:pt>
                <c:pt idx="562">
                  <c:v>0.76245666013898694</c:v>
                </c:pt>
                <c:pt idx="563">
                  <c:v>0.75367293834073834</c:v>
                </c:pt>
                <c:pt idx="564">
                  <c:v>0.73795053335890226</c:v>
                </c:pt>
                <c:pt idx="565">
                  <c:v>0.74133095144180416</c:v>
                </c:pt>
                <c:pt idx="566">
                  <c:v>0.73351594943315945</c:v>
                </c:pt>
                <c:pt idx="567">
                  <c:v>0.73237534397832327</c:v>
                </c:pt>
                <c:pt idx="568">
                  <c:v>0.73022197096225316</c:v>
                </c:pt>
                <c:pt idx="569">
                  <c:v>0.73800517909062369</c:v>
                </c:pt>
                <c:pt idx="570">
                  <c:v>0.73006929409968668</c:v>
                </c:pt>
                <c:pt idx="571">
                  <c:v>0.72856835800174291</c:v>
                </c:pt>
                <c:pt idx="572">
                  <c:v>0.73451248886800358</c:v>
                </c:pt>
                <c:pt idx="573">
                  <c:v>0.76741783020677101</c:v>
                </c:pt>
                <c:pt idx="574">
                  <c:v>0.77055979418761666</c:v>
                </c:pt>
                <c:pt idx="575">
                  <c:v>0.76566618611541537</c:v>
                </c:pt>
                <c:pt idx="576">
                  <c:v>0.76837562085003086</c:v>
                </c:pt>
                <c:pt idx="577">
                  <c:v>0.76121868592581121</c:v>
                </c:pt>
                <c:pt idx="578">
                  <c:v>0.76687567831084558</c:v>
                </c:pt>
                <c:pt idx="579">
                  <c:v>0.74805204525726532</c:v>
                </c:pt>
                <c:pt idx="580">
                  <c:v>0.74028042864774479</c:v>
                </c:pt>
                <c:pt idx="581">
                  <c:v>0.74392248387040294</c:v>
                </c:pt>
                <c:pt idx="582">
                  <c:v>0.72726878314553556</c:v>
                </c:pt>
                <c:pt idx="583">
                  <c:v>0.72829943476442371</c:v>
                </c:pt>
                <c:pt idx="584">
                  <c:v>0.73374844218266455</c:v>
                </c:pt>
                <c:pt idx="585">
                  <c:v>0.73197262149485032</c:v>
                </c:pt>
                <c:pt idx="586">
                  <c:v>0.7236058631889476</c:v>
                </c:pt>
                <c:pt idx="587">
                  <c:v>0.74573771572230718</c:v>
                </c:pt>
                <c:pt idx="588">
                  <c:v>0.75944518354176704</c:v>
                </c:pt>
                <c:pt idx="589">
                  <c:v>0.75181067804092894</c:v>
                </c:pt>
                <c:pt idx="590">
                  <c:v>0.7684041028677765</c:v>
                </c:pt>
                <c:pt idx="591">
                  <c:v>0.76971560042908649</c:v>
                </c:pt>
                <c:pt idx="592">
                  <c:v>0.76256727634744104</c:v>
                </c:pt>
                <c:pt idx="593">
                  <c:v>0.76322898648064741</c:v>
                </c:pt>
                <c:pt idx="594">
                  <c:v>0.76002509067051782</c:v>
                </c:pt>
                <c:pt idx="595">
                  <c:v>0.761119661236207</c:v>
                </c:pt>
                <c:pt idx="596">
                  <c:v>0.76199432413000001</c:v>
                </c:pt>
                <c:pt idx="597">
                  <c:v>0.77367658801324513</c:v>
                </c:pt>
                <c:pt idx="598">
                  <c:v>0.77248199919919303</c:v>
                </c:pt>
                <c:pt idx="599">
                  <c:v>0.77550308019774616</c:v>
                </c:pt>
                <c:pt idx="600">
                  <c:v>0.76572811794469942</c:v>
                </c:pt>
                <c:pt idx="601">
                  <c:v>0.76430467942992386</c:v>
                </c:pt>
                <c:pt idx="602">
                  <c:v>0.75882685880768452</c:v>
                </c:pt>
                <c:pt idx="603">
                  <c:v>0.74447589609892539</c:v>
                </c:pt>
                <c:pt idx="604">
                  <c:v>0.74048410819325106</c:v>
                </c:pt>
                <c:pt idx="605">
                  <c:v>0.74181812641975542</c:v>
                </c:pt>
                <c:pt idx="606">
                  <c:v>0.74676538666491943</c:v>
                </c:pt>
                <c:pt idx="607">
                  <c:v>0.7610275914579131</c:v>
                </c:pt>
                <c:pt idx="608">
                  <c:v>0.76397183724580353</c:v>
                </c:pt>
                <c:pt idx="609">
                  <c:v>0.76235101172432607</c:v>
                </c:pt>
                <c:pt idx="610">
                  <c:v>0.75914711591419648</c:v>
                </c:pt>
                <c:pt idx="611">
                  <c:v>0.75759020933952015</c:v>
                </c:pt>
                <c:pt idx="612">
                  <c:v>0.74364726809427972</c:v>
                </c:pt>
                <c:pt idx="613">
                  <c:v>0.74216322249523159</c:v>
                </c:pt>
                <c:pt idx="614">
                  <c:v>0.74578110112143126</c:v>
                </c:pt>
                <c:pt idx="615">
                  <c:v>0.73272971326887937</c:v>
                </c:pt>
                <c:pt idx="616">
                  <c:v>0.73626347058685371</c:v>
                </c:pt>
                <c:pt idx="617">
                  <c:v>0.72649778154888678</c:v>
                </c:pt>
                <c:pt idx="618">
                  <c:v>0.72107195716834571</c:v>
                </c:pt>
                <c:pt idx="619">
                  <c:v>0.72032513216815541</c:v>
                </c:pt>
                <c:pt idx="620">
                  <c:v>0.71697882626929765</c:v>
                </c:pt>
                <c:pt idx="621">
                  <c:v>0.72691938164877279</c:v>
                </c:pt>
                <c:pt idx="622">
                  <c:v>0.72117330016171977</c:v>
                </c:pt>
                <c:pt idx="623">
                  <c:v>0.72618414816743215</c:v>
                </c:pt>
                <c:pt idx="624">
                  <c:v>0.72052848052740914</c:v>
                </c:pt>
                <c:pt idx="625">
                  <c:v>0.71226174046986879</c:v>
                </c:pt>
                <c:pt idx="626">
                  <c:v>0.70514885331727906</c:v>
                </c:pt>
                <c:pt idx="627">
                  <c:v>0.70068280669751493</c:v>
                </c:pt>
                <c:pt idx="628">
                  <c:v>0.70862630897226764</c:v>
                </c:pt>
                <c:pt idx="629">
                  <c:v>0.69842212933551939</c:v>
                </c:pt>
                <c:pt idx="630">
                  <c:v>0.70591455593388219</c:v>
                </c:pt>
                <c:pt idx="631">
                  <c:v>0.73121884158335015</c:v>
                </c:pt>
                <c:pt idx="632">
                  <c:v>0.72980268916613744</c:v>
                </c:pt>
                <c:pt idx="633">
                  <c:v>0.74409503190814108</c:v>
                </c:pt>
                <c:pt idx="634">
                  <c:v>0.75213921480376211</c:v>
                </c:pt>
                <c:pt idx="635">
                  <c:v>0.7479841520754299</c:v>
                </c:pt>
                <c:pt idx="636">
                  <c:v>0.75105325508064713</c:v>
                </c:pt>
                <c:pt idx="637">
                  <c:v>0.74272988217386859</c:v>
                </c:pt>
                <c:pt idx="638">
                  <c:v>0.78023010158476103</c:v>
                </c:pt>
                <c:pt idx="639">
                  <c:v>0.78381850463445657</c:v>
                </c:pt>
                <c:pt idx="640">
                  <c:v>0.78428878911351219</c:v>
                </c:pt>
                <c:pt idx="641">
                  <c:v>0.78527870482329898</c:v>
                </c:pt>
                <c:pt idx="642">
                  <c:v>0.78981827479119715</c:v>
                </c:pt>
                <c:pt idx="643">
                  <c:v>0.78557445414709948</c:v>
                </c:pt>
                <c:pt idx="644">
                  <c:v>0.78862633546716809</c:v>
                </c:pt>
                <c:pt idx="645">
                  <c:v>0.81087476556153304</c:v>
                </c:pt>
                <c:pt idx="646">
                  <c:v>0.81392962755787757</c:v>
                </c:pt>
                <c:pt idx="647">
                  <c:v>0.80961592661442716</c:v>
                </c:pt>
                <c:pt idx="648">
                  <c:v>0.82135813520943912</c:v>
                </c:pt>
                <c:pt idx="649">
                  <c:v>0.83556701901572317</c:v>
                </c:pt>
                <c:pt idx="650">
                  <c:v>0.83604955738613429</c:v>
                </c:pt>
                <c:pt idx="651">
                  <c:v>0.83988336944919617</c:v>
                </c:pt>
                <c:pt idx="652">
                  <c:v>0.83635457992501472</c:v>
                </c:pt>
                <c:pt idx="653">
                  <c:v>0.83661820418228827</c:v>
                </c:pt>
                <c:pt idx="654">
                  <c:v>0.8380896647037277</c:v>
                </c:pt>
                <c:pt idx="655">
                  <c:v>0.8224116386797744</c:v>
                </c:pt>
                <c:pt idx="656">
                  <c:v>0.85370708364340853</c:v>
                </c:pt>
                <c:pt idx="657">
                  <c:v>0.8597118215939421</c:v>
                </c:pt>
                <c:pt idx="658">
                  <c:v>0.85349744274535078</c:v>
                </c:pt>
                <c:pt idx="659">
                  <c:v>0.84543835646835119</c:v>
                </c:pt>
                <c:pt idx="660">
                  <c:v>0.85957371692650109</c:v>
                </c:pt>
                <c:pt idx="661">
                  <c:v>0.86469352520940301</c:v>
                </c:pt>
                <c:pt idx="662">
                  <c:v>0.86005691766941805</c:v>
                </c:pt>
                <c:pt idx="663">
                  <c:v>0.86355358212707256</c:v>
                </c:pt>
                <c:pt idx="664">
                  <c:v>0.85537295049527462</c:v>
                </c:pt>
                <c:pt idx="665">
                  <c:v>0.85170307562737646</c:v>
                </c:pt>
                <c:pt idx="666">
                  <c:v>0.87826057005765157</c:v>
                </c:pt>
                <c:pt idx="667">
                  <c:v>0.88621003368495599</c:v>
                </c:pt>
                <c:pt idx="668">
                  <c:v>0.89046412110289208</c:v>
                </c:pt>
                <c:pt idx="669">
                  <c:v>0.88985838144641849</c:v>
                </c:pt>
                <c:pt idx="670">
                  <c:v>0.90855119593012057</c:v>
                </c:pt>
                <c:pt idx="671">
                  <c:v>0.91010909606355528</c:v>
                </c:pt>
                <c:pt idx="672">
                  <c:v>0.91794065738484298</c:v>
                </c:pt>
                <c:pt idx="673">
                  <c:v>0.91932137287299986</c:v>
                </c:pt>
                <c:pt idx="674">
                  <c:v>0.914031003669877</c:v>
                </c:pt>
                <c:pt idx="675">
                  <c:v>0.91795721669748576</c:v>
                </c:pt>
                <c:pt idx="676">
                  <c:v>0.90661276279215397</c:v>
                </c:pt>
                <c:pt idx="677">
                  <c:v>0.8894357877877741</c:v>
                </c:pt>
                <c:pt idx="678">
                  <c:v>0.89507555848765996</c:v>
                </c:pt>
                <c:pt idx="679">
                  <c:v>0.86457794120715603</c:v>
                </c:pt>
                <c:pt idx="680">
                  <c:v>0.85995954891107806</c:v>
                </c:pt>
                <c:pt idx="681">
                  <c:v>0.86272694123994353</c:v>
                </c:pt>
                <c:pt idx="682">
                  <c:v>0.85035216690197657</c:v>
                </c:pt>
                <c:pt idx="683">
                  <c:v>0.85932135300182455</c:v>
                </c:pt>
                <c:pt idx="684">
                  <c:v>0.88536915178895437</c:v>
                </c:pt>
                <c:pt idx="685">
                  <c:v>0.88388179432737757</c:v>
                </c:pt>
                <c:pt idx="686">
                  <c:v>0.84310581168948573</c:v>
                </c:pt>
                <c:pt idx="687">
                  <c:v>0.86863762229466568</c:v>
                </c:pt>
                <c:pt idx="688">
                  <c:v>0.87771046969165789</c:v>
                </c:pt>
                <c:pt idx="689">
                  <c:v>0.8675354344451609</c:v>
                </c:pt>
                <c:pt idx="690">
                  <c:v>0.8633783845993116</c:v>
                </c:pt>
                <c:pt idx="691">
                  <c:v>0.85855796868899137</c:v>
                </c:pt>
                <c:pt idx="692">
                  <c:v>0.84638455559276093</c:v>
                </c:pt>
                <c:pt idx="693">
                  <c:v>0.83706861748617256</c:v>
                </c:pt>
                <c:pt idx="694">
                  <c:v>0.83931637858430674</c:v>
                </c:pt>
                <c:pt idx="695">
                  <c:v>0.84117102160030066</c:v>
                </c:pt>
                <c:pt idx="696">
                  <c:v>0.82879127946854081</c:v>
                </c:pt>
                <c:pt idx="697">
                  <c:v>0.83627741352809948</c:v>
                </c:pt>
                <c:pt idx="698">
                  <c:v>0.86445374636233507</c:v>
                </c:pt>
                <c:pt idx="699">
                  <c:v>0.8660480769835841</c:v>
                </c:pt>
                <c:pt idx="700">
                  <c:v>0.86714761534306628</c:v>
                </c:pt>
                <c:pt idx="701">
                  <c:v>0.86542180377943334</c:v>
                </c:pt>
                <c:pt idx="702">
                  <c:v>0.8528211604170185</c:v>
                </c:pt>
                <c:pt idx="703">
                  <c:v>0.85562961984123798</c:v>
                </c:pt>
                <c:pt idx="704">
                  <c:v>0.82773446413567708</c:v>
                </c:pt>
                <c:pt idx="705">
                  <c:v>0.82633718933487732</c:v>
                </c:pt>
                <c:pt idx="706">
                  <c:v>0.82570926019946222</c:v>
                </c:pt>
                <c:pt idx="707">
                  <c:v>0.82345851842505247</c:v>
                </c:pt>
                <c:pt idx="708">
                  <c:v>0.82251662472192977</c:v>
                </c:pt>
                <c:pt idx="709">
                  <c:v>0.81879144174980478</c:v>
                </c:pt>
                <c:pt idx="710">
                  <c:v>0.82446499344748203</c:v>
                </c:pt>
                <c:pt idx="711">
                  <c:v>0.8231001748994623</c:v>
                </c:pt>
                <c:pt idx="712">
                  <c:v>0.82063846748198321</c:v>
                </c:pt>
                <c:pt idx="713">
                  <c:v>0.8154176473919601</c:v>
                </c:pt>
                <c:pt idx="714">
                  <c:v>0.80704062231221874</c:v>
                </c:pt>
                <c:pt idx="715">
                  <c:v>0.81458305803476272</c:v>
                </c:pt>
                <c:pt idx="716">
                  <c:v>0.81421246061781682</c:v>
                </c:pt>
                <c:pt idx="717">
                  <c:v>0.8163247665385327</c:v>
                </c:pt>
                <c:pt idx="718">
                  <c:v>0.83916866951553282</c:v>
                </c:pt>
                <c:pt idx="719">
                  <c:v>0.83812311451526622</c:v>
                </c:pt>
                <c:pt idx="720">
                  <c:v>0.81123112196960623</c:v>
                </c:pt>
                <c:pt idx="721">
                  <c:v>0.82650145771629402</c:v>
                </c:pt>
                <c:pt idx="722">
                  <c:v>0.81732627376716949</c:v>
                </c:pt>
                <c:pt idx="723">
                  <c:v>0.81051410373217303</c:v>
                </c:pt>
                <c:pt idx="724">
                  <c:v>0.81128676126008625</c:v>
                </c:pt>
                <c:pt idx="725">
                  <c:v>0.82561818397992681</c:v>
                </c:pt>
                <c:pt idx="726">
                  <c:v>0.83657084454813002</c:v>
                </c:pt>
                <c:pt idx="727">
                  <c:v>0.83788068617817568</c:v>
                </c:pt>
                <c:pt idx="728">
                  <c:v>0.84213974138990466</c:v>
                </c:pt>
                <c:pt idx="729">
                  <c:v>0.83717062285205224</c:v>
                </c:pt>
                <c:pt idx="730">
                  <c:v>0.84148995396180104</c:v>
                </c:pt>
                <c:pt idx="731">
                  <c:v>0.83815557076804625</c:v>
                </c:pt>
                <c:pt idx="732">
                  <c:v>0.82575926932364374</c:v>
                </c:pt>
                <c:pt idx="733">
                  <c:v>0.83025909694119915</c:v>
                </c:pt>
                <c:pt idx="734">
                  <c:v>0.84542212834196129</c:v>
                </c:pt>
                <c:pt idx="735">
                  <c:v>0.85845066434306627</c:v>
                </c:pt>
                <c:pt idx="736">
                  <c:v>0.86426596375696596</c:v>
                </c:pt>
                <c:pt idx="737">
                  <c:v>0.8660033668394489</c:v>
                </c:pt>
                <c:pt idx="738">
                  <c:v>0.86705687030978407</c:v>
                </c:pt>
                <c:pt idx="739">
                  <c:v>0.8554040820030433</c:v>
                </c:pt>
                <c:pt idx="740">
                  <c:v>0.86016620913286068</c:v>
                </c:pt>
                <c:pt idx="741">
                  <c:v>0.86094747750334821</c:v>
                </c:pt>
                <c:pt idx="742">
                  <c:v>0.87577534841622007</c:v>
                </c:pt>
                <c:pt idx="743">
                  <c:v>0.87517987553358489</c:v>
                </c:pt>
                <c:pt idx="744">
                  <c:v>0.87245156318255646</c:v>
                </c:pt>
                <c:pt idx="745">
                  <c:v>0.86321246028663079</c:v>
                </c:pt>
                <c:pt idx="746">
                  <c:v>0.86195295896701918</c:v>
                </c:pt>
                <c:pt idx="747">
                  <c:v>0.84971330862021766</c:v>
                </c:pt>
                <c:pt idx="748">
                  <c:v>0.84801531670182451</c:v>
                </c:pt>
                <c:pt idx="749">
                  <c:v>0.83718751335094821</c:v>
                </c:pt>
                <c:pt idx="750">
                  <c:v>0.82271964189493096</c:v>
                </c:pt>
                <c:pt idx="751">
                  <c:v>0.79482614212063418</c:v>
                </c:pt>
                <c:pt idx="752">
                  <c:v>0.80040133150121329</c:v>
                </c:pt>
                <c:pt idx="753">
                  <c:v>0.79611843087927858</c:v>
                </c:pt>
                <c:pt idx="754">
                  <c:v>0.8010550931643512</c:v>
                </c:pt>
                <c:pt idx="755">
                  <c:v>0.79510036433799902</c:v>
                </c:pt>
                <c:pt idx="756">
                  <c:v>0.76883762567276581</c:v>
                </c:pt>
                <c:pt idx="757">
                  <c:v>0.76748903525113576</c:v>
                </c:pt>
                <c:pt idx="758">
                  <c:v>0.71907490406362429</c:v>
                </c:pt>
                <c:pt idx="759">
                  <c:v>0.71715766684584059</c:v>
                </c:pt>
                <c:pt idx="760">
                  <c:v>0.71811015850905469</c:v>
                </c:pt>
                <c:pt idx="761">
                  <c:v>0.71560572806495704</c:v>
                </c:pt>
                <c:pt idx="762">
                  <c:v>0.72882138429892562</c:v>
                </c:pt>
                <c:pt idx="763">
                  <c:v>0.73302016361263478</c:v>
                </c:pt>
                <c:pt idx="764">
                  <c:v>0.73589055486613819</c:v>
                </c:pt>
                <c:pt idx="765">
                  <c:v>0.72987753725928339</c:v>
                </c:pt>
                <c:pt idx="766">
                  <c:v>0.73588889893487397</c:v>
                </c:pt>
                <c:pt idx="767">
                  <c:v>0.73750177598628297</c:v>
                </c:pt>
                <c:pt idx="768">
                  <c:v>0.71656086921819384</c:v>
                </c:pt>
                <c:pt idx="769">
                  <c:v>0.7162462422779805</c:v>
                </c:pt>
                <c:pt idx="770">
                  <c:v>0.73657975345833182</c:v>
                </c:pt>
                <c:pt idx="771">
                  <c:v>0.77056708028518017</c:v>
                </c:pt>
                <c:pt idx="772">
                  <c:v>0.75357225771987102</c:v>
                </c:pt>
                <c:pt idx="773">
                  <c:v>0.76414504765604818</c:v>
                </c:pt>
                <c:pt idx="774">
                  <c:v>0.76763939380993251</c:v>
                </c:pt>
                <c:pt idx="775">
                  <c:v>0.75604390072493577</c:v>
                </c:pt>
                <c:pt idx="776">
                  <c:v>0.74362176675281033</c:v>
                </c:pt>
                <c:pt idx="777">
                  <c:v>0.72545620078365503</c:v>
                </c:pt>
                <c:pt idx="778">
                  <c:v>0.72933472299085245</c:v>
                </c:pt>
                <c:pt idx="779">
                  <c:v>0.7504167151026585</c:v>
                </c:pt>
                <c:pt idx="780">
                  <c:v>0.74488789179747927</c:v>
                </c:pt>
                <c:pt idx="781">
                  <c:v>0.74108984784972598</c:v>
                </c:pt>
                <c:pt idx="782">
                  <c:v>0.73656087584191909</c:v>
                </c:pt>
                <c:pt idx="783">
                  <c:v>0.7206513506272193</c:v>
                </c:pt>
                <c:pt idx="784">
                  <c:v>0.72509520776804215</c:v>
                </c:pt>
                <c:pt idx="785">
                  <c:v>0.72629840742466822</c:v>
                </c:pt>
                <c:pt idx="786">
                  <c:v>0.7436336894579133</c:v>
                </c:pt>
                <c:pt idx="787">
                  <c:v>0.74426261215208689</c:v>
                </c:pt>
                <c:pt idx="788">
                  <c:v>0.75455124428331366</c:v>
                </c:pt>
                <c:pt idx="789">
                  <c:v>0.75962236818704565</c:v>
                </c:pt>
                <c:pt idx="790">
                  <c:v>0.75531098554736531</c:v>
                </c:pt>
                <c:pt idx="791">
                  <c:v>0.7540388991501451</c:v>
                </c:pt>
                <c:pt idx="792">
                  <c:v>0.75709508589150087</c:v>
                </c:pt>
                <c:pt idx="793">
                  <c:v>0.77921302860224051</c:v>
                </c:pt>
                <c:pt idx="794">
                  <c:v>0.78129089115265959</c:v>
                </c:pt>
                <c:pt idx="795">
                  <c:v>0.77798300285913302</c:v>
                </c:pt>
                <c:pt idx="796">
                  <c:v>0.7688740561605798</c:v>
                </c:pt>
                <c:pt idx="797">
                  <c:v>0.76310081740079283</c:v>
                </c:pt>
                <c:pt idx="798">
                  <c:v>0.77213756549622359</c:v>
                </c:pt>
                <c:pt idx="799">
                  <c:v>0.7658566182108083</c:v>
                </c:pt>
                <c:pt idx="800">
                  <c:v>0.7645729402947381</c:v>
                </c:pt>
                <c:pt idx="801">
                  <c:v>0.76303060591518745</c:v>
                </c:pt>
                <c:pt idx="802">
                  <c:v>0.75739944605787579</c:v>
                </c:pt>
                <c:pt idx="803">
                  <c:v>0.7735239111506792</c:v>
                </c:pt>
                <c:pt idx="804">
                  <c:v>0.77526760677196638</c:v>
                </c:pt>
                <c:pt idx="805">
                  <c:v>0.77102014307908728</c:v>
                </c:pt>
                <c:pt idx="806">
                  <c:v>0.76779273304500506</c:v>
                </c:pt>
                <c:pt idx="807">
                  <c:v>0.76633518234618536</c:v>
                </c:pt>
                <c:pt idx="808">
                  <c:v>0.76846603469706132</c:v>
                </c:pt>
                <c:pt idx="809">
                  <c:v>0.77977869472211891</c:v>
                </c:pt>
                <c:pt idx="810">
                  <c:v>0.7785191934025073</c:v>
                </c:pt>
                <c:pt idx="811">
                  <c:v>0.77555043983190564</c:v>
                </c:pt>
                <c:pt idx="812">
                  <c:v>0.78086498563148699</c:v>
                </c:pt>
                <c:pt idx="813">
                  <c:v>0.8082961493967965</c:v>
                </c:pt>
                <c:pt idx="814">
                  <c:v>0.81965087007596671</c:v>
                </c:pt>
                <c:pt idx="815">
                  <c:v>0.82229870416755113</c:v>
                </c:pt>
                <c:pt idx="816">
                  <c:v>0.83043462565521331</c:v>
                </c:pt>
                <c:pt idx="817">
                  <c:v>0.82429012710597471</c:v>
                </c:pt>
                <c:pt idx="818">
                  <c:v>0.82080869721595162</c:v>
                </c:pt>
                <c:pt idx="819">
                  <c:v>0.80389567765509795</c:v>
                </c:pt>
                <c:pt idx="820">
                  <c:v>0.80561387193491529</c:v>
                </c:pt>
                <c:pt idx="821">
                  <c:v>0.81878779870102392</c:v>
                </c:pt>
                <c:pt idx="822">
                  <c:v>0.80938111556115311</c:v>
                </c:pt>
                <c:pt idx="823">
                  <c:v>0.80446134377497625</c:v>
                </c:pt>
                <c:pt idx="824">
                  <c:v>0.7896947423188827</c:v>
                </c:pt>
                <c:pt idx="825">
                  <c:v>0.79318147118895121</c:v>
                </c:pt>
                <c:pt idx="826">
                  <c:v>0.79783993702162459</c:v>
                </c:pt>
                <c:pt idx="827">
                  <c:v>0.80869423527272954</c:v>
                </c:pt>
                <c:pt idx="828">
                  <c:v>0.81259295984135116</c:v>
                </c:pt>
                <c:pt idx="829">
                  <c:v>0.80455639422954583</c:v>
                </c:pt>
                <c:pt idx="830">
                  <c:v>0.8175359146652279</c:v>
                </c:pt>
                <c:pt idx="831">
                  <c:v>0.81887192000924935</c:v>
                </c:pt>
                <c:pt idx="832">
                  <c:v>0.81720770908864748</c:v>
                </c:pt>
                <c:pt idx="833">
                  <c:v>0.80192478826435143</c:v>
                </c:pt>
                <c:pt idx="834">
                  <c:v>0.7992617196051357</c:v>
                </c:pt>
                <c:pt idx="835">
                  <c:v>0.80347573348647627</c:v>
                </c:pt>
                <c:pt idx="836">
                  <c:v>0.81846787278076472</c:v>
                </c:pt>
                <c:pt idx="837">
                  <c:v>0.81004547518438197</c:v>
                </c:pt>
                <c:pt idx="838">
                  <c:v>0.80097097185612576</c:v>
                </c:pt>
                <c:pt idx="839">
                  <c:v>0.79501624302977347</c:v>
                </c:pt>
                <c:pt idx="840">
                  <c:v>0.78443417987851649</c:v>
                </c:pt>
                <c:pt idx="841">
                  <c:v>0.78357143968982645</c:v>
                </c:pt>
                <c:pt idx="842">
                  <c:v>0.78559134464599545</c:v>
                </c:pt>
                <c:pt idx="843">
                  <c:v>0.7973212993496519</c:v>
                </c:pt>
                <c:pt idx="844">
                  <c:v>0.78614276975700093</c:v>
                </c:pt>
                <c:pt idx="845">
                  <c:v>0.78986596561160893</c:v>
                </c:pt>
                <c:pt idx="846">
                  <c:v>0.78837364035623958</c:v>
                </c:pt>
                <c:pt idx="847">
                  <c:v>0.78947152278445731</c:v>
                </c:pt>
                <c:pt idx="848">
                  <c:v>0.77946936676195133</c:v>
                </c:pt>
                <c:pt idx="849">
                  <c:v>0.77515864649477673</c:v>
                </c:pt>
                <c:pt idx="850">
                  <c:v>0.76435965634789893</c:v>
                </c:pt>
                <c:pt idx="851">
                  <c:v>0.76699059994058749</c:v>
                </c:pt>
                <c:pt idx="852">
                  <c:v>0.77497583168320006</c:v>
                </c:pt>
                <c:pt idx="853">
                  <c:v>0.75779256414001583</c:v>
                </c:pt>
                <c:pt idx="854">
                  <c:v>0.76321905089306252</c:v>
                </c:pt>
                <c:pt idx="855">
                  <c:v>0.77853078492135708</c:v>
                </c:pt>
                <c:pt idx="856">
                  <c:v>0.80441928312086319</c:v>
                </c:pt>
                <c:pt idx="857">
                  <c:v>0.79887522524805255</c:v>
                </c:pt>
                <c:pt idx="858">
                  <c:v>0.80307698523803739</c:v>
                </c:pt>
                <c:pt idx="859">
                  <c:v>0.79815522633434333</c:v>
                </c:pt>
                <c:pt idx="860">
                  <c:v>0.79417204927124341</c:v>
                </c:pt>
                <c:pt idx="861">
                  <c:v>0.79108108797333765</c:v>
                </c:pt>
                <c:pt idx="862">
                  <c:v>0.79067935904862341</c:v>
                </c:pt>
                <c:pt idx="863">
                  <c:v>0.79964291498217288</c:v>
                </c:pt>
                <c:pt idx="864">
                  <c:v>0.8079387994299646</c:v>
                </c:pt>
                <c:pt idx="865">
                  <c:v>0.8077447242857908</c:v>
                </c:pt>
                <c:pt idx="866">
                  <c:v>0.8010693341732239</c:v>
                </c:pt>
                <c:pt idx="867">
                  <c:v>0.80901647949675815</c:v>
                </c:pt>
                <c:pt idx="868">
                  <c:v>0.81973068596290488</c:v>
                </c:pt>
                <c:pt idx="869">
                  <c:v>0.81743291574058941</c:v>
                </c:pt>
                <c:pt idx="870">
                  <c:v>0.81216374245764933</c:v>
                </c:pt>
                <c:pt idx="871">
                  <c:v>0.81169511390985805</c:v>
                </c:pt>
                <c:pt idx="872">
                  <c:v>0.81250652022935554</c:v>
                </c:pt>
                <c:pt idx="873">
                  <c:v>0.79907393699976614</c:v>
                </c:pt>
                <c:pt idx="874">
                  <c:v>0.79816383717691763</c:v>
                </c:pt>
                <c:pt idx="875">
                  <c:v>0.79704575238727571</c:v>
                </c:pt>
                <c:pt idx="876">
                  <c:v>0.78422354542170003</c:v>
                </c:pt>
                <c:pt idx="877">
                  <c:v>0.78039933775997117</c:v>
                </c:pt>
                <c:pt idx="878">
                  <c:v>0.78068084607489874</c:v>
                </c:pt>
                <c:pt idx="879">
                  <c:v>0.77246212802402248</c:v>
                </c:pt>
                <c:pt idx="880">
                  <c:v>0.75448732533651219</c:v>
                </c:pt>
                <c:pt idx="881">
                  <c:v>0.75662877564747943</c:v>
                </c:pt>
                <c:pt idx="882">
                  <c:v>0.75783628072539266</c:v>
                </c:pt>
                <c:pt idx="883">
                  <c:v>0.7634207433210517</c:v>
                </c:pt>
                <c:pt idx="884">
                  <c:v>0.75024747892744859</c:v>
                </c:pt>
                <c:pt idx="885">
                  <c:v>0.76288024735639048</c:v>
                </c:pt>
                <c:pt idx="886">
                  <c:v>0.76154887861990916</c:v>
                </c:pt>
                <c:pt idx="887">
                  <c:v>0.77167257999721339</c:v>
                </c:pt>
                <c:pt idx="888">
                  <c:v>0.76900719303422782</c:v>
                </c:pt>
                <c:pt idx="889">
                  <c:v>0.75867451313137135</c:v>
                </c:pt>
                <c:pt idx="890">
                  <c:v>0.74140579953495023</c:v>
                </c:pt>
                <c:pt idx="891">
                  <c:v>0.74119516507813388</c:v>
                </c:pt>
                <c:pt idx="892">
                  <c:v>0.74249010332680099</c:v>
                </c:pt>
                <c:pt idx="893">
                  <c:v>0.73596904600806501</c:v>
                </c:pt>
                <c:pt idx="894">
                  <c:v>0.7302163407959551</c:v>
                </c:pt>
                <c:pt idx="895">
                  <c:v>0.72651632797904719</c:v>
                </c:pt>
                <c:pt idx="896">
                  <c:v>0.73286417488753941</c:v>
                </c:pt>
                <c:pt idx="897">
                  <c:v>0.73157089257013652</c:v>
                </c:pt>
                <c:pt idx="898">
                  <c:v>0.73253232626217779</c:v>
                </c:pt>
                <c:pt idx="899">
                  <c:v>0.72148527761191084</c:v>
                </c:pt>
                <c:pt idx="900">
                  <c:v>0.71734710538247437</c:v>
                </c:pt>
                <c:pt idx="901">
                  <c:v>0.72444012135989277</c:v>
                </c:pt>
                <c:pt idx="902">
                  <c:v>0.74311438941343511</c:v>
                </c:pt>
                <c:pt idx="903">
                  <c:v>0.73917095470067795</c:v>
                </c:pt>
                <c:pt idx="904">
                  <c:v>0.74373768194131029</c:v>
                </c:pt>
                <c:pt idx="905">
                  <c:v>0.73388191024256655</c:v>
                </c:pt>
                <c:pt idx="906">
                  <c:v>0.73518545933380808</c:v>
                </c:pt>
                <c:pt idx="907">
                  <c:v>0.73781044157394515</c:v>
                </c:pt>
                <c:pt idx="908">
                  <c:v>0.72942116260284806</c:v>
                </c:pt>
                <c:pt idx="909">
                  <c:v>0.73274395427775318</c:v>
                </c:pt>
                <c:pt idx="910">
                  <c:v>0.75097608868373256</c:v>
                </c:pt>
                <c:pt idx="911">
                  <c:v>0.75694671445022177</c:v>
                </c:pt>
                <c:pt idx="912">
                  <c:v>0.7588291771114557</c:v>
                </c:pt>
                <c:pt idx="913">
                  <c:v>0.75495694744306252</c:v>
                </c:pt>
                <c:pt idx="914">
                  <c:v>0.76026288240006945</c:v>
                </c:pt>
                <c:pt idx="915">
                  <c:v>0.76558570785597213</c:v>
                </c:pt>
                <c:pt idx="916">
                  <c:v>0.75591341334131068</c:v>
                </c:pt>
                <c:pt idx="917">
                  <c:v>0.7645951297736796</c:v>
                </c:pt>
                <c:pt idx="918">
                  <c:v>0.75756735748807391</c:v>
                </c:pt>
                <c:pt idx="919">
                  <c:v>0.74990304522447859</c:v>
                </c:pt>
                <c:pt idx="920">
                  <c:v>0.73341493762603926</c:v>
                </c:pt>
                <c:pt idx="921">
                  <c:v>0.71466979571438582</c:v>
                </c:pt>
                <c:pt idx="922">
                  <c:v>0.71648999536008284</c:v>
                </c:pt>
                <c:pt idx="923">
                  <c:v>0.71341095676728006</c:v>
                </c:pt>
                <c:pt idx="924">
                  <c:v>0.72164524057204049</c:v>
                </c:pt>
                <c:pt idx="925">
                  <c:v>0.72542043266834688</c:v>
                </c:pt>
                <c:pt idx="926">
                  <c:v>0.72340119008468351</c:v>
                </c:pt>
                <c:pt idx="927">
                  <c:v>0.71667910271046387</c:v>
                </c:pt>
                <c:pt idx="928">
                  <c:v>0.7198776995405477</c:v>
                </c:pt>
                <c:pt idx="929">
                  <c:v>0.7181303608704791</c:v>
                </c:pt>
                <c:pt idx="930">
                  <c:v>0.69475821582017339</c:v>
                </c:pt>
                <c:pt idx="931">
                  <c:v>0.69835953513373028</c:v>
                </c:pt>
                <c:pt idx="932">
                  <c:v>0.70017211749561159</c:v>
                </c:pt>
                <c:pt idx="933">
                  <c:v>0.70884886613418774</c:v>
                </c:pt>
                <c:pt idx="934">
                  <c:v>0.70305410026796511</c:v>
                </c:pt>
                <c:pt idx="935">
                  <c:v>0.70974472494816354</c:v>
                </c:pt>
                <c:pt idx="936">
                  <c:v>0.70812025637790443</c:v>
                </c:pt>
                <c:pt idx="937">
                  <c:v>0.70240298809485002</c:v>
                </c:pt>
                <c:pt idx="938">
                  <c:v>0.69117478056427084</c:v>
                </c:pt>
                <c:pt idx="939">
                  <c:v>0.71496422029317497</c:v>
                </c:pt>
                <c:pt idx="940">
                  <c:v>0.72084476339888737</c:v>
                </c:pt>
                <c:pt idx="941">
                  <c:v>0.72014463566034981</c:v>
                </c:pt>
                <c:pt idx="942">
                  <c:v>0.71902092070440915</c:v>
                </c:pt>
                <c:pt idx="943">
                  <c:v>0.71394052358559701</c:v>
                </c:pt>
                <c:pt idx="944">
                  <c:v>0.7127012246274097</c:v>
                </c:pt>
                <c:pt idx="945">
                  <c:v>0.71082671043624424</c:v>
                </c:pt>
                <c:pt idx="946">
                  <c:v>0.71639395134675476</c:v>
                </c:pt>
                <c:pt idx="947">
                  <c:v>0.72222680363205594</c:v>
                </c:pt>
                <c:pt idx="948">
                  <c:v>0.71702088692341126</c:v>
                </c:pt>
                <c:pt idx="949">
                  <c:v>0.72379828240185795</c:v>
                </c:pt>
                <c:pt idx="950">
                  <c:v>0.74096830249492784</c:v>
                </c:pt>
                <c:pt idx="951">
                  <c:v>0.74140016936865227</c:v>
                </c:pt>
                <c:pt idx="952">
                  <c:v>0.75303838548026736</c:v>
                </c:pt>
                <c:pt idx="953">
                  <c:v>0.75201336402767793</c:v>
                </c:pt>
                <c:pt idx="954">
                  <c:v>0.75133343865056423</c:v>
                </c:pt>
                <c:pt idx="955">
                  <c:v>0.73836749685124936</c:v>
                </c:pt>
                <c:pt idx="956">
                  <c:v>0.73938192034374739</c:v>
                </c:pt>
                <c:pt idx="957">
                  <c:v>0.73682416891293989</c:v>
                </c:pt>
                <c:pt idx="958">
                  <c:v>0.73671686456701446</c:v>
                </c:pt>
                <c:pt idx="959">
                  <c:v>0.72438646918693028</c:v>
                </c:pt>
                <c:pt idx="960">
                  <c:v>0.72754830434294715</c:v>
                </c:pt>
                <c:pt idx="961">
                  <c:v>0.72684387118312221</c:v>
                </c:pt>
                <c:pt idx="962">
                  <c:v>0.72545487603864389</c:v>
                </c:pt>
                <c:pt idx="963">
                  <c:v>0.71795416978395954</c:v>
                </c:pt>
                <c:pt idx="964">
                  <c:v>0.70707238307386766</c:v>
                </c:pt>
                <c:pt idx="965">
                  <c:v>0.71485559120223796</c:v>
                </c:pt>
                <c:pt idx="966">
                  <c:v>0.71491818540402785</c:v>
                </c:pt>
                <c:pt idx="967">
                  <c:v>0.71419321869652586</c:v>
                </c:pt>
                <c:pt idx="968">
                  <c:v>0.71447737650147636</c:v>
                </c:pt>
                <c:pt idx="969">
                  <c:v>0.70784967720932068</c:v>
                </c:pt>
                <c:pt idx="970">
                  <c:v>0.70724691822912278</c:v>
                </c:pt>
                <c:pt idx="971">
                  <c:v>0.70672198801834596</c:v>
                </c:pt>
                <c:pt idx="972">
                  <c:v>0.72200391528388363</c:v>
                </c:pt>
                <c:pt idx="973">
                  <c:v>0.72028108439652616</c:v>
                </c:pt>
                <c:pt idx="974">
                  <c:v>0.71945974248944322</c:v>
                </c:pt>
                <c:pt idx="975">
                  <c:v>0.71009114576865073</c:v>
                </c:pt>
                <c:pt idx="976">
                  <c:v>0.71070980168898601</c:v>
                </c:pt>
                <c:pt idx="977">
                  <c:v>0.70050628442474328</c:v>
                </c:pt>
                <c:pt idx="978">
                  <c:v>0.70071426939153703</c:v>
                </c:pt>
                <c:pt idx="979">
                  <c:v>0.70738237340654109</c:v>
                </c:pt>
                <c:pt idx="980">
                  <c:v>0.70571418825090504</c:v>
                </c:pt>
                <c:pt idx="981">
                  <c:v>0.71152518224351757</c:v>
                </c:pt>
                <c:pt idx="982">
                  <c:v>0.71402961268761522</c:v>
                </c:pt>
                <c:pt idx="983">
                  <c:v>0.7111496170327789</c:v>
                </c:pt>
                <c:pt idx="984">
                  <c:v>0.71845956000581801</c:v>
                </c:pt>
                <c:pt idx="985">
                  <c:v>0.71376068945029625</c:v>
                </c:pt>
                <c:pt idx="986">
                  <c:v>0.71419123157900899</c:v>
                </c:pt>
                <c:pt idx="987">
                  <c:v>0.7120232863678132</c:v>
                </c:pt>
                <c:pt idx="988">
                  <c:v>0.70485509111099631</c:v>
                </c:pt>
                <c:pt idx="989">
                  <c:v>0.71224981776476659</c:v>
                </c:pt>
                <c:pt idx="990">
                  <c:v>0.7069885929518952</c:v>
                </c:pt>
                <c:pt idx="991">
                  <c:v>0.70684452693190281</c:v>
                </c:pt>
                <c:pt idx="992">
                  <c:v>0.71578225033772958</c:v>
                </c:pt>
                <c:pt idx="993">
                  <c:v>0.7156159948387959</c:v>
                </c:pt>
                <c:pt idx="994">
                  <c:v>0.71317978876278654</c:v>
                </c:pt>
                <c:pt idx="995">
                  <c:v>0.72074143328799645</c:v>
                </c:pt>
                <c:pt idx="996">
                  <c:v>0.72591224425383816</c:v>
                </c:pt>
                <c:pt idx="997">
                  <c:v>0.71856620197923782</c:v>
                </c:pt>
                <c:pt idx="998">
                  <c:v>0.71544145968354078</c:v>
                </c:pt>
                <c:pt idx="999">
                  <c:v>0.7044023595033424</c:v>
                </c:pt>
                <c:pt idx="1000">
                  <c:v>0.70765527087889446</c:v>
                </c:pt>
                <c:pt idx="1001">
                  <c:v>0.70678789408266463</c:v>
                </c:pt>
                <c:pt idx="1002">
                  <c:v>0.71033523003700583</c:v>
                </c:pt>
                <c:pt idx="1003">
                  <c:v>0.70654314744180391</c:v>
                </c:pt>
                <c:pt idx="1004">
                  <c:v>0.71174442754290845</c:v>
                </c:pt>
                <c:pt idx="1005">
                  <c:v>0.71213588969378427</c:v>
                </c:pt>
                <c:pt idx="1006">
                  <c:v>0.71705731741122547</c:v>
                </c:pt>
                <c:pt idx="1007">
                  <c:v>0.71687218429587896</c:v>
                </c:pt>
                <c:pt idx="1008">
                  <c:v>0.71896130717889506</c:v>
                </c:pt>
                <c:pt idx="1009">
                  <c:v>0.72204961898677777</c:v>
                </c:pt>
                <c:pt idx="1010">
                  <c:v>0.72155383316625232</c:v>
                </c:pt>
                <c:pt idx="1011">
                  <c:v>0.72075699904188062</c:v>
                </c:pt>
                <c:pt idx="1012">
                  <c:v>0.72214268232383028</c:v>
                </c:pt>
                <c:pt idx="1013">
                  <c:v>0.71162321337436296</c:v>
                </c:pt>
                <c:pt idx="1014">
                  <c:v>0.70968146837386792</c:v>
                </c:pt>
                <c:pt idx="1015">
                  <c:v>0.71139105181111084</c:v>
                </c:pt>
                <c:pt idx="1016">
                  <c:v>0.71925639413018971</c:v>
                </c:pt>
                <c:pt idx="1017">
                  <c:v>0.72032215149188061</c:v>
                </c:pt>
                <c:pt idx="1018">
                  <c:v>0.71896163836514781</c:v>
                </c:pt>
                <c:pt idx="1019">
                  <c:v>0.71439126807573405</c:v>
                </c:pt>
                <c:pt idx="1020">
                  <c:v>0.71673474200094345</c:v>
                </c:pt>
                <c:pt idx="1021">
                  <c:v>0.71744712363083707</c:v>
                </c:pt>
                <c:pt idx="1022">
                  <c:v>0.72619143426499566</c:v>
                </c:pt>
                <c:pt idx="1023">
                  <c:v>0.72789207567341163</c:v>
                </c:pt>
                <c:pt idx="1024">
                  <c:v>0.74086861543281801</c:v>
                </c:pt>
                <c:pt idx="1025">
                  <c:v>0.74863129001351136</c:v>
                </c:pt>
                <c:pt idx="1026">
                  <c:v>0.76964273945345885</c:v>
                </c:pt>
                <c:pt idx="1027">
                  <c:v>0.77211736313479951</c:v>
                </c:pt>
                <c:pt idx="1028">
                  <c:v>0.76901812218057231</c:v>
                </c:pt>
                <c:pt idx="1029">
                  <c:v>0.77837082196122787</c:v>
                </c:pt>
                <c:pt idx="1030">
                  <c:v>0.77146591977543166</c:v>
                </c:pt>
                <c:pt idx="1031">
                  <c:v>0.78677268600993344</c:v>
                </c:pt>
                <c:pt idx="1032">
                  <c:v>0.78469714176328464</c:v>
                </c:pt>
                <c:pt idx="1033">
                  <c:v>0.78266630766077105</c:v>
                </c:pt>
                <c:pt idx="1034">
                  <c:v>0.77082176251362666</c:v>
                </c:pt>
                <c:pt idx="1035">
                  <c:v>0.77203953436537853</c:v>
                </c:pt>
                <c:pt idx="1036">
                  <c:v>0.78337107200684908</c:v>
                </c:pt>
                <c:pt idx="1037">
                  <c:v>0.7806232196669024</c:v>
                </c:pt>
                <c:pt idx="1038">
                  <c:v>0.7812355830484331</c:v>
                </c:pt>
                <c:pt idx="1039">
                  <c:v>0.77363287142786918</c:v>
                </c:pt>
                <c:pt idx="1040">
                  <c:v>0.78180986001088548</c:v>
                </c:pt>
                <c:pt idx="1041">
                  <c:v>0.78642229095441185</c:v>
                </c:pt>
                <c:pt idx="1042">
                  <c:v>0.78649051532250036</c:v>
                </c:pt>
                <c:pt idx="1043">
                  <c:v>0.78363304033285808</c:v>
                </c:pt>
                <c:pt idx="1044">
                  <c:v>0.77969324866888234</c:v>
                </c:pt>
                <c:pt idx="1045">
                  <c:v>0.78337603980064163</c:v>
                </c:pt>
                <c:pt idx="1046">
                  <c:v>0.77592401792512722</c:v>
                </c:pt>
                <c:pt idx="1047">
                  <c:v>0.76970732077276605</c:v>
                </c:pt>
                <c:pt idx="1048">
                  <c:v>0.77086746621652069</c:v>
                </c:pt>
                <c:pt idx="1049">
                  <c:v>0.76546350012866826</c:v>
                </c:pt>
                <c:pt idx="1050">
                  <c:v>0.77440850963205787</c:v>
                </c:pt>
                <c:pt idx="1051">
                  <c:v>0.78004861151819682</c:v>
                </c:pt>
                <c:pt idx="1052">
                  <c:v>0.79036274499089332</c:v>
                </c:pt>
                <c:pt idx="1053">
                  <c:v>0.79777403095730659</c:v>
                </c:pt>
                <c:pt idx="1054">
                  <c:v>0.80353203514946214</c:v>
                </c:pt>
                <c:pt idx="1055">
                  <c:v>0.81116091048400163</c:v>
                </c:pt>
                <c:pt idx="1056">
                  <c:v>0.80982457395372742</c:v>
                </c:pt>
                <c:pt idx="1057">
                  <c:v>0.80558837059344546</c:v>
                </c:pt>
                <c:pt idx="1058">
                  <c:v>0.80261464922905079</c:v>
                </c:pt>
                <c:pt idx="1059">
                  <c:v>0.80755064914161767</c:v>
                </c:pt>
                <c:pt idx="1060">
                  <c:v>0.80716349241202889</c:v>
                </c:pt>
                <c:pt idx="1061">
                  <c:v>0.79112612930372661</c:v>
                </c:pt>
                <c:pt idx="1062">
                  <c:v>0.79528615982585182</c:v>
                </c:pt>
                <c:pt idx="1063">
                  <c:v>0.79771640454930981</c:v>
                </c:pt>
                <c:pt idx="1064">
                  <c:v>0.8031965434753191</c:v>
                </c:pt>
                <c:pt idx="1065">
                  <c:v>0.78786560064435895</c:v>
                </c:pt>
                <c:pt idx="1066">
                  <c:v>0.79466882865052824</c:v>
                </c:pt>
                <c:pt idx="1067">
                  <c:v>0.80871178814413125</c:v>
                </c:pt>
                <c:pt idx="1068">
                  <c:v>0.80708930669138934</c:v>
                </c:pt>
                <c:pt idx="1069">
                  <c:v>0.80716746664706351</c:v>
                </c:pt>
                <c:pt idx="1070">
                  <c:v>0.81067737855483213</c:v>
                </c:pt>
                <c:pt idx="1071">
                  <c:v>0.81173353151519001</c:v>
                </c:pt>
                <c:pt idx="1072">
                  <c:v>0.82080637891218189</c:v>
                </c:pt>
                <c:pt idx="1073">
                  <c:v>0.82198937620738388</c:v>
                </c:pt>
                <c:pt idx="1074">
                  <c:v>0.81696660549656885</c:v>
                </c:pt>
                <c:pt idx="1075">
                  <c:v>0.81304436670399427</c:v>
                </c:pt>
                <c:pt idx="1076">
                  <c:v>0.81026770116004909</c:v>
                </c:pt>
                <c:pt idx="1077">
                  <c:v>0.81600119756949319</c:v>
                </c:pt>
                <c:pt idx="1078">
                  <c:v>0.80955002055010983</c:v>
                </c:pt>
                <c:pt idx="1079">
                  <c:v>0.80866807155875409</c:v>
                </c:pt>
                <c:pt idx="1080">
                  <c:v>0.81296653793457285</c:v>
                </c:pt>
                <c:pt idx="1081">
                  <c:v>0.8059056470236815</c:v>
                </c:pt>
                <c:pt idx="1082">
                  <c:v>0.80102064979405452</c:v>
                </c:pt>
                <c:pt idx="1083">
                  <c:v>0.79350106592295744</c:v>
                </c:pt>
                <c:pt idx="1084">
                  <c:v>0.79176896182052026</c:v>
                </c:pt>
                <c:pt idx="1085">
                  <c:v>0.7845245937255465</c:v>
                </c:pt>
                <c:pt idx="1086">
                  <c:v>0.80036225152337659</c:v>
                </c:pt>
                <c:pt idx="1087">
                  <c:v>0.81186468127132072</c:v>
                </c:pt>
                <c:pt idx="1088">
                  <c:v>0.81767401933266914</c:v>
                </c:pt>
                <c:pt idx="1089">
                  <c:v>0.8307227576951981</c:v>
                </c:pt>
                <c:pt idx="1090">
                  <c:v>0.83212135724100922</c:v>
                </c:pt>
                <c:pt idx="1091">
                  <c:v>0.8323280174627915</c:v>
                </c:pt>
                <c:pt idx="1092">
                  <c:v>0.82910756234001903</c:v>
                </c:pt>
                <c:pt idx="1093">
                  <c:v>0.82997493913624898</c:v>
                </c:pt>
                <c:pt idx="1094">
                  <c:v>0.82867867614257018</c:v>
                </c:pt>
                <c:pt idx="1095">
                  <c:v>0.84973450454040056</c:v>
                </c:pt>
                <c:pt idx="1096">
                  <c:v>0.8473771207925711</c:v>
                </c:pt>
                <c:pt idx="1097">
                  <c:v>0.8592024571370499</c:v>
                </c:pt>
                <c:pt idx="1098">
                  <c:v>0.85437773580544263</c:v>
                </c:pt>
                <c:pt idx="1099">
                  <c:v>0.8548225189430283</c:v>
                </c:pt>
                <c:pt idx="1100">
                  <c:v>0.85018856089306627</c:v>
                </c:pt>
                <c:pt idx="1101">
                  <c:v>0.84168204198845809</c:v>
                </c:pt>
                <c:pt idx="1102">
                  <c:v>0.84029337803023263</c:v>
                </c:pt>
                <c:pt idx="1103">
                  <c:v>0.84025231093487862</c:v>
                </c:pt>
                <c:pt idx="1104">
                  <c:v>0.85560478087227432</c:v>
                </c:pt>
                <c:pt idx="1105">
                  <c:v>0.8773978298689622</c:v>
                </c:pt>
                <c:pt idx="1106">
                  <c:v>0.88942088440639611</c:v>
                </c:pt>
                <c:pt idx="1107">
                  <c:v>0.90182612787962579</c:v>
                </c:pt>
                <c:pt idx="1108">
                  <c:v>0.91224922162951194</c:v>
                </c:pt>
                <c:pt idx="1109">
                  <c:v>0.93024223956092933</c:v>
                </c:pt>
                <c:pt idx="1110">
                  <c:v>0.93388297003857601</c:v>
                </c:pt>
                <c:pt idx="1111">
                  <c:v>0.96836873217597286</c:v>
                </c:pt>
                <c:pt idx="1112">
                  <c:v>0.98281143347677313</c:v>
                </c:pt>
                <c:pt idx="1113">
                  <c:v>1.0281183752399892</c:v>
                </c:pt>
                <c:pt idx="1114">
                  <c:v>1.0349189537561356</c:v>
                </c:pt>
                <c:pt idx="1115">
                  <c:v>1.0773094693767009</c:v>
                </c:pt>
                <c:pt idx="1116">
                  <c:v>1.0289668744198066</c:v>
                </c:pt>
                <c:pt idx="1117">
                  <c:v>1.0669317481434561</c:v>
                </c:pt>
                <c:pt idx="1118">
                  <c:v>1.0541698170759004</c:v>
                </c:pt>
                <c:pt idx="1119">
                  <c:v>1.0575528846488251</c:v>
                </c:pt>
                <c:pt idx="1120">
                  <c:v>1.0655016859036237</c:v>
                </c:pt>
                <c:pt idx="1121">
                  <c:v>1.0940413300572425</c:v>
                </c:pt>
                <c:pt idx="1122">
                  <c:v>1.112983858975598</c:v>
                </c:pt>
                <c:pt idx="1123">
                  <c:v>1.1081250254599468</c:v>
                </c:pt>
                <c:pt idx="1124">
                  <c:v>1.1204584015163066</c:v>
                </c:pt>
                <c:pt idx="1125">
                  <c:v>1.1242054427811201</c:v>
                </c:pt>
                <c:pt idx="1126">
                  <c:v>1.1011691205912106</c:v>
                </c:pt>
                <c:pt idx="1127">
                  <c:v>1.0698591034324507</c:v>
                </c:pt>
                <c:pt idx="1128">
                  <c:v>1.1046449203149349</c:v>
                </c:pt>
                <c:pt idx="1129">
                  <c:v>1.1412145063553019</c:v>
                </c:pt>
                <c:pt idx="1130">
                  <c:v>1.144399193362766</c:v>
                </c:pt>
                <c:pt idx="1131">
                  <c:v>1.1450943533075109</c:v>
                </c:pt>
                <c:pt idx="1132">
                  <c:v>1.1703145176487535</c:v>
                </c:pt>
                <c:pt idx="1133">
                  <c:v>1.2060283184117406</c:v>
                </c:pt>
                <c:pt idx="1134">
                  <c:v>1.2058686866378638</c:v>
                </c:pt>
                <c:pt idx="1135">
                  <c:v>1.2067731562944137</c:v>
                </c:pt>
                <c:pt idx="1136">
                  <c:v>1.1787776511542374</c:v>
                </c:pt>
                <c:pt idx="1137">
                  <c:v>1.1746259002884336</c:v>
                </c:pt>
                <c:pt idx="1138">
                  <c:v>1.1636480695650135</c:v>
                </c:pt>
                <c:pt idx="1139">
                  <c:v>1.1638017399863387</c:v>
                </c:pt>
                <c:pt idx="1140">
                  <c:v>1.1599543492869098</c:v>
                </c:pt>
                <c:pt idx="1141">
                  <c:v>1.1936353288298662</c:v>
                </c:pt>
                <c:pt idx="1142">
                  <c:v>1.2039103823247257</c:v>
                </c:pt>
                <c:pt idx="1143">
                  <c:v>1.1111812122013021</c:v>
                </c:pt>
                <c:pt idx="1144">
                  <c:v>1.1247820380473421</c:v>
                </c:pt>
                <c:pt idx="1145">
                  <c:v>1.1753419249671082</c:v>
                </c:pt>
                <c:pt idx="1146">
                  <c:v>1.1815443811105966</c:v>
                </c:pt>
                <c:pt idx="1147">
                  <c:v>1.182908537286111</c:v>
                </c:pt>
                <c:pt idx="1148">
                  <c:v>1.1949150325109019</c:v>
                </c:pt>
                <c:pt idx="1149">
                  <c:v>1.1839680021089973</c:v>
                </c:pt>
                <c:pt idx="1150">
                  <c:v>1.1675385144773134</c:v>
                </c:pt>
                <c:pt idx="1151">
                  <c:v>1.1531236328217531</c:v>
                </c:pt>
                <c:pt idx="1152">
                  <c:v>1.1374227549463527</c:v>
                </c:pt>
                <c:pt idx="1153">
                  <c:v>1.1107854446291392</c:v>
                </c:pt>
                <c:pt idx="1154">
                  <c:v>1.1384345289488282</c:v>
                </c:pt>
                <c:pt idx="1155">
                  <c:v>1.1266187970056822</c:v>
                </c:pt>
                <c:pt idx="1156">
                  <c:v>1.1150862293087282</c:v>
                </c:pt>
                <c:pt idx="1157">
                  <c:v>1.0970279676854982</c:v>
                </c:pt>
                <c:pt idx="1158">
                  <c:v>1.1081230383424292</c:v>
                </c:pt>
                <c:pt idx="1159">
                  <c:v>1.1283326858642124</c:v>
                </c:pt>
                <c:pt idx="1160">
                  <c:v>1.1373346594030931</c:v>
                </c:pt>
                <c:pt idx="1161">
                  <c:v>1.1402325391155834</c:v>
                </c:pt>
                <c:pt idx="1162">
                  <c:v>1.149159333375066</c:v>
                </c:pt>
                <c:pt idx="1163">
                  <c:v>1.1589806617035128</c:v>
                </c:pt>
                <c:pt idx="1164">
                  <c:v>1.1665446245324922</c:v>
                </c:pt>
                <c:pt idx="1165">
                  <c:v>1.1521072222117374</c:v>
                </c:pt>
                <c:pt idx="1166">
                  <c:v>1.181107877629332</c:v>
                </c:pt>
                <c:pt idx="1167">
                  <c:v>1.1832764852130335</c:v>
                </c:pt>
                <c:pt idx="1168">
                  <c:v>1.1926894608917089</c:v>
                </c:pt>
                <c:pt idx="1169">
                  <c:v>1.1617682563938021</c:v>
                </c:pt>
                <c:pt idx="1170">
                  <c:v>1.169359707681769</c:v>
                </c:pt>
                <c:pt idx="1171">
                  <c:v>1.1579410680557976</c:v>
                </c:pt>
                <c:pt idx="1172">
                  <c:v>1.152038004284891</c:v>
                </c:pt>
                <c:pt idx="1173">
                  <c:v>1.1716541660415558</c:v>
                </c:pt>
                <c:pt idx="1174">
                  <c:v>1.1659779648538557</c:v>
                </c:pt>
                <c:pt idx="1175">
                  <c:v>1.1673166196879001</c:v>
                </c:pt>
                <c:pt idx="1176">
                  <c:v>1.1899005414564081</c:v>
                </c:pt>
                <c:pt idx="1177">
                  <c:v>1.1981182659485259</c:v>
                </c:pt>
                <c:pt idx="1178">
                  <c:v>1.2272672928073998</c:v>
                </c:pt>
                <c:pt idx="1179">
                  <c:v>1.2443071567030972</c:v>
                </c:pt>
                <c:pt idx="1180">
                  <c:v>1.2737605437283461</c:v>
                </c:pt>
                <c:pt idx="1181">
                  <c:v>1.2716687713553072</c:v>
                </c:pt>
                <c:pt idx="1182">
                  <c:v>1.2891669970249577</c:v>
                </c:pt>
                <c:pt idx="1183">
                  <c:v>1.3154919987057281</c:v>
                </c:pt>
                <c:pt idx="1184">
                  <c:v>1.3158182171647912</c:v>
                </c:pt>
                <c:pt idx="1185">
                  <c:v>1.3050102849890863</c:v>
                </c:pt>
                <c:pt idx="1186">
                  <c:v>1.3081853675952175</c:v>
                </c:pt>
                <c:pt idx="1187">
                  <c:v>1.3153714469096884</c:v>
                </c:pt>
                <c:pt idx="1188">
                  <c:v>1.353948352828616</c:v>
                </c:pt>
                <c:pt idx="1189">
                  <c:v>1.3417030723155159</c:v>
                </c:pt>
                <c:pt idx="1190">
                  <c:v>1.3657773322218763</c:v>
                </c:pt>
                <c:pt idx="1191">
                  <c:v>1.3660691073106426</c:v>
                </c:pt>
                <c:pt idx="1192">
                  <c:v>1.381224852613842</c:v>
                </c:pt>
                <c:pt idx="1193">
                  <c:v>1.4108680093619774</c:v>
                </c:pt>
                <c:pt idx="1194">
                  <c:v>1.4227108985778576</c:v>
                </c:pt>
                <c:pt idx="1195">
                  <c:v>1.4115615133754582</c:v>
                </c:pt>
                <c:pt idx="1196">
                  <c:v>1.43881085588795</c:v>
                </c:pt>
                <c:pt idx="1197">
                  <c:v>1.4641986004731378</c:v>
                </c:pt>
                <c:pt idx="1198">
                  <c:v>1.469865528445758</c:v>
                </c:pt>
                <c:pt idx="1199">
                  <c:v>1.4507656860572957</c:v>
                </c:pt>
                <c:pt idx="1200">
                  <c:v>1.4948243868334972</c:v>
                </c:pt>
                <c:pt idx="1201">
                  <c:v>1.5221770594568802</c:v>
                </c:pt>
                <c:pt idx="1202">
                  <c:v>1.497597409328661</c:v>
                </c:pt>
                <c:pt idx="1203">
                  <c:v>1.5298036164876494</c:v>
                </c:pt>
                <c:pt idx="1204">
                  <c:v>1.5697612378947343</c:v>
                </c:pt>
                <c:pt idx="1205">
                  <c:v>1.5701182566753129</c:v>
                </c:pt>
                <c:pt idx="1206">
                  <c:v>1.5574500513173155</c:v>
                </c:pt>
                <c:pt idx="1207">
                  <c:v>1.5922083797408126</c:v>
                </c:pt>
                <c:pt idx="1208">
                  <c:v>1.5704391761543304</c:v>
                </c:pt>
                <c:pt idx="1209">
                  <c:v>1.5811911378533026</c:v>
                </c:pt>
                <c:pt idx="1210">
                  <c:v>1.5730969458335007</c:v>
                </c:pt>
                <c:pt idx="1211">
                  <c:v>1.5856340014353669</c:v>
                </c:pt>
                <c:pt idx="1212">
                  <c:v>1.5224092210201321</c:v>
                </c:pt>
                <c:pt idx="1213">
                  <c:v>1.5079993071583646</c:v>
                </c:pt>
                <c:pt idx="1214">
                  <c:v>1.4804320258431309</c:v>
                </c:pt>
                <c:pt idx="1215">
                  <c:v>1.5096807397641148</c:v>
                </c:pt>
                <c:pt idx="1216">
                  <c:v>1.5534397169814813</c:v>
                </c:pt>
                <c:pt idx="1217">
                  <c:v>1.5722805717202102</c:v>
                </c:pt>
                <c:pt idx="1218">
                  <c:v>1.5626811381811769</c:v>
                </c:pt>
                <c:pt idx="1219">
                  <c:v>1.5568330513282449</c:v>
                </c:pt>
                <c:pt idx="1220">
                  <c:v>1.5292425869753115</c:v>
                </c:pt>
                <c:pt idx="1221">
                  <c:v>1.5152234728919143</c:v>
                </c:pt>
                <c:pt idx="1222">
                  <c:v>1.5669156856101951</c:v>
                </c:pt>
                <c:pt idx="1223">
                  <c:v>1.5747638062441256</c:v>
                </c:pt>
                <c:pt idx="1224">
                  <c:v>1.6032647016061603</c:v>
                </c:pt>
                <c:pt idx="1225">
                  <c:v>1.6398140852851033</c:v>
                </c:pt>
                <c:pt idx="1226">
                  <c:v>1.6888826405082584</c:v>
                </c:pt>
                <c:pt idx="1227">
                  <c:v>1.7218101713259673</c:v>
                </c:pt>
                <c:pt idx="1228">
                  <c:v>1.7160197108810322</c:v>
                </c:pt>
                <c:pt idx="1229">
                  <c:v>1.6009566646100066</c:v>
                </c:pt>
                <c:pt idx="1230">
                  <c:v>1.6032160172269909</c:v>
                </c:pt>
                <c:pt idx="1231">
                  <c:v>1.6811607018366668</c:v>
                </c:pt>
                <c:pt idx="1232">
                  <c:v>1.7095403830301561</c:v>
                </c:pt>
                <c:pt idx="1233">
                  <c:v>1.7034862983279473</c:v>
                </c:pt>
                <c:pt idx="1234">
                  <c:v>1.7160137495284806</c:v>
                </c:pt>
                <c:pt idx="1235">
                  <c:v>1.7322869172488162</c:v>
                </c:pt>
                <c:pt idx="1236">
                  <c:v>1.7730887324144315</c:v>
                </c:pt>
                <c:pt idx="1237">
                  <c:v>1.7610699832982848</c:v>
                </c:pt>
                <c:pt idx="1238">
                  <c:v>1.7583049092731893</c:v>
                </c:pt>
                <c:pt idx="1239">
                  <c:v>1.7574696575434865</c:v>
                </c:pt>
                <c:pt idx="1240">
                  <c:v>1.766916778524831</c:v>
                </c:pt>
                <c:pt idx="1241">
                  <c:v>1.729178568672636</c:v>
                </c:pt>
                <c:pt idx="1242">
                  <c:v>1.6773991546139781</c:v>
                </c:pt>
                <c:pt idx="1243">
                  <c:v>1.7019100835947294</c:v>
                </c:pt>
                <c:pt idx="1244">
                  <c:v>1.6329300809518628</c:v>
                </c:pt>
                <c:pt idx="1245">
                  <c:v>1.5357277768228639</c:v>
                </c:pt>
                <c:pt idx="1246">
                  <c:v>1.5850874116436544</c:v>
                </c:pt>
                <c:pt idx="1247">
                  <c:v>1.6162306765241012</c:v>
                </c:pt>
                <c:pt idx="1248">
                  <c:v>1.5587333649285087</c:v>
                </c:pt>
                <c:pt idx="1249">
                  <c:v>1.4360880743473459</c:v>
                </c:pt>
                <c:pt idx="1250">
                  <c:v>1.3881832744981017</c:v>
                </c:pt>
                <c:pt idx="1251">
                  <c:v>1.4813953141781895</c:v>
                </c:pt>
                <c:pt idx="1252">
                  <c:v>1.408542088308171</c:v>
                </c:pt>
                <c:pt idx="1253">
                  <c:v>1.360511835106345</c:v>
                </c:pt>
                <c:pt idx="1254">
                  <c:v>1.2869622570210715</c:v>
                </c:pt>
                <c:pt idx="1255">
                  <c:v>1.3242604859363469</c:v>
                </c:pt>
                <c:pt idx="1256">
                  <c:v>1.300900429184271</c:v>
                </c:pt>
                <c:pt idx="1257">
                  <c:v>1.2131476636962626</c:v>
                </c:pt>
                <c:pt idx="1258">
                  <c:v>1.2908402493302644</c:v>
                </c:pt>
                <c:pt idx="1259">
                  <c:v>1.3600349269022323</c:v>
                </c:pt>
                <c:pt idx="1260">
                  <c:v>1.394894101539724</c:v>
                </c:pt>
                <c:pt idx="1261">
                  <c:v>1.36188715225858</c:v>
                </c:pt>
                <c:pt idx="1262">
                  <c:v>1.3137358835999602</c:v>
                </c:pt>
                <c:pt idx="1263">
                  <c:v>1.3238691893785972</c:v>
                </c:pt>
                <c:pt idx="1264">
                  <c:v>1.3749182715124568</c:v>
                </c:pt>
                <c:pt idx="1265">
                  <c:v>1.3779374978679937</c:v>
                </c:pt>
                <c:pt idx="1266">
                  <c:v>1.3797238171600235</c:v>
                </c:pt>
                <c:pt idx="1267">
                  <c:v>1.3767943753976357</c:v>
                </c:pt>
                <c:pt idx="1268">
                  <c:v>1.4078081795718416</c:v>
                </c:pt>
                <c:pt idx="1269">
                  <c:v>1.3831260935356142</c:v>
                </c:pt>
                <c:pt idx="1270">
                  <c:v>1.2647113430298096</c:v>
                </c:pt>
                <c:pt idx="1271">
                  <c:v>1.2621814774814923</c:v>
                </c:pt>
                <c:pt idx="1272">
                  <c:v>1.3016875264328078</c:v>
                </c:pt>
                <c:pt idx="1273">
                  <c:v>1.263611937144828</c:v>
                </c:pt>
                <c:pt idx="1274">
                  <c:v>1.2640383394453805</c:v>
                </c:pt>
                <c:pt idx="1275">
                  <c:v>1.2681901234298092</c:v>
                </c:pt>
                <c:pt idx="1276">
                  <c:v>1.307574792619453</c:v>
                </c:pt>
                <c:pt idx="1277">
                  <c:v>1.2806640549318815</c:v>
                </c:pt>
                <c:pt idx="1278">
                  <c:v>1.2690565729045313</c:v>
                </c:pt>
                <c:pt idx="1279">
                  <c:v>1.2939264084275028</c:v>
                </c:pt>
                <c:pt idx="1280">
                  <c:v>1.3526854071719756</c:v>
                </c:pt>
                <c:pt idx="1281">
                  <c:v>1.3468249339531866</c:v>
                </c:pt>
                <c:pt idx="1282">
                  <c:v>1.3300857871750824</c:v>
                </c:pt>
                <c:pt idx="1283">
                  <c:v>1.3497373196235523</c:v>
                </c:pt>
                <c:pt idx="1284">
                  <c:v>1.3491004484593101</c:v>
                </c:pt>
                <c:pt idx="1285">
                  <c:v>1.3505351804253081</c:v>
                </c:pt>
                <c:pt idx="1286">
                  <c:v>1.2669239321478905</c:v>
                </c:pt>
                <c:pt idx="1287">
                  <c:v>1.2870347205731958</c:v>
                </c:pt>
                <c:pt idx="1288">
                  <c:v>1.2457418886690965</c:v>
                </c:pt>
                <c:pt idx="1289">
                  <c:v>1.1888049110947112</c:v>
                </c:pt>
                <c:pt idx="1290">
                  <c:v>1.0848118977999008</c:v>
                </c:pt>
                <c:pt idx="1291">
                  <c:v>1.0077754583700576</c:v>
                </c:pt>
                <c:pt idx="1292">
                  <c:v>1.0020675957765843</c:v>
                </c:pt>
                <c:pt idx="1293">
                  <c:v>1.061663071639896</c:v>
                </c:pt>
                <c:pt idx="1294">
                  <c:v>1.1069192756691746</c:v>
                </c:pt>
                <c:pt idx="1295">
                  <c:v>1.1149504098264333</c:v>
                </c:pt>
                <c:pt idx="1296">
                  <c:v>1.1134755712052147</c:v>
                </c:pt>
                <c:pt idx="1297">
                  <c:v>1.1147172215857974</c:v>
                </c:pt>
                <c:pt idx="1298">
                  <c:v>1.0765159471148591</c:v>
                </c:pt>
                <c:pt idx="1299">
                  <c:v>1.1041826836618251</c:v>
                </c:pt>
                <c:pt idx="1300">
                  <c:v>1.1258032177394006</c:v>
                </c:pt>
                <c:pt idx="1301">
                  <c:v>1.1119780463256757</c:v>
                </c:pt>
                <c:pt idx="1302">
                  <c:v>1.108542585087549</c:v>
                </c:pt>
                <c:pt idx="1303">
                  <c:v>1.0866657128502633</c:v>
                </c:pt>
                <c:pt idx="1304">
                  <c:v>1.0439758710943665</c:v>
                </c:pt>
                <c:pt idx="1305">
                  <c:v>1.0959775773659415</c:v>
                </c:pt>
                <c:pt idx="1306">
                  <c:v>1.072049436834341</c:v>
                </c:pt>
                <c:pt idx="1307">
                  <c:v>1.0767769881193603</c:v>
                </c:pt>
                <c:pt idx="1308">
                  <c:v>1.0956458280964554</c:v>
                </c:pt>
                <c:pt idx="1309">
                  <c:v>1.1058408338739998</c:v>
                </c:pt>
                <c:pt idx="1310">
                  <c:v>1.0806698506913064</c:v>
                </c:pt>
                <c:pt idx="1311">
                  <c:v>1.0879465425645589</c:v>
                </c:pt>
                <c:pt idx="1312">
                  <c:v>1.0703778735789258</c:v>
                </c:pt>
                <c:pt idx="1313">
                  <c:v>1.0739550162960241</c:v>
                </c:pt>
                <c:pt idx="1314">
                  <c:v>1.0527928771110271</c:v>
                </c:pt>
                <c:pt idx="1315">
                  <c:v>1.0607721806197135</c:v>
                </c:pt>
                <c:pt idx="1316">
                  <c:v>1.0917495211874795</c:v>
                </c:pt>
                <c:pt idx="1317">
                  <c:v>1.1062004690259757</c:v>
                </c:pt>
                <c:pt idx="1318">
                  <c:v>1.1418286581425996</c:v>
                </c:pt>
                <c:pt idx="1319">
                  <c:v>1.140950915216655</c:v>
                </c:pt>
                <c:pt idx="1320">
                  <c:v>1.1280573376135892</c:v>
                </c:pt>
                <c:pt idx="1321">
                  <c:v>1.1547851942523337</c:v>
                </c:pt>
                <c:pt idx="1322">
                  <c:v>1.170433844055659</c:v>
                </c:pt>
                <c:pt idx="1323">
                  <c:v>1.1704725266099927</c:v>
                </c:pt>
                <c:pt idx="1324">
                  <c:v>1.1848859510460406</c:v>
                </c:pt>
                <c:pt idx="1325">
                  <c:v>1.150294109951854</c:v>
                </c:pt>
                <c:pt idx="1326">
                  <c:v>1.1672771754051867</c:v>
                </c:pt>
                <c:pt idx="1327">
                  <c:v>1.1827459579545856</c:v>
                </c:pt>
                <c:pt idx="1328">
                  <c:v>1.188713934231052</c:v>
                </c:pt>
                <c:pt idx="1329">
                  <c:v>1.1899122654497611</c:v>
                </c:pt>
                <c:pt idx="1330">
                  <c:v>1.1674050132987892</c:v>
                </c:pt>
                <c:pt idx="1331">
                  <c:v>1.1701825399269918</c:v>
                </c:pt>
                <c:pt idx="1332">
                  <c:v>1.1704383150700726</c:v>
                </c:pt>
                <c:pt idx="1333">
                  <c:v>1.151190929205963</c:v>
                </c:pt>
                <c:pt idx="1334">
                  <c:v>1.1477235416130609</c:v>
                </c:pt>
                <c:pt idx="1335">
                  <c:v>1.2017218042099789</c:v>
                </c:pt>
                <c:pt idx="1336">
                  <c:v>1.2273662181411302</c:v>
                </c:pt>
                <c:pt idx="1337">
                  <c:v>1.2563132876230125</c:v>
                </c:pt>
                <c:pt idx="1338">
                  <c:v>1.2718726827311928</c:v>
                </c:pt>
                <c:pt idx="1339">
                  <c:v>1.2695156964068666</c:v>
                </c:pt>
                <c:pt idx="1340">
                  <c:v>1.2696507541607813</c:v>
                </c:pt>
                <c:pt idx="1341">
                  <c:v>1.2569591670533322</c:v>
                </c:pt>
                <c:pt idx="1342">
                  <c:v>1.2407039165092759</c:v>
                </c:pt>
                <c:pt idx="1343">
                  <c:v>1.2466268514553538</c:v>
                </c:pt>
                <c:pt idx="1344">
                  <c:v>1.2447260741943369</c:v>
                </c:pt>
                <c:pt idx="1345">
                  <c:v>1.2305488849124513</c:v>
                </c:pt>
                <c:pt idx="1346">
                  <c:v>1.2502178377578217</c:v>
                </c:pt>
                <c:pt idx="1347">
                  <c:v>1.2500238619695236</c:v>
                </c:pt>
                <c:pt idx="1348">
                  <c:v>1.2430529874821588</c:v>
                </c:pt>
                <c:pt idx="1349">
                  <c:v>1.2432363321917399</c:v>
                </c:pt>
                <c:pt idx="1350">
                  <c:v>1.2524162189856551</c:v>
                </c:pt>
                <c:pt idx="1351">
                  <c:v>1.2450710709139374</c:v>
                </c:pt>
                <c:pt idx="1352">
                  <c:v>1.1780269843935156</c:v>
                </c:pt>
                <c:pt idx="1353">
                  <c:v>1.1811466926581693</c:v>
                </c:pt>
                <c:pt idx="1354">
                  <c:v>1.1895203396381313</c:v>
                </c:pt>
                <c:pt idx="1355">
                  <c:v>1.2326601641557835</c:v>
                </c:pt>
                <c:pt idx="1356">
                  <c:v>1.2417161210538799</c:v>
                </c:pt>
                <c:pt idx="1357">
                  <c:v>1.2179679802507066</c:v>
                </c:pt>
                <c:pt idx="1358">
                  <c:v>1.2212848436916857</c:v>
                </c:pt>
                <c:pt idx="1359">
                  <c:v>1.1998944840598453</c:v>
                </c:pt>
                <c:pt idx="1360">
                  <c:v>1.2041727480742401</c:v>
                </c:pt>
                <c:pt idx="1361">
                  <c:v>1.1999156799800281</c:v>
                </c:pt>
                <c:pt idx="1362">
                  <c:v>1.1949394409377392</c:v>
                </c:pt>
                <c:pt idx="1363">
                  <c:v>1.2291388263222915</c:v>
                </c:pt>
                <c:pt idx="1364">
                  <c:v>1.2235306839095532</c:v>
                </c:pt>
                <c:pt idx="1365">
                  <c:v>1.2205669974886202</c:v>
                </c:pt>
                <c:pt idx="1366">
                  <c:v>1.2438985059857004</c:v>
                </c:pt>
                <c:pt idx="1367">
                  <c:v>1.2478809213204187</c:v>
                </c:pt>
                <c:pt idx="1368">
                  <c:v>1.2803544620227125</c:v>
                </c:pt>
                <c:pt idx="1369">
                  <c:v>1.2839205100003404</c:v>
                </c:pt>
                <c:pt idx="1370">
                  <c:v>1.2804923679784019</c:v>
                </c:pt>
                <c:pt idx="1371">
                  <c:v>1.2682453652967867</c:v>
                </c:pt>
                <c:pt idx="1372">
                  <c:v>1.2711594068984167</c:v>
                </c:pt>
                <c:pt idx="1373">
                  <c:v>1.2345403416318728</c:v>
                </c:pt>
                <c:pt idx="1374">
                  <c:v>1.2458811193697981</c:v>
                </c:pt>
                <c:pt idx="1375">
                  <c:v>1.2469742658346001</c:v>
                </c:pt>
                <c:pt idx="1376">
                  <c:v>1.2356574659813819</c:v>
                </c:pt>
                <c:pt idx="1377">
                  <c:v>1.1489070356876425</c:v>
                </c:pt>
                <c:pt idx="1378">
                  <c:v>1.1521240133547597</c:v>
                </c:pt>
                <c:pt idx="1379">
                  <c:v>1.1723358135871864</c:v>
                </c:pt>
                <c:pt idx="1380">
                  <c:v>1.0910546593103627</c:v>
                </c:pt>
                <c:pt idx="1381">
                  <c:v>1.1133035199468566</c:v>
                </c:pt>
                <c:pt idx="1382">
                  <c:v>1.0572955198117322</c:v>
                </c:pt>
                <c:pt idx="1383">
                  <c:v>1.0649989120531642</c:v>
                </c:pt>
                <c:pt idx="1384">
                  <c:v>1.0451836411212823</c:v>
                </c:pt>
                <c:pt idx="1385">
                  <c:v>1.0669401602742801</c:v>
                </c:pt>
                <c:pt idx="1386">
                  <c:v>1.0328805354884336</c:v>
                </c:pt>
                <c:pt idx="1387">
                  <c:v>1.0368543730992028</c:v>
                </c:pt>
                <c:pt idx="1388">
                  <c:v>1.0674547243553429</c:v>
                </c:pt>
                <c:pt idx="1389">
                  <c:v>1.051310388087368</c:v>
                </c:pt>
                <c:pt idx="1390">
                  <c:v>1.0204992367812851</c:v>
                </c:pt>
                <c:pt idx="1391">
                  <c:v>1.031136011901514</c:v>
                </c:pt>
                <c:pt idx="1392">
                  <c:v>1.0362440299538143</c:v>
                </c:pt>
                <c:pt idx="1393">
                  <c:v>0.97385599160642011</c:v>
                </c:pt>
                <c:pt idx="1394">
                  <c:v>0.97049226531066224</c:v>
                </c:pt>
                <c:pt idx="1395">
                  <c:v>0.94512482244277463</c:v>
                </c:pt>
                <c:pt idx="1396">
                  <c:v>0.97570457391398702</c:v>
                </c:pt>
                <c:pt idx="1397">
                  <c:v>0.96078711711971754</c:v>
                </c:pt>
                <c:pt idx="1398">
                  <c:v>0.98075301155939854</c:v>
                </c:pt>
                <c:pt idx="1399">
                  <c:v>0.97654856896076558</c:v>
                </c:pt>
                <c:pt idx="1400">
                  <c:v>0.98851141383743013</c:v>
                </c:pt>
                <c:pt idx="1401">
                  <c:v>0.98156630564053726</c:v>
                </c:pt>
                <c:pt idx="1402">
                  <c:v>0.97590871712024752</c:v>
                </c:pt>
                <c:pt idx="1403">
                  <c:v>1.0058243407986076</c:v>
                </c:pt>
                <c:pt idx="1404">
                  <c:v>1.0145294389804282</c:v>
                </c:pt>
                <c:pt idx="1405">
                  <c:v>1.0113429635671989</c:v>
                </c:pt>
                <c:pt idx="1406">
                  <c:v>1.0106430014217875</c:v>
                </c:pt>
                <c:pt idx="1407">
                  <c:v>1.0329260404795757</c:v>
                </c:pt>
                <c:pt idx="1408">
                  <c:v>1.0231546219194345</c:v>
                </c:pt>
                <c:pt idx="1409">
                  <c:v>1.0298386891118261</c:v>
                </c:pt>
                <c:pt idx="1410">
                  <c:v>0.96664990864227673</c:v>
                </c:pt>
                <c:pt idx="1411">
                  <c:v>0.97634720771902883</c:v>
                </c:pt>
                <c:pt idx="1412">
                  <c:v>0.95297738097249329</c:v>
                </c:pt>
                <c:pt idx="1413">
                  <c:v>0.97060546477188847</c:v>
                </c:pt>
                <c:pt idx="1414">
                  <c:v>1.0105594431301919</c:v>
                </c:pt>
                <c:pt idx="1415">
                  <c:v>1.012907288713939</c:v>
                </c:pt>
                <c:pt idx="1416">
                  <c:v>1.0246536702557372</c:v>
                </c:pt>
                <c:pt idx="1417">
                  <c:v>1.0282802259617616</c:v>
                </c:pt>
                <c:pt idx="1418">
                  <c:v>1.0292184766161028</c:v>
                </c:pt>
                <c:pt idx="1419">
                  <c:v>1.0173733684523285</c:v>
                </c:pt>
                <c:pt idx="1420">
                  <c:v>0.99791243369237725</c:v>
                </c:pt>
                <c:pt idx="1421">
                  <c:v>0.99961430048992861</c:v>
                </c:pt>
                <c:pt idx="1422">
                  <c:v>1.0153145159928234</c:v>
                </c:pt>
                <c:pt idx="1423">
                  <c:v>1.018324734082283</c:v>
                </c:pt>
                <c:pt idx="1424">
                  <c:v>1.0233763842343471</c:v>
                </c:pt>
                <c:pt idx="1425">
                  <c:v>1.0346933827993172</c:v>
                </c:pt>
                <c:pt idx="1426">
                  <c:v>1.0505105401680954</c:v>
                </c:pt>
                <c:pt idx="1427">
                  <c:v>1.0761689301591171</c:v>
                </c:pt>
                <c:pt idx="1428">
                  <c:v>1.0683374019564551</c:v>
                </c:pt>
                <c:pt idx="1429">
                  <c:v>1.0717493158520037</c:v>
                </c:pt>
                <c:pt idx="1430">
                  <c:v>1.0537852104804608</c:v>
                </c:pt>
                <c:pt idx="1431">
                  <c:v>1.0590729964308112</c:v>
                </c:pt>
                <c:pt idx="1432">
                  <c:v>1.0497704382488384</c:v>
                </c:pt>
                <c:pt idx="1433">
                  <c:v>1.0384046228301973</c:v>
                </c:pt>
                <c:pt idx="1434">
                  <c:v>1.0651861647605299</c:v>
                </c:pt>
                <c:pt idx="1435">
                  <c:v>1.0657864729624567</c:v>
                </c:pt>
                <c:pt idx="1436">
                  <c:v>1.0670472659084544</c:v>
                </c:pt>
                <c:pt idx="1437">
                  <c:v>1.0811528196038473</c:v>
                </c:pt>
                <c:pt idx="1438">
                  <c:v>1.0788483594192244</c:v>
                </c:pt>
                <c:pt idx="1439">
                  <c:v>1.0628727956657049</c:v>
                </c:pt>
                <c:pt idx="1440">
                  <c:v>1.0550685903289034</c:v>
                </c:pt>
                <c:pt idx="1441">
                  <c:v>1.0697632912495021</c:v>
                </c:pt>
                <c:pt idx="1442">
                  <c:v>1.0659062961487404</c:v>
                </c:pt>
                <c:pt idx="1443">
                  <c:v>1.0801252480171113</c:v>
                </c:pt>
                <c:pt idx="1444">
                  <c:v>1.0849105581846286</c:v>
                </c:pt>
                <c:pt idx="1445">
                  <c:v>1.0837094118827701</c:v>
                </c:pt>
                <c:pt idx="1446">
                  <c:v>1.069219284710561</c:v>
                </c:pt>
                <c:pt idx="1447">
                  <c:v>1.0724814030639427</c:v>
                </c:pt>
                <c:pt idx="1448">
                  <c:v>1.0535122136522321</c:v>
                </c:pt>
                <c:pt idx="1449">
                  <c:v>1.0467483636915274</c:v>
                </c:pt>
                <c:pt idx="1450">
                  <c:v>1.0514836316162379</c:v>
                </c:pt>
                <c:pt idx="1451">
                  <c:v>1.0472218937958611</c:v>
                </c:pt>
                <c:pt idx="1452">
                  <c:v>1.0528942532230279</c:v>
                </c:pt>
                <c:pt idx="1453">
                  <c:v>1.0485077244225744</c:v>
                </c:pt>
                <c:pt idx="1454">
                  <c:v>1.0467409451194631</c:v>
                </c:pt>
                <c:pt idx="1455">
                  <c:v>1.0454705808907578</c:v>
                </c:pt>
                <c:pt idx="1456">
                  <c:v>1.064280171647217</c:v>
                </c:pt>
                <c:pt idx="1457">
                  <c:v>1.0629294947521941</c:v>
                </c:pt>
                <c:pt idx="1458">
                  <c:v>1.0644060886605526</c:v>
                </c:pt>
                <c:pt idx="1459">
                  <c:v>1.0367303438475091</c:v>
                </c:pt>
                <c:pt idx="1460">
                  <c:v>1.0152896770238602</c:v>
                </c:pt>
                <c:pt idx="1461">
                  <c:v>1.0164478353500976</c:v>
                </c:pt>
                <c:pt idx="1462">
                  <c:v>1.020983828506465</c:v>
                </c:pt>
                <c:pt idx="1463">
                  <c:v>1.0234109600791461</c:v>
                </c:pt>
                <c:pt idx="1464">
                  <c:v>1.0183762335446029</c:v>
                </c:pt>
                <c:pt idx="1465">
                  <c:v>1.0251236235485408</c:v>
                </c:pt>
                <c:pt idx="1466">
                  <c:v>1.022049022851526</c:v>
                </c:pt>
                <c:pt idx="1467">
                  <c:v>1.0160912802302728</c:v>
                </c:pt>
                <c:pt idx="1468">
                  <c:v>1.0142579656089628</c:v>
                </c:pt>
                <c:pt idx="1469">
                  <c:v>1.0194635842499797</c:v>
                </c:pt>
                <c:pt idx="1470">
                  <c:v>1.0224456515079463</c:v>
                </c:pt>
                <c:pt idx="1471">
                  <c:v>1.0146074995802272</c:v>
                </c:pt>
                <c:pt idx="1472">
                  <c:v>1.0131735624612361</c:v>
                </c:pt>
                <c:pt idx="1473">
                  <c:v>1.0148245921689742</c:v>
                </c:pt>
                <c:pt idx="1474">
                  <c:v>1.0142576675413351</c:v>
                </c:pt>
                <c:pt idx="1475">
                  <c:v>1.0156520279031096</c:v>
                </c:pt>
                <c:pt idx="1476">
                  <c:v>1.0497146333652323</c:v>
                </c:pt>
                <c:pt idx="1477">
                  <c:v>1.0467297179054913</c:v>
                </c:pt>
                <c:pt idx="1478">
                  <c:v>1.0488998820645812</c:v>
                </c:pt>
                <c:pt idx="1479">
                  <c:v>1.0562607614833095</c:v>
                </c:pt>
                <c:pt idx="1480">
                  <c:v>1.0527709856997145</c:v>
                </c:pt>
                <c:pt idx="1481">
                  <c:v>1.0521964769068852</c:v>
                </c:pt>
                <c:pt idx="1482">
                  <c:v>1.0478687999035641</c:v>
                </c:pt>
                <c:pt idx="1483">
                  <c:v>1.0155300851248081</c:v>
                </c:pt>
                <c:pt idx="1484">
                  <c:v>1.0187234160934715</c:v>
                </c:pt>
                <c:pt idx="1485">
                  <c:v>1.0320983066778131</c:v>
                </c:pt>
                <c:pt idx="1486">
                  <c:v>1.0249137508201054</c:v>
                </c:pt>
                <c:pt idx="1487">
                  <c:v>1.0301075461118954</c:v>
                </c:pt>
                <c:pt idx="1488">
                  <c:v>1.0308749708970135</c:v>
                </c:pt>
                <c:pt idx="1489">
                  <c:v>1.0287696530062329</c:v>
                </c:pt>
                <c:pt idx="1490">
                  <c:v>1.037924833305685</c:v>
                </c:pt>
                <c:pt idx="1491">
                  <c:v>1.0324124699572728</c:v>
                </c:pt>
                <c:pt idx="1492">
                  <c:v>1.0191115663818191</c:v>
                </c:pt>
                <c:pt idx="1493">
                  <c:v>1.0334813735883657</c:v>
                </c:pt>
                <c:pt idx="1494">
                  <c:v>1.0387329939999042</c:v>
                </c:pt>
                <c:pt idx="1495">
                  <c:v>1.0436969791508373</c:v>
                </c:pt>
                <c:pt idx="1496">
                  <c:v>1.0445352777940664</c:v>
                </c:pt>
                <c:pt idx="1497">
                  <c:v>1.044627778114489</c:v>
                </c:pt>
                <c:pt idx="1498">
                  <c:v>1.0613513260200838</c:v>
                </c:pt>
                <c:pt idx="1499">
                  <c:v>1.0622410578883816</c:v>
                </c:pt>
                <c:pt idx="1500">
                  <c:v>1.0653610973392882</c:v>
                </c:pt>
                <c:pt idx="1501">
                  <c:v>1.0630927033376012</c:v>
                </c:pt>
                <c:pt idx="1502">
                  <c:v>1.0572393837418734</c:v>
                </c:pt>
                <c:pt idx="1503">
                  <c:v>1.0608987931241813</c:v>
                </c:pt>
                <c:pt idx="1504">
                  <c:v>1.0840329808518097</c:v>
                </c:pt>
                <c:pt idx="1505">
                  <c:v>1.087240784659723</c:v>
                </c:pt>
                <c:pt idx="1506">
                  <c:v>1.0852190912977884</c:v>
                </c:pt>
                <c:pt idx="1507">
                  <c:v>1.0850580685416498</c:v>
                </c:pt>
                <c:pt idx="1508">
                  <c:v>1.0803369091513106</c:v>
                </c:pt>
                <c:pt idx="1509">
                  <c:v>1.0757704799783059</c:v>
                </c:pt>
                <c:pt idx="1510">
                  <c:v>1.0722503012966986</c:v>
                </c:pt>
                <c:pt idx="1511">
                  <c:v>1.077190805342304</c:v>
                </c:pt>
                <c:pt idx="1512">
                  <c:v>1.0681293507524103</c:v>
                </c:pt>
                <c:pt idx="1513">
                  <c:v>1.0700246965588802</c:v>
                </c:pt>
                <c:pt idx="1514">
                  <c:v>1.0828426643404194</c:v>
                </c:pt>
                <c:pt idx="1515">
                  <c:v>1.0658378399502739</c:v>
                </c:pt>
                <c:pt idx="1516">
                  <c:v>1.066796127372913</c:v>
                </c:pt>
                <c:pt idx="1517">
                  <c:v>1.0610977035876461</c:v>
                </c:pt>
                <c:pt idx="1518">
                  <c:v>1.0521155018680608</c:v>
                </c:pt>
                <c:pt idx="1519">
                  <c:v>1.0561704801107801</c:v>
                </c:pt>
                <c:pt idx="1520">
                  <c:v>1.0576457161555022</c:v>
                </c:pt>
                <c:pt idx="1521">
                  <c:v>1.0602228419821016</c:v>
                </c:pt>
                <c:pt idx="1522">
                  <c:v>1.0614884040101407</c:v>
                </c:pt>
                <c:pt idx="1523">
                  <c:v>1.0711170481766759</c:v>
                </c:pt>
                <c:pt idx="1524">
                  <c:v>1.0786674323692884</c:v>
                </c:pt>
                <c:pt idx="1525">
                  <c:v>1.0741499194058304</c:v>
                </c:pt>
                <c:pt idx="1526">
                  <c:v>1.0708445150092005</c:v>
                </c:pt>
                <c:pt idx="1527">
                  <c:v>1.0910049151351837</c:v>
                </c:pt>
                <c:pt idx="1528">
                  <c:v>1.1238553457932274</c:v>
                </c:pt>
                <c:pt idx="1529">
                  <c:v>1.1188283358983759</c:v>
                </c:pt>
                <c:pt idx="1530">
                  <c:v>1.1171069953491564</c:v>
                </c:pt>
                <c:pt idx="1531">
                  <c:v>1.1142712130590762</c:v>
                </c:pt>
                <c:pt idx="1532">
                  <c:v>1.1144482652298529</c:v>
                </c:pt>
                <c:pt idx="1533">
                  <c:v>1.105100599480241</c:v>
                </c:pt>
                <c:pt idx="1534">
                  <c:v>1.106768089144746</c:v>
                </c:pt>
                <c:pt idx="1535">
                  <c:v>1.1028048826126933</c:v>
                </c:pt>
                <c:pt idx="1536">
                  <c:v>1.095886070604277</c:v>
                </c:pt>
                <c:pt idx="1537">
                  <c:v>1.0952628111950273</c:v>
                </c:pt>
                <c:pt idx="1538">
                  <c:v>1.0954916608957508</c:v>
                </c:pt>
                <c:pt idx="1539">
                  <c:v>1.0968846302752633</c:v>
                </c:pt>
                <c:pt idx="1540">
                  <c:v>1.1021195588996582</c:v>
                </c:pt>
                <c:pt idx="1541">
                  <c:v>1.0934368157899053</c:v>
                </c:pt>
                <c:pt idx="1542">
                  <c:v>1.097589063435088</c:v>
                </c:pt>
                <c:pt idx="1543">
                  <c:v>1.09943247923711</c:v>
                </c:pt>
                <c:pt idx="1544">
                  <c:v>1.1070317465206443</c:v>
                </c:pt>
                <c:pt idx="1545">
                  <c:v>1.1064327299451033</c:v>
                </c:pt>
                <c:pt idx="1546">
                  <c:v>1.1060176873330241</c:v>
                </c:pt>
                <c:pt idx="1547">
                  <c:v>1.0988905591715616</c:v>
                </c:pt>
                <c:pt idx="1548">
                  <c:v>1.080529692669097</c:v>
                </c:pt>
                <c:pt idx="1549">
                  <c:v>1.0797774693329854</c:v>
                </c:pt>
                <c:pt idx="1550">
                  <c:v>1.0726228195939103</c:v>
                </c:pt>
                <c:pt idx="1551">
                  <c:v>1.0807018764019571</c:v>
                </c:pt>
                <c:pt idx="1552">
                  <c:v>1.0788072260866184</c:v>
                </c:pt>
                <c:pt idx="1553">
                  <c:v>1.081865035640613</c:v>
                </c:pt>
                <c:pt idx="1554">
                  <c:v>1.0899740648045431</c:v>
                </c:pt>
                <c:pt idx="1555">
                  <c:v>1.0848557137411536</c:v>
                </c:pt>
                <c:pt idx="1556">
                  <c:v>1.0665137248551018</c:v>
                </c:pt>
                <c:pt idx="1557">
                  <c:v>1.0732933724000677</c:v>
                </c:pt>
                <c:pt idx="1558">
                  <c:v>1.0700264849646448</c:v>
                </c:pt>
                <c:pt idx="1559">
                  <c:v>1.0744965058194431</c:v>
                </c:pt>
                <c:pt idx="1560">
                  <c:v>1.0774432023856046</c:v>
                </c:pt>
                <c:pt idx="1561">
                  <c:v>1.0908840983901409</c:v>
                </c:pt>
                <c:pt idx="1562">
                  <c:v>1.0950863220408797</c:v>
                </c:pt>
                <c:pt idx="1563">
                  <c:v>1.0929179131689299</c:v>
                </c:pt>
                <c:pt idx="1564">
                  <c:v>1.0937907876569577</c:v>
                </c:pt>
                <c:pt idx="1565">
                  <c:v>1.0948514447503543</c:v>
                </c:pt>
                <c:pt idx="1566">
                  <c:v>1.0855883639697219</c:v>
                </c:pt>
                <c:pt idx="1567">
                  <c:v>1.0999796320454536</c:v>
                </c:pt>
                <c:pt idx="1568">
                  <c:v>1.0982933310017864</c:v>
                </c:pt>
                <c:pt idx="1569">
                  <c:v>1.0990761559476625</c:v>
                </c:pt>
                <c:pt idx="1570">
                  <c:v>1.1021017410792542</c:v>
                </c:pt>
                <c:pt idx="1571">
                  <c:v>1.1152954727832838</c:v>
                </c:pt>
                <c:pt idx="1572">
                  <c:v>1.1152547037555571</c:v>
                </c:pt>
                <c:pt idx="1573">
                  <c:v>1.1110637404374153</c:v>
                </c:pt>
                <c:pt idx="1574">
                  <c:v>1.1080481902492849</c:v>
                </c:pt>
                <c:pt idx="1575">
                  <c:v>1.1062038802443801</c:v>
                </c:pt>
                <c:pt idx="1576">
                  <c:v>1.1049293430688887</c:v>
                </c:pt>
                <c:pt idx="1577">
                  <c:v>1.1124716794355569</c:v>
                </c:pt>
                <c:pt idx="1578">
                  <c:v>1.1039604908047835</c:v>
                </c:pt>
                <c:pt idx="1579">
                  <c:v>1.1144698916921638</c:v>
                </c:pt>
                <c:pt idx="1580">
                  <c:v>1.1108566165548788</c:v>
                </c:pt>
                <c:pt idx="1581">
                  <c:v>1.1116569943721561</c:v>
                </c:pt>
                <c:pt idx="1582">
                  <c:v>1.1164678389997686</c:v>
                </c:pt>
                <c:pt idx="1583">
                  <c:v>1.1104856217144297</c:v>
                </c:pt>
                <c:pt idx="1584">
                  <c:v>1.1229240500501954</c:v>
                </c:pt>
                <c:pt idx="1585">
                  <c:v>1.1317366512896931</c:v>
                </c:pt>
                <c:pt idx="1586">
                  <c:v>1.1360510477242742</c:v>
                </c:pt>
                <c:pt idx="1587">
                  <c:v>1.1359256937275684</c:v>
                </c:pt>
                <c:pt idx="1588">
                  <c:v>1.1358337564237755</c:v>
                </c:pt>
                <c:pt idx="1589">
                  <c:v>1.1381331494587297</c:v>
                </c:pt>
                <c:pt idx="1590">
                  <c:v>1.131814248228737</c:v>
                </c:pt>
                <c:pt idx="1591">
                  <c:v>1.1396485252772981</c:v>
                </c:pt>
                <c:pt idx="1592">
                  <c:v>1.1486743773450099</c:v>
                </c:pt>
                <c:pt idx="1593">
                  <c:v>1.1507824440816894</c:v>
                </c:pt>
                <c:pt idx="1594">
                  <c:v>1.1554227940263315</c:v>
                </c:pt>
                <c:pt idx="1595">
                  <c:v>1.16620562228407</c:v>
                </c:pt>
                <c:pt idx="1596">
                  <c:v>1.1707701305768079</c:v>
                </c:pt>
                <c:pt idx="1597">
                  <c:v>1.1803611851036437</c:v>
                </c:pt>
                <c:pt idx="1598">
                  <c:v>1.1717372937910235</c:v>
                </c:pt>
                <c:pt idx="1599">
                  <c:v>1.1806909141369875</c:v>
                </c:pt>
                <c:pt idx="1600">
                  <c:v>1.1687412835918118</c:v>
                </c:pt>
                <c:pt idx="1601">
                  <c:v>1.1490200033184903</c:v>
                </c:pt>
                <c:pt idx="1602">
                  <c:v>1.1456240194817042</c:v>
                </c:pt>
                <c:pt idx="1603">
                  <c:v>1.1511197241615978</c:v>
                </c:pt>
                <c:pt idx="1604">
                  <c:v>1.1492635245702154</c:v>
                </c:pt>
                <c:pt idx="1605">
                  <c:v>1.1570655440777482</c:v>
                </c:pt>
                <c:pt idx="1606">
                  <c:v>1.1290733508001001</c:v>
                </c:pt>
                <c:pt idx="1607">
                  <c:v>1.1277009480868898</c:v>
                </c:pt>
                <c:pt idx="1608">
                  <c:v>1.1190602325126244</c:v>
                </c:pt>
                <c:pt idx="1609">
                  <c:v>1.1063057531357579</c:v>
                </c:pt>
                <c:pt idx="1610">
                  <c:v>1.1081593032371175</c:v>
                </c:pt>
                <c:pt idx="1611">
                  <c:v>1.102513306235678</c:v>
                </c:pt>
                <c:pt idx="1612">
                  <c:v>1.0959165397395392</c:v>
                </c:pt>
                <c:pt idx="1613">
                  <c:v>1.1056772278650879</c:v>
                </c:pt>
                <c:pt idx="1614">
                  <c:v>1.1047287104369081</c:v>
                </c:pt>
                <c:pt idx="1615">
                  <c:v>1.095431351879105</c:v>
                </c:pt>
                <c:pt idx="1616">
                  <c:v>1.1003334052007541</c:v>
                </c:pt>
                <c:pt idx="1617">
                  <c:v>1.0983411874153237</c:v>
                </c:pt>
                <c:pt idx="1618">
                  <c:v>1.0935401459007956</c:v>
                </c:pt>
                <c:pt idx="1619">
                  <c:v>1.0921743669126425</c:v>
                </c:pt>
                <c:pt idx="1620">
                  <c:v>1.096253256802818</c:v>
                </c:pt>
                <c:pt idx="1621">
                  <c:v>1.1068997025616301</c:v>
                </c:pt>
                <c:pt idx="1622">
                  <c:v>1.1155385303742544</c:v>
                </c:pt>
                <c:pt idx="1623">
                  <c:v>1.1153654855571371</c:v>
                </c:pt>
                <c:pt idx="1624">
                  <c:v>1.1087011239467901</c:v>
                </c:pt>
                <c:pt idx="1625">
                  <c:v>1.1140778996432832</c:v>
                </c:pt>
                <c:pt idx="1626">
                  <c:v>1.112213387276954</c:v>
                </c:pt>
                <c:pt idx="1627">
                  <c:v>1.1043390366917973</c:v>
                </c:pt>
                <c:pt idx="1628">
                  <c:v>1.0987514940639869</c:v>
                </c:pt>
                <c:pt idx="1629">
                  <c:v>1.0995092813291472</c:v>
                </c:pt>
                <c:pt idx="1630">
                  <c:v>1.0993547167049389</c:v>
                </c:pt>
                <c:pt idx="1631">
                  <c:v>1.1016434786611768</c:v>
                </c:pt>
                <c:pt idx="1632">
                  <c:v>1.1059518806245816</c:v>
                </c:pt>
                <c:pt idx="1633">
                  <c:v>1.1026147817035532</c:v>
                </c:pt>
                <c:pt idx="1634">
                  <c:v>1.1110931497766685</c:v>
                </c:pt>
                <c:pt idx="1635">
                  <c:v>1.1141373144570459</c:v>
                </c:pt>
                <c:pt idx="1636">
                  <c:v>1.1142598864892279</c:v>
                </c:pt>
                <c:pt idx="1637">
                  <c:v>1.1180530619990641</c:v>
                </c:pt>
                <c:pt idx="1638">
                  <c:v>1.1220459759379982</c:v>
                </c:pt>
                <c:pt idx="1639">
                  <c:v>1.1142735976000964</c:v>
                </c:pt>
                <c:pt idx="1640">
                  <c:v>1.1171591571839805</c:v>
                </c:pt>
                <c:pt idx="1641">
                  <c:v>1.1146685703252524</c:v>
                </c:pt>
                <c:pt idx="1642">
                  <c:v>1.1204984088156522</c:v>
                </c:pt>
                <c:pt idx="1643">
                  <c:v>1.1248053535595441</c:v>
                </c:pt>
                <c:pt idx="1644">
                  <c:v>1.1304999024656526</c:v>
                </c:pt>
                <c:pt idx="1645">
                  <c:v>1.138047041032987</c:v>
                </c:pt>
                <c:pt idx="1646">
                  <c:v>1.1378911185451424</c:v>
                </c:pt>
                <c:pt idx="1647">
                  <c:v>1.1332243399375224</c:v>
                </c:pt>
                <c:pt idx="1648">
                  <c:v>1.139589739717416</c:v>
                </c:pt>
                <c:pt idx="1649">
                  <c:v>1.1331345222257476</c:v>
                </c:pt>
                <c:pt idx="1650">
                  <c:v>1.1496775073862853</c:v>
                </c:pt>
                <c:pt idx="1651">
                  <c:v>1.1534630987309313</c:v>
                </c:pt>
                <c:pt idx="1652">
                  <c:v>1.1557594448523594</c:v>
                </c:pt>
                <c:pt idx="1653">
                  <c:v>1.1503170280405504</c:v>
                </c:pt>
                <c:pt idx="1654">
                  <c:v>1.1504919275006837</c:v>
                </c:pt>
                <c:pt idx="1655">
                  <c:v>1.1413416156391485</c:v>
                </c:pt>
                <c:pt idx="1656">
                  <c:v>1.1435233050798381</c:v>
                </c:pt>
                <c:pt idx="1657">
                  <c:v>1.1453869894805353</c:v>
                </c:pt>
                <c:pt idx="1658">
                  <c:v>1.1376566717967458</c:v>
                </c:pt>
                <c:pt idx="1659">
                  <c:v>1.1352610360367112</c:v>
                </c:pt>
                <c:pt idx="1660">
                  <c:v>1.141428121488395</c:v>
                </c:pt>
                <c:pt idx="1661">
                  <c:v>1.143902910762862</c:v>
                </c:pt>
                <c:pt idx="1662">
                  <c:v>1.1421723963544386</c:v>
                </c:pt>
                <c:pt idx="1663">
                  <c:v>1.1349566758703371</c:v>
                </c:pt>
                <c:pt idx="1664">
                  <c:v>1.1352705742007938</c:v>
                </c:pt>
                <c:pt idx="1665">
                  <c:v>1.1452745186290654</c:v>
                </c:pt>
                <c:pt idx="1666">
                  <c:v>1.1448093344183037</c:v>
                </c:pt>
                <c:pt idx="1667">
                  <c:v>1.1471111451129039</c:v>
                </c:pt>
                <c:pt idx="1668">
                  <c:v>1.153027125147672</c:v>
                </c:pt>
                <c:pt idx="1669">
                  <c:v>1.1412032791413311</c:v>
                </c:pt>
                <c:pt idx="1670">
                  <c:v>1.1424642707990806</c:v>
                </c:pt>
                <c:pt idx="1671">
                  <c:v>1.1480064077916248</c:v>
                </c:pt>
                <c:pt idx="1672">
                  <c:v>1.1426091979033306</c:v>
                </c:pt>
                <c:pt idx="1673">
                  <c:v>1.1465595875273975</c:v>
                </c:pt>
                <c:pt idx="1674">
                  <c:v>1.1557074486106618</c:v>
                </c:pt>
                <c:pt idx="1675">
                  <c:v>1.1518785381041423</c:v>
                </c:pt>
                <c:pt idx="1676">
                  <c:v>1.1491531401921391</c:v>
                </c:pt>
                <c:pt idx="1677">
                  <c:v>1.1476243844489553</c:v>
                </c:pt>
                <c:pt idx="1678">
                  <c:v>1.1382070039931174</c:v>
                </c:pt>
                <c:pt idx="1679">
                  <c:v>1.1445947588450789</c:v>
                </c:pt>
                <c:pt idx="1680">
                  <c:v>1.16044125931586</c:v>
                </c:pt>
                <c:pt idx="1681">
                  <c:v>1.1638040251714847</c:v>
                </c:pt>
                <c:pt idx="1682">
                  <c:v>1.1649355230043676</c:v>
                </c:pt>
                <c:pt idx="1683">
                  <c:v>1.1608539173869188</c:v>
                </c:pt>
                <c:pt idx="1684">
                  <c:v>1.1648906803857308</c:v>
                </c:pt>
                <c:pt idx="1685">
                  <c:v>1.1622778526810735</c:v>
                </c:pt>
                <c:pt idx="1686">
                  <c:v>1.1639760101925931</c:v>
                </c:pt>
                <c:pt idx="1687">
                  <c:v>1.1546823609208219</c:v>
                </c:pt>
                <c:pt idx="1688">
                  <c:v>1.1525088517805779</c:v>
                </c:pt>
                <c:pt idx="1689">
                  <c:v>1.1468128456549571</c:v>
                </c:pt>
                <c:pt idx="1690">
                  <c:v>1.1412267933652842</c:v>
                </c:pt>
                <c:pt idx="1691">
                  <c:v>1.1464171443200446</c:v>
                </c:pt>
                <c:pt idx="1692">
                  <c:v>1.1481520303870059</c:v>
                </c:pt>
                <c:pt idx="1693">
                  <c:v>1.136385711432786</c:v>
                </c:pt>
                <c:pt idx="1694">
                  <c:v>1.1396033845910343</c:v>
                </c:pt>
                <c:pt idx="1695">
                  <c:v>1.1409973144106804</c:v>
                </c:pt>
                <c:pt idx="1696">
                  <c:v>1.1415063476813203</c:v>
                </c:pt>
                <c:pt idx="1697">
                  <c:v>1.1391989068204214</c:v>
                </c:pt>
                <c:pt idx="1698">
                  <c:v>1.1348350642782885</c:v>
                </c:pt>
                <c:pt idx="1699">
                  <c:v>1.1303811390753788</c:v>
                </c:pt>
                <c:pt idx="1700">
                  <c:v>1.1274859750901618</c:v>
                </c:pt>
                <c:pt idx="1701">
                  <c:v>1.1202541258355463</c:v>
                </c:pt>
                <c:pt idx="1702">
                  <c:v>1.1123925259211245</c:v>
                </c:pt>
                <c:pt idx="1703">
                  <c:v>1.1103126431345631</c:v>
                </c:pt>
                <c:pt idx="1704">
                  <c:v>1.1054005879880777</c:v>
                </c:pt>
                <c:pt idx="1705">
                  <c:v>1.1116749777856867</c:v>
                </c:pt>
                <c:pt idx="1706">
                  <c:v>1.1211908861517494</c:v>
                </c:pt>
                <c:pt idx="1707">
                  <c:v>1.125766224234956</c:v>
                </c:pt>
                <c:pt idx="1708">
                  <c:v>1.1355214477873325</c:v>
                </c:pt>
                <c:pt idx="1709">
                  <c:v>1.1293337294320962</c:v>
                </c:pt>
                <c:pt idx="1710">
                  <c:v>1.1254082118956183</c:v>
                </c:pt>
                <c:pt idx="1711">
                  <c:v>1.1273080618351272</c:v>
                </c:pt>
                <c:pt idx="1712">
                  <c:v>1.1297553626506069</c:v>
                </c:pt>
                <c:pt idx="1713">
                  <c:v>1.1340459799122333</c:v>
                </c:pt>
                <c:pt idx="1714">
                  <c:v>1.134037004764781</c:v>
                </c:pt>
                <c:pt idx="1715">
                  <c:v>1.1544020448764039</c:v>
                </c:pt>
                <c:pt idx="1716">
                  <c:v>1.152672060365985</c:v>
                </c:pt>
                <c:pt idx="1717">
                  <c:v>1.1567953292140429</c:v>
                </c:pt>
                <c:pt idx="1718">
                  <c:v>1.1584028079295303</c:v>
                </c:pt>
                <c:pt idx="1719">
                  <c:v>1.1546833213609544</c:v>
                </c:pt>
                <c:pt idx="1720">
                  <c:v>1.148803573102249</c:v>
                </c:pt>
                <c:pt idx="1721">
                  <c:v>1.1567943687739095</c:v>
                </c:pt>
                <c:pt idx="1722">
                  <c:v>1.1703697595157301</c:v>
                </c:pt>
                <c:pt idx="1723">
                  <c:v>1.1793471590346489</c:v>
                </c:pt>
                <c:pt idx="1724">
                  <c:v>1.1843784412321625</c:v>
                </c:pt>
                <c:pt idx="1725">
                  <c:v>1.183788631634451</c:v>
                </c:pt>
                <c:pt idx="1726">
                  <c:v>1.1863977169344511</c:v>
                </c:pt>
                <c:pt idx="1727">
                  <c:v>1.1708423291799301</c:v>
                </c:pt>
                <c:pt idx="1728">
                  <c:v>1.1686875983002236</c:v>
                </c:pt>
                <c:pt idx="1729">
                  <c:v>1.1653653034046978</c:v>
                </c:pt>
                <c:pt idx="1730">
                  <c:v>1.1769250946116365</c:v>
                </c:pt>
                <c:pt idx="1731">
                  <c:v>1.1745500586365298</c:v>
                </c:pt>
                <c:pt idx="1732">
                  <c:v>1.1882813718661949</c:v>
                </c:pt>
                <c:pt idx="1733">
                  <c:v>1.1890720790448888</c:v>
                </c:pt>
                <c:pt idx="1734">
                  <c:v>1.199849078424577</c:v>
                </c:pt>
                <c:pt idx="1735">
                  <c:v>1.2148216114926962</c:v>
                </c:pt>
                <c:pt idx="1736">
                  <c:v>1.2170151574012378</c:v>
                </c:pt>
                <c:pt idx="1737">
                  <c:v>1.207560253542951</c:v>
                </c:pt>
                <c:pt idx="1738">
                  <c:v>1.2150653645747984</c:v>
                </c:pt>
                <c:pt idx="1739">
                  <c:v>1.2143929902442501</c:v>
                </c:pt>
                <c:pt idx="1740">
                  <c:v>1.2091101058504417</c:v>
                </c:pt>
                <c:pt idx="1741">
                  <c:v>1.1988889694775471</c:v>
                </c:pt>
                <c:pt idx="1742">
                  <c:v>1.2120355402591698</c:v>
                </c:pt>
                <c:pt idx="1743">
                  <c:v>1.2121737111638613</c:v>
                </c:pt>
                <c:pt idx="1744">
                  <c:v>1.210793525573709</c:v>
                </c:pt>
                <c:pt idx="1745">
                  <c:v>1.2100508404016792</c:v>
                </c:pt>
                <c:pt idx="1746">
                  <c:v>1.2157213451858304</c:v>
                </c:pt>
                <c:pt idx="1747">
                  <c:v>1.2117520779453503</c:v>
                </c:pt>
                <c:pt idx="1748">
                  <c:v>1.2210573849732222</c:v>
                </c:pt>
                <c:pt idx="1749">
                  <c:v>1.22641382583379</c:v>
                </c:pt>
                <c:pt idx="1750">
                  <c:v>1.2133198805477459</c:v>
                </c:pt>
                <c:pt idx="1751">
                  <c:v>1.214519834579094</c:v>
                </c:pt>
                <c:pt idx="1752">
                  <c:v>1.2352408005566615</c:v>
                </c:pt>
                <c:pt idx="1753">
                  <c:v>1.2412477574550891</c:v>
                </c:pt>
                <c:pt idx="1754">
                  <c:v>1.2348602675521299</c:v>
                </c:pt>
                <c:pt idx="1755">
                  <c:v>1.2397853383183524</c:v>
                </c:pt>
                <c:pt idx="1756">
                  <c:v>1.2318668074870649</c:v>
                </c:pt>
                <c:pt idx="1757">
                  <c:v>1.2271736995723426</c:v>
                </c:pt>
                <c:pt idx="1758">
                  <c:v>1.229427852565157</c:v>
                </c:pt>
                <c:pt idx="1759">
                  <c:v>1.2326392663032264</c:v>
                </c:pt>
                <c:pt idx="1760">
                  <c:v>1.2379322187591215</c:v>
                </c:pt>
                <c:pt idx="1761">
                  <c:v>1.2486989513649713</c:v>
                </c:pt>
                <c:pt idx="1762">
                  <c:v>1.2455426470193771</c:v>
                </c:pt>
                <c:pt idx="1763">
                  <c:v>1.2346048567139272</c:v>
                </c:pt>
                <c:pt idx="1764">
                  <c:v>1.2278993948896011</c:v>
                </c:pt>
                <c:pt idx="1765">
                  <c:v>1.2342632049754811</c:v>
                </c:pt>
                <c:pt idx="1766">
                  <c:v>1.2360576052120806</c:v>
                </c:pt>
                <c:pt idx="1767">
                  <c:v>1.235670481601117</c:v>
                </c:pt>
                <c:pt idx="1768">
                  <c:v>1.230661885661924</c:v>
                </c:pt>
                <c:pt idx="1769">
                  <c:v>1.2079522787104571</c:v>
                </c:pt>
                <c:pt idx="1770">
                  <c:v>1.223628251379643</c:v>
                </c:pt>
                <c:pt idx="1771">
                  <c:v>1.2273949982265011</c:v>
                </c:pt>
                <c:pt idx="1772">
                  <c:v>1.2258596518768856</c:v>
                </c:pt>
                <c:pt idx="1773">
                  <c:v>1.2324357854694714</c:v>
                </c:pt>
                <c:pt idx="1774">
                  <c:v>1.2335610901194258</c:v>
                </c:pt>
                <c:pt idx="1775">
                  <c:v>1.2389658179356597</c:v>
                </c:pt>
                <c:pt idx="1776">
                  <c:v>1.2427095142193194</c:v>
                </c:pt>
                <c:pt idx="1777">
                  <c:v>1.2439648425921452</c:v>
                </c:pt>
                <c:pt idx="1778">
                  <c:v>1.2368633482466536</c:v>
                </c:pt>
                <c:pt idx="1779">
                  <c:v>1.2571016764979339</c:v>
                </c:pt>
                <c:pt idx="1780">
                  <c:v>1.2726533549664227</c:v>
                </c:pt>
                <c:pt idx="1781">
                  <c:v>1.2699461391797016</c:v>
                </c:pt>
                <c:pt idx="1782">
                  <c:v>1.2698676149191495</c:v>
                </c:pt>
                <c:pt idx="1783">
                  <c:v>1.2658245925001586</c:v>
                </c:pt>
                <c:pt idx="1784">
                  <c:v>1.2686216259986547</c:v>
                </c:pt>
                <c:pt idx="1785">
                  <c:v>1.2736152523192183</c:v>
                </c:pt>
                <c:pt idx="1786">
                  <c:v>1.2774007443079884</c:v>
                </c:pt>
                <c:pt idx="1787">
                  <c:v>1.2748848879381673</c:v>
                </c:pt>
                <c:pt idx="1788">
                  <c:v>1.2684007247679994</c:v>
                </c:pt>
                <c:pt idx="1789">
                  <c:v>1.2671151259716629</c:v>
                </c:pt>
                <c:pt idx="1790">
                  <c:v>1.2670011316634298</c:v>
                </c:pt>
                <c:pt idx="1791">
                  <c:v>1.2710710132875274</c:v>
                </c:pt>
                <c:pt idx="1792">
                  <c:v>1.2726183154608708</c:v>
                </c:pt>
                <c:pt idx="1793">
                  <c:v>1.2684285775318647</c:v>
                </c:pt>
                <c:pt idx="1794">
                  <c:v>1.2688727314155697</c:v>
                </c:pt>
                <c:pt idx="1795">
                  <c:v>1.2727960631227786</c:v>
                </c:pt>
                <c:pt idx="1796">
                  <c:v>1.2691441716684104</c:v>
                </c:pt>
                <c:pt idx="1797">
                  <c:v>1.2725617488488825</c:v>
                </c:pt>
                <c:pt idx="1798">
                  <c:v>1.2710324300890692</c:v>
                </c:pt>
                <c:pt idx="1799">
                  <c:v>1.2710035506478203</c:v>
                </c:pt>
                <c:pt idx="1800">
                  <c:v>1.2644000610707484</c:v>
                </c:pt>
                <c:pt idx="1801">
                  <c:v>1.2653903410854135</c:v>
                </c:pt>
                <c:pt idx="1802">
                  <c:v>1.2655289094136084</c:v>
                </c:pt>
                <c:pt idx="1803">
                  <c:v>1.2659722353316814</c:v>
                </c:pt>
                <c:pt idx="1804">
                  <c:v>1.2705964896244351</c:v>
                </c:pt>
                <c:pt idx="1805">
                  <c:v>1.2857337878533506</c:v>
                </c:pt>
                <c:pt idx="1806">
                  <c:v>1.2882693829238416</c:v>
                </c:pt>
                <c:pt idx="1807">
                  <c:v>1.2925162173628402</c:v>
                </c:pt>
                <c:pt idx="1808">
                  <c:v>1.2959164403836629</c:v>
                </c:pt>
                <c:pt idx="1809">
                  <c:v>1.2985818604652741</c:v>
                </c:pt>
                <c:pt idx="1810">
                  <c:v>1.2960795827318201</c:v>
                </c:pt>
                <c:pt idx="1811">
                  <c:v>1.2959545930399921</c:v>
                </c:pt>
                <c:pt idx="1812">
                  <c:v>1.3062524321490481</c:v>
                </c:pt>
                <c:pt idx="1813">
                  <c:v>1.3019757909472922</c:v>
                </c:pt>
                <c:pt idx="1814">
                  <c:v>1.3005193994003579</c:v>
                </c:pt>
                <c:pt idx="1815">
                  <c:v>1.3018262934727531</c:v>
                </c:pt>
                <c:pt idx="1816">
                  <c:v>1.3112972929829287</c:v>
                </c:pt>
                <c:pt idx="1817">
                  <c:v>1.3171108371096882</c:v>
                </c:pt>
                <c:pt idx="1818">
                  <c:v>1.3226172059869239</c:v>
                </c:pt>
                <c:pt idx="1819">
                  <c:v>1.3320203785525147</c:v>
                </c:pt>
                <c:pt idx="1820">
                  <c:v>1.3279647379372896</c:v>
                </c:pt>
                <c:pt idx="1821">
                  <c:v>1.3269698875523352</c:v>
                </c:pt>
                <c:pt idx="1822">
                  <c:v>1.3236262973807509</c:v>
                </c:pt>
                <c:pt idx="1823">
                  <c:v>1.323795930979464</c:v>
                </c:pt>
                <c:pt idx="1824">
                  <c:v>1.3223266562872933</c:v>
                </c:pt>
                <c:pt idx="1825">
                  <c:v>1.3316633597719358</c:v>
                </c:pt>
                <c:pt idx="1826">
                  <c:v>1.3427107064898307</c:v>
                </c:pt>
                <c:pt idx="1827">
                  <c:v>1.3406438393230065</c:v>
                </c:pt>
                <c:pt idx="1828">
                  <c:v>1.349881981778799</c:v>
                </c:pt>
                <c:pt idx="1829">
                  <c:v>1.3618084624048998</c:v>
                </c:pt>
                <c:pt idx="1830">
                  <c:v>1.3671611277421849</c:v>
                </c:pt>
                <c:pt idx="1831">
                  <c:v>1.3576486968317769</c:v>
                </c:pt>
                <c:pt idx="1832">
                  <c:v>1.3491433701976792</c:v>
                </c:pt>
                <c:pt idx="1833">
                  <c:v>1.3595236084464457</c:v>
                </c:pt>
                <c:pt idx="1834">
                  <c:v>1.3647691350309317</c:v>
                </c:pt>
                <c:pt idx="1835">
                  <c:v>1.3723806562058218</c:v>
                </c:pt>
                <c:pt idx="1836">
                  <c:v>1.3968447554504189</c:v>
                </c:pt>
                <c:pt idx="1837">
                  <c:v>1.4001119409534692</c:v>
                </c:pt>
                <c:pt idx="1838">
                  <c:v>1.3586573576834753</c:v>
                </c:pt>
                <c:pt idx="1839">
                  <c:v>1.3592557450051359</c:v>
                </c:pt>
                <c:pt idx="1840">
                  <c:v>1.3412869367888023</c:v>
                </c:pt>
                <c:pt idx="1841">
                  <c:v>1.3432329872105846</c:v>
                </c:pt>
                <c:pt idx="1842">
                  <c:v>1.3425472329554207</c:v>
                </c:pt>
                <c:pt idx="1843">
                  <c:v>1.3267650157363187</c:v>
                </c:pt>
                <c:pt idx="1844">
                  <c:v>1.3241278458420767</c:v>
                </c:pt>
                <c:pt idx="1845">
                  <c:v>1.330990223713006</c:v>
                </c:pt>
                <c:pt idx="1846">
                  <c:v>1.338048895676003</c:v>
                </c:pt>
                <c:pt idx="1847">
                  <c:v>1.3299847422493349</c:v>
                </c:pt>
                <c:pt idx="1848">
                  <c:v>1.3151594545892356</c:v>
                </c:pt>
                <c:pt idx="1849">
                  <c:v>1.3258641560099254</c:v>
                </c:pt>
                <c:pt idx="1850">
                  <c:v>1.347762356641895</c:v>
                </c:pt>
                <c:pt idx="1851">
                  <c:v>1.3300493898058925</c:v>
                </c:pt>
                <c:pt idx="1852">
                  <c:v>1.3413350250327172</c:v>
                </c:pt>
                <c:pt idx="1853">
                  <c:v>1.3334060618344648</c:v>
                </c:pt>
                <c:pt idx="1854">
                  <c:v>1.3184047155623466</c:v>
                </c:pt>
                <c:pt idx="1855">
                  <c:v>1.3198737253055153</c:v>
                </c:pt>
                <c:pt idx="1856">
                  <c:v>1.3364456230259272</c:v>
                </c:pt>
                <c:pt idx="1857">
                  <c:v>1.3348428140366047</c:v>
                </c:pt>
                <c:pt idx="1858">
                  <c:v>1.3472155019011787</c:v>
                </c:pt>
                <c:pt idx="1859">
                  <c:v>1.3428272509322106</c:v>
                </c:pt>
                <c:pt idx="1860">
                  <c:v>1.3385025214865403</c:v>
                </c:pt>
                <c:pt idx="1861">
                  <c:v>1.3425040131494235</c:v>
                </c:pt>
                <c:pt idx="1862">
                  <c:v>1.321833056296037</c:v>
                </c:pt>
                <c:pt idx="1863">
                  <c:v>1.331003570518996</c:v>
                </c:pt>
                <c:pt idx="1864">
                  <c:v>1.3349637301375223</c:v>
                </c:pt>
                <c:pt idx="1865">
                  <c:v>1.3536910873473975</c:v>
                </c:pt>
                <c:pt idx="1866">
                  <c:v>1.3616366760955434</c:v>
                </c:pt>
                <c:pt idx="1867">
                  <c:v>1.3674057419085444</c:v>
                </c:pt>
                <c:pt idx="1868">
                  <c:v>1.3706972696011799</c:v>
                </c:pt>
                <c:pt idx="1869">
                  <c:v>1.3777876360885755</c:v>
                </c:pt>
                <c:pt idx="1870">
                  <c:v>1.3874378073615463</c:v>
                </c:pt>
                <c:pt idx="1871">
                  <c:v>1.3935698864263026</c:v>
                </c:pt>
                <c:pt idx="1872">
                  <c:v>1.3928323677598176</c:v>
                </c:pt>
                <c:pt idx="1873">
                  <c:v>1.3992622495031424</c:v>
                </c:pt>
                <c:pt idx="1874">
                  <c:v>1.3993411711871984</c:v>
                </c:pt>
                <c:pt idx="1875">
                  <c:v>1.410347715758741</c:v>
                </c:pt>
                <c:pt idx="1876">
                  <c:v>1.4069177522124119</c:v>
                </c:pt>
                <c:pt idx="1877">
                  <c:v>1.4146345243784595</c:v>
                </c:pt>
                <c:pt idx="1878">
                  <c:v>1.4192639120581323</c:v>
                </c:pt>
                <c:pt idx="1879">
                  <c:v>1.4362214430513696</c:v>
                </c:pt>
                <c:pt idx="1880">
                  <c:v>1.4514611440696681</c:v>
                </c:pt>
                <c:pt idx="1881">
                  <c:v>1.4538696629749386</c:v>
                </c:pt>
                <c:pt idx="1882">
                  <c:v>1.4456542899052163</c:v>
                </c:pt>
                <c:pt idx="1883">
                  <c:v>1.4510261971637926</c:v>
                </c:pt>
                <c:pt idx="1884">
                  <c:v>1.4247692542579842</c:v>
                </c:pt>
                <c:pt idx="1885">
                  <c:v>1.4095625062718449</c:v>
                </c:pt>
                <c:pt idx="1886">
                  <c:v>1.4161188349265101</c:v>
                </c:pt>
                <c:pt idx="1887">
                  <c:v>1.4061829823918255</c:v>
                </c:pt>
                <c:pt idx="1888">
                  <c:v>1.4145735198706835</c:v>
                </c:pt>
                <c:pt idx="1889">
                  <c:v>1.4155385303742554</c:v>
                </c:pt>
                <c:pt idx="1890">
                  <c:v>1.3740538753925018</c:v>
                </c:pt>
                <c:pt idx="1891">
                  <c:v>1.3414689898719978</c:v>
                </c:pt>
                <c:pt idx="1892">
                  <c:v>1.328734878449682</c:v>
                </c:pt>
                <c:pt idx="1893">
                  <c:v>1.2719713762345426</c:v>
                </c:pt>
                <c:pt idx="1894">
                  <c:v>1.2883491656921555</c:v>
                </c:pt>
                <c:pt idx="1895">
                  <c:v>1.3034273471749358</c:v>
                </c:pt>
                <c:pt idx="1896">
                  <c:v>1.3138030812906636</c:v>
                </c:pt>
                <c:pt idx="1897">
                  <c:v>1.3422095223333839</c:v>
                </c:pt>
                <c:pt idx="1898">
                  <c:v>1.3482886778349341</c:v>
                </c:pt>
                <c:pt idx="1899">
                  <c:v>1.3639636238267359</c:v>
                </c:pt>
                <c:pt idx="1900">
                  <c:v>1.3442785753294768</c:v>
                </c:pt>
                <c:pt idx="1901">
                  <c:v>1.332574751221171</c:v>
                </c:pt>
                <c:pt idx="1902">
                  <c:v>1.3410017191878432</c:v>
                </c:pt>
                <c:pt idx="1903">
                  <c:v>1.3301966683325381</c:v>
                </c:pt>
                <c:pt idx="1904">
                  <c:v>1.3307384890422107</c:v>
                </c:pt>
                <c:pt idx="1905">
                  <c:v>1.3467903249897628</c:v>
                </c:pt>
                <c:pt idx="1906">
                  <c:v>1.33688417986196</c:v>
                </c:pt>
                <c:pt idx="1907">
                  <c:v>1.3504450977645306</c:v>
                </c:pt>
                <c:pt idx="1908">
                  <c:v>1.360799669078701</c:v>
                </c:pt>
                <c:pt idx="1909">
                  <c:v>1.3670263018186479</c:v>
                </c:pt>
                <c:pt idx="1910">
                  <c:v>1.3549668499120253</c:v>
                </c:pt>
                <c:pt idx="1911">
                  <c:v>1.3490357677841274</c:v>
                </c:pt>
                <c:pt idx="1912">
                  <c:v>1.356592775701797</c:v>
                </c:pt>
                <c:pt idx="1913">
                  <c:v>1.3434314008946715</c:v>
                </c:pt>
                <c:pt idx="1914">
                  <c:v>1.3493348952077069</c:v>
                </c:pt>
                <c:pt idx="1915">
                  <c:v>1.350479541134828</c:v>
                </c:pt>
                <c:pt idx="1916">
                  <c:v>1.3449639983983885</c:v>
                </c:pt>
                <c:pt idx="1917">
                  <c:v>1.3314843204836431</c:v>
                </c:pt>
                <c:pt idx="1918">
                  <c:v>1.2932609558896391</c:v>
                </c:pt>
                <c:pt idx="1919">
                  <c:v>1.2849672241524912</c:v>
                </c:pt>
                <c:pt idx="1920">
                  <c:v>1.2960208634091901</c:v>
                </c:pt>
                <c:pt idx="1921">
                  <c:v>1.2726545472369348</c:v>
                </c:pt>
                <c:pt idx="1922">
                  <c:v>1.289655761696924</c:v>
                </c:pt>
                <c:pt idx="1923">
                  <c:v>1.2911288450310028</c:v>
                </c:pt>
                <c:pt idx="1924">
                  <c:v>1.2872941056464329</c:v>
                </c:pt>
                <c:pt idx="1925">
                  <c:v>1.2792001454570074</c:v>
                </c:pt>
                <c:pt idx="1926">
                  <c:v>1.2766774666503775</c:v>
                </c:pt>
                <c:pt idx="1927">
                  <c:v>1.2760371842677307</c:v>
                </c:pt>
                <c:pt idx="1928">
                  <c:v>1.3006256770689009</c:v>
                </c:pt>
                <c:pt idx="1929">
                  <c:v>1.3043251931064297</c:v>
                </c:pt>
                <c:pt idx="1930">
                  <c:v>1.2911744493780208</c:v>
                </c:pt>
                <c:pt idx="1931">
                  <c:v>1.2820697749821293</c:v>
                </c:pt>
                <c:pt idx="1932">
                  <c:v>1.2614430646121244</c:v>
                </c:pt>
                <c:pt idx="1933">
                  <c:v>1.2414984323298768</c:v>
                </c:pt>
                <c:pt idx="1934">
                  <c:v>1.2473408227792602</c:v>
                </c:pt>
                <c:pt idx="1935">
                  <c:v>1.2624299996456354</c:v>
                </c:pt>
                <c:pt idx="1936">
                  <c:v>1.2455432431546332</c:v>
                </c:pt>
                <c:pt idx="1937">
                  <c:v>1.2473552956185099</c:v>
                </c:pt>
                <c:pt idx="1938">
                  <c:v>1.2729105873290176</c:v>
                </c:pt>
                <c:pt idx="1939">
                  <c:v>1.2680133030894094</c:v>
                </c:pt>
                <c:pt idx="1940">
                  <c:v>1.2437680186020739</c:v>
                </c:pt>
                <c:pt idx="1941">
                  <c:v>1.2442258504780221</c:v>
                </c:pt>
                <c:pt idx="1942">
                  <c:v>1.2464678489353569</c:v>
                </c:pt>
                <c:pt idx="1943">
                  <c:v>1.2561894902016941</c:v>
                </c:pt>
                <c:pt idx="1944">
                  <c:v>1.2500950007766365</c:v>
                </c:pt>
                <c:pt idx="1945">
                  <c:v>1.2698302571098283</c:v>
                </c:pt>
                <c:pt idx="1946">
                  <c:v>1.284564402313142</c:v>
                </c:pt>
                <c:pt idx="1947">
                  <c:v>1.2822257305885989</c:v>
                </c:pt>
                <c:pt idx="1948">
                  <c:v>1.2893267943919617</c:v>
                </c:pt>
                <c:pt idx="1949">
                  <c:v>1.282630804494467</c:v>
                </c:pt>
                <c:pt idx="1950">
                  <c:v>1.2947041993423352</c:v>
                </c:pt>
                <c:pt idx="1951">
                  <c:v>1.2996071468668668</c:v>
                </c:pt>
                <c:pt idx="1952">
                  <c:v>1.2892564835504805</c:v>
                </c:pt>
                <c:pt idx="1953">
                  <c:v>1.2797204721788693</c:v>
                </c:pt>
                <c:pt idx="1954">
                  <c:v>1.2926410414615432</c:v>
                </c:pt>
                <c:pt idx="1955">
                  <c:v>1.2986614776404619</c:v>
                </c:pt>
                <c:pt idx="1956">
                  <c:v>1.2936824235150237</c:v>
                </c:pt>
                <c:pt idx="1957">
                  <c:v>1.2765847344995773</c:v>
                </c:pt>
                <c:pt idx="1958">
                  <c:v>1.2675216570970447</c:v>
                </c:pt>
                <c:pt idx="1959">
                  <c:v>1.2639716716526805</c:v>
                </c:pt>
                <c:pt idx="1960">
                  <c:v>1.2695229825044287</c:v>
                </c:pt>
                <c:pt idx="1961">
                  <c:v>1.2598355858966372</c:v>
                </c:pt>
                <c:pt idx="1962">
                  <c:v>1.2331297531437078</c:v>
                </c:pt>
                <c:pt idx="1963">
                  <c:v>1.2592946262712224</c:v>
                </c:pt>
                <c:pt idx="1964">
                  <c:v>1.2487672750889369</c:v>
                </c:pt>
                <c:pt idx="1965">
                  <c:v>1.2610175233958301</c:v>
                </c:pt>
                <c:pt idx="1966">
                  <c:v>1.2735159295619882</c:v>
                </c:pt>
                <c:pt idx="1967">
                  <c:v>1.2708779317021139</c:v>
                </c:pt>
                <c:pt idx="1968">
                  <c:v>1.2687787738756364</c:v>
                </c:pt>
                <c:pt idx="1969">
                  <c:v>1.2517568271562183</c:v>
                </c:pt>
                <c:pt idx="1970">
                  <c:v>1.2518780082061383</c:v>
                </c:pt>
                <c:pt idx="1971">
                  <c:v>1.2671031701479363</c:v>
                </c:pt>
                <c:pt idx="1972">
                  <c:v>1.2546458310771325</c:v>
                </c:pt>
                <c:pt idx="1973">
                  <c:v>1.2496867806013667</c:v>
                </c:pt>
                <c:pt idx="1974">
                  <c:v>1.2430856755653155</c:v>
                </c:pt>
                <c:pt idx="1975">
                  <c:v>1.1992640379089083</c:v>
                </c:pt>
                <c:pt idx="1976">
                  <c:v>1.2040089433535772</c:v>
                </c:pt>
                <c:pt idx="1977">
                  <c:v>1.1899406149930056</c:v>
                </c:pt>
                <c:pt idx="1978">
                  <c:v>1.19521959138903</c:v>
                </c:pt>
                <c:pt idx="1979">
                  <c:v>1.1791812678405946</c:v>
                </c:pt>
                <c:pt idx="1980">
                  <c:v>1.1694554867460969</c:v>
                </c:pt>
                <c:pt idx="1981">
                  <c:v>1.1456600525460159</c:v>
                </c:pt>
                <c:pt idx="1982">
                  <c:v>1.1338245819021999</c:v>
                </c:pt>
                <c:pt idx="1983">
                  <c:v>1.1627898003907389</c:v>
                </c:pt>
                <c:pt idx="1984">
                  <c:v>1.1286707607911295</c:v>
                </c:pt>
                <c:pt idx="1985">
                  <c:v>1.1291067012557638</c:v>
                </c:pt>
                <c:pt idx="1986">
                  <c:v>1.114026863841719</c:v>
                </c:pt>
                <c:pt idx="1987">
                  <c:v>1.1069694835051078</c:v>
                </c:pt>
                <c:pt idx="1988">
                  <c:v>1.114482377413897</c:v>
                </c:pt>
                <c:pt idx="1989">
                  <c:v>1.1456340875437916</c:v>
                </c:pt>
                <c:pt idx="1990">
                  <c:v>1.1483934651653378</c:v>
                </c:pt>
                <c:pt idx="1991">
                  <c:v>1.1285269928387642</c:v>
                </c:pt>
                <c:pt idx="1992">
                  <c:v>1.1528778595035101</c:v>
                </c:pt>
                <c:pt idx="1993">
                  <c:v>1.1567308141319868</c:v>
                </c:pt>
                <c:pt idx="1994">
                  <c:v>1.1499071188153909</c:v>
                </c:pt>
                <c:pt idx="1995">
                  <c:v>1.1423863426737837</c:v>
                </c:pt>
                <c:pt idx="1996">
                  <c:v>1.1364069073529686</c:v>
                </c:pt>
                <c:pt idx="1997">
                  <c:v>1.1354200716753333</c:v>
                </c:pt>
                <c:pt idx="1998">
                  <c:v>1.1567984092461949</c:v>
                </c:pt>
                <c:pt idx="1999">
                  <c:v>1.1676800303631605</c:v>
                </c:pt>
                <c:pt idx="2000">
                  <c:v>1.1862116896162229</c:v>
                </c:pt>
                <c:pt idx="2001">
                  <c:v>1.1849023447655564</c:v>
                </c:pt>
                <c:pt idx="2002">
                  <c:v>1.1711559294427607</c:v>
                </c:pt>
                <c:pt idx="2003">
                  <c:v>1.166181942466991</c:v>
                </c:pt>
                <c:pt idx="2004">
                  <c:v>1.1641459749775585</c:v>
                </c:pt>
                <c:pt idx="2005">
                  <c:v>1.1649995744256698</c:v>
                </c:pt>
                <c:pt idx="2006">
                  <c:v>1.1417275800982278</c:v>
                </c:pt>
                <c:pt idx="2007">
                  <c:v>1.1164149154365626</c:v>
                </c:pt>
                <c:pt idx="2008">
                  <c:v>1.0979764519950537</c:v>
                </c:pt>
                <c:pt idx="2009">
                  <c:v>1.0840629532076922</c:v>
                </c:pt>
                <c:pt idx="2010">
                  <c:v>1.1157232660660976</c:v>
                </c:pt>
                <c:pt idx="2011">
                  <c:v>1.0977193189883361</c:v>
                </c:pt>
                <c:pt idx="2012">
                  <c:v>1.1252151634288285</c:v>
                </c:pt>
                <c:pt idx="2013">
                  <c:v>1.1276955166323435</c:v>
                </c:pt>
                <c:pt idx="2014">
                  <c:v>1.1228353583716808</c:v>
                </c:pt>
                <c:pt idx="2015">
                  <c:v>1.1170626495098983</c:v>
                </c:pt>
                <c:pt idx="2016">
                  <c:v>1.0902571959321099</c:v>
                </c:pt>
                <c:pt idx="2017">
                  <c:v>1.0852071354740593</c:v>
                </c:pt>
                <c:pt idx="2018">
                  <c:v>1.0696056797117663</c:v>
                </c:pt>
                <c:pt idx="2019">
                  <c:v>1.0820682184067403</c:v>
                </c:pt>
                <c:pt idx="2020">
                  <c:v>1.1017403837587632</c:v>
                </c:pt>
                <c:pt idx="2021">
                  <c:v>1.0955490554733707</c:v>
                </c:pt>
                <c:pt idx="2022">
                  <c:v>1.099546870968847</c:v>
                </c:pt>
                <c:pt idx="2023">
                  <c:v>1.1013051387852595</c:v>
                </c:pt>
                <c:pt idx="2024">
                  <c:v>1.1282103125437832</c:v>
                </c:pt>
                <c:pt idx="2025">
                  <c:v>1.126089726966746</c:v>
                </c:pt>
                <c:pt idx="2026">
                  <c:v>1.1215866206052874</c:v>
                </c:pt>
                <c:pt idx="2027">
                  <c:v>1.1098363310657058</c:v>
                </c:pt>
                <c:pt idx="2028">
                  <c:v>1.1043417524190717</c:v>
                </c:pt>
                <c:pt idx="2029">
                  <c:v>1.1001427081563602</c:v>
                </c:pt>
                <c:pt idx="2030">
                  <c:v>1.1140769060845253</c:v>
                </c:pt>
                <c:pt idx="2031">
                  <c:v>1.0922990254182181</c:v>
                </c:pt>
                <c:pt idx="2032">
                  <c:v>1.0806212656680119</c:v>
                </c:pt>
                <c:pt idx="2033">
                  <c:v>1.0855105683189263</c:v>
                </c:pt>
                <c:pt idx="2034">
                  <c:v>1.0697541505089219</c:v>
                </c:pt>
                <c:pt idx="2035">
                  <c:v>1.0678145582190703</c:v>
                </c:pt>
                <c:pt idx="2036">
                  <c:v>1.0604665950642034</c:v>
                </c:pt>
                <c:pt idx="2037">
                  <c:v>1.0719062318986061</c:v>
                </c:pt>
                <c:pt idx="2038">
                  <c:v>1.073735704759383</c:v>
                </c:pt>
                <c:pt idx="2039">
                  <c:v>1.0614262403504791</c:v>
                </c:pt>
                <c:pt idx="2040">
                  <c:v>1.0827908999290978</c:v>
                </c:pt>
                <c:pt idx="2041">
                  <c:v>1.0970486005890525</c:v>
                </c:pt>
                <c:pt idx="2042">
                  <c:v>1.096268160184197</c:v>
                </c:pt>
                <c:pt idx="2043">
                  <c:v>1.1295059462835817</c:v>
                </c:pt>
                <c:pt idx="2044">
                  <c:v>1.1193447215038288</c:v>
                </c:pt>
                <c:pt idx="2045">
                  <c:v>1.1317433412520015</c:v>
                </c:pt>
                <c:pt idx="2046">
                  <c:v>1.1272222845956381</c:v>
                </c:pt>
                <c:pt idx="2047">
                  <c:v>1.1389047803092602</c:v>
                </c:pt>
                <c:pt idx="2048">
                  <c:v>1.0899004421005338</c:v>
                </c:pt>
                <c:pt idx="2049">
                  <c:v>1.089169116616977</c:v>
                </c:pt>
                <c:pt idx="2050">
                  <c:v>1.0868200787627196</c:v>
                </c:pt>
                <c:pt idx="2051">
                  <c:v>1.0346635760365595</c:v>
                </c:pt>
                <c:pt idx="2052">
                  <c:v>1.0501009290105625</c:v>
                </c:pt>
                <c:pt idx="2053">
                  <c:v>1.0354377901398613</c:v>
                </c:pt>
                <c:pt idx="2054">
                  <c:v>1.0269998930268449</c:v>
                </c:pt>
                <c:pt idx="2055">
                  <c:v>1.032720307579301</c:v>
                </c:pt>
                <c:pt idx="2056">
                  <c:v>1.0082607124677425</c:v>
                </c:pt>
                <c:pt idx="2057">
                  <c:v>1.0382508530529952</c:v>
                </c:pt>
                <c:pt idx="2058">
                  <c:v>1.0830695269236255</c:v>
                </c:pt>
                <c:pt idx="2059">
                  <c:v>1.0543068288287081</c:v>
                </c:pt>
                <c:pt idx="2060">
                  <c:v>1.0558886074909739</c:v>
                </c:pt>
                <c:pt idx="2061">
                  <c:v>1.057911029462665</c:v>
                </c:pt>
                <c:pt idx="2062">
                  <c:v>1.0510642835828705</c:v>
                </c:pt>
                <c:pt idx="2063">
                  <c:v>1.0190233052454318</c:v>
                </c:pt>
                <c:pt idx="2064">
                  <c:v>1.0300755204012437</c:v>
                </c:pt>
                <c:pt idx="2065">
                  <c:v>1.0445029540157873</c:v>
                </c:pt>
                <c:pt idx="2066">
                  <c:v>1.0521899194190778</c:v>
                </c:pt>
                <c:pt idx="2067">
                  <c:v>1.0896840781215431</c:v>
                </c:pt>
                <c:pt idx="2068">
                  <c:v>1.0806061304562571</c:v>
                </c:pt>
                <c:pt idx="2069">
                  <c:v>1.0740868284246614</c:v>
                </c:pt>
                <c:pt idx="2070">
                  <c:v>1.0670523330581225</c:v>
                </c:pt>
                <c:pt idx="2071">
                  <c:v>1.0640264829775286</c:v>
                </c:pt>
                <c:pt idx="2072">
                  <c:v>1.0490139757286892</c:v>
                </c:pt>
                <c:pt idx="2073">
                  <c:v>1.0614985383094779</c:v>
                </c:pt>
                <c:pt idx="2074">
                  <c:v>1.0721765129995624</c:v>
                </c:pt>
                <c:pt idx="2075">
                  <c:v>1.0614329634314126</c:v>
                </c:pt>
                <c:pt idx="2076">
                  <c:v>1.0738288674523118</c:v>
                </c:pt>
                <c:pt idx="2077">
                  <c:v>1.0788966794935153</c:v>
                </c:pt>
                <c:pt idx="2078">
                  <c:v>1.0911272553369888</c:v>
                </c:pt>
                <c:pt idx="2079">
                  <c:v>1.0658923532074942</c:v>
                </c:pt>
                <c:pt idx="2080">
                  <c:v>1.0685697291128333</c:v>
                </c:pt>
                <c:pt idx="2081">
                  <c:v>1.0645741325652514</c:v>
                </c:pt>
                <c:pt idx="2082">
                  <c:v>1.0410757724339823</c:v>
                </c:pt>
                <c:pt idx="2083">
                  <c:v>1.0403366309548581</c:v>
                </c:pt>
                <c:pt idx="2084">
                  <c:v>1.0390111904523027</c:v>
                </c:pt>
                <c:pt idx="2085">
                  <c:v>1.0528187758760008</c:v>
                </c:pt>
                <c:pt idx="2086">
                  <c:v>1.0391479372561068</c:v>
                </c:pt>
                <c:pt idx="2087">
                  <c:v>1.0507513125739214</c:v>
                </c:pt>
                <c:pt idx="2088">
                  <c:v>1.0799818774882488</c:v>
                </c:pt>
                <c:pt idx="2089">
                  <c:v>1.0822204647271787</c:v>
                </c:pt>
                <c:pt idx="2090">
                  <c:v>1.077019052151573</c:v>
                </c:pt>
                <c:pt idx="2091">
                  <c:v>1.0537263586833276</c:v>
                </c:pt>
                <c:pt idx="2092">
                  <c:v>1.053690458093518</c:v>
                </c:pt>
                <c:pt idx="2093">
                  <c:v>1.0415023072090355</c:v>
                </c:pt>
                <c:pt idx="2094">
                  <c:v>1.0464875545174017</c:v>
                </c:pt>
                <c:pt idx="2095">
                  <c:v>1.0500621802189785</c:v>
                </c:pt>
                <c:pt idx="2096">
                  <c:v>1.0663178613051636</c:v>
                </c:pt>
                <c:pt idx="2097">
                  <c:v>1.048506167847185</c:v>
                </c:pt>
                <c:pt idx="2098">
                  <c:v>1.0469448564953456</c:v>
                </c:pt>
                <c:pt idx="2099">
                  <c:v>1.0360918498706269</c:v>
                </c:pt>
                <c:pt idx="2100">
                  <c:v>1.0237382714528429</c:v>
                </c:pt>
                <c:pt idx="2101">
                  <c:v>1.0158863090583794</c:v>
                </c:pt>
                <c:pt idx="2102">
                  <c:v>1.0032940115895366</c:v>
                </c:pt>
                <c:pt idx="2103">
                  <c:v>1.0062094441734286</c:v>
                </c:pt>
                <c:pt idx="2104">
                  <c:v>0.99928215379693919</c:v>
                </c:pt>
                <c:pt idx="2105">
                  <c:v>0.9942319608643877</c:v>
                </c:pt>
                <c:pt idx="2106">
                  <c:v>0.99041437692771572</c:v>
                </c:pt>
                <c:pt idx="2107">
                  <c:v>0.99708708443163441</c:v>
                </c:pt>
                <c:pt idx="2108">
                  <c:v>0.98346926873082274</c:v>
                </c:pt>
                <c:pt idx="2109">
                  <c:v>0.98191494540891866</c:v>
                </c:pt>
                <c:pt idx="2110">
                  <c:v>1.005439767321791</c:v>
                </c:pt>
                <c:pt idx="2111">
                  <c:v>1.0115431656570502</c:v>
                </c:pt>
                <c:pt idx="2112">
                  <c:v>1.0093575019813266</c:v>
                </c:pt>
                <c:pt idx="2113">
                  <c:v>1.0195488978287146</c:v>
                </c:pt>
                <c:pt idx="2114">
                  <c:v>1.0176314950178043</c:v>
                </c:pt>
                <c:pt idx="2115">
                  <c:v>1.02494799547865</c:v>
                </c:pt>
                <c:pt idx="2116">
                  <c:v>1.0160080531249291</c:v>
                </c:pt>
                <c:pt idx="2117">
                  <c:v>1.0359474195457563</c:v>
                </c:pt>
                <c:pt idx="2118">
                  <c:v>1.03616643301477</c:v>
                </c:pt>
                <c:pt idx="2119">
                  <c:v>1.030458471065421</c:v>
                </c:pt>
                <c:pt idx="2120">
                  <c:v>1.049255642337398</c:v>
                </c:pt>
                <c:pt idx="2121">
                  <c:v>1.0550389822778972</c:v>
                </c:pt>
                <c:pt idx="2122">
                  <c:v>1.0410234118874055</c:v>
                </c:pt>
                <c:pt idx="2123">
                  <c:v>1.0402736393295646</c:v>
                </c:pt>
                <c:pt idx="2124">
                  <c:v>1.0461450748133236</c:v>
                </c:pt>
                <c:pt idx="2125">
                  <c:v>1.0546525541580649</c:v>
                </c:pt>
                <c:pt idx="2126">
                  <c:v>1.0544234063897138</c:v>
                </c:pt>
                <c:pt idx="2127">
                  <c:v>1.057798889797448</c:v>
                </c:pt>
                <c:pt idx="2128">
                  <c:v>1.0493579788895306</c:v>
                </c:pt>
                <c:pt idx="2129">
                  <c:v>1.0603368694089599</c:v>
                </c:pt>
                <c:pt idx="2130">
                  <c:v>1.0754932770846652</c:v>
                </c:pt>
                <c:pt idx="2131">
                  <c:v>1.0950582374466384</c:v>
                </c:pt>
                <c:pt idx="2132">
                  <c:v>1.102961268761292</c:v>
                </c:pt>
                <c:pt idx="2133">
                  <c:v>1.1250488416926447</c:v>
                </c:pt>
                <c:pt idx="2134">
                  <c:v>1.1267420976476219</c:v>
                </c:pt>
                <c:pt idx="2135">
                  <c:v>1.1057330989859453</c:v>
                </c:pt>
                <c:pt idx="2136">
                  <c:v>1.1411833086102845</c:v>
                </c:pt>
                <c:pt idx="2137">
                  <c:v>1.1391508185765067</c:v>
                </c:pt>
                <c:pt idx="2138">
                  <c:v>1.143230867618567</c:v>
                </c:pt>
                <c:pt idx="2139">
                  <c:v>1.1401767673506042</c:v>
                </c:pt>
                <c:pt idx="2140">
                  <c:v>1.1658147562684498</c:v>
                </c:pt>
                <c:pt idx="2141">
                  <c:v>1.2351535329790353</c:v>
                </c:pt>
                <c:pt idx="2142">
                  <c:v>1.2203198331881131</c:v>
                </c:pt>
                <c:pt idx="2143">
                  <c:v>1.218232896134366</c:v>
                </c:pt>
                <c:pt idx="2144">
                  <c:v>1.2152449999983492</c:v>
                </c:pt>
                <c:pt idx="2145">
                  <c:v>1.2418538282978171</c:v>
                </c:pt>
                <c:pt idx="2146">
                  <c:v>1.2565550867062223</c:v>
                </c:pt>
                <c:pt idx="2147">
                  <c:v>1.2638111125572966</c:v>
                </c:pt>
                <c:pt idx="2148">
                  <c:v>1.274434607108786</c:v>
                </c:pt>
                <c:pt idx="2149">
                  <c:v>1.2614386598349623</c:v>
                </c:pt>
                <c:pt idx="2150">
                  <c:v>1.2113398835350477</c:v>
                </c:pt>
                <c:pt idx="2151">
                  <c:v>1.2353096872972575</c:v>
                </c:pt>
                <c:pt idx="2152">
                  <c:v>1.2437209239169191</c:v>
                </c:pt>
                <c:pt idx="2153">
                  <c:v>1.2334018888876803</c:v>
                </c:pt>
                <c:pt idx="2154">
                  <c:v>1.2248876533433806</c:v>
                </c:pt>
                <c:pt idx="2155">
                  <c:v>1.2402941728772428</c:v>
                </c:pt>
                <c:pt idx="2156">
                  <c:v>1.2756459539472327</c:v>
                </c:pt>
                <c:pt idx="2157">
                  <c:v>1.2697557070843117</c:v>
                </c:pt>
                <c:pt idx="2158">
                  <c:v>1.2702449022984055</c:v>
                </c:pt>
                <c:pt idx="2159">
                  <c:v>1.2707256522630512</c:v>
                </c:pt>
                <c:pt idx="2160">
                  <c:v>1.2697022867417262</c:v>
                </c:pt>
                <c:pt idx="2161">
                  <c:v>1.2395722530832671</c:v>
                </c:pt>
                <c:pt idx="2162">
                  <c:v>1.2255344600952087</c:v>
                </c:pt>
                <c:pt idx="2163">
                  <c:v>1.2397585784691241</c:v>
                </c:pt>
                <c:pt idx="2164">
                  <c:v>1.2347932685731795</c:v>
                </c:pt>
                <c:pt idx="2165">
                  <c:v>1.2824661718081738</c:v>
                </c:pt>
                <c:pt idx="2166">
                  <c:v>1.3161103234398126</c:v>
                </c:pt>
                <c:pt idx="2167">
                  <c:v>1.3152350644107647</c:v>
                </c:pt>
                <c:pt idx="2168">
                  <c:v>1.3320829727543069</c:v>
                </c:pt>
                <c:pt idx="2169">
                  <c:v>1.3453550300071371</c:v>
                </c:pt>
                <c:pt idx="2170">
                  <c:v>1.3436983370144748</c:v>
                </c:pt>
                <c:pt idx="2171">
                  <c:v>1.3497264235958346</c:v>
                </c:pt>
                <c:pt idx="2172">
                  <c:v>1.3531763576732112</c:v>
                </c:pt>
                <c:pt idx="2173">
                  <c:v>1.3239428120826082</c:v>
                </c:pt>
                <c:pt idx="2174">
                  <c:v>1.3209750520707648</c:v>
                </c:pt>
                <c:pt idx="2175">
                  <c:v>1.3166390291738721</c:v>
                </c:pt>
                <c:pt idx="2176">
                  <c:v>1.3531571819891708</c:v>
                </c:pt>
                <c:pt idx="2177">
                  <c:v>1.3536376338861893</c:v>
                </c:pt>
                <c:pt idx="2178">
                  <c:v>1.3486153599547535</c:v>
                </c:pt>
                <c:pt idx="2179">
                  <c:v>1.3646886567714906</c:v>
                </c:pt>
                <c:pt idx="2180">
                  <c:v>1.3332269894275479</c:v>
                </c:pt>
                <c:pt idx="2181">
                  <c:v>1.3310393055156817</c:v>
                </c:pt>
                <c:pt idx="2182">
                  <c:v>1.3347099752305867</c:v>
                </c:pt>
                <c:pt idx="2183">
                  <c:v>1.3054752704880985</c:v>
                </c:pt>
                <c:pt idx="2184">
                  <c:v>1.2880743473395373</c:v>
                </c:pt>
                <c:pt idx="2185">
                  <c:v>1.2917369692284981</c:v>
                </c:pt>
                <c:pt idx="2186">
                  <c:v>1.2960016877251508</c:v>
                </c:pt>
                <c:pt idx="2187">
                  <c:v>1.2202944312025199</c:v>
                </c:pt>
                <c:pt idx="2188">
                  <c:v>1.2322342255159859</c:v>
                </c:pt>
                <c:pt idx="2189">
                  <c:v>1.2146114738152616</c:v>
                </c:pt>
                <c:pt idx="2190">
                  <c:v>1.1921711875246173</c:v>
                </c:pt>
                <c:pt idx="2191">
                  <c:v>1.2354741875090518</c:v>
                </c:pt>
                <c:pt idx="2192">
                  <c:v>1.2150314511025084</c:v>
                </c:pt>
                <c:pt idx="2193">
                  <c:v>1.207223668954176</c:v>
                </c:pt>
                <c:pt idx="2194">
                  <c:v>1.2343617328857079</c:v>
                </c:pt>
                <c:pt idx="2195">
                  <c:v>1.2399492423948932</c:v>
                </c:pt>
                <c:pt idx="2196">
                  <c:v>1.2084194500387382</c:v>
                </c:pt>
                <c:pt idx="2197">
                  <c:v>1.1981631085671647</c:v>
                </c:pt>
                <c:pt idx="2198">
                  <c:v>1.214385869739816</c:v>
                </c:pt>
                <c:pt idx="2199">
                  <c:v>1.2086243549733802</c:v>
                </c:pt>
                <c:pt idx="2200">
                  <c:v>1.1869598062428006</c:v>
                </c:pt>
                <c:pt idx="2201">
                  <c:v>1.1902548776283415</c:v>
                </c:pt>
                <c:pt idx="2202">
                  <c:v>1.2045896784479613</c:v>
                </c:pt>
                <c:pt idx="2203">
                  <c:v>1.216202194506355</c:v>
                </c:pt>
                <c:pt idx="2204">
                  <c:v>1.2134362925156275</c:v>
                </c:pt>
                <c:pt idx="2205">
                  <c:v>1.2059098530890964</c:v>
                </c:pt>
                <c:pt idx="2206">
                  <c:v>1.2021363169240542</c:v>
                </c:pt>
                <c:pt idx="2207">
                  <c:v>1.2028726764386544</c:v>
                </c:pt>
                <c:pt idx="2208">
                  <c:v>1.1917626692817194</c:v>
                </c:pt>
                <c:pt idx="2209">
                  <c:v>1.1913117260798305</c:v>
                </c:pt>
                <c:pt idx="2210">
                  <c:v>1.180572283221216</c:v>
                </c:pt>
                <c:pt idx="2211">
                  <c:v>1.195828609789408</c:v>
                </c:pt>
                <c:pt idx="2212">
                  <c:v>1.231773048658884</c:v>
                </c:pt>
                <c:pt idx="2213">
                  <c:v>1.2224401538161493</c:v>
                </c:pt>
                <c:pt idx="2214">
                  <c:v>1.2205515973278631</c:v>
                </c:pt>
                <c:pt idx="2215">
                  <c:v>1.2104459787199646</c:v>
                </c:pt>
                <c:pt idx="2216">
                  <c:v>1.2104277303574322</c:v>
                </c:pt>
                <c:pt idx="2217">
                  <c:v>1.2146648279205969</c:v>
                </c:pt>
                <c:pt idx="2218">
                  <c:v>1.2306676151841009</c:v>
                </c:pt>
                <c:pt idx="2219">
                  <c:v>1.267952629767888</c:v>
                </c:pt>
                <c:pt idx="2220">
                  <c:v>1.2697476592583679</c:v>
                </c:pt>
                <c:pt idx="2221">
                  <c:v>1.2721744596447961</c:v>
                </c:pt>
                <c:pt idx="2222">
                  <c:v>1.2589415486070537</c:v>
                </c:pt>
                <c:pt idx="2223">
                  <c:v>1.2566302659856219</c:v>
                </c:pt>
                <c:pt idx="2224">
                  <c:v>1.270038738856003</c:v>
                </c:pt>
                <c:pt idx="2225">
                  <c:v>1.2669819228607668</c:v>
                </c:pt>
                <c:pt idx="2226">
                  <c:v>1.3034866957514499</c:v>
                </c:pt>
                <c:pt idx="2227">
                  <c:v>1.3039362810897022</c:v>
                </c:pt>
                <c:pt idx="2228">
                  <c:v>1.2894849689463277</c:v>
                </c:pt>
                <c:pt idx="2229">
                  <c:v>1.2827181051907219</c:v>
                </c:pt>
                <c:pt idx="2230">
                  <c:v>1.2893751475848805</c:v>
                </c:pt>
                <c:pt idx="2231">
                  <c:v>1.2594316711426552</c:v>
                </c:pt>
                <c:pt idx="2232">
                  <c:v>1.2562324119400659</c:v>
                </c:pt>
                <c:pt idx="2233">
                  <c:v>1.2541158999539386</c:v>
                </c:pt>
                <c:pt idx="2234">
                  <c:v>1.2536131592221031</c:v>
                </c:pt>
                <c:pt idx="2235">
                  <c:v>1.2613993811453745</c:v>
                </c:pt>
                <c:pt idx="2236">
                  <c:v>1.2665184276998951</c:v>
                </c:pt>
                <c:pt idx="2237">
                  <c:v>1.2607746976352374</c:v>
                </c:pt>
                <c:pt idx="2238">
                  <c:v>1.2600439351683104</c:v>
                </c:pt>
                <c:pt idx="2239">
                  <c:v>1.2480429045166912</c:v>
                </c:pt>
                <c:pt idx="2240">
                  <c:v>1.2611423806131581</c:v>
                </c:pt>
                <c:pt idx="2241">
                  <c:v>1.2524414884967487</c:v>
                </c:pt>
                <c:pt idx="2242">
                  <c:v>1.2551672507136302</c:v>
                </c:pt>
                <c:pt idx="2243">
                  <c:v>1.2650760122128311</c:v>
                </c:pt>
                <c:pt idx="2244">
                  <c:v>1.2754202836345372</c:v>
                </c:pt>
                <c:pt idx="2245">
                  <c:v>1.2779049422593396</c:v>
                </c:pt>
                <c:pt idx="2246">
                  <c:v>1.2764813712700629</c:v>
                </c:pt>
                <c:pt idx="2247">
                  <c:v>1.2817959833068948</c:v>
                </c:pt>
                <c:pt idx="2248">
                  <c:v>1.2702181424491754</c:v>
                </c:pt>
                <c:pt idx="2249">
                  <c:v>1.2596567784387218</c:v>
                </c:pt>
                <c:pt idx="2250">
                  <c:v>1.241099915911817</c:v>
                </c:pt>
                <c:pt idx="2251">
                  <c:v>1.2173374678625204</c:v>
                </c:pt>
                <c:pt idx="2252">
                  <c:v>1.2043021425432316</c:v>
                </c:pt>
                <c:pt idx="2253">
                  <c:v>1.1993681628668074</c:v>
                </c:pt>
                <c:pt idx="2254">
                  <c:v>1.2152195980127563</c:v>
                </c:pt>
                <c:pt idx="2255">
                  <c:v>1.203375052865612</c:v>
                </c:pt>
                <c:pt idx="2256">
                  <c:v>1.2250926245152738</c:v>
                </c:pt>
                <c:pt idx="2257">
                  <c:v>1.2140465031865149</c:v>
                </c:pt>
                <c:pt idx="2258">
                  <c:v>1.2195607542965683</c:v>
                </c:pt>
                <c:pt idx="2259">
                  <c:v>1.2234022167620713</c:v>
                </c:pt>
                <c:pt idx="2260">
                  <c:v>1.228879375011805</c:v>
                </c:pt>
                <c:pt idx="2261">
                  <c:v>1.2555584147968786</c:v>
                </c:pt>
                <c:pt idx="2262">
                  <c:v>1.2544449003775258</c:v>
                </c:pt>
                <c:pt idx="2263">
                  <c:v>1.2524662281098371</c:v>
                </c:pt>
                <c:pt idx="2265">
                  <c:v>2.5169597473484462E-2</c:v>
                </c:pt>
                <c:pt idx="2267">
                  <c:v>2.5169597473484462E-2</c:v>
                </c:pt>
              </c:numCache>
            </c:numRef>
          </c:val>
          <c:smooth val="0"/>
        </c:ser>
        <c:dLbls>
          <c:showLegendKey val="0"/>
          <c:showVal val="0"/>
          <c:showCatName val="0"/>
          <c:showSerName val="0"/>
          <c:showPercent val="0"/>
          <c:showBubbleSize val="0"/>
        </c:dLbls>
        <c:marker val="1"/>
        <c:smooth val="0"/>
        <c:axId val="178191744"/>
        <c:axId val="240735744"/>
      </c:lineChart>
      <c:dateAx>
        <c:axId val="178191744"/>
        <c:scaling>
          <c:orientation val="minMax"/>
        </c:scaling>
        <c:delete val="0"/>
        <c:axPos val="b"/>
        <c:numFmt formatCode="yyyy\-mm\-dd" sourceLinked="1"/>
        <c:majorTickMark val="out"/>
        <c:minorTickMark val="none"/>
        <c:tickLblPos val="nextTo"/>
        <c:crossAx val="240735744"/>
        <c:crosses val="autoZero"/>
        <c:auto val="1"/>
        <c:lblOffset val="100"/>
        <c:baseTimeUnit val="days"/>
        <c:majorUnit val="2"/>
        <c:majorTimeUnit val="years"/>
      </c:dateAx>
      <c:valAx>
        <c:axId val="240735744"/>
        <c:scaling>
          <c:orientation val="minMax"/>
        </c:scaling>
        <c:delete val="0"/>
        <c:axPos val="l"/>
        <c:numFmt formatCode="General" sourceLinked="1"/>
        <c:majorTickMark val="out"/>
        <c:minorTickMark val="none"/>
        <c:tickLblPos val="nextTo"/>
        <c:crossAx val="178191744"/>
        <c:crosses val="autoZero"/>
        <c:crossBetween val="between"/>
      </c:valAx>
    </c:plotArea>
    <c:legend>
      <c:legendPos val="t"/>
      <c:layout/>
      <c:overlay val="0"/>
    </c:legend>
    <c:plotVisOnly val="1"/>
    <c:dispBlanksAs val="gap"/>
    <c:showDLblsOverMax val="0"/>
  </c:chart>
  <c:txPr>
    <a:bodyPr/>
    <a:lstStyle/>
    <a:p>
      <a:pPr>
        <a:defRPr sz="800">
          <a:latin typeface="楷体" panose="02010609060101010101" pitchFamily="49" charset="-122"/>
          <a:ea typeface="楷体" panose="02010609060101010101" pitchFamily="49" charset="-122"/>
        </a:defRPr>
      </a:pPr>
      <a:endParaRPr lang="zh-CN"/>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0A570CBDA748FCAE899AFE3B962640"/>
        <w:category>
          <w:name w:val="常规"/>
          <w:gallery w:val="placeholder"/>
        </w:category>
        <w:types>
          <w:type w:val="bbPlcHdr"/>
        </w:types>
        <w:behaviors>
          <w:behavior w:val="content"/>
        </w:behaviors>
        <w:guid w:val="{F6137974-0DCB-4392-BCDF-1F2A68D98170}"/>
      </w:docPartPr>
      <w:docPartBody>
        <w:p w:rsidR="001A36DD" w:rsidRDefault="001A36DD">
          <w:pPr>
            <w:pStyle w:val="9B0A570CBDA748FCAE899AFE3B962640"/>
          </w:pPr>
          <w:r>
            <w:rPr>
              <w:rStyle w:val="a3"/>
              <w:rFonts w:hint="eastAsia"/>
            </w:rPr>
            <w:t>单击此处输入文字。</w:t>
          </w:r>
        </w:p>
      </w:docPartBody>
    </w:docPart>
    <w:docPart>
      <w:docPartPr>
        <w:name w:val="9A3C62245FEA446F8E363E4AB463C744"/>
        <w:category>
          <w:name w:val="常规"/>
          <w:gallery w:val="placeholder"/>
        </w:category>
        <w:types>
          <w:type w:val="bbPlcHdr"/>
        </w:types>
        <w:behaviors>
          <w:behavior w:val="content"/>
        </w:behaviors>
        <w:guid w:val="{4875ACA8-AAAA-4B60-990E-BD945467468E}"/>
      </w:docPartPr>
      <w:docPartBody>
        <w:p w:rsidR="001A36DD" w:rsidRDefault="001A36DD">
          <w:pPr>
            <w:pStyle w:val="9A3C62245FEA446F8E363E4AB463C744"/>
          </w:pPr>
          <w:r>
            <w:rPr>
              <w:rStyle w:val="a3"/>
              <w:rFonts w:hint="eastAsia"/>
            </w:rPr>
            <w:t>单击此处输入文字。</w:t>
          </w:r>
        </w:p>
      </w:docPartBody>
    </w:docPart>
    <w:docPart>
      <w:docPartPr>
        <w:name w:val="A89EEC7C268A4D30BDE63BB08B9AA04F"/>
        <w:category>
          <w:name w:val="常规"/>
          <w:gallery w:val="placeholder"/>
        </w:category>
        <w:types>
          <w:type w:val="bbPlcHdr"/>
        </w:types>
        <w:behaviors>
          <w:behavior w:val="content"/>
        </w:behaviors>
        <w:guid w:val="{A2CC9E6F-A2D6-4761-8956-90C22BD9B3F4}"/>
      </w:docPartPr>
      <w:docPartBody>
        <w:p w:rsidR="001A36DD" w:rsidRDefault="001A36DD">
          <w:pPr>
            <w:pStyle w:val="A89EEC7C268A4D30BDE63BB08B9AA04F"/>
          </w:pPr>
          <w:r>
            <w:rPr>
              <w:rStyle w:val="a3"/>
              <w:rFonts w:hint="eastAsia"/>
            </w:rPr>
            <w:t>单击此处输入文字。</w:t>
          </w:r>
        </w:p>
      </w:docPartBody>
    </w:docPart>
    <w:docPart>
      <w:docPartPr>
        <w:name w:val="996714DB023244BAA7B39058339A3308"/>
        <w:category>
          <w:name w:val="常规"/>
          <w:gallery w:val="placeholder"/>
        </w:category>
        <w:types>
          <w:type w:val="bbPlcHdr"/>
        </w:types>
        <w:behaviors>
          <w:behavior w:val="content"/>
        </w:behaviors>
        <w:guid w:val="{387684E9-3933-41C1-8454-8A56E236C565}"/>
      </w:docPartPr>
      <w:docPartBody>
        <w:p w:rsidR="001A36DD" w:rsidRDefault="001A36DD">
          <w:pPr>
            <w:pStyle w:val="996714DB023244BAA7B39058339A3308"/>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UI">
    <w:panose1 w:val="020B0503020204020204"/>
    <w:charset w:val="86"/>
    <w:family w:val="swiss"/>
    <w:pitch w:val="variable"/>
    <w:sig w:usb0="80000287" w:usb1="2ACF3C50" w:usb2="00000016" w:usb3="00000000" w:csb0="0004001F" w:csb1="00000000"/>
  </w:font>
  <w:font w:name="Myriad Pro">
    <w:panose1 w:val="00000000000000000000"/>
    <w:charset w:val="00"/>
    <w:family w:val="swiss"/>
    <w:notTrueType/>
    <w:pitch w:val="variable"/>
    <w:sig w:usb0="20000287" w:usb1="00000001" w:usb2="00000000" w:usb3="00000000" w:csb0="0000019F" w:csb1="00000000"/>
  </w:font>
  <w:font w:name="Angsana New">
    <w:altName w:val="Times New Roman Uni"/>
    <w:panose1 w:val="02020603050405020304"/>
    <w:charset w:val="DE"/>
    <w:family w:val="roman"/>
    <w:notTrueType/>
    <w:pitch w:val="variable"/>
    <w:sig w:usb0="01000000" w:usb1="00000000" w:usb2="00000000" w:usb3="00000000" w:csb0="00010000" w:csb1="00000000"/>
  </w:font>
  <w:font w:name="Malgun Gothic">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Browallia New">
    <w:altName w:val="Arial Unicode MS"/>
    <w:charset w:val="00"/>
    <w:family w:val="swiss"/>
    <w:pitch w:val="variable"/>
    <w:sig w:usb0="00000000"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8FF"/>
    <w:rsid w:val="00162676"/>
    <w:rsid w:val="001A36DD"/>
    <w:rsid w:val="0022200B"/>
    <w:rsid w:val="00334274"/>
    <w:rsid w:val="003528FF"/>
    <w:rsid w:val="00494AA2"/>
    <w:rsid w:val="0051508C"/>
    <w:rsid w:val="0063576F"/>
    <w:rsid w:val="006F2E07"/>
    <w:rsid w:val="00706F8E"/>
    <w:rsid w:val="007C7C03"/>
    <w:rsid w:val="009262F2"/>
    <w:rsid w:val="00A37B06"/>
    <w:rsid w:val="00A543AA"/>
    <w:rsid w:val="00B677F1"/>
    <w:rsid w:val="00BB2126"/>
    <w:rsid w:val="00C30321"/>
    <w:rsid w:val="00C96EF9"/>
    <w:rsid w:val="00CB3517"/>
    <w:rsid w:val="00D27CB5"/>
    <w:rsid w:val="00D9039D"/>
    <w:rsid w:val="00E71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Title" w:semiHidden="0" w:unhideWhenUsed="0"/>
    <w:lsdException w:name="Default Paragraph Font" w:uiPriority="1"/>
    <w:lsdException w:name="Subtitle"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4274"/>
    <w:rPr>
      <w:color w:val="808080"/>
    </w:rPr>
  </w:style>
  <w:style w:type="paragraph" w:customStyle="1" w:styleId="9B0A570CBDA748FCAE899AFE3B962640">
    <w:name w:val="9B0A570CBDA748FCAE899AFE3B962640"/>
    <w:pPr>
      <w:widowControl w:val="0"/>
      <w:jc w:val="both"/>
    </w:pPr>
    <w:rPr>
      <w:kern w:val="2"/>
      <w:sz w:val="21"/>
      <w:szCs w:val="22"/>
    </w:rPr>
  </w:style>
  <w:style w:type="paragraph" w:customStyle="1" w:styleId="9A3C62245FEA446F8E363E4AB463C744">
    <w:name w:val="9A3C62245FEA446F8E363E4AB463C744"/>
    <w:pPr>
      <w:widowControl w:val="0"/>
      <w:jc w:val="both"/>
    </w:pPr>
    <w:rPr>
      <w:kern w:val="2"/>
      <w:sz w:val="21"/>
      <w:szCs w:val="22"/>
    </w:rPr>
  </w:style>
  <w:style w:type="paragraph" w:customStyle="1" w:styleId="A89EEC7C268A4D30BDE63BB08B9AA04F">
    <w:name w:val="A89EEC7C268A4D30BDE63BB08B9AA04F"/>
    <w:qFormat/>
    <w:pPr>
      <w:widowControl w:val="0"/>
      <w:jc w:val="both"/>
    </w:pPr>
    <w:rPr>
      <w:kern w:val="2"/>
      <w:sz w:val="21"/>
      <w:szCs w:val="22"/>
    </w:rPr>
  </w:style>
  <w:style w:type="paragraph" w:customStyle="1" w:styleId="996714DB023244BAA7B39058339A3308">
    <w:name w:val="996714DB023244BAA7B39058339A3308"/>
    <w:qFormat/>
    <w:pPr>
      <w:widowControl w:val="0"/>
      <w:jc w:val="both"/>
    </w:pPr>
    <w:rPr>
      <w:kern w:val="2"/>
      <w:sz w:val="21"/>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Title" w:semiHidden="0" w:unhideWhenUsed="0"/>
    <w:lsdException w:name="Default Paragraph Font" w:uiPriority="1"/>
    <w:lsdException w:name="Subtitle"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4274"/>
    <w:rPr>
      <w:color w:val="808080"/>
    </w:rPr>
  </w:style>
  <w:style w:type="paragraph" w:customStyle="1" w:styleId="9B0A570CBDA748FCAE899AFE3B962640">
    <w:name w:val="9B0A570CBDA748FCAE899AFE3B962640"/>
    <w:pPr>
      <w:widowControl w:val="0"/>
      <w:jc w:val="both"/>
    </w:pPr>
    <w:rPr>
      <w:kern w:val="2"/>
      <w:sz w:val="21"/>
      <w:szCs w:val="22"/>
    </w:rPr>
  </w:style>
  <w:style w:type="paragraph" w:customStyle="1" w:styleId="9A3C62245FEA446F8E363E4AB463C744">
    <w:name w:val="9A3C62245FEA446F8E363E4AB463C744"/>
    <w:pPr>
      <w:widowControl w:val="0"/>
      <w:jc w:val="both"/>
    </w:pPr>
    <w:rPr>
      <w:kern w:val="2"/>
      <w:sz w:val="21"/>
      <w:szCs w:val="22"/>
    </w:rPr>
  </w:style>
  <w:style w:type="paragraph" w:customStyle="1" w:styleId="A89EEC7C268A4D30BDE63BB08B9AA04F">
    <w:name w:val="A89EEC7C268A4D30BDE63BB08B9AA04F"/>
    <w:qFormat/>
    <w:pPr>
      <w:widowControl w:val="0"/>
      <w:jc w:val="both"/>
    </w:pPr>
    <w:rPr>
      <w:kern w:val="2"/>
      <w:sz w:val="21"/>
      <w:szCs w:val="22"/>
    </w:rPr>
  </w:style>
  <w:style w:type="paragraph" w:customStyle="1" w:styleId="996714DB023244BAA7B39058339A3308">
    <w:name w:val="996714DB023244BAA7B39058339A3308"/>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A52745-AB75-4D68-B486-380718E34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100302-委托课题_总量研究模板</Template>
  <TotalTime>2874</TotalTime>
  <Pages>14</Pages>
  <Words>12773</Words>
  <Characters>3680</Characters>
  <Application>Microsoft Office Word</Application>
  <DocSecurity>8</DocSecurity>
  <Lines>30</Lines>
  <Paragraphs>32</Paragraphs>
  <ScaleCrop>false</ScaleCrop>
  <Company>华泰证券</Company>
  <LinksUpToDate>false</LinksUpToDate>
  <CharactersWithSpaces>16421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研究报告</dc:title>
  <dc:creator>hanxi</dc:creator>
  <cp:lastModifiedBy>dell</cp:lastModifiedBy>
  <cp:revision>71</cp:revision>
  <cp:lastPrinted>2016-04-25T07:42:00Z</cp:lastPrinted>
  <dcterms:created xsi:type="dcterms:W3CDTF">2019-08-24T17:16:00Z</dcterms:created>
  <dcterms:modified xsi:type="dcterms:W3CDTF">2019-09-03T06:50:00Z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D_Document_Page_Count">
    <vt:lpwstr>6</vt:lpwstr>
  </property>
  <property fmtid="{D5CDD505-2E9C-101B-9397-08002B2CF9AE}" pid="3" name="BDCONTENTCONTROL_c4250ffe-eff9-45b0-ae7a-7f139db10857">
    <vt:lpwstr>GetData?Formula=PURJWSgiUG9zdFNlcnZpY2UuYXNweD9TZXJ2aWNlPVN1YmplY3REYXRhU2VydmljZS5HZXRzJkZ1bmN0aW9uPUdldHNTZXJ2aWNlJkZMQUc9MSZPQkpfVldfSUQ9MTkwMDAwMTYmU1RBRkZJRFM9JyR7U3RhZmZJRF9WYWx1ZX0nIik=&amp;FunctionName=DIY&amp;ContentType=TABLE&amp;Caption=证券分析师(中文)&amp;Datasourc</vt:lpwstr>
  </property>
  <property fmtid="{D5CDD505-2E9C-101B-9397-08002B2CF9AE}" pid="4" name="BDCONTENTCONTROL_c4250ffe-eff9-45b0-ae7a-7f139db10857#2">
    <vt:lpwstr>eType=DIYTable&amp;StyleId=89&amp;Other=19000016&amp;IsOnlyRefresh=False&amp;IsDataSubmission=&amp;ContentColor=&amp;HiddenCondition=&amp;Filter=&amp;IsSingleOrBatcFillTable=False</vt:lpwstr>
  </property>
  <property fmtid="{D5CDD505-2E9C-101B-9397-08002B2CF9AE}" pid="5" name="BDCONTENTCONTROL_070c3396-d50f-4029-9d86-b8664563a5c5">
    <vt:lpwstr>GetData?Formula=PUdUQygiQkRDX1pEWSgiU0VDVU5BTUUiLCInJHtTdG9ja0NvZGVfVmFsdWV9JyIpIik=&amp;FunctionName=GTC&amp;ContentType=TEXT&amp;Caption=股票简称(中文)&amp;DatasourceType=GTC&amp;StyleId=&amp;Other=&amp;IsOnlyRefresh=False&amp;IsDataSubmission=&amp;ContentColor=&amp;HiddenCondition=&amp;Filter=&amp;IsSingl</vt:lpwstr>
  </property>
  <property fmtid="{D5CDD505-2E9C-101B-9397-08002B2CF9AE}" pid="6" name="BDCONTENTCONTROL_070c3396-d50f-4029-9d86-b8664563a5c5#2">
    <vt:lpwstr>eOrBatcFillTable=False</vt:lpwstr>
  </property>
  <property fmtid="{D5CDD505-2E9C-101B-9397-08002B2CF9AE}" pid="7" name="BDCONTENTCONTROL_b7d82be6-791f-4c78-b4f7-2b1b7eff0d82">
    <vt:lpwstr>GetData?Formula=PUdUQygiQkRDX1pEWSgiU0VDVU5BTUUiLCInJHtTdG9ja0NvZGVfVmFsdWV9JyIpIik=&amp;FunctionName=GTC&amp;ContentType=TEXT&amp;Caption=股票简称(中文)&amp;DatasourceType=GTC&amp;StyleId=&amp;Other=&amp;IsOnlyRefresh=False&amp;IsDataSubmission=&amp;ContentColor=&amp;HiddenCondition=&amp;Filter=&amp;IsSingl</vt:lpwstr>
  </property>
  <property fmtid="{D5CDD505-2E9C-101B-9397-08002B2CF9AE}" pid="8" name="BDCONTENTCONTROL_b7d82be6-791f-4c78-b4f7-2b1b7eff0d82#2">
    <vt:lpwstr>eOrBatcFillTable=False</vt:lpwstr>
  </property>
  <property fmtid="{D5CDD505-2E9C-101B-9397-08002B2CF9AE}" pid="9" name="StaffID_Value">
    <vt:lpwstr>;</vt:lpwstr>
  </property>
  <property fmtid="{D5CDD505-2E9C-101B-9397-08002B2CF9AE}" pid="10" name="StaffID_DisplayName">
    <vt:lpwstr> </vt:lpwstr>
  </property>
  <property fmtid="{D5CDD505-2E9C-101B-9397-08002B2CF9AE}" pid="11" name="ReportType_Value">
    <vt:lpwstr>602</vt:lpwstr>
  </property>
  <property fmtid="{D5CDD505-2E9C-101B-9397-08002B2CF9AE}" pid="12" name="ReportType_DisplayName">
    <vt:lpwstr>深度研究</vt:lpwstr>
  </property>
  <property fmtid="{D5CDD505-2E9C-101B-9397-08002B2CF9AE}" pid="13" name="TemplateID">
    <vt:lpwstr>100201</vt:lpwstr>
  </property>
  <property fmtid="{D5CDD505-2E9C-101B-9397-08002B2CF9AE}" pid="14" name="PublishDate_Value">
    <vt:lpwstr>2016-10-10</vt:lpwstr>
  </property>
  <property fmtid="{D5CDD505-2E9C-101B-9397-08002B2CF9AE}" pid="15" name="PublishDate_DisplayName">
    <vt:lpwstr>2016年10月10日</vt:lpwstr>
  </property>
  <property fmtid="{D5CDD505-2E9C-101B-9397-08002B2CF9AE}" pid="16" name="VersionID">
    <vt:lpwstr>099</vt:lpwstr>
  </property>
  <property fmtid="{D5CDD505-2E9C-101B-9397-08002B2CF9AE}" pid="17" name="KSOProductBuildVer">
    <vt:lpwstr>2052-11.1.0.8806</vt:lpwstr>
  </property>
  <property fmtid="{D5CDD505-2E9C-101B-9397-08002B2CF9AE}" pid="18" name="BD_Doc_Temp_ID">
    <vt:lpwstr>581ff053-ca3d-44f1-a63f-fc75a66b1e79</vt:lpwstr>
  </property>
  <property fmtid="{D5CDD505-2E9C-101B-9397-08002B2CF9AE}" pid="19" name="BDCONTENTCONTROL_AUTO_SAVE_Subject">
    <vt:lpwstr>质量因子潮头立，价值投资正当时</vt:lpwstr>
  </property>
  <property fmtid="{D5CDD505-2E9C-101B-9397-08002B2CF9AE}" pid="20" name="BDCONTENTCONTROL_AUTO_SAVE_SubTitle">
    <vt:lpwstr>MSCI中国A股质优价值100指数分析</vt:lpwstr>
  </property>
  <property fmtid="{D5CDD505-2E9C-101B-9397-08002B2CF9AE}" pid="21" name="BDCONTENTCONTROL_AUTO_SAVE_Summary">
    <vt:lpwstr>_x000d_指数亮点：_x000d_①与入摩事件挂钩，外资流入提振股价_x000d_②选取入摩股中的质优股_x000d_③可以用单一成分股换购_x000d__x000d__x000d__x000d__x000d__x000d__x000d__x000d__x000d_小标题应为段落的概括语句，不可超过1行，红色为RGB-230-24-0_x000d_首页的内容要求：1）首页应不超过1页，建议1,000字以内。2）内容应不超过6段（不含风险提示），每段不超过8行，以4-8行为宜。3）每段的末端字数不应剩余3字以_x000d_内。4）首页文中不可出现加粗、下划线、斜体、项目符号如“◆”等格式。5）应避免使用错别字。_x000d__x000d_小标题应为段落的概括语句，不可超过1行，红色为RGB-230-24</vt:lpwstr>
  </property>
  <property fmtid="{D5CDD505-2E9C-101B-9397-08002B2CF9AE}" pid="22" name="BDCONTENTCONTROL_AUTO_SAVE_Summary#2">
    <vt:lpwstr>-0_x000d_首页的内容要求：1）首页应不超过1页，建议1,000字以内。2）内容应不超过6段（不含风险提示），每段不超过8行，以4-8行为宜。3）每段的末端字数不应剩余3字以内。4）首页文中不可出现加粗、下划线、斜体、项目符号如“◆”等格式。5）应避免使用错别字。_x000d__x000d_风险提示：对引用的数据信息、基本假设、估值方法等影响证券估值评级的风险因素作充分说明，阐释可能导致盈利预测结果不成立的原因、估值定价不成立的原因。_x000d_</vt:lpwstr>
  </property>
  <property fmtid="{D5CDD505-2E9C-101B-9397-08002B2CF9AE}" pid="23" name="BD_Doc_Page_Count">
    <vt:lpwstr>14</vt:lpwstr>
  </property>
</Properties>
</file>