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elvetica Neue" w:cs="Helvetica Neue" w:eastAsia="Helvetica Neue" w:hAnsi="Helvetica Neue"/>
          <w:color w:val="1155cc"/>
          <w:sz w:val="10"/>
          <w:szCs w:val="1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155cc"/>
          <w:sz w:val="40"/>
          <w:szCs w:val="40"/>
          <w:u w:val="single"/>
          <w:rtl w:val="0"/>
        </w:rPr>
        <w:t xml:space="preserve">ALGO INVESTOR’S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361806" cy="552872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806" cy="552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Consulting</w:t>
      </w:r>
      <w:r w:rsidDel="00000000" w:rsidR="00000000" w:rsidRPr="00000000">
        <w:rPr>
          <w:sz w:val="52"/>
          <w:szCs w:val="52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60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https://buy.stripe.com/dR6eXMgLO286aOc28i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361806" cy="552872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806" cy="552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Consulting 30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https://buy.stripe.com/28o5ncbru14209yaEP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387173" cy="637696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73" cy="637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0"/>
          <w:szCs w:val="40"/>
          <w:rtl w:val="0"/>
        </w:rPr>
        <w:t xml:space="preserve">Monthly Gold Access Alert Signals</w: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cente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https://buy.stripe.com/3cseXM0MQ9Ay6xWeV3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387173" cy="637696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73" cy="637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0"/>
          <w:szCs w:val="40"/>
          <w:rtl w:val="0"/>
        </w:rPr>
        <w:t xml:space="preserve">Annual Gold Access Alert Signals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https://buy.stripe.com/00g8zogLO286bSgaEM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429890" cy="42989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890" cy="429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0"/>
          <w:szCs w:val="40"/>
          <w:rtl w:val="0"/>
        </w:rPr>
        <w:t xml:space="preserve">Newsletter</w:t>
      </w:r>
      <w:r w:rsidDel="00000000" w:rsidR="00000000" w:rsidRPr="00000000">
        <w:rPr>
          <w:sz w:val="52"/>
          <w:szCs w:val="52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Annual</w:t>
      </w:r>
      <w:r w:rsidDel="00000000" w:rsidR="00000000" w:rsidRPr="00000000">
        <w:rPr>
          <w:sz w:val="52"/>
          <w:szCs w:val="52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Subscription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https://buy.stripe.com/bIYdTI1QUeUS5tSfZ5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8638" cy="52863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8" cy="528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13127" cy="522994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127" cy="522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0"/>
          <w:szCs w:val="40"/>
          <w:rtl w:val="0"/>
        </w:rPr>
        <w:t xml:space="preserve"> FasterClass 1,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https://buy.stripe.com/7sI9Ds0MQh303lK7sE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https://buy.stripe.com/fZe9Ds2UY286bSg7sF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15298" cy="50499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298" cy="504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19174" cy="50063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74" cy="500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0"/>
          <w:szCs w:val="40"/>
          <w:rtl w:val="0"/>
        </w:rPr>
        <w:t xml:space="preserve">FasterClass 3, 4</w:t>
      </w:r>
    </w:p>
    <w:p w:rsidR="00000000" w:rsidDel="00000000" w:rsidP="00000000" w:rsidRDefault="00000000" w:rsidRPr="00000000" w14:paraId="00000017">
      <w:pPr>
        <w:jc w:val="center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https://buy.stripe.com/00g4j8bru7sq9K84gu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40"/>
          <w:szCs w:val="40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https://buy.stripe.com/dR616WbrubIG5tS4gv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buy.stripe.com/00g4j8bru7sq9K84gu" TargetMode="External"/><Relationship Id="rId11" Type="http://schemas.openxmlformats.org/officeDocument/2006/relationships/hyperlink" Target="https://buy.stripe.com/00g8zogLO286bSgaEM" TargetMode="External"/><Relationship Id="rId10" Type="http://schemas.openxmlformats.org/officeDocument/2006/relationships/hyperlink" Target="https://buy.stripe.com/3cseXM0MQ9Ay6xWeV3" TargetMode="External"/><Relationship Id="rId21" Type="http://schemas.openxmlformats.org/officeDocument/2006/relationships/hyperlink" Target="https://buy.stripe.com/dR616WbrubIG5tS4gv" TargetMode="External"/><Relationship Id="rId13" Type="http://schemas.openxmlformats.org/officeDocument/2006/relationships/hyperlink" Target="https://buy.stripe.com/bIYdTI1QUeUS5tSfZ5" TargetMode="Externa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hyperlink" Target="https://buy.stripe.com/fZe9Ds2UY286bSg7sF" TargetMode="External"/><Relationship Id="rId16" Type="http://schemas.openxmlformats.org/officeDocument/2006/relationships/hyperlink" Target="https://buy.stripe.com/7sI9Ds0MQh303lK7sE" TargetMode="External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6.jpg"/><Relationship Id="rId18" Type="http://schemas.openxmlformats.org/officeDocument/2006/relationships/image" Target="media/image4.png"/><Relationship Id="rId7" Type="http://schemas.openxmlformats.org/officeDocument/2006/relationships/hyperlink" Target="https://buy.stripe.com/dR6eXMgLO286aOc28i" TargetMode="External"/><Relationship Id="rId8" Type="http://schemas.openxmlformats.org/officeDocument/2006/relationships/hyperlink" Target="https://buy.stripe.com/28o5ncbru14209yaE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