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746adbad6814a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00:50:44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2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00:50:44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3074</vt:r8>
  </property>
  <property fmtid="{D5CDD505-2E9C-101B-9397-08002B2CF9AE}" pid="19" name="Cost.UnitCost">
    <vt:lpwstr>0,017</vt:lpwstr>
  </property>
  <property fmtid="{D5CDD505-2E9C-101B-9397-08002B2CF9AE}" pid="20" name="Cost.TotalCost">
    <vt:lpwstr>52,26</vt:lpwstr>
  </property>
  <property fmtid="{D5CDD505-2E9C-101B-9397-08002B2CF9AE}" pid="21" name="Cost.Markup">
    <vt:r8>0</vt:r8>
  </property>
  <property fmtid="{D5CDD505-2E9C-101B-9397-08002B2CF9AE}" pid="22" name="Cost.GranTotalCost">
    <vt:lpwstr>52,26</vt:lpwstr>
  </property>
  <property fmtid="{D5CDD505-2E9C-101B-9397-08002B2CF9AE}" pid="23" name="ProductPart.ProductPartName">
    <vt:lpwstr/>
  </property>
  <property fmtid="{D5CDD505-2E9C-101B-9397-08002B2CF9AE}" pid="24" name="ProductPart.Format">
    <vt:lpwstr>8x7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8x7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